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3AD770" w14:textId="77777777" w:rsidR="00B8211C" w:rsidRPr="00FF16B1" w:rsidRDefault="00927C88">
      <w:pPr>
        <w:rPr>
          <w:rFonts w:ascii="Sukhumvit Set" w:hAnsi="Sukhumvit Set" w:cs="Sukhumvit Set"/>
          <w:sz w:val="40"/>
          <w:szCs w:val="40"/>
        </w:rPr>
      </w:pPr>
      <w:r w:rsidRPr="00FF16B1">
        <w:rPr>
          <w:rFonts w:ascii="Sukhumvit Set" w:hAnsi="Sukhumvit Set" w:cs="Sukhumvit Set"/>
          <w:sz w:val="40"/>
          <w:szCs w:val="40"/>
        </w:rPr>
        <w:t xml:space="preserve">Bankruptcy Law </w:t>
      </w:r>
      <w:r w:rsidRPr="00FF16B1">
        <w:rPr>
          <w:rFonts w:ascii="Sukhumvit Set" w:hAnsi="Sukhumvit Set" w:cs="Sukhumvit Set"/>
          <w:sz w:val="40"/>
          <w:szCs w:val="40"/>
        </w:rPr>
        <w:sym w:font="Wingdings" w:char="F04A"/>
      </w:r>
    </w:p>
    <w:p w14:paraId="2F67A2A1" w14:textId="77777777" w:rsidR="00927C88" w:rsidRPr="00FF16B1" w:rsidRDefault="00927C88">
      <w:pPr>
        <w:rPr>
          <w:rFonts w:ascii="Sukhumvit Set" w:hAnsi="Sukhumvit Set" w:cs="Sukhumvit Set"/>
          <w:sz w:val="16"/>
          <w:szCs w:val="16"/>
        </w:rPr>
      </w:pPr>
    </w:p>
    <w:p w14:paraId="2F11F7D0" w14:textId="001CFAB9" w:rsidR="000E7B24" w:rsidRPr="00470EB0" w:rsidRDefault="000E7B24">
      <w:pPr>
        <w:rPr>
          <w:rFonts w:ascii="Sukhumvit Set" w:hAnsi="Sukhumvit Set" w:cs="Sukhumvit Set"/>
        </w:rPr>
      </w:pPr>
      <w:r w:rsidRPr="00470EB0">
        <w:rPr>
          <w:rFonts w:ascii="Sukhumvit Set" w:hAnsi="Sukhumvit Set" w:cs="Sukhumvit Set"/>
          <w:b/>
        </w:rPr>
        <w:t>1. Introduction, Evolution and Modern Objectives</w:t>
      </w:r>
    </w:p>
    <w:p w14:paraId="2B06A8DF" w14:textId="5ED56CBA" w:rsidR="0034719A" w:rsidRPr="00FF16B1" w:rsidRDefault="0034719A">
      <w:pPr>
        <w:rPr>
          <w:rFonts w:ascii="Sukhumvit Set" w:hAnsi="Sukhumvit Set" w:cs="Sukhumvit Set"/>
          <w:sz w:val="16"/>
          <w:szCs w:val="16"/>
        </w:rPr>
      </w:pPr>
      <w:r w:rsidRPr="00FF16B1">
        <w:rPr>
          <w:rFonts w:ascii="Sukhumvit Set" w:hAnsi="Sukhumvit Set" w:cs="Sukhumvit Set"/>
          <w:b/>
          <w:sz w:val="16"/>
          <w:szCs w:val="16"/>
        </w:rPr>
        <w:t>January 22, 2018</w:t>
      </w:r>
    </w:p>
    <w:p w14:paraId="3CB8F7E2" w14:textId="39CF9AE0"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Corporations can enter bankruptcy proceedings to liquidate all assets and then cease to exist or enter into restructuring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Restructuring can be anything (e.g. merging entities, renegotiating its pension pan, etc.) – protected from all of its creditors during this time</w:t>
      </w:r>
    </w:p>
    <w:p w14:paraId="457BCF61" w14:textId="2BE94A4A" w:rsidR="0034719A" w:rsidRPr="00FF16B1" w:rsidRDefault="0034719A" w:rsidP="00301AD7">
      <w:pPr>
        <w:pStyle w:val="ListParagraph"/>
        <w:numPr>
          <w:ilvl w:val="0"/>
          <w:numId w:val="50"/>
        </w:numPr>
        <w:rPr>
          <w:rFonts w:ascii="Sukhumvit Set" w:hAnsi="Sukhumvit Set" w:cs="Sukhumvit Set"/>
          <w:sz w:val="16"/>
          <w:szCs w:val="16"/>
        </w:rPr>
      </w:pPr>
      <w:r w:rsidRPr="00FF16B1">
        <w:rPr>
          <w:rFonts w:ascii="Sukhumvit Set" w:hAnsi="Sukhumvit Set" w:cs="Sukhumvit Set"/>
          <w:sz w:val="16"/>
          <w:szCs w:val="16"/>
        </w:rPr>
        <w:t>Restructuring means trying to become a viable financial entity, not getting rid of all of its debt</w:t>
      </w:r>
    </w:p>
    <w:p w14:paraId="722FB96C" w14:textId="2FD3BBA5" w:rsidR="0034719A" w:rsidRPr="00FF16B1" w:rsidRDefault="0034719A" w:rsidP="00301AD7">
      <w:pPr>
        <w:pStyle w:val="ListParagraph"/>
        <w:numPr>
          <w:ilvl w:val="0"/>
          <w:numId w:val="50"/>
        </w:numPr>
        <w:rPr>
          <w:rFonts w:ascii="Sukhumvit Set" w:hAnsi="Sukhumvit Set" w:cs="Sukhumvit Set"/>
          <w:sz w:val="16"/>
          <w:szCs w:val="16"/>
        </w:rPr>
      </w:pPr>
      <w:r w:rsidRPr="00FF16B1">
        <w:rPr>
          <w:rFonts w:ascii="Sukhumvit Set" w:hAnsi="Sukhumvit Set" w:cs="Sukhumvit Set"/>
          <w:sz w:val="16"/>
          <w:szCs w:val="16"/>
        </w:rPr>
        <w:t>Restructuring is not usually successful</w:t>
      </w:r>
    </w:p>
    <w:p w14:paraId="2631200D" w14:textId="77777777" w:rsidR="0034719A" w:rsidRPr="00FF16B1" w:rsidRDefault="0034719A" w:rsidP="0034719A">
      <w:pPr>
        <w:rPr>
          <w:rFonts w:ascii="Sukhumvit Set" w:hAnsi="Sukhumvit Set" w:cs="Sukhumvit Set"/>
          <w:sz w:val="16"/>
          <w:szCs w:val="16"/>
        </w:rPr>
      </w:pPr>
    </w:p>
    <w:p w14:paraId="500CCEA6" w14:textId="1660A92C" w:rsidR="0034719A" w:rsidRPr="00FF16B1" w:rsidRDefault="0034719A" w:rsidP="0034719A">
      <w:pPr>
        <w:rPr>
          <w:rFonts w:ascii="Sukhumvit Set" w:hAnsi="Sukhumvit Set" w:cs="Sukhumvit Set"/>
          <w:sz w:val="16"/>
          <w:szCs w:val="16"/>
        </w:rPr>
      </w:pPr>
      <w:r w:rsidRPr="00FF16B1">
        <w:rPr>
          <w:rFonts w:ascii="Sukhumvit Set" w:hAnsi="Sukhumvit Set" w:cs="Sukhumvit Set"/>
          <w:sz w:val="16"/>
          <w:szCs w:val="16"/>
        </w:rPr>
        <w:t>Parties</w:t>
      </w:r>
    </w:p>
    <w:p w14:paraId="1F0A6A8D" w14:textId="7227BCD2"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“Creditors”: Individuals or companies who are owed $</w:t>
      </w:r>
    </w:p>
    <w:p w14:paraId="7983AEFC" w14:textId="733C49D8" w:rsidR="0034719A" w:rsidRPr="00FF16B1" w:rsidRDefault="0034719A" w:rsidP="00301AD7">
      <w:pPr>
        <w:pStyle w:val="ListParagraph"/>
        <w:numPr>
          <w:ilvl w:val="0"/>
          <w:numId w:val="51"/>
        </w:numPr>
        <w:rPr>
          <w:rFonts w:ascii="Sukhumvit Set" w:hAnsi="Sukhumvit Set" w:cs="Sukhumvit Set"/>
          <w:sz w:val="16"/>
          <w:szCs w:val="16"/>
        </w:rPr>
      </w:pPr>
      <w:r w:rsidRPr="00FF16B1">
        <w:rPr>
          <w:rFonts w:ascii="Sukhumvit Set" w:hAnsi="Sukhumvit Set" w:cs="Sukhumvit Set"/>
          <w:sz w:val="16"/>
          <w:szCs w:val="16"/>
        </w:rPr>
        <w:t>Creditors may include: Bank, landlord, credit card companies, utilities, phone and cable providers, family members, gov’t (taxes, municipal taxes, income taxes), secured creditors, unsecured creditors, employees, unpaid suppliers, etc.</w:t>
      </w:r>
    </w:p>
    <w:p w14:paraId="1546C1EC" w14:textId="2278F955"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“Debtor”: Those who owe the $ to the creditors</w:t>
      </w:r>
    </w:p>
    <w:p w14:paraId="1601ED00" w14:textId="77777777" w:rsidR="0034719A" w:rsidRPr="00FF16B1" w:rsidRDefault="0034719A" w:rsidP="0034719A">
      <w:pPr>
        <w:rPr>
          <w:rFonts w:ascii="Sukhumvit Set" w:hAnsi="Sukhumvit Set" w:cs="Sukhumvit Set"/>
          <w:sz w:val="16"/>
          <w:szCs w:val="16"/>
        </w:rPr>
      </w:pPr>
    </w:p>
    <w:p w14:paraId="12E7EDE4" w14:textId="669DF91A" w:rsidR="0034719A" w:rsidRPr="00FF16B1" w:rsidRDefault="0034719A" w:rsidP="0034719A">
      <w:pPr>
        <w:rPr>
          <w:rFonts w:ascii="Sukhumvit Set" w:hAnsi="Sukhumvit Set" w:cs="Sukhumvit Set"/>
          <w:sz w:val="16"/>
          <w:szCs w:val="16"/>
        </w:rPr>
      </w:pPr>
      <w:r w:rsidRPr="00FF16B1">
        <w:rPr>
          <w:rFonts w:ascii="Sukhumvit Set" w:hAnsi="Sukhumvit Set" w:cs="Sukhumvit Set"/>
          <w:sz w:val="16"/>
          <w:szCs w:val="16"/>
        </w:rPr>
        <w:t>Issues</w:t>
      </w:r>
    </w:p>
    <w:p w14:paraId="556A39E7" w14:textId="673C3C7D" w:rsidR="0034719A" w:rsidRPr="00FF16B1" w:rsidRDefault="0034719A" w:rsidP="0034719A">
      <w:pPr>
        <w:rPr>
          <w:rFonts w:ascii="Sukhumvit Set" w:hAnsi="Sukhumvit Set" w:cs="Sukhumvit Set"/>
          <w:sz w:val="16"/>
          <w:szCs w:val="16"/>
        </w:rPr>
      </w:pPr>
      <w:r w:rsidRPr="00FF16B1">
        <w:rPr>
          <w:rFonts w:ascii="Sukhumvit Set" w:hAnsi="Sukhumvit Set" w:cs="Sukhumvit Set"/>
          <w:sz w:val="16"/>
          <w:szCs w:val="16"/>
        </w:rPr>
        <w:t>A. Bankruptcy vs. Restructuring</w:t>
      </w:r>
    </w:p>
    <w:p w14:paraId="139E82DB" w14:textId="0CE984FE"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Bankruptcy (Trustee in bankruptcy, liquidation of assets in accordance w/ a priority scheme)</w:t>
      </w:r>
    </w:p>
    <w:p w14:paraId="0DD175F9" w14:textId="70243193" w:rsidR="0034719A" w:rsidRPr="00FF16B1" w:rsidRDefault="0034719A" w:rsidP="00301AD7">
      <w:pPr>
        <w:pStyle w:val="ListParagraph"/>
        <w:numPr>
          <w:ilvl w:val="0"/>
          <w:numId w:val="51"/>
        </w:numPr>
        <w:rPr>
          <w:rFonts w:ascii="Sukhumvit Set" w:hAnsi="Sukhumvit Set" w:cs="Sukhumvit Set"/>
          <w:sz w:val="16"/>
          <w:szCs w:val="16"/>
        </w:rPr>
      </w:pPr>
      <w:r w:rsidRPr="00FF16B1">
        <w:rPr>
          <w:rFonts w:ascii="Sukhumvit Set" w:hAnsi="Sukhumvit Set" w:cs="Sukhumvit Set"/>
          <w:sz w:val="16"/>
          <w:szCs w:val="16"/>
        </w:rPr>
        <w:t>As a company, you cease to exist</w:t>
      </w:r>
    </w:p>
    <w:p w14:paraId="516D7B68" w14:textId="4282501A" w:rsidR="0034719A" w:rsidRPr="00FF16B1" w:rsidRDefault="000E7B24" w:rsidP="00301AD7">
      <w:pPr>
        <w:pStyle w:val="ListParagraph"/>
        <w:numPr>
          <w:ilvl w:val="0"/>
          <w:numId w:val="51"/>
        </w:numPr>
        <w:rPr>
          <w:rFonts w:ascii="Sukhumvit Set" w:hAnsi="Sukhumvit Set" w:cs="Sukhumvit Set"/>
          <w:sz w:val="16"/>
          <w:szCs w:val="16"/>
        </w:rPr>
      </w:pPr>
      <w:r w:rsidRPr="00FF16B1">
        <w:rPr>
          <w:rFonts w:ascii="Sukhumvit Set" w:hAnsi="Sukhumvit Set" w:cs="Sukhumvit Set"/>
          <w:sz w:val="16"/>
          <w:szCs w:val="16"/>
        </w:rPr>
        <w:t>As debtor (individual), there is</w:t>
      </w:r>
      <w:r w:rsidR="0034719A" w:rsidRPr="00FF16B1">
        <w:rPr>
          <w:rFonts w:ascii="Sukhumvit Set" w:hAnsi="Sukhumvit Set" w:cs="Sukhumvit Set"/>
          <w:sz w:val="16"/>
          <w:szCs w:val="16"/>
        </w:rPr>
        <w:t xml:space="preserve"> </w:t>
      </w:r>
      <w:r w:rsidRPr="00FF16B1">
        <w:rPr>
          <w:rFonts w:ascii="Sukhumvit Set" w:hAnsi="Sukhumvit Set" w:cs="Sukhumvit Set"/>
          <w:sz w:val="16"/>
          <w:szCs w:val="16"/>
        </w:rPr>
        <w:t>bankruptcy discharge imposed</w:t>
      </w:r>
      <w:r w:rsidR="0034719A" w:rsidRPr="00FF16B1">
        <w:rPr>
          <w:rFonts w:ascii="Sukhumvit Set" w:hAnsi="Sukhumvit Set" w:cs="Sukhumvit Set"/>
          <w:sz w:val="16"/>
          <w:szCs w:val="16"/>
        </w:rPr>
        <w:t xml:space="preserve"> </w:t>
      </w:r>
      <w:r w:rsidR="0034719A" w:rsidRPr="00FF16B1">
        <w:rPr>
          <w:rFonts w:ascii="Sukhumvit Set" w:hAnsi="Sukhumvit Set" w:cs="Sukhumvit Set"/>
          <w:sz w:val="16"/>
          <w:szCs w:val="16"/>
        </w:rPr>
        <w:sym w:font="Wingdings" w:char="F0E0"/>
      </w:r>
      <w:r w:rsidR="0034719A" w:rsidRPr="00FF16B1">
        <w:rPr>
          <w:rFonts w:ascii="Sukhumvit Set" w:hAnsi="Sukhumvit Set" w:cs="Sukhumvit Set"/>
          <w:sz w:val="16"/>
          <w:szCs w:val="16"/>
        </w:rPr>
        <w:t xml:space="preserve"> Discharged from making further payments</w:t>
      </w:r>
    </w:p>
    <w:p w14:paraId="759FC83B" w14:textId="1AE63103"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If you try to restructure, it is costly (they need financing to fund the efforts)</w:t>
      </w:r>
    </w:p>
    <w:p w14:paraId="0BF2F0A6" w14:textId="511237C3" w:rsidR="0034719A" w:rsidRPr="00FF16B1" w:rsidRDefault="0034719A" w:rsidP="00301AD7">
      <w:pPr>
        <w:pStyle w:val="ListParagraph"/>
        <w:numPr>
          <w:ilvl w:val="0"/>
          <w:numId w:val="52"/>
        </w:numPr>
        <w:rPr>
          <w:rFonts w:ascii="Sukhumvit Set" w:hAnsi="Sukhumvit Set" w:cs="Sukhumvit Set"/>
          <w:sz w:val="16"/>
          <w:szCs w:val="16"/>
        </w:rPr>
      </w:pPr>
      <w:r w:rsidRPr="00FF16B1">
        <w:rPr>
          <w:rFonts w:ascii="Sukhumvit Set" w:hAnsi="Sukhumvit Set" w:cs="Sukhumvit Set"/>
          <w:sz w:val="16"/>
          <w:szCs w:val="16"/>
        </w:rPr>
        <w:t xml:space="preserve">Problematic: Person that is by definition unable to pay their obligations as they come due </w:t>
      </w:r>
    </w:p>
    <w:p w14:paraId="31923544" w14:textId="5A0F48E0" w:rsidR="0034719A" w:rsidRPr="00FF16B1" w:rsidRDefault="0034719A" w:rsidP="00301AD7">
      <w:pPr>
        <w:pStyle w:val="ListParagraph"/>
        <w:numPr>
          <w:ilvl w:val="0"/>
          <w:numId w:val="52"/>
        </w:numPr>
        <w:rPr>
          <w:rFonts w:ascii="Sukhumvit Set" w:hAnsi="Sukhumvit Set" w:cs="Sukhumvit Set"/>
          <w:sz w:val="16"/>
          <w:szCs w:val="16"/>
        </w:rPr>
      </w:pPr>
      <w:r w:rsidRPr="00FF16B1">
        <w:rPr>
          <w:rFonts w:ascii="Sukhumvit Set" w:hAnsi="Sukhumvit Set" w:cs="Sukhumvit Set"/>
          <w:sz w:val="16"/>
          <w:szCs w:val="16"/>
        </w:rPr>
        <w:t>Things you may want:</w:t>
      </w:r>
    </w:p>
    <w:p w14:paraId="42F2074F" w14:textId="271BE2FC" w:rsidR="0034719A" w:rsidRPr="00FF16B1" w:rsidRDefault="0034719A" w:rsidP="00301AD7">
      <w:pPr>
        <w:pStyle w:val="ListParagraph"/>
        <w:numPr>
          <w:ilvl w:val="0"/>
          <w:numId w:val="53"/>
        </w:numPr>
        <w:rPr>
          <w:rFonts w:ascii="Sukhumvit Set" w:hAnsi="Sukhumvit Set" w:cs="Sukhumvit Set"/>
          <w:sz w:val="16"/>
          <w:szCs w:val="16"/>
        </w:rPr>
      </w:pPr>
      <w:r w:rsidRPr="00FF16B1">
        <w:rPr>
          <w:rFonts w:ascii="Sukhumvit Set" w:hAnsi="Sukhumvit Set" w:cs="Sukhumvit Set"/>
          <w:sz w:val="16"/>
          <w:szCs w:val="16"/>
        </w:rPr>
        <w:t>Highest priority possible for payout (super priority) –either on liquidation or paying out after the restructuring</w:t>
      </w:r>
    </w:p>
    <w:p w14:paraId="040AA300" w14:textId="66605B98" w:rsidR="0034719A" w:rsidRPr="00FF16B1" w:rsidRDefault="0034719A" w:rsidP="00301AD7">
      <w:pPr>
        <w:pStyle w:val="ListParagraph"/>
        <w:numPr>
          <w:ilvl w:val="0"/>
          <w:numId w:val="53"/>
        </w:numPr>
        <w:rPr>
          <w:rFonts w:ascii="Sukhumvit Set" w:hAnsi="Sukhumvit Set" w:cs="Sukhumvit Set"/>
          <w:sz w:val="16"/>
          <w:szCs w:val="16"/>
        </w:rPr>
      </w:pPr>
      <w:r w:rsidRPr="00FF16B1">
        <w:rPr>
          <w:rFonts w:ascii="Sukhumvit Set" w:hAnsi="Sukhumvit Set" w:cs="Sukhumvit Set"/>
          <w:sz w:val="16"/>
          <w:szCs w:val="16"/>
        </w:rPr>
        <w:t>Change in directorship</w:t>
      </w:r>
    </w:p>
    <w:p w14:paraId="73DFA8EC" w14:textId="2EE49146" w:rsidR="0034719A" w:rsidRPr="00FF16B1" w:rsidRDefault="0034719A" w:rsidP="00301AD7">
      <w:pPr>
        <w:pStyle w:val="ListParagraph"/>
        <w:numPr>
          <w:ilvl w:val="0"/>
          <w:numId w:val="53"/>
        </w:numPr>
        <w:rPr>
          <w:rFonts w:ascii="Sukhumvit Set" w:hAnsi="Sukhumvit Set" w:cs="Sukhumvit Set"/>
          <w:sz w:val="16"/>
          <w:szCs w:val="16"/>
        </w:rPr>
      </w:pPr>
      <w:r w:rsidRPr="00FF16B1">
        <w:rPr>
          <w:rFonts w:ascii="Sukhumvit Set" w:hAnsi="Sukhumvit Set" w:cs="Sukhumvit Set"/>
          <w:sz w:val="16"/>
          <w:szCs w:val="16"/>
        </w:rPr>
        <w:t>Higher interest rate</w:t>
      </w:r>
    </w:p>
    <w:p w14:paraId="19A6CBC9" w14:textId="11A5E733" w:rsidR="0034719A" w:rsidRPr="00FF16B1" w:rsidRDefault="0034719A" w:rsidP="00301AD7">
      <w:pPr>
        <w:pStyle w:val="ListParagraph"/>
        <w:numPr>
          <w:ilvl w:val="0"/>
          <w:numId w:val="53"/>
        </w:numPr>
        <w:rPr>
          <w:rFonts w:ascii="Sukhumvit Set" w:hAnsi="Sukhumvit Set" w:cs="Sukhumvit Set"/>
          <w:sz w:val="16"/>
          <w:szCs w:val="16"/>
        </w:rPr>
      </w:pPr>
      <w:r w:rsidRPr="00FF16B1">
        <w:rPr>
          <w:rFonts w:ascii="Sukhumvit Set" w:hAnsi="Sukhumvit Set" w:cs="Sukhumvit Set"/>
          <w:sz w:val="16"/>
          <w:szCs w:val="16"/>
        </w:rPr>
        <w:t>Requiring more financial information to allow you to structure your affairs to protect yourself if the company is going under</w:t>
      </w:r>
    </w:p>
    <w:p w14:paraId="24A34EEB" w14:textId="77777777" w:rsidR="0034719A" w:rsidRPr="00FF16B1" w:rsidRDefault="0034719A" w:rsidP="0034719A">
      <w:pPr>
        <w:rPr>
          <w:rFonts w:ascii="Sukhumvit Set" w:hAnsi="Sukhumvit Set" w:cs="Sukhumvit Set"/>
          <w:sz w:val="16"/>
          <w:szCs w:val="16"/>
        </w:rPr>
      </w:pPr>
    </w:p>
    <w:p w14:paraId="73A37BA4" w14:textId="2CD9632B" w:rsidR="0034719A" w:rsidRPr="00FF16B1" w:rsidRDefault="0034719A" w:rsidP="0034719A">
      <w:pPr>
        <w:rPr>
          <w:rFonts w:ascii="Sukhumvit Set" w:hAnsi="Sukhumvit Set" w:cs="Sukhumvit Set"/>
          <w:sz w:val="16"/>
          <w:szCs w:val="16"/>
        </w:rPr>
      </w:pPr>
      <w:r w:rsidRPr="00FF16B1">
        <w:rPr>
          <w:rFonts w:ascii="Sukhumvit Set" w:hAnsi="Sukhumvit Set" w:cs="Sukhumvit Set"/>
          <w:sz w:val="16"/>
          <w:szCs w:val="16"/>
        </w:rPr>
        <w:t xml:space="preserve">B. Vulnerable Creditors (e.g., employees, pensioners) </w:t>
      </w:r>
    </w:p>
    <w:p w14:paraId="26836C80" w14:textId="60955433"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Their livelihood is dependent on the company and they have no control over it </w:t>
      </w:r>
    </w:p>
    <w:p w14:paraId="2ABE4622" w14:textId="40AE11D7"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An employee cannot protect itself, unlike a shareholder (shareholder may diversity their portfolio) </w:t>
      </w:r>
    </w:p>
    <w:p w14:paraId="5BCC1E2A" w14:textId="2614F2AA"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An employee (and a pensioner) are both limited to the one company </w:t>
      </w:r>
    </w:p>
    <w:p w14:paraId="70EF441D" w14:textId="11110431"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Lack of information to know that the company is facing financial difficulties</w:t>
      </w:r>
    </w:p>
    <w:p w14:paraId="0CAE2D6A" w14:textId="5E6B4BCA"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This is contrasted to a lender, who may be able to obtain that information</w:t>
      </w:r>
    </w:p>
    <w:p w14:paraId="54DA869E" w14:textId="1499A610" w:rsidR="0034719A" w:rsidRPr="00FF16B1" w:rsidRDefault="0034719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They are up against DIP lenders (large financial companies), but this is required to finance the structuring (can only succeed by borrowing $)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Therefore, a higher priority must be given to these financing companies in order to facilitate the borrowing</w:t>
      </w:r>
    </w:p>
    <w:p w14:paraId="65846A22" w14:textId="77777777" w:rsidR="0034719A" w:rsidRPr="00FF16B1" w:rsidRDefault="0034719A" w:rsidP="0034719A">
      <w:pPr>
        <w:rPr>
          <w:rFonts w:ascii="Sukhumvit Set" w:hAnsi="Sukhumvit Set" w:cs="Sukhumvit Set"/>
          <w:sz w:val="16"/>
          <w:szCs w:val="16"/>
        </w:rPr>
      </w:pPr>
    </w:p>
    <w:p w14:paraId="1033C458" w14:textId="2D00278E" w:rsidR="0034719A" w:rsidRPr="00FF16B1" w:rsidRDefault="0034719A" w:rsidP="0034719A">
      <w:pPr>
        <w:rPr>
          <w:rFonts w:ascii="Sukhumvit Set" w:hAnsi="Sukhumvit Set" w:cs="Sukhumvit Set"/>
          <w:sz w:val="16"/>
          <w:szCs w:val="16"/>
        </w:rPr>
      </w:pPr>
      <w:r w:rsidRPr="00FF16B1">
        <w:rPr>
          <w:rFonts w:ascii="Sukhumvit Set" w:hAnsi="Sukhumvit Set" w:cs="Sukhumvit Set"/>
          <w:sz w:val="16"/>
          <w:szCs w:val="16"/>
        </w:rPr>
        <w:t>C. Actions of the Company</w:t>
      </w:r>
    </w:p>
    <w:p w14:paraId="365922D2" w14:textId="08895397" w:rsidR="0034719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Upon bankruptcy, there is a date of bankruptcy</w:t>
      </w:r>
    </w:p>
    <w:p w14:paraId="4707926E" w14:textId="625E9A16"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Upon appointment of receiver/trustee, they will examine all of the payments and sales of assets to determine whether they are questionable </w:t>
      </w:r>
    </w:p>
    <w:p w14:paraId="624A31C1" w14:textId="7021217D" w:rsidR="008B4F2A" w:rsidRPr="00FF16B1" w:rsidRDefault="008B4F2A" w:rsidP="00301AD7">
      <w:pPr>
        <w:pStyle w:val="ListParagraph"/>
        <w:numPr>
          <w:ilvl w:val="0"/>
          <w:numId w:val="54"/>
        </w:numPr>
        <w:rPr>
          <w:rFonts w:ascii="Sukhumvit Set" w:hAnsi="Sukhumvit Set" w:cs="Sukhumvit Set"/>
          <w:sz w:val="16"/>
          <w:szCs w:val="16"/>
        </w:rPr>
      </w:pPr>
      <w:r w:rsidRPr="00FF16B1">
        <w:rPr>
          <w:rFonts w:ascii="Sukhumvit Set" w:hAnsi="Sukhumvit Set" w:cs="Sukhumvit Set"/>
          <w:sz w:val="16"/>
          <w:szCs w:val="16"/>
        </w:rPr>
        <w:t>Looking at the transaction, determining whether there is an issue w/ these (fraud: conveys an intent to move assets away from a creditor)</w:t>
      </w:r>
    </w:p>
    <w:p w14:paraId="420E9FBD" w14:textId="4E483CC8" w:rsidR="008B4F2A" w:rsidRPr="00FF16B1" w:rsidRDefault="008B4F2A" w:rsidP="00301AD7">
      <w:pPr>
        <w:pStyle w:val="ListParagraph"/>
        <w:numPr>
          <w:ilvl w:val="0"/>
          <w:numId w:val="55"/>
        </w:numPr>
        <w:rPr>
          <w:rFonts w:ascii="Sukhumvit Set" w:hAnsi="Sukhumvit Set" w:cs="Sukhumvit Set"/>
          <w:sz w:val="16"/>
          <w:szCs w:val="16"/>
        </w:rPr>
      </w:pPr>
      <w:r w:rsidRPr="00FF16B1">
        <w:rPr>
          <w:rFonts w:ascii="Sukhumvit Set" w:hAnsi="Sukhumvit Set" w:cs="Sukhumvit Set"/>
          <w:sz w:val="16"/>
          <w:szCs w:val="16"/>
        </w:rPr>
        <w:t>E.g. Transferring assets to a spouse, out of the reach of the creditor</w:t>
      </w:r>
    </w:p>
    <w:p w14:paraId="235A9401" w14:textId="77777777" w:rsidR="008B4F2A" w:rsidRPr="00FF16B1" w:rsidRDefault="008B4F2A" w:rsidP="00301AD7">
      <w:pPr>
        <w:pStyle w:val="ListParagraph"/>
        <w:numPr>
          <w:ilvl w:val="0"/>
          <w:numId w:val="54"/>
        </w:numPr>
        <w:rPr>
          <w:rFonts w:ascii="Sukhumvit Set" w:hAnsi="Sukhumvit Set" w:cs="Sukhumvit Set"/>
          <w:sz w:val="16"/>
          <w:szCs w:val="16"/>
        </w:rPr>
      </w:pPr>
      <w:r w:rsidRPr="00FF16B1">
        <w:rPr>
          <w:rFonts w:ascii="Sukhumvit Set" w:hAnsi="Sukhumvit Set" w:cs="Sukhumvit Set"/>
          <w:sz w:val="16"/>
          <w:szCs w:val="16"/>
        </w:rPr>
        <w:t>Bring them back to the bankrupt’s estate, which vests to the trustee in bankruptcy</w:t>
      </w:r>
    </w:p>
    <w:p w14:paraId="22DD1379" w14:textId="77777777" w:rsidR="008B4F2A" w:rsidRPr="00FF16B1" w:rsidRDefault="008B4F2A" w:rsidP="00301AD7">
      <w:pPr>
        <w:pStyle w:val="ListParagraph"/>
        <w:numPr>
          <w:ilvl w:val="0"/>
          <w:numId w:val="54"/>
        </w:numPr>
        <w:rPr>
          <w:rFonts w:ascii="Sukhumvit Set" w:hAnsi="Sukhumvit Set" w:cs="Sukhumvit Set"/>
          <w:sz w:val="16"/>
          <w:szCs w:val="16"/>
        </w:rPr>
      </w:pPr>
      <w:r w:rsidRPr="00FF16B1">
        <w:rPr>
          <w:rFonts w:ascii="Sukhumvit Set" w:hAnsi="Sukhumvit Set" w:cs="Sukhumvit Set"/>
          <w:sz w:val="16"/>
          <w:szCs w:val="16"/>
        </w:rPr>
        <w:t xml:space="preserve">The trustee has wide ranging powers to reserve such transactions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If the transactions are reversed, the $/asset is transferred back to the estate and will vest to the trustee</w:t>
      </w:r>
    </w:p>
    <w:p w14:paraId="53FD2623" w14:textId="284CC99F" w:rsidR="008B4F2A" w:rsidRPr="00FF16B1" w:rsidRDefault="008B4F2A" w:rsidP="00301AD7">
      <w:pPr>
        <w:pStyle w:val="ListParagraph"/>
        <w:numPr>
          <w:ilvl w:val="0"/>
          <w:numId w:val="54"/>
        </w:numPr>
        <w:rPr>
          <w:rFonts w:ascii="Sukhumvit Set" w:hAnsi="Sukhumvit Set" w:cs="Sukhumvit Set"/>
          <w:sz w:val="16"/>
          <w:szCs w:val="16"/>
        </w:rPr>
      </w:pPr>
      <w:r w:rsidRPr="00FF16B1">
        <w:rPr>
          <w:rFonts w:ascii="Sukhumvit Set" w:hAnsi="Sukhumvit Set" w:cs="Sukhumvit Set"/>
          <w:sz w:val="16"/>
          <w:szCs w:val="16"/>
        </w:rPr>
        <w:t>The date to which the trustee can reach back is dependent on whom it is transferred to (e.g. mom (1 year) or arm’s length (3 months))</w:t>
      </w:r>
    </w:p>
    <w:p w14:paraId="644214D8" w14:textId="30D15DCA"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NOTE: B/c we are dealing w/ fraud, there are fraud provisions in the CC</w:t>
      </w:r>
    </w:p>
    <w:p w14:paraId="6B07CED2" w14:textId="77777777" w:rsidR="008B4F2A" w:rsidRPr="00FF16B1" w:rsidRDefault="008B4F2A" w:rsidP="008B4F2A">
      <w:pPr>
        <w:rPr>
          <w:rFonts w:ascii="Sukhumvit Set" w:hAnsi="Sukhumvit Set" w:cs="Sukhumvit Set"/>
          <w:sz w:val="16"/>
          <w:szCs w:val="16"/>
        </w:rPr>
      </w:pPr>
    </w:p>
    <w:p w14:paraId="280A68D2" w14:textId="44D55AF6" w:rsidR="008B4F2A" w:rsidRPr="00FF16B1" w:rsidRDefault="008B4F2A" w:rsidP="008B4F2A">
      <w:pPr>
        <w:rPr>
          <w:rFonts w:ascii="Sukhumvit Set" w:hAnsi="Sukhumvit Set" w:cs="Sukhumvit Set"/>
          <w:sz w:val="16"/>
          <w:szCs w:val="16"/>
        </w:rPr>
      </w:pPr>
      <w:r w:rsidRPr="00FF16B1">
        <w:rPr>
          <w:rFonts w:ascii="Sukhumvit Set" w:hAnsi="Sukhumvit Set" w:cs="Sukhumvit Set"/>
          <w:sz w:val="16"/>
          <w:szCs w:val="16"/>
        </w:rPr>
        <w:t xml:space="preserve">D. Creditors Who </w:t>
      </w:r>
      <w:proofErr w:type="gramStart"/>
      <w:r w:rsidRPr="00FF16B1">
        <w:rPr>
          <w:rFonts w:ascii="Sukhumvit Set" w:hAnsi="Sukhumvit Set" w:cs="Sukhumvit Set"/>
          <w:sz w:val="16"/>
          <w:szCs w:val="16"/>
        </w:rPr>
        <w:t>are</w:t>
      </w:r>
      <w:proofErr w:type="gramEnd"/>
      <w:r w:rsidRPr="00FF16B1">
        <w:rPr>
          <w:rFonts w:ascii="Sukhumvit Set" w:hAnsi="Sukhumvit Set" w:cs="Sukhumvit Set"/>
          <w:sz w:val="16"/>
          <w:szCs w:val="16"/>
        </w:rPr>
        <w:t xml:space="preserve"> Holding Tickets (Ticketholders)</w:t>
      </w:r>
    </w:p>
    <w:p w14:paraId="24DF97DA" w14:textId="42A33D78"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DO not get refund – they are unsecured creditors</w:t>
      </w:r>
    </w:p>
    <w:p w14:paraId="3433CF44" w14:textId="53925265"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Could argue a trust, in which it would not vest in the trustee – it would be given to the beneficiary of the trust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In order to find a trust, you must find that the parties intended to form at rust</w:t>
      </w:r>
    </w:p>
    <w:p w14:paraId="4DE48A16" w14:textId="706A86B1"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 xml:space="preserve">Otherwise, you may argue that a constructive trust arose by common law </w:t>
      </w:r>
    </w:p>
    <w:p w14:paraId="41BE375A" w14:textId="7C0B4C83" w:rsidR="008B4F2A" w:rsidRPr="00FF16B1" w:rsidRDefault="008B4F2A" w:rsidP="00301AD7">
      <w:pPr>
        <w:pStyle w:val="ListParagraph"/>
        <w:numPr>
          <w:ilvl w:val="0"/>
          <w:numId w:val="56"/>
        </w:numPr>
        <w:rPr>
          <w:rFonts w:ascii="Sukhumvit Set" w:hAnsi="Sukhumvit Set" w:cs="Sukhumvit Set"/>
          <w:sz w:val="16"/>
          <w:szCs w:val="16"/>
        </w:rPr>
      </w:pPr>
      <w:r w:rsidRPr="00FF16B1">
        <w:rPr>
          <w:rFonts w:ascii="Sukhumvit Set" w:hAnsi="Sukhumvit Set" w:cs="Sukhumvit Set"/>
          <w:sz w:val="16"/>
          <w:szCs w:val="16"/>
        </w:rPr>
        <w:t xml:space="preserve">Deemed trusts under provincial legislation: b/c BIA is a federal piece of legislation, under the doctrine of </w:t>
      </w:r>
      <w:proofErr w:type="spellStart"/>
      <w:r w:rsidRPr="00FF16B1">
        <w:rPr>
          <w:rFonts w:ascii="Sukhumvit Set" w:hAnsi="Sukhumvit Set" w:cs="Sukhumvit Set"/>
          <w:sz w:val="16"/>
          <w:szCs w:val="16"/>
        </w:rPr>
        <w:t>paramountcy</w:t>
      </w:r>
      <w:proofErr w:type="spellEnd"/>
      <w:r w:rsidRPr="00FF16B1">
        <w:rPr>
          <w:rFonts w:ascii="Sukhumvit Set" w:hAnsi="Sukhumvit Set" w:cs="Sukhumvit Set"/>
          <w:sz w:val="16"/>
          <w:szCs w:val="16"/>
        </w:rPr>
        <w:t>, the BIA applies</w:t>
      </w:r>
    </w:p>
    <w:p w14:paraId="2F6FD5D1" w14:textId="2709F6D8"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lastRenderedPageBreak/>
        <w:t xml:space="preserve">There is NEVER enough to go around, which means bankruptcy is about choice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This also means that there will always be a winner and always a loser </w:t>
      </w:r>
    </w:p>
    <w:p w14:paraId="5E6A173A" w14:textId="77777777" w:rsidR="008B4F2A" w:rsidRPr="00FF16B1" w:rsidRDefault="008B4F2A" w:rsidP="008B4F2A">
      <w:pPr>
        <w:rPr>
          <w:rFonts w:ascii="Sukhumvit Set" w:hAnsi="Sukhumvit Set" w:cs="Sukhumvit Set"/>
          <w:sz w:val="16"/>
          <w:szCs w:val="16"/>
        </w:rPr>
      </w:pPr>
    </w:p>
    <w:p w14:paraId="4CF66EE8" w14:textId="7C44D244" w:rsidR="008B4F2A" w:rsidRPr="00FF16B1" w:rsidRDefault="008B4F2A" w:rsidP="008B4F2A">
      <w:pPr>
        <w:rPr>
          <w:rFonts w:ascii="Sukhumvit Set" w:hAnsi="Sukhumvit Set" w:cs="Sukhumvit Set"/>
          <w:sz w:val="16"/>
          <w:szCs w:val="16"/>
        </w:rPr>
      </w:pPr>
      <w:r w:rsidRPr="00FF16B1">
        <w:rPr>
          <w:rFonts w:ascii="Sukhumvit Set" w:hAnsi="Sukhumvit Set" w:cs="Sukhumvit Set"/>
          <w:sz w:val="16"/>
          <w:szCs w:val="16"/>
        </w:rPr>
        <w:t>Terminology</w:t>
      </w:r>
    </w:p>
    <w:p w14:paraId="25099924" w14:textId="4D217E43"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“Liquidation”: Collecting assets to sell and taking the proceeds to distribute them</w:t>
      </w:r>
    </w:p>
    <w:p w14:paraId="042DA33C" w14:textId="620585F1" w:rsidR="008B4F2A" w:rsidRPr="00FF16B1" w:rsidRDefault="008B4F2A" w:rsidP="00301AD7">
      <w:pPr>
        <w:pStyle w:val="ListParagraph"/>
        <w:numPr>
          <w:ilvl w:val="0"/>
          <w:numId w:val="56"/>
        </w:numPr>
        <w:rPr>
          <w:rFonts w:ascii="Sukhumvit Set" w:hAnsi="Sukhumvit Set" w:cs="Sukhumvit Set"/>
          <w:sz w:val="16"/>
          <w:szCs w:val="16"/>
        </w:rPr>
      </w:pPr>
      <w:r w:rsidRPr="00FF16B1">
        <w:rPr>
          <w:rFonts w:ascii="Sukhumvit Set" w:hAnsi="Sukhumvit Set" w:cs="Sukhumvit Set"/>
          <w:sz w:val="16"/>
          <w:szCs w:val="16"/>
        </w:rPr>
        <w:t>Converting something into cash</w:t>
      </w:r>
    </w:p>
    <w:p w14:paraId="6C1E5090" w14:textId="08F06278" w:rsidR="008B4F2A" w:rsidRPr="00FF16B1" w:rsidRDefault="008B4F2A" w:rsidP="00301AD7">
      <w:pPr>
        <w:pStyle w:val="ListParagraph"/>
        <w:numPr>
          <w:ilvl w:val="0"/>
          <w:numId w:val="56"/>
        </w:numPr>
        <w:rPr>
          <w:rFonts w:ascii="Sukhumvit Set" w:hAnsi="Sukhumvit Set" w:cs="Sukhumvit Set"/>
          <w:sz w:val="16"/>
          <w:szCs w:val="16"/>
        </w:rPr>
      </w:pPr>
      <w:r w:rsidRPr="00FF16B1">
        <w:rPr>
          <w:rFonts w:ascii="Sukhumvit Set" w:hAnsi="Sukhumvit Set" w:cs="Sukhumvit Set"/>
          <w:sz w:val="16"/>
          <w:szCs w:val="16"/>
        </w:rPr>
        <w:t>The individual/company is the bankrupt</w:t>
      </w:r>
    </w:p>
    <w:p w14:paraId="6655C9D6" w14:textId="740E6A1A"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“Reorganization”: Avoids liquidation at the beginning</w:t>
      </w:r>
    </w:p>
    <w:p w14:paraId="5D17C5DC" w14:textId="02B9AC6E" w:rsidR="008B4F2A" w:rsidRPr="00FF16B1" w:rsidRDefault="008B4F2A"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Enables the company to come to an arrangement w/ its creditors</w:t>
      </w:r>
    </w:p>
    <w:p w14:paraId="39E4345D" w14:textId="54C66140" w:rsidR="008B4F2A" w:rsidRPr="00FF16B1" w:rsidRDefault="008B4F2A"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NOTE: It is possible under the CCAA ($5M debt + threshold for application) or the BIA</w:t>
      </w:r>
    </w:p>
    <w:p w14:paraId="2C2B70B8" w14:textId="58C3D58F" w:rsidR="008B4F2A" w:rsidRPr="00FF16B1" w:rsidRDefault="008B4F2A" w:rsidP="00301AD7">
      <w:pPr>
        <w:pStyle w:val="ListParagraph"/>
        <w:numPr>
          <w:ilvl w:val="0"/>
          <w:numId w:val="55"/>
        </w:numPr>
        <w:rPr>
          <w:rFonts w:ascii="Sukhumvit Set" w:hAnsi="Sukhumvit Set" w:cs="Sukhumvit Set"/>
          <w:sz w:val="16"/>
          <w:szCs w:val="16"/>
        </w:rPr>
      </w:pPr>
      <w:r w:rsidRPr="00FF16B1">
        <w:rPr>
          <w:rFonts w:ascii="Sukhumvit Set" w:hAnsi="Sukhumvit Set" w:cs="Sukhumvit Set"/>
          <w:sz w:val="16"/>
          <w:szCs w:val="16"/>
        </w:rPr>
        <w:t>The goal is to emerge as a viable company</w:t>
      </w:r>
    </w:p>
    <w:p w14:paraId="11A7430C" w14:textId="423130C2" w:rsidR="008B4F2A" w:rsidRPr="00FF16B1" w:rsidRDefault="008B4F2A" w:rsidP="00301AD7">
      <w:pPr>
        <w:pStyle w:val="ListParagraph"/>
        <w:numPr>
          <w:ilvl w:val="0"/>
          <w:numId w:val="55"/>
        </w:numPr>
        <w:rPr>
          <w:rFonts w:ascii="Sukhumvit Set" w:hAnsi="Sukhumvit Set" w:cs="Sukhumvit Set"/>
          <w:sz w:val="16"/>
          <w:szCs w:val="16"/>
        </w:rPr>
      </w:pPr>
      <w:r w:rsidRPr="00FF16B1">
        <w:rPr>
          <w:rFonts w:ascii="Sukhumvit Set" w:hAnsi="Sukhumvit Set" w:cs="Sukhumvit Set"/>
          <w:sz w:val="16"/>
          <w:szCs w:val="16"/>
        </w:rPr>
        <w:t>BIA is very rules driven: very rigid, whereas the CCAA provides greater flexibility</w:t>
      </w:r>
    </w:p>
    <w:p w14:paraId="598DB37C" w14:textId="7AAB45B1" w:rsidR="008B4F2A" w:rsidRPr="00FF16B1" w:rsidRDefault="008B4F2A"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Individual: “Consumer proposal” (Coming to an agreement w/ creditors to hopefully emerge from debt and allow you to continue in your life without having to declare bankruptcy)</w:t>
      </w:r>
    </w:p>
    <w:p w14:paraId="7B4C0AD8" w14:textId="1570DBC7" w:rsidR="008B4F2A"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“Insolvency”: Factual state of not being able to pay your debts as they come due</w:t>
      </w:r>
    </w:p>
    <w:p w14:paraId="3C6A1344" w14:textId="0199D3EF" w:rsidR="00F470AF" w:rsidRPr="00FF16B1" w:rsidRDefault="008B4F2A"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“Bankruptcy”: Debts and liabilities as they come due, in which there is a legal mechanism to satisfy collectively all of the claims on the assets (done broadly through liquidation or reorganization) [Legal status: Recognized legally as a bankrupt]</w:t>
      </w:r>
    </w:p>
    <w:p w14:paraId="05642D8D" w14:textId="78E16A2C" w:rsidR="00F470AF" w:rsidRPr="00FF16B1" w:rsidRDefault="00F470AF"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 xml:space="preserve">Trustee in Bankruptcy is whom all of the debtor’s/bankrupt’s assets vest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He represents all the unsecured creditors (The secured creditors do not need protection)</w:t>
      </w:r>
    </w:p>
    <w:p w14:paraId="7AB31D1B" w14:textId="25A93E90" w:rsidR="00F470AF" w:rsidRPr="00FF16B1" w:rsidRDefault="00F470AF"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Discharge will remove the obligation to pay the loan (With exceptions – e.g., student loans)</w:t>
      </w:r>
    </w:p>
    <w:p w14:paraId="5F1E3A23" w14:textId="68D1D8BA" w:rsidR="00F470AF" w:rsidRPr="00FF16B1" w:rsidRDefault="00F470AF" w:rsidP="00301AD7">
      <w:pPr>
        <w:pStyle w:val="ListParagraph"/>
        <w:numPr>
          <w:ilvl w:val="0"/>
          <w:numId w:val="57"/>
        </w:numPr>
        <w:rPr>
          <w:rFonts w:ascii="Sukhumvit Set" w:hAnsi="Sukhumvit Set" w:cs="Sukhumvit Set"/>
          <w:sz w:val="16"/>
          <w:szCs w:val="16"/>
        </w:rPr>
      </w:pPr>
      <w:r w:rsidRPr="00FF16B1">
        <w:rPr>
          <w:rFonts w:ascii="Sukhumvit Set" w:hAnsi="Sukhumvit Set" w:cs="Sukhumvit Set"/>
          <w:sz w:val="16"/>
          <w:szCs w:val="16"/>
        </w:rPr>
        <w:t>A company that declare bankruptcy and finishes bankruptcy proceedings will cease to exist</w:t>
      </w:r>
    </w:p>
    <w:p w14:paraId="2DD4AB02" w14:textId="718DCDF9" w:rsidR="00F470AF" w:rsidRPr="00FF16B1" w:rsidRDefault="00F470AF"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Bankruptcy and Insolvency Act (BIA)</w:t>
      </w:r>
    </w:p>
    <w:p w14:paraId="52B12964" w14:textId="6823B1D4" w:rsidR="00F470AF" w:rsidRPr="00FF16B1" w:rsidRDefault="00F470AF" w:rsidP="00301AD7">
      <w:pPr>
        <w:pStyle w:val="ListParagraph"/>
        <w:numPr>
          <w:ilvl w:val="0"/>
          <w:numId w:val="49"/>
        </w:numPr>
        <w:rPr>
          <w:rFonts w:ascii="Sukhumvit Set" w:hAnsi="Sukhumvit Set" w:cs="Sukhumvit Set"/>
          <w:sz w:val="16"/>
          <w:szCs w:val="16"/>
        </w:rPr>
      </w:pPr>
      <w:r w:rsidRPr="00FF16B1">
        <w:rPr>
          <w:rFonts w:ascii="Sukhumvit Set" w:hAnsi="Sukhumvit Set" w:cs="Sukhumvit Set"/>
          <w:sz w:val="16"/>
          <w:szCs w:val="16"/>
        </w:rPr>
        <w:t>Companies Creditors Arrangement Act (CCAA)</w:t>
      </w:r>
    </w:p>
    <w:p w14:paraId="39892ECE" w14:textId="77777777" w:rsidR="0034719A" w:rsidRPr="00FF16B1" w:rsidRDefault="0034719A">
      <w:pPr>
        <w:rPr>
          <w:rFonts w:ascii="Sukhumvit Set" w:hAnsi="Sukhumvit Set" w:cs="Sukhumvit Set"/>
          <w:sz w:val="16"/>
          <w:szCs w:val="16"/>
        </w:rPr>
      </w:pPr>
    </w:p>
    <w:p w14:paraId="6E55F95A" w14:textId="77777777" w:rsidR="000F7363" w:rsidRPr="00FF16B1" w:rsidRDefault="000F7363">
      <w:pPr>
        <w:rPr>
          <w:rFonts w:ascii="Sukhumvit Set" w:hAnsi="Sukhumvit Set" w:cs="Sukhumvit Set"/>
          <w:b/>
          <w:sz w:val="16"/>
          <w:szCs w:val="16"/>
        </w:rPr>
      </w:pPr>
    </w:p>
    <w:p w14:paraId="5501EC13" w14:textId="14BC8219" w:rsidR="00841F4B" w:rsidRPr="00FF16B1" w:rsidRDefault="00841F4B">
      <w:pPr>
        <w:rPr>
          <w:rFonts w:ascii="Sukhumvit Set" w:hAnsi="Sukhumvit Set" w:cs="Sukhumvit Set"/>
          <w:b/>
          <w:sz w:val="16"/>
          <w:szCs w:val="16"/>
        </w:rPr>
      </w:pPr>
      <w:r w:rsidRPr="00FF16B1">
        <w:rPr>
          <w:rFonts w:ascii="Sukhumvit Set" w:hAnsi="Sukhumvit Set" w:cs="Sukhumvit Set"/>
          <w:b/>
          <w:sz w:val="16"/>
          <w:szCs w:val="16"/>
        </w:rPr>
        <w:t>January 24, 2018</w:t>
      </w:r>
    </w:p>
    <w:p w14:paraId="4E079A6F" w14:textId="28F97720" w:rsidR="00841F4B" w:rsidRPr="00FF16B1" w:rsidRDefault="00EF5EAD" w:rsidP="00EF5EAD">
      <w:pPr>
        <w:rPr>
          <w:rFonts w:ascii="Sukhumvit Set" w:hAnsi="Sukhumvit Set" w:cs="Sukhumvit Set"/>
          <w:sz w:val="16"/>
          <w:szCs w:val="16"/>
        </w:rPr>
      </w:pPr>
      <w:r w:rsidRPr="00FF16B1">
        <w:rPr>
          <w:rFonts w:ascii="Sukhumvit Set" w:hAnsi="Sukhumvit Set" w:cs="Sukhumvit Set"/>
          <w:sz w:val="16"/>
          <w:szCs w:val="16"/>
        </w:rPr>
        <w:t>1. The Evolution of Bankruptcy Law</w:t>
      </w:r>
    </w:p>
    <w:p w14:paraId="539C14C4" w14:textId="64513F88" w:rsidR="00841F4B" w:rsidRPr="00FF16B1" w:rsidRDefault="00EF5EA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Debate regarding bankruptcy goes back to 3 people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Thomas Jackson, David Baird have one view and Elizabeth Warren has another view on what it should be about</w:t>
      </w:r>
    </w:p>
    <w:p w14:paraId="56101539" w14:textId="2723B272" w:rsidR="00EF5EAD" w:rsidRPr="00FF16B1" w:rsidRDefault="00EF5EA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Bankruptcy law is really comprehensive, very detailed</w:t>
      </w:r>
    </w:p>
    <w:p w14:paraId="1BFF2B0F" w14:textId="432744BF" w:rsidR="00EF5EAD" w:rsidRPr="00FF16B1" w:rsidRDefault="00EF5EA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Aimed at debtor rehabilitation and aimed at helping honest, but unfortunate debtors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“Fresh start”</w:t>
      </w:r>
    </w:p>
    <w:p w14:paraId="4839359F" w14:textId="77777777" w:rsidR="00EF5EAD" w:rsidRPr="00FF16B1" w:rsidRDefault="00EF5EAD" w:rsidP="00301AD7">
      <w:pPr>
        <w:pStyle w:val="ListParagraph"/>
        <w:numPr>
          <w:ilvl w:val="0"/>
          <w:numId w:val="27"/>
        </w:numPr>
        <w:rPr>
          <w:rFonts w:ascii="Sukhumvit Set" w:hAnsi="Sukhumvit Set" w:cs="Sukhumvit Set"/>
          <w:sz w:val="16"/>
          <w:szCs w:val="16"/>
        </w:rPr>
      </w:pPr>
      <w:r w:rsidRPr="00FF16B1">
        <w:rPr>
          <w:rFonts w:ascii="Sukhumvit Set" w:hAnsi="Sukhumvit Set" w:cs="Sukhumvit Set"/>
          <w:sz w:val="16"/>
          <w:szCs w:val="16"/>
        </w:rPr>
        <w:t>Hasn’t always been like this</w:t>
      </w:r>
    </w:p>
    <w:p w14:paraId="4A6E0BE1" w14:textId="7EFC80C7" w:rsidR="00EF5EAD" w:rsidRPr="00FF16B1" w:rsidRDefault="00EF5EAD" w:rsidP="00301AD7">
      <w:pPr>
        <w:pStyle w:val="ListParagraph"/>
        <w:numPr>
          <w:ilvl w:val="0"/>
          <w:numId w:val="27"/>
        </w:numPr>
        <w:rPr>
          <w:rFonts w:ascii="Sukhumvit Set" w:hAnsi="Sukhumvit Set" w:cs="Sukhumvit Set"/>
          <w:sz w:val="16"/>
          <w:szCs w:val="16"/>
        </w:rPr>
      </w:pPr>
      <w:r w:rsidRPr="00FF16B1">
        <w:rPr>
          <w:rFonts w:ascii="Sukhumvit Set" w:hAnsi="Sukhumvit Set" w:cs="Sukhumvit Set"/>
          <w:sz w:val="16"/>
          <w:szCs w:val="16"/>
        </w:rPr>
        <w:t xml:space="preserve">Bankrupts were typically viewed as criminals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Seen as dishonest, irresponsible and careless</w:t>
      </w:r>
    </w:p>
    <w:p w14:paraId="37E55D10" w14:textId="752FF192" w:rsidR="00EF5EAD" w:rsidRPr="00FF16B1" w:rsidRDefault="00EF5EAD" w:rsidP="00301AD7">
      <w:pPr>
        <w:pStyle w:val="ListParagraph"/>
        <w:numPr>
          <w:ilvl w:val="0"/>
          <w:numId w:val="27"/>
        </w:numPr>
        <w:rPr>
          <w:rFonts w:ascii="Sukhumvit Set" w:hAnsi="Sukhumvit Set" w:cs="Sukhumvit Set"/>
          <w:sz w:val="16"/>
          <w:szCs w:val="16"/>
        </w:rPr>
      </w:pPr>
      <w:r w:rsidRPr="00FF16B1">
        <w:rPr>
          <w:rFonts w:ascii="Sukhumvit Set" w:hAnsi="Sukhumvit Set" w:cs="Sukhumvit Set"/>
          <w:sz w:val="16"/>
          <w:szCs w:val="16"/>
        </w:rPr>
        <w:t>A lot of reference to prison in bankruptcy law</w:t>
      </w:r>
    </w:p>
    <w:p w14:paraId="24BA2027" w14:textId="4A294184" w:rsidR="00EF5EAD" w:rsidRPr="00FF16B1" w:rsidRDefault="00EF5EAD" w:rsidP="00301AD7">
      <w:pPr>
        <w:pStyle w:val="ListParagraph"/>
        <w:numPr>
          <w:ilvl w:val="0"/>
          <w:numId w:val="27"/>
        </w:numPr>
        <w:rPr>
          <w:rFonts w:ascii="Sukhumvit Set" w:hAnsi="Sukhumvit Set" w:cs="Sukhumvit Set"/>
          <w:sz w:val="16"/>
          <w:szCs w:val="16"/>
        </w:rPr>
      </w:pPr>
      <w:r w:rsidRPr="00FF16B1">
        <w:rPr>
          <w:rFonts w:ascii="Sukhumvit Set" w:hAnsi="Sukhumvit Set" w:cs="Sukhumvit Set"/>
          <w:sz w:val="16"/>
          <w:szCs w:val="16"/>
        </w:rPr>
        <w:t xml:space="preserve">It was always creditor petitioned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No ability for debtor to do it himself</w:t>
      </w:r>
    </w:p>
    <w:p w14:paraId="02A334B2" w14:textId="2BC34F48" w:rsidR="00EF5EAD" w:rsidRPr="00FF16B1" w:rsidRDefault="00EF5EAD" w:rsidP="00301AD7">
      <w:pPr>
        <w:pStyle w:val="ListParagraph"/>
        <w:numPr>
          <w:ilvl w:val="0"/>
          <w:numId w:val="27"/>
        </w:numPr>
        <w:rPr>
          <w:rFonts w:ascii="Sukhumvit Set" w:hAnsi="Sukhumvit Set" w:cs="Sukhumvit Set"/>
          <w:sz w:val="16"/>
          <w:szCs w:val="16"/>
        </w:rPr>
      </w:pPr>
      <w:r w:rsidRPr="00FF16B1">
        <w:rPr>
          <w:rFonts w:ascii="Sukhumvit Set" w:hAnsi="Sukhumvit Set" w:cs="Sukhumvit Set"/>
          <w:sz w:val="16"/>
          <w:szCs w:val="16"/>
        </w:rPr>
        <w:t>Sometimes imprisoned until he gave up possession of all his assets</w:t>
      </w:r>
    </w:p>
    <w:p w14:paraId="3C4BDE60" w14:textId="6FE73180" w:rsidR="00EF5EAD" w:rsidRPr="00FF16B1" w:rsidRDefault="00EF5EA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This concept of the honest but unfortunate debtor and giving the debtor a fresh start, it manifests in our laws and the laws are different amongst provinces</w:t>
      </w:r>
    </w:p>
    <w:p w14:paraId="1362F69C" w14:textId="4867153A" w:rsidR="00EF5EAD" w:rsidRPr="00FF16B1" w:rsidRDefault="00EF5EAD" w:rsidP="00301AD7">
      <w:pPr>
        <w:pStyle w:val="ListParagraph"/>
        <w:numPr>
          <w:ilvl w:val="0"/>
          <w:numId w:val="28"/>
        </w:numPr>
        <w:rPr>
          <w:rFonts w:ascii="Sukhumvit Set" w:hAnsi="Sukhumvit Set" w:cs="Sukhumvit Set"/>
          <w:sz w:val="16"/>
          <w:szCs w:val="16"/>
        </w:rPr>
      </w:pPr>
      <w:r w:rsidRPr="00FF16B1">
        <w:rPr>
          <w:rFonts w:ascii="Sukhumvit Set" w:hAnsi="Sukhumvit Set" w:cs="Sukhumvit Set"/>
          <w:sz w:val="16"/>
          <w:szCs w:val="16"/>
        </w:rPr>
        <w:t>Provinces have different exemptions</w:t>
      </w:r>
    </w:p>
    <w:p w14:paraId="14A63C61" w14:textId="6C52A2FE" w:rsidR="00EF5EAD" w:rsidRPr="00FF16B1" w:rsidRDefault="00EF5EAD" w:rsidP="00301AD7">
      <w:pPr>
        <w:pStyle w:val="ListParagraph"/>
        <w:numPr>
          <w:ilvl w:val="0"/>
          <w:numId w:val="28"/>
        </w:numPr>
        <w:rPr>
          <w:rFonts w:ascii="Sukhumvit Set" w:hAnsi="Sukhumvit Set" w:cs="Sukhumvit Set"/>
          <w:sz w:val="16"/>
          <w:szCs w:val="16"/>
        </w:rPr>
      </w:pPr>
      <w:r w:rsidRPr="00FF16B1">
        <w:rPr>
          <w:rFonts w:ascii="Sukhumvit Set" w:hAnsi="Sukhumvit Set" w:cs="Sukhumvit Set"/>
          <w:sz w:val="16"/>
          <w:szCs w:val="16"/>
        </w:rPr>
        <w:t>But the purpose of exemptions is to give the debtor a chance to restart their life</w:t>
      </w:r>
    </w:p>
    <w:p w14:paraId="7EC53DF7" w14:textId="54F6E76F" w:rsidR="00EF5EAD" w:rsidRPr="00FF16B1" w:rsidRDefault="00EF5EA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It’s a public policy thing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If you have bankrupts who are unable to pick themselves up, it’s simply adding more pressure to social services so it’s in the public interest that people have something to be able to start their lives again after declaring bankruptcy</w:t>
      </w:r>
    </w:p>
    <w:p w14:paraId="1F198344" w14:textId="1EAC8B76" w:rsidR="00EF5EAD" w:rsidRPr="00FF16B1" w:rsidRDefault="00EF5EAD" w:rsidP="00301AD7">
      <w:pPr>
        <w:pStyle w:val="ListParagraph"/>
        <w:numPr>
          <w:ilvl w:val="0"/>
          <w:numId w:val="29"/>
        </w:numPr>
        <w:rPr>
          <w:rFonts w:ascii="Sukhumvit Set" w:hAnsi="Sukhumvit Set" w:cs="Sukhumvit Set"/>
          <w:sz w:val="16"/>
          <w:szCs w:val="16"/>
        </w:rPr>
      </w:pPr>
      <w:r w:rsidRPr="00FF16B1">
        <w:rPr>
          <w:rFonts w:ascii="Sukhumvit Set" w:hAnsi="Sukhumvit Set" w:cs="Sukhumvit Set"/>
          <w:sz w:val="16"/>
          <w:szCs w:val="16"/>
        </w:rPr>
        <w:t>The whole point of bankruptcy before was to make sure that we got his or her property for the benefit of creditors</w:t>
      </w:r>
    </w:p>
    <w:p w14:paraId="6D246A3C" w14:textId="5F5254D9" w:rsidR="00EF5EAD" w:rsidRPr="00FF16B1" w:rsidRDefault="00EF5EAD" w:rsidP="00301AD7">
      <w:pPr>
        <w:pStyle w:val="ListParagraph"/>
        <w:numPr>
          <w:ilvl w:val="0"/>
          <w:numId w:val="29"/>
        </w:numPr>
        <w:rPr>
          <w:rFonts w:ascii="Sukhumvit Set" w:hAnsi="Sukhumvit Set" w:cs="Sukhumvit Set"/>
          <w:sz w:val="16"/>
          <w:szCs w:val="16"/>
        </w:rPr>
      </w:pPr>
      <w:r w:rsidRPr="00FF16B1">
        <w:rPr>
          <w:rFonts w:ascii="Sukhumvit Set" w:hAnsi="Sukhumvit Set" w:cs="Sukhumvit Set"/>
          <w:sz w:val="16"/>
          <w:szCs w:val="16"/>
        </w:rPr>
        <w:t>The regime has never been pro-debtor</w:t>
      </w:r>
    </w:p>
    <w:p w14:paraId="0DA16CE4" w14:textId="5C2C8209" w:rsidR="000D5965" w:rsidRPr="00FF16B1" w:rsidRDefault="00EF5EAD" w:rsidP="00301AD7">
      <w:pPr>
        <w:pStyle w:val="ListParagraph"/>
        <w:numPr>
          <w:ilvl w:val="0"/>
          <w:numId w:val="29"/>
        </w:numPr>
        <w:rPr>
          <w:rFonts w:ascii="Sukhumvit Set" w:hAnsi="Sukhumvit Set" w:cs="Sukhumvit Set"/>
          <w:sz w:val="16"/>
          <w:szCs w:val="16"/>
        </w:rPr>
      </w:pPr>
      <w:r w:rsidRPr="00FF16B1">
        <w:rPr>
          <w:rFonts w:ascii="Sukhumvit Set" w:hAnsi="Sukhumvit Set" w:cs="Sukhumvit Set"/>
          <w:sz w:val="16"/>
          <w:szCs w:val="16"/>
        </w:rPr>
        <w:t xml:space="preserve">Never to facilitate reorganization (to get back on track) </w:t>
      </w:r>
      <w:r w:rsidR="000D5965" w:rsidRPr="00FF16B1">
        <w:rPr>
          <w:rFonts w:ascii="Sukhumvit Set" w:hAnsi="Sukhumvit Set" w:cs="Sukhumvit Set"/>
          <w:sz w:val="16"/>
          <w:szCs w:val="16"/>
        </w:rPr>
        <w:t>or discharge (means that upon the debtor going through the period of bankruptcy and liquidating assets, there is a discharge which means creditors can no longer pursue the debtor upon discharge)</w:t>
      </w:r>
    </w:p>
    <w:p w14:paraId="32856A0A" w14:textId="77777777" w:rsidR="000D5965" w:rsidRPr="00FF16B1" w:rsidRDefault="000D5965" w:rsidP="000D5965">
      <w:pPr>
        <w:rPr>
          <w:rFonts w:ascii="Sukhumvit Set" w:hAnsi="Sukhumvit Set" w:cs="Sukhumvit Set"/>
          <w:sz w:val="16"/>
          <w:szCs w:val="16"/>
        </w:rPr>
      </w:pPr>
    </w:p>
    <w:p w14:paraId="4CBAA9A6" w14:textId="300B12DB" w:rsidR="000D5965" w:rsidRPr="00FF16B1" w:rsidRDefault="000D5965" w:rsidP="000D5965">
      <w:pPr>
        <w:rPr>
          <w:rFonts w:ascii="Sukhumvit Set" w:hAnsi="Sukhumvit Set" w:cs="Sukhumvit Set"/>
          <w:sz w:val="16"/>
          <w:szCs w:val="16"/>
        </w:rPr>
      </w:pPr>
      <w:r w:rsidRPr="00FF16B1">
        <w:rPr>
          <w:rFonts w:ascii="Sukhumvit Set" w:hAnsi="Sukhumvit Set" w:cs="Sukhumvit Set"/>
          <w:sz w:val="16"/>
          <w:szCs w:val="16"/>
        </w:rPr>
        <w:t>England</w:t>
      </w:r>
    </w:p>
    <w:p w14:paraId="30CD776F" w14:textId="7D51F242" w:rsidR="00EF5EAD"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1542 Bankruptcy Act (England)</w:t>
      </w:r>
    </w:p>
    <w:p w14:paraId="4BC7C902" w14:textId="3FED3A64" w:rsidR="000D5965" w:rsidRPr="00FF16B1" w:rsidRDefault="000D5965" w:rsidP="00301AD7">
      <w:pPr>
        <w:pStyle w:val="ListParagraph"/>
        <w:numPr>
          <w:ilvl w:val="0"/>
          <w:numId w:val="30"/>
        </w:numPr>
        <w:rPr>
          <w:rFonts w:ascii="Sukhumvit Set" w:hAnsi="Sukhumvit Set" w:cs="Sukhumvit Set"/>
          <w:sz w:val="16"/>
          <w:szCs w:val="16"/>
        </w:rPr>
      </w:pPr>
      <w:r w:rsidRPr="00FF16B1">
        <w:rPr>
          <w:rFonts w:ascii="Sukhumvit Set" w:hAnsi="Sukhumvit Set" w:cs="Sukhumvit Set"/>
          <w:sz w:val="16"/>
          <w:szCs w:val="16"/>
        </w:rPr>
        <w:t xml:space="preserve">Pro rata basis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Doesn’t matter what you’re owed from the debtor, the trustee will look at all the assets and determine how much each creditor gets</w:t>
      </w:r>
    </w:p>
    <w:p w14:paraId="2BAF40B4" w14:textId="2F5F1E6F"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1573 Statute of Elizabeth</w:t>
      </w:r>
    </w:p>
    <w:p w14:paraId="40E19060" w14:textId="77777777" w:rsidR="000D5965" w:rsidRPr="00FF16B1" w:rsidRDefault="000D5965" w:rsidP="00301AD7">
      <w:pPr>
        <w:pStyle w:val="ListParagraph"/>
        <w:numPr>
          <w:ilvl w:val="0"/>
          <w:numId w:val="30"/>
        </w:numPr>
        <w:rPr>
          <w:rFonts w:ascii="Sukhumvit Set" w:hAnsi="Sukhumvit Set" w:cs="Sukhumvit Set"/>
          <w:sz w:val="16"/>
          <w:szCs w:val="16"/>
        </w:rPr>
      </w:pPr>
      <w:r w:rsidRPr="00FF16B1">
        <w:rPr>
          <w:rFonts w:ascii="Sukhumvit Set" w:hAnsi="Sukhumvit Set" w:cs="Sukhumvit Set"/>
          <w:sz w:val="16"/>
          <w:szCs w:val="16"/>
        </w:rPr>
        <w:t>Directed at fraudulent debtors</w:t>
      </w:r>
    </w:p>
    <w:p w14:paraId="47F99122" w14:textId="3645397A" w:rsidR="000D5965" w:rsidRPr="00FF16B1" w:rsidRDefault="000D5965" w:rsidP="00301AD7">
      <w:pPr>
        <w:pStyle w:val="ListParagraph"/>
        <w:numPr>
          <w:ilvl w:val="0"/>
          <w:numId w:val="30"/>
        </w:numPr>
        <w:rPr>
          <w:rFonts w:ascii="Sukhumvit Set" w:hAnsi="Sukhumvit Set" w:cs="Sukhumvit Set"/>
          <w:sz w:val="16"/>
          <w:szCs w:val="16"/>
        </w:rPr>
      </w:pPr>
      <w:r w:rsidRPr="00FF16B1">
        <w:rPr>
          <w:rFonts w:ascii="Sukhumvit Set" w:hAnsi="Sukhumvit Set" w:cs="Sukhumvit Set"/>
          <w:sz w:val="16"/>
          <w:szCs w:val="16"/>
        </w:rPr>
        <w:t>Always the notion that debtor has done something wrong and this notion has continued on after this as well</w:t>
      </w:r>
    </w:p>
    <w:p w14:paraId="7441034F" w14:textId="07B4B824" w:rsidR="000D5965" w:rsidRPr="00FF16B1" w:rsidRDefault="000D5965" w:rsidP="00301AD7">
      <w:pPr>
        <w:pStyle w:val="ListParagraph"/>
        <w:numPr>
          <w:ilvl w:val="0"/>
          <w:numId w:val="30"/>
        </w:numPr>
        <w:rPr>
          <w:rFonts w:ascii="Sukhumvit Set" w:hAnsi="Sukhumvit Set" w:cs="Sukhumvit Set"/>
          <w:sz w:val="16"/>
          <w:szCs w:val="16"/>
        </w:rPr>
      </w:pPr>
      <w:r w:rsidRPr="00FF16B1">
        <w:rPr>
          <w:rFonts w:ascii="Sukhumvit Set" w:hAnsi="Sukhumvit Set" w:cs="Sukhumvit Set"/>
          <w:sz w:val="16"/>
          <w:szCs w:val="16"/>
        </w:rPr>
        <w:t>Two changes: Limited statutes to traders and created list of acts of bankruptcy (things a debtor would have done that would constitute a creditor to push for bankruptcy)</w:t>
      </w:r>
    </w:p>
    <w:p w14:paraId="1ED7B088" w14:textId="720B2EB0" w:rsidR="00841F4B"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Do criminal origins affect the way we think about bankruptcy?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B/c this isn’t entirely gone</w:t>
      </w:r>
    </w:p>
    <w:p w14:paraId="2444FBBD" w14:textId="6A9FFFF7"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1623 Enactment: Pillory and loss of ear could be imposed upon debtor</w:t>
      </w:r>
    </w:p>
    <w:p w14:paraId="320AFD31" w14:textId="7BA54A8F"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1705 Statute of Anne </w:t>
      </w:r>
    </w:p>
    <w:p w14:paraId="0F2A589F" w14:textId="524F7865" w:rsidR="000D5965" w:rsidRPr="00FF16B1" w:rsidRDefault="000D5965" w:rsidP="00301AD7">
      <w:pPr>
        <w:pStyle w:val="ListParagraph"/>
        <w:numPr>
          <w:ilvl w:val="0"/>
          <w:numId w:val="31"/>
        </w:numPr>
        <w:rPr>
          <w:rFonts w:ascii="Sukhumvit Set" w:hAnsi="Sukhumvit Set" w:cs="Sukhumvit Set"/>
          <w:sz w:val="16"/>
          <w:szCs w:val="16"/>
        </w:rPr>
      </w:pPr>
      <w:r w:rsidRPr="00FF16B1">
        <w:rPr>
          <w:rFonts w:ascii="Sukhumvit Set" w:hAnsi="Sukhumvit Set" w:cs="Sukhumvit Set"/>
          <w:sz w:val="16"/>
          <w:szCs w:val="16"/>
        </w:rPr>
        <w:t xml:space="preserve">Had the discharge created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Had nothing to do with pro-debtor attitudes</w:t>
      </w:r>
    </w:p>
    <w:p w14:paraId="1066C991" w14:textId="60F83F4D" w:rsidR="000D5965" w:rsidRPr="00FF16B1" w:rsidRDefault="000D5965" w:rsidP="00301AD7">
      <w:pPr>
        <w:pStyle w:val="ListParagraph"/>
        <w:numPr>
          <w:ilvl w:val="0"/>
          <w:numId w:val="31"/>
        </w:numPr>
        <w:rPr>
          <w:rFonts w:ascii="Sukhumvit Set" w:hAnsi="Sukhumvit Set" w:cs="Sukhumvit Set"/>
          <w:sz w:val="16"/>
          <w:szCs w:val="16"/>
        </w:rPr>
      </w:pPr>
      <w:r w:rsidRPr="00FF16B1">
        <w:rPr>
          <w:rFonts w:ascii="Sukhumvit Set" w:hAnsi="Sukhumvit Set" w:cs="Sukhumvit Set"/>
          <w:sz w:val="16"/>
          <w:szCs w:val="16"/>
        </w:rPr>
        <w:t>The reasoning in introducing discharge was to provide incentives for debtors to cooperate w/ the creditors</w:t>
      </w:r>
    </w:p>
    <w:p w14:paraId="4DCAA7C9" w14:textId="27B3E18F" w:rsidR="000D5965" w:rsidRPr="00FF16B1" w:rsidRDefault="000D5965" w:rsidP="00301AD7">
      <w:pPr>
        <w:pStyle w:val="ListParagraph"/>
        <w:numPr>
          <w:ilvl w:val="0"/>
          <w:numId w:val="31"/>
        </w:numPr>
        <w:rPr>
          <w:rFonts w:ascii="Sukhumvit Set" w:hAnsi="Sukhumvit Set" w:cs="Sukhumvit Set"/>
          <w:sz w:val="16"/>
          <w:szCs w:val="16"/>
        </w:rPr>
      </w:pPr>
      <w:r w:rsidRPr="00FF16B1">
        <w:rPr>
          <w:rFonts w:ascii="Sukhumvit Set" w:hAnsi="Sukhumvit Set" w:cs="Sukhumvit Set"/>
          <w:sz w:val="16"/>
          <w:szCs w:val="16"/>
        </w:rPr>
        <w:t>Had nothing to do w/ the fresh start</w:t>
      </w:r>
    </w:p>
    <w:p w14:paraId="172B854B" w14:textId="2FD1095F"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1883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Debtors given right to make assignments in England</w:t>
      </w:r>
    </w:p>
    <w:p w14:paraId="33DF3553" w14:textId="77777777" w:rsidR="000D5965" w:rsidRPr="00FF16B1" w:rsidRDefault="000D5965" w:rsidP="000D5965">
      <w:pPr>
        <w:rPr>
          <w:rFonts w:ascii="Sukhumvit Set" w:hAnsi="Sukhumvit Set" w:cs="Sukhumvit Set"/>
          <w:sz w:val="16"/>
          <w:szCs w:val="16"/>
        </w:rPr>
      </w:pPr>
    </w:p>
    <w:p w14:paraId="22EB760F" w14:textId="3E1CD426" w:rsidR="000D5965" w:rsidRPr="00FF16B1" w:rsidRDefault="000D5965" w:rsidP="000D5965">
      <w:pPr>
        <w:rPr>
          <w:rFonts w:ascii="Sukhumvit Set" w:hAnsi="Sukhumvit Set" w:cs="Sukhumvit Set"/>
          <w:sz w:val="16"/>
          <w:szCs w:val="16"/>
        </w:rPr>
      </w:pPr>
      <w:r w:rsidRPr="00FF16B1">
        <w:rPr>
          <w:rFonts w:ascii="Sukhumvit Set" w:hAnsi="Sukhumvit Set" w:cs="Sukhumvit Set"/>
          <w:sz w:val="16"/>
          <w:szCs w:val="16"/>
        </w:rPr>
        <w:t>Canada</w:t>
      </w:r>
    </w:p>
    <w:p w14:paraId="0161525D" w14:textId="73038035"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Insolvent Act 1869</w:t>
      </w:r>
    </w:p>
    <w:p w14:paraId="685A5941" w14:textId="3A0705C6" w:rsidR="000D5965" w:rsidRPr="00FF16B1" w:rsidRDefault="000D5965" w:rsidP="00301AD7">
      <w:pPr>
        <w:pStyle w:val="ListParagraph"/>
        <w:numPr>
          <w:ilvl w:val="0"/>
          <w:numId w:val="32"/>
        </w:numPr>
        <w:rPr>
          <w:rFonts w:ascii="Sukhumvit Set" w:hAnsi="Sukhumvit Set" w:cs="Sukhumvit Set"/>
          <w:sz w:val="16"/>
          <w:szCs w:val="16"/>
        </w:rPr>
      </w:pPr>
      <w:r w:rsidRPr="00FF16B1">
        <w:rPr>
          <w:rFonts w:ascii="Sukhumvit Set" w:hAnsi="Sukhumvit Set" w:cs="Sukhumvit Set"/>
          <w:sz w:val="16"/>
          <w:szCs w:val="16"/>
        </w:rPr>
        <w:t>Involuntary and voluntary proceeding</w:t>
      </w:r>
    </w:p>
    <w:p w14:paraId="1242B58F" w14:textId="2A670A61" w:rsidR="000D5965" w:rsidRPr="00FF16B1" w:rsidRDefault="000D5965" w:rsidP="00301AD7">
      <w:pPr>
        <w:pStyle w:val="ListParagraph"/>
        <w:numPr>
          <w:ilvl w:val="0"/>
          <w:numId w:val="32"/>
        </w:numPr>
        <w:rPr>
          <w:rFonts w:ascii="Sukhumvit Set" w:hAnsi="Sukhumvit Set" w:cs="Sukhumvit Set"/>
          <w:sz w:val="16"/>
          <w:szCs w:val="16"/>
        </w:rPr>
      </w:pPr>
      <w:r w:rsidRPr="00FF16B1">
        <w:rPr>
          <w:rFonts w:ascii="Sukhumvit Set" w:hAnsi="Sukhumvit Set" w:cs="Sukhumvit Set"/>
          <w:sz w:val="16"/>
          <w:szCs w:val="16"/>
        </w:rPr>
        <w:t>Our act only applied to traders</w:t>
      </w:r>
    </w:p>
    <w:p w14:paraId="243BEFB0" w14:textId="57D8439E" w:rsidR="000D5965" w:rsidRPr="00FF16B1" w:rsidRDefault="000D5965" w:rsidP="00301AD7">
      <w:pPr>
        <w:pStyle w:val="ListParagraph"/>
        <w:numPr>
          <w:ilvl w:val="0"/>
          <w:numId w:val="32"/>
        </w:numPr>
        <w:rPr>
          <w:rFonts w:ascii="Sukhumvit Set" w:hAnsi="Sukhumvit Set" w:cs="Sukhumvit Set"/>
          <w:sz w:val="16"/>
          <w:szCs w:val="16"/>
        </w:rPr>
      </w:pPr>
      <w:r w:rsidRPr="00FF16B1">
        <w:rPr>
          <w:rFonts w:ascii="Sukhumvit Set" w:hAnsi="Sukhumvit Set" w:cs="Sukhumvit Set"/>
          <w:sz w:val="16"/>
          <w:szCs w:val="16"/>
        </w:rPr>
        <w:t xml:space="preserve">Contained discharge but required consent of creditors before it was imposed on the debtor </w:t>
      </w:r>
    </w:p>
    <w:p w14:paraId="5EBAA98A" w14:textId="04DEE25C"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1875: Parliament got rid of voluntary proceedings</w:t>
      </w:r>
    </w:p>
    <w:p w14:paraId="1EA6ED00" w14:textId="5F0FF2BC" w:rsidR="000D5965" w:rsidRPr="00FF16B1" w:rsidRDefault="000D5965"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1880: Parliament repeals Insolvent Act</w:t>
      </w:r>
    </w:p>
    <w:p w14:paraId="01E00545" w14:textId="71DF3DA0"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No bankruptcy law in Canada b/w 1880 and 1919</w:t>
      </w:r>
    </w:p>
    <w:p w14:paraId="1A20A824" w14:textId="0F699BE6"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 xml:space="preserve">Bankruptcy law comes with a discharge, comes with the ability for the debtor to deal with creditors and not pay the full amount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SO when first introduced, creditors did not like bankruptcy law</w:t>
      </w:r>
    </w:p>
    <w:p w14:paraId="506009ED" w14:textId="0053773B"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Such a negative reaction to having bankruptcy law so they completely got rid of it so creditors could continue to pursue until they paid them off entirely</w:t>
      </w:r>
    </w:p>
    <w:p w14:paraId="3045C997" w14:textId="56E7C78B"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But there was a lot of pressure on Parliament to re-enact bankruptcy law</w:t>
      </w:r>
    </w:p>
    <w:p w14:paraId="14DF0241" w14:textId="34758D50"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What happened was Parliament wasn’t acting so provinces started to act and started to deal w/ this area of law but this was challenged in 1884 b/c it’s ultra vires</w:t>
      </w:r>
    </w:p>
    <w:p w14:paraId="1CBAF574" w14:textId="5B57DE0F" w:rsidR="000D5965" w:rsidRPr="00FF16B1" w:rsidRDefault="000D5965" w:rsidP="00301AD7">
      <w:pPr>
        <w:pStyle w:val="ListParagraph"/>
        <w:numPr>
          <w:ilvl w:val="0"/>
          <w:numId w:val="33"/>
        </w:numPr>
        <w:rPr>
          <w:rFonts w:ascii="Sukhumvit Set" w:hAnsi="Sukhumvit Set" w:cs="Sukhumvit Set"/>
          <w:sz w:val="16"/>
          <w:szCs w:val="16"/>
        </w:rPr>
      </w:pPr>
      <w:r w:rsidRPr="00FF16B1">
        <w:rPr>
          <w:rFonts w:ascii="Sukhumvit Set" w:hAnsi="Sukhumvit Set" w:cs="Sukhumvit Set"/>
          <w:sz w:val="16"/>
          <w:szCs w:val="16"/>
        </w:rPr>
        <w:t>What Provinces did then started then was enact statutes that were within their jurisdiction</w:t>
      </w:r>
      <w:r w:rsidR="00087736" w:rsidRPr="00FF16B1">
        <w:rPr>
          <w:rFonts w:ascii="Sukhumvit Set" w:hAnsi="Sukhumvit Set" w:cs="Sukhumvit Set"/>
          <w:sz w:val="16"/>
          <w:szCs w:val="16"/>
        </w:rPr>
        <w:t xml:space="preserve"> </w:t>
      </w:r>
      <w:r w:rsidR="00087736" w:rsidRPr="00FF16B1">
        <w:rPr>
          <w:rFonts w:ascii="Sukhumvit Set" w:hAnsi="Sukhumvit Set" w:cs="Sukhumvit Set"/>
          <w:sz w:val="16"/>
          <w:szCs w:val="16"/>
        </w:rPr>
        <w:sym w:font="Wingdings" w:char="F0E0"/>
      </w:r>
      <w:r w:rsidR="00087736" w:rsidRPr="00FF16B1">
        <w:rPr>
          <w:rFonts w:ascii="Sukhumvit Set" w:hAnsi="Sukhumvit Set" w:cs="Sukhumvit Set"/>
          <w:sz w:val="16"/>
          <w:szCs w:val="16"/>
        </w:rPr>
        <w:t xml:space="preserve"> All of these statutes were to deal w/ debtors who were transferring property </w:t>
      </w:r>
    </w:p>
    <w:p w14:paraId="5BA17023" w14:textId="2FE41FD8" w:rsidR="00087736" w:rsidRPr="00FF16B1" w:rsidRDefault="00087736" w:rsidP="00301AD7">
      <w:pPr>
        <w:pStyle w:val="ListParagraph"/>
        <w:numPr>
          <w:ilvl w:val="0"/>
          <w:numId w:val="34"/>
        </w:numPr>
        <w:rPr>
          <w:rFonts w:ascii="Sukhumvit Set" w:hAnsi="Sukhumvit Set" w:cs="Sukhumvit Set"/>
          <w:sz w:val="16"/>
          <w:szCs w:val="16"/>
        </w:rPr>
      </w:pPr>
      <w:r w:rsidRPr="00FF16B1">
        <w:rPr>
          <w:rFonts w:ascii="Sukhumvit Set" w:hAnsi="Sukhumvit Set" w:cs="Sukhumvit Set"/>
          <w:sz w:val="16"/>
          <w:szCs w:val="16"/>
        </w:rPr>
        <w:t xml:space="preserve">A debtor that is facing bankruptcy or unable to pay their debts can do one of two things: 1) Take assets that she has and convey it to someone who is close to her w/ the intention to get that property back when the creditors stopped coming after her (fraudulent conveyance); 2) If there are a lot of creditors, that person may be inclined to pay one creditor but not the others (this is also contrary to statute) </w:t>
      </w:r>
    </w:p>
    <w:p w14:paraId="759E903A" w14:textId="270D6CE9" w:rsidR="000D5965" w:rsidRPr="00FF16B1" w:rsidRDefault="00087736" w:rsidP="00301AD7">
      <w:pPr>
        <w:pStyle w:val="ListParagraph"/>
        <w:numPr>
          <w:ilvl w:val="0"/>
          <w:numId w:val="35"/>
        </w:numPr>
        <w:rPr>
          <w:rFonts w:ascii="Sukhumvit Set" w:hAnsi="Sukhumvit Set" w:cs="Sukhumvit Set"/>
          <w:sz w:val="16"/>
          <w:szCs w:val="16"/>
        </w:rPr>
      </w:pPr>
      <w:r w:rsidRPr="00FF16B1">
        <w:rPr>
          <w:rFonts w:ascii="Sukhumvit Set" w:hAnsi="Sukhumvit Set" w:cs="Sukhumvit Set"/>
          <w:sz w:val="16"/>
          <w:szCs w:val="16"/>
        </w:rPr>
        <w:t>The Provinces started enacting fraudulent preferences acts and fraudulent conveyances acts</w:t>
      </w:r>
    </w:p>
    <w:p w14:paraId="4917E6A2" w14:textId="41B85222" w:rsidR="00087736" w:rsidRPr="00FF16B1" w:rsidRDefault="00087736" w:rsidP="00301AD7">
      <w:pPr>
        <w:pStyle w:val="ListParagraph"/>
        <w:numPr>
          <w:ilvl w:val="0"/>
          <w:numId w:val="34"/>
        </w:numPr>
        <w:rPr>
          <w:rFonts w:ascii="Sukhumvit Set" w:hAnsi="Sukhumvit Set" w:cs="Sukhumvit Set"/>
          <w:sz w:val="16"/>
          <w:szCs w:val="16"/>
        </w:rPr>
      </w:pPr>
      <w:r w:rsidRPr="00FF16B1">
        <w:rPr>
          <w:rFonts w:ascii="Sukhumvit Set" w:hAnsi="Sukhumvit Set" w:cs="Sukhumvit Set"/>
          <w:sz w:val="16"/>
          <w:szCs w:val="16"/>
        </w:rPr>
        <w:t>Do rely on Statute of Elizabeth from 1571 for fraudulent conveyances (We don’t have our own act)</w:t>
      </w:r>
    </w:p>
    <w:p w14:paraId="5733B3DF" w14:textId="0C6A927D" w:rsidR="00087736" w:rsidRPr="00FF16B1" w:rsidRDefault="00087736" w:rsidP="00301AD7">
      <w:pPr>
        <w:pStyle w:val="ListParagraph"/>
        <w:numPr>
          <w:ilvl w:val="0"/>
          <w:numId w:val="34"/>
        </w:numPr>
        <w:rPr>
          <w:rFonts w:ascii="Sukhumvit Set" w:hAnsi="Sukhumvit Set" w:cs="Sukhumvit Set"/>
          <w:sz w:val="16"/>
          <w:szCs w:val="16"/>
        </w:rPr>
      </w:pPr>
      <w:r w:rsidRPr="00FF16B1">
        <w:rPr>
          <w:rFonts w:ascii="Sukhumvit Set" w:hAnsi="Sukhumvit Set" w:cs="Sukhumvit Set"/>
          <w:sz w:val="16"/>
          <w:szCs w:val="16"/>
        </w:rPr>
        <w:t xml:space="preserve">Fraudulent preferences act we have </w:t>
      </w:r>
    </w:p>
    <w:p w14:paraId="758863D3" w14:textId="6F826A33" w:rsidR="00087736" w:rsidRPr="00FF16B1" w:rsidRDefault="00087736" w:rsidP="00301AD7">
      <w:pPr>
        <w:pStyle w:val="ListParagraph"/>
        <w:numPr>
          <w:ilvl w:val="0"/>
          <w:numId w:val="34"/>
        </w:numPr>
        <w:rPr>
          <w:rFonts w:ascii="Sukhumvit Set" w:hAnsi="Sukhumvit Set" w:cs="Sukhumvit Set"/>
          <w:sz w:val="16"/>
          <w:szCs w:val="16"/>
        </w:rPr>
      </w:pPr>
      <w:r w:rsidRPr="00FF16B1">
        <w:rPr>
          <w:rFonts w:ascii="Sukhumvit Set" w:hAnsi="Sukhumvit Set" w:cs="Sukhumvit Set"/>
          <w:sz w:val="16"/>
          <w:szCs w:val="16"/>
        </w:rPr>
        <w:t xml:space="preserve">This is outside the bankruptcy regime </w:t>
      </w:r>
    </w:p>
    <w:p w14:paraId="76354810" w14:textId="2B8E44A9" w:rsidR="00087736" w:rsidRPr="00FF16B1" w:rsidRDefault="00087736" w:rsidP="00301AD7">
      <w:pPr>
        <w:pStyle w:val="ListParagraph"/>
        <w:numPr>
          <w:ilvl w:val="0"/>
          <w:numId w:val="35"/>
        </w:numPr>
        <w:rPr>
          <w:rFonts w:ascii="Sukhumvit Set" w:hAnsi="Sukhumvit Set" w:cs="Sukhumvit Set"/>
          <w:sz w:val="16"/>
          <w:szCs w:val="16"/>
        </w:rPr>
      </w:pPr>
      <w:r w:rsidRPr="00FF16B1">
        <w:rPr>
          <w:rFonts w:ascii="Sukhumvit Set" w:hAnsi="Sukhumvit Set" w:cs="Sukhumvit Set"/>
          <w:sz w:val="16"/>
          <w:szCs w:val="16"/>
        </w:rPr>
        <w:t xml:space="preserve">Never a repeal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So you have bits and pieces of laws over centuries as well as the bankruptcy act that comes in affects this area so it is quite messy</w:t>
      </w:r>
    </w:p>
    <w:p w14:paraId="169BF3C8" w14:textId="643BD96D" w:rsidR="00087736"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1933: CCAA enacted b/c of the state of the country (great depression) at that time but nobody used it until 1980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When Parliament added 5 million dollar jurisdiction to it </w:t>
      </w:r>
    </w:p>
    <w:p w14:paraId="0E93B85B" w14:textId="237B4444"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1949 Act: No reorganization regime </w:t>
      </w:r>
    </w:p>
    <w:p w14:paraId="54142278" w14:textId="72D9BBA1"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1992: Parliament enacted reorganization provisions of BIA</w:t>
      </w:r>
    </w:p>
    <w:p w14:paraId="4AF6A30B" w14:textId="3853832C"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1997: Encouraged debtors to make consumer proposals (debtor coming up w/ proposal for all his creditors and saying would this work for you? If I go into bankruptcy, you won’t get anything so how about we work something out?)</w:t>
      </w:r>
    </w:p>
    <w:p w14:paraId="17BAF69F" w14:textId="6347D8D2"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Many amendments over the years </w:t>
      </w:r>
    </w:p>
    <w:p w14:paraId="11FFE3CD" w14:textId="1C787A7F" w:rsidR="001955D8" w:rsidRPr="00FF16B1" w:rsidRDefault="001955D8" w:rsidP="00301AD7">
      <w:pPr>
        <w:pStyle w:val="ListParagraph"/>
        <w:numPr>
          <w:ilvl w:val="0"/>
          <w:numId w:val="35"/>
        </w:numPr>
        <w:rPr>
          <w:rFonts w:ascii="Sukhumvit Set" w:hAnsi="Sukhumvit Set" w:cs="Sukhumvit Set"/>
          <w:sz w:val="16"/>
          <w:szCs w:val="16"/>
        </w:rPr>
      </w:pPr>
      <w:r w:rsidRPr="00FF16B1">
        <w:rPr>
          <w:rFonts w:ascii="Sukhumvit Set" w:hAnsi="Sukhumvit Set" w:cs="Sukhumvit Set"/>
          <w:sz w:val="16"/>
          <w:szCs w:val="16"/>
        </w:rPr>
        <w:t xml:space="preserve">5-6 years ago, there were tons of amendments </w:t>
      </w:r>
    </w:p>
    <w:p w14:paraId="533F2BBA" w14:textId="4BA02DFC" w:rsidR="001955D8" w:rsidRPr="00FF16B1" w:rsidRDefault="001955D8" w:rsidP="00301AD7">
      <w:pPr>
        <w:pStyle w:val="ListParagraph"/>
        <w:numPr>
          <w:ilvl w:val="0"/>
          <w:numId w:val="35"/>
        </w:numPr>
        <w:rPr>
          <w:rFonts w:ascii="Sukhumvit Set" w:hAnsi="Sukhumvit Set" w:cs="Sukhumvit Set"/>
          <w:sz w:val="16"/>
          <w:szCs w:val="16"/>
        </w:rPr>
      </w:pPr>
      <w:r w:rsidRPr="00FF16B1">
        <w:rPr>
          <w:rFonts w:ascii="Sukhumvit Set" w:hAnsi="Sukhumvit Set" w:cs="Sukhumvit Set"/>
          <w:sz w:val="16"/>
          <w:szCs w:val="16"/>
        </w:rPr>
        <w:t>Now, we have had a lot of recent amendments and we’re at a better state than before</w:t>
      </w:r>
    </w:p>
    <w:p w14:paraId="71F51C34" w14:textId="7AAF8732"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Important Reports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Explain a lot of what was in existence at the time and what Parliament wanted to do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What law was at the time and potential changes we may want to consider </w:t>
      </w:r>
    </w:p>
    <w:p w14:paraId="7C36D49D" w14:textId="4FE88910" w:rsidR="001955D8" w:rsidRPr="00FF16B1" w:rsidRDefault="001955D8" w:rsidP="00301AD7">
      <w:pPr>
        <w:pStyle w:val="ListParagraph"/>
        <w:numPr>
          <w:ilvl w:val="0"/>
          <w:numId w:val="36"/>
        </w:numPr>
        <w:rPr>
          <w:rFonts w:ascii="Sukhumvit Set" w:hAnsi="Sukhumvit Set" w:cs="Sukhumvit Set"/>
          <w:sz w:val="16"/>
          <w:szCs w:val="16"/>
        </w:rPr>
      </w:pPr>
      <w:proofErr w:type="spellStart"/>
      <w:r w:rsidRPr="00FF16B1">
        <w:rPr>
          <w:rFonts w:ascii="Sukhumvit Set" w:hAnsi="Sukhumvit Set" w:cs="Sukhumvit Set"/>
          <w:sz w:val="16"/>
          <w:szCs w:val="16"/>
        </w:rPr>
        <w:t>Tasse</w:t>
      </w:r>
      <w:proofErr w:type="spellEnd"/>
      <w:r w:rsidRPr="00FF16B1">
        <w:rPr>
          <w:rFonts w:ascii="Sukhumvit Set" w:hAnsi="Sukhumvit Set" w:cs="Sukhumvit Set"/>
          <w:sz w:val="16"/>
          <w:szCs w:val="16"/>
        </w:rPr>
        <w:t xml:space="preserve"> Report 1970</w:t>
      </w:r>
    </w:p>
    <w:p w14:paraId="420188C3" w14:textId="5890C07F" w:rsidR="001955D8" w:rsidRPr="00FF16B1" w:rsidRDefault="001955D8" w:rsidP="00301AD7">
      <w:pPr>
        <w:pStyle w:val="ListParagraph"/>
        <w:numPr>
          <w:ilvl w:val="0"/>
          <w:numId w:val="36"/>
        </w:numPr>
        <w:rPr>
          <w:rFonts w:ascii="Sukhumvit Set" w:hAnsi="Sukhumvit Set" w:cs="Sukhumvit Set"/>
          <w:sz w:val="16"/>
          <w:szCs w:val="16"/>
        </w:rPr>
      </w:pPr>
      <w:proofErr w:type="spellStart"/>
      <w:r w:rsidRPr="00FF16B1">
        <w:rPr>
          <w:rFonts w:ascii="Sukhumvit Set" w:hAnsi="Sukhumvit Set" w:cs="Sukhumvit Set"/>
          <w:sz w:val="16"/>
          <w:szCs w:val="16"/>
        </w:rPr>
        <w:t>Colter</w:t>
      </w:r>
      <w:proofErr w:type="spellEnd"/>
      <w:r w:rsidRPr="00FF16B1">
        <w:rPr>
          <w:rFonts w:ascii="Sukhumvit Set" w:hAnsi="Sukhumvit Set" w:cs="Sukhumvit Set"/>
          <w:sz w:val="16"/>
          <w:szCs w:val="16"/>
        </w:rPr>
        <w:t xml:space="preserve"> Report 1986</w:t>
      </w:r>
    </w:p>
    <w:p w14:paraId="55AD80E6" w14:textId="3A051F18" w:rsidR="001955D8" w:rsidRPr="00FF16B1" w:rsidRDefault="001955D8"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Post 1997 Changes</w:t>
      </w:r>
    </w:p>
    <w:p w14:paraId="7186A359" w14:textId="477B2A4A" w:rsidR="001955D8" w:rsidRPr="00FF16B1" w:rsidRDefault="001955D8" w:rsidP="00301AD7">
      <w:pPr>
        <w:pStyle w:val="ListParagraph"/>
        <w:numPr>
          <w:ilvl w:val="0"/>
          <w:numId w:val="37"/>
        </w:numPr>
        <w:rPr>
          <w:rFonts w:ascii="Sukhumvit Set" w:hAnsi="Sukhumvit Set" w:cs="Sukhumvit Set"/>
          <w:sz w:val="16"/>
          <w:szCs w:val="16"/>
        </w:rPr>
      </w:pPr>
      <w:r w:rsidRPr="00FF16B1">
        <w:rPr>
          <w:rFonts w:ascii="Sukhumvit Set" w:hAnsi="Sukhumvit Set" w:cs="Sukhumvit Set"/>
          <w:sz w:val="16"/>
          <w:szCs w:val="16"/>
        </w:rPr>
        <w:t xml:space="preserve">Bill C 55 &amp; 62 very important </w:t>
      </w:r>
    </w:p>
    <w:p w14:paraId="3AE29342" w14:textId="4F652DF6" w:rsidR="001955D8" w:rsidRPr="00FF16B1" w:rsidRDefault="001955D8" w:rsidP="00301AD7">
      <w:pPr>
        <w:pStyle w:val="ListParagraph"/>
        <w:numPr>
          <w:ilvl w:val="0"/>
          <w:numId w:val="37"/>
        </w:numPr>
        <w:rPr>
          <w:rFonts w:ascii="Sukhumvit Set" w:hAnsi="Sukhumvit Set" w:cs="Sukhumvit Set"/>
          <w:sz w:val="16"/>
          <w:szCs w:val="16"/>
        </w:rPr>
      </w:pPr>
      <w:r w:rsidRPr="00FF16B1">
        <w:rPr>
          <w:rFonts w:ascii="Sukhumvit Set" w:hAnsi="Sukhumvit Set" w:cs="Sukhumvit Set"/>
          <w:sz w:val="16"/>
          <w:szCs w:val="16"/>
        </w:rPr>
        <w:t>There was a committee that was formed as a result of what was happening and all of the problems that were resulting from Bill C 55</w:t>
      </w:r>
    </w:p>
    <w:p w14:paraId="4A882C2D" w14:textId="5F133836" w:rsidR="001955D8" w:rsidRPr="00FF16B1" w:rsidRDefault="00116369"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The area of bankruptcy has been in a state of flux for a long time</w:t>
      </w:r>
    </w:p>
    <w:p w14:paraId="7F60513F" w14:textId="10111340" w:rsidR="00116369" w:rsidRPr="00FF16B1" w:rsidRDefault="00116369"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As it is now, we come to the point of BIA being federal (</w:t>
      </w:r>
      <w:proofErr w:type="gramStart"/>
      <w:r w:rsidRPr="00FF16B1">
        <w:rPr>
          <w:rFonts w:ascii="Sukhumvit Set" w:hAnsi="Sukhumvit Set" w:cs="Sukhumvit Set"/>
          <w:sz w:val="16"/>
          <w:szCs w:val="16"/>
        </w:rPr>
        <w:t>s.91(</w:t>
      </w:r>
      <w:proofErr w:type="gramEnd"/>
      <w:r w:rsidRPr="00FF16B1">
        <w:rPr>
          <w:rFonts w:ascii="Sukhumvit Set" w:hAnsi="Sukhumvit Set" w:cs="Sukhumvit Set"/>
          <w:sz w:val="16"/>
          <w:szCs w:val="16"/>
        </w:rPr>
        <w:t xml:space="preserve">21) of CA, 1867)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Federal gov’t has full jurisdiction over “bankruptcy and insolvency” while provincial gov’t has jurisdiction over “property and civil rights” so they get to exempt property from bankruptcy but as bankruptcy goes, it is the federal gov’t that deal with this</w:t>
      </w:r>
    </w:p>
    <w:p w14:paraId="58075398" w14:textId="50FBD6B5" w:rsidR="001B48F4" w:rsidRPr="00FF16B1" w:rsidRDefault="001B48F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Sam Levy </w:t>
      </w:r>
      <w:r w:rsidR="00A771B4" w:rsidRPr="00FF16B1">
        <w:rPr>
          <w:rFonts w:ascii="Sukhumvit Set" w:hAnsi="Sukhumvit Set" w:cs="Sukhumvit Set"/>
          <w:sz w:val="16"/>
          <w:szCs w:val="16"/>
        </w:rPr>
        <w:t>** Case not in casebook</w:t>
      </w:r>
    </w:p>
    <w:p w14:paraId="334FA03C" w14:textId="3DCBD30F" w:rsidR="001B48F4" w:rsidRPr="00FF16B1" w:rsidRDefault="001B48F4" w:rsidP="00301AD7">
      <w:pPr>
        <w:pStyle w:val="ListParagraph"/>
        <w:numPr>
          <w:ilvl w:val="0"/>
          <w:numId w:val="38"/>
        </w:numPr>
        <w:rPr>
          <w:rFonts w:ascii="Sukhumvit Set" w:hAnsi="Sukhumvit Set" w:cs="Sukhumvit Set"/>
          <w:sz w:val="16"/>
          <w:szCs w:val="16"/>
        </w:rPr>
      </w:pPr>
      <w:r w:rsidRPr="00FF16B1">
        <w:rPr>
          <w:rFonts w:ascii="Sukhumvit Set" w:hAnsi="Sukhumvit Set" w:cs="Sukhumvit Set"/>
          <w:sz w:val="16"/>
          <w:szCs w:val="16"/>
        </w:rPr>
        <w:t xml:space="preserve">The purpose of the Bankruptcy Act is to protect the debtor, his or her creditors and the public interest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Not a creditor focused statute</w:t>
      </w:r>
    </w:p>
    <w:p w14:paraId="7CE023D6" w14:textId="56049CFD" w:rsidR="001B48F4" w:rsidRPr="00FF16B1" w:rsidRDefault="001B48F4" w:rsidP="00301AD7">
      <w:pPr>
        <w:pStyle w:val="ListParagraph"/>
        <w:numPr>
          <w:ilvl w:val="0"/>
          <w:numId w:val="38"/>
        </w:numPr>
        <w:rPr>
          <w:rFonts w:ascii="Sukhumvit Set" w:hAnsi="Sukhumvit Set" w:cs="Sukhumvit Set"/>
          <w:sz w:val="16"/>
          <w:szCs w:val="16"/>
        </w:rPr>
      </w:pPr>
      <w:r w:rsidRPr="00FF16B1">
        <w:rPr>
          <w:rFonts w:ascii="Sukhumvit Set" w:hAnsi="Sukhumvit Set" w:cs="Sukhumvit Set"/>
          <w:sz w:val="16"/>
          <w:szCs w:val="16"/>
        </w:rPr>
        <w:t>The more a society promotes credit and therefore debt, the more the legislation will tend to give priority to alleviating the lot of honest and hapless debtors</w:t>
      </w:r>
    </w:p>
    <w:p w14:paraId="0A077646" w14:textId="1A5C5C78" w:rsidR="001B48F4" w:rsidRPr="00FF16B1" w:rsidRDefault="001B48F4" w:rsidP="00301AD7">
      <w:pPr>
        <w:pStyle w:val="ListParagraph"/>
        <w:numPr>
          <w:ilvl w:val="0"/>
          <w:numId w:val="38"/>
        </w:numPr>
        <w:rPr>
          <w:rFonts w:ascii="Sukhumvit Set" w:hAnsi="Sukhumvit Set" w:cs="Sukhumvit Set"/>
          <w:sz w:val="16"/>
          <w:szCs w:val="16"/>
        </w:rPr>
      </w:pPr>
      <w:r w:rsidRPr="00FF16B1">
        <w:rPr>
          <w:rFonts w:ascii="Sukhumvit Set" w:hAnsi="Sukhumvit Set" w:cs="Sukhumvit Set"/>
          <w:sz w:val="16"/>
          <w:szCs w:val="16"/>
        </w:rPr>
        <w:t>A scheme based on debt must include a self-regulating system so that defaulting debtors may eventually be reintegrated into the system and become productive elements once again</w:t>
      </w:r>
    </w:p>
    <w:p w14:paraId="7536A01E" w14:textId="26F8EFC0" w:rsidR="001B48F4" w:rsidRPr="00FF16B1" w:rsidRDefault="001B48F4" w:rsidP="00301AD7">
      <w:pPr>
        <w:pStyle w:val="ListParagraph"/>
        <w:numPr>
          <w:ilvl w:val="0"/>
          <w:numId w:val="38"/>
        </w:numPr>
        <w:rPr>
          <w:rFonts w:ascii="Sukhumvit Set" w:hAnsi="Sukhumvit Set" w:cs="Sukhumvit Set"/>
          <w:sz w:val="16"/>
          <w:szCs w:val="16"/>
        </w:rPr>
      </w:pPr>
      <w:r w:rsidRPr="00FF16B1">
        <w:rPr>
          <w:rFonts w:ascii="Sukhumvit Set" w:hAnsi="Sukhumvit Set" w:cs="Sukhumvit Set"/>
          <w:sz w:val="16"/>
          <w:szCs w:val="16"/>
        </w:rPr>
        <w:t>The implementation of these public policies might be expected to take priority over private "choice of forum" agreements where the two come into conflict</w:t>
      </w:r>
    </w:p>
    <w:p w14:paraId="37F97829" w14:textId="62A6B69C" w:rsidR="0027649D" w:rsidRPr="00FF16B1" w:rsidRDefault="00DB703A" w:rsidP="00301AD7">
      <w:pPr>
        <w:pStyle w:val="ListParagraph"/>
        <w:numPr>
          <w:ilvl w:val="0"/>
          <w:numId w:val="39"/>
        </w:numPr>
        <w:rPr>
          <w:rFonts w:ascii="Sukhumvit Set" w:hAnsi="Sukhumvit Set" w:cs="Sukhumvit Set"/>
          <w:sz w:val="16"/>
          <w:szCs w:val="16"/>
        </w:rPr>
      </w:pPr>
      <w:r w:rsidRPr="00FF16B1">
        <w:rPr>
          <w:rFonts w:ascii="Sukhumvit Set" w:hAnsi="Sukhumvit Set" w:cs="Sukhumvit Set"/>
          <w:sz w:val="16"/>
          <w:szCs w:val="16"/>
        </w:rPr>
        <w:t>[</w:t>
      </w:r>
      <w:proofErr w:type="gramStart"/>
      <w:r w:rsidRPr="00FF16B1">
        <w:rPr>
          <w:rFonts w:ascii="Sukhumvit Set" w:hAnsi="Sukhumvit Set" w:cs="Sukhumvit Set"/>
          <w:sz w:val="16"/>
          <w:szCs w:val="16"/>
        </w:rPr>
        <w:t>P]</w:t>
      </w:r>
      <w:proofErr w:type="spellStart"/>
      <w:r w:rsidRPr="00FF16B1">
        <w:rPr>
          <w:rFonts w:ascii="Sukhumvit Set" w:hAnsi="Sukhumvit Set" w:cs="Sukhumvit Set"/>
          <w:sz w:val="16"/>
          <w:szCs w:val="16"/>
        </w:rPr>
        <w:t>rivate</w:t>
      </w:r>
      <w:proofErr w:type="spellEnd"/>
      <w:proofErr w:type="gramEnd"/>
      <w:r w:rsidRPr="00FF16B1">
        <w:rPr>
          <w:rFonts w:ascii="Sukhumvit Set" w:hAnsi="Sukhumvit Set" w:cs="Sukhumvit Set"/>
          <w:sz w:val="16"/>
          <w:szCs w:val="16"/>
        </w:rPr>
        <w:t xml:space="preserve"> contractual arrangements between parties cannot prevail over the exercise of bankruptcy jurisdiction, which belongs to the realm of public policy, serving a wider spread of interests including, ultima</w:t>
      </w:r>
      <w:r w:rsidR="0027649D" w:rsidRPr="00FF16B1">
        <w:rPr>
          <w:rFonts w:ascii="Sukhumvit Set" w:hAnsi="Sukhumvit Set" w:cs="Sukhumvit Set"/>
          <w:sz w:val="16"/>
          <w:szCs w:val="16"/>
        </w:rPr>
        <w:t>tely, those of society at large</w:t>
      </w:r>
      <w:r w:rsidRPr="00FF16B1">
        <w:rPr>
          <w:rFonts w:ascii="Sukhumvit Set" w:hAnsi="Sukhumvit Set" w:cs="Sukhumvit Set"/>
          <w:sz w:val="16"/>
          <w:szCs w:val="16"/>
        </w:rPr>
        <w:t xml:space="preserve"> (Fletcher, </w:t>
      </w:r>
      <w:r w:rsidRPr="00FF16B1">
        <w:rPr>
          <w:rFonts w:ascii="Sukhumvit Set" w:hAnsi="Sukhumvit Set" w:cs="Sukhumvit Set"/>
          <w:i/>
          <w:iCs/>
          <w:sz w:val="16"/>
          <w:szCs w:val="16"/>
        </w:rPr>
        <w:t>Insolvency in Private International Law</w:t>
      </w:r>
      <w:r w:rsidRPr="00FF16B1">
        <w:rPr>
          <w:rFonts w:ascii="Sukhumvit Set" w:hAnsi="Sukhumvit Set" w:cs="Sukhumvit Set"/>
          <w:sz w:val="16"/>
          <w:szCs w:val="16"/>
        </w:rPr>
        <w:t>)</w:t>
      </w:r>
    </w:p>
    <w:p w14:paraId="7A1C2536" w14:textId="397E13C9" w:rsidR="00116369" w:rsidRPr="00FF16B1" w:rsidRDefault="001B48F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Everyone is stayed and it is a collective scheme that comes into effect and nobody gets to start proceedings against the debtor and nobody gets to finish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 debtor is off limits and it’s the trustee that deals w/ the debtor and all the creditors </w:t>
      </w:r>
    </w:p>
    <w:p w14:paraId="1DAAB8BE" w14:textId="5C311A79" w:rsidR="001B48F4" w:rsidRPr="00FF16B1" w:rsidRDefault="001B48F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So when we have pre-bankruptcy and post-bankruptcy, it’s very different in terms of the priority scheme and what can happen in regard to the debtor</w:t>
      </w:r>
    </w:p>
    <w:p w14:paraId="6701760A" w14:textId="581E0172" w:rsidR="001B48F4" w:rsidRPr="00FF16B1" w:rsidRDefault="0096616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You have be pro-debtor AND pro-creditor</w:t>
      </w:r>
    </w:p>
    <w:p w14:paraId="7EE10712" w14:textId="77777777" w:rsidR="00966164" w:rsidRPr="00FF16B1" w:rsidRDefault="00966164" w:rsidP="00966164">
      <w:pPr>
        <w:rPr>
          <w:rFonts w:ascii="Sukhumvit Set" w:hAnsi="Sukhumvit Set" w:cs="Sukhumvit Set"/>
          <w:sz w:val="16"/>
          <w:szCs w:val="16"/>
        </w:rPr>
      </w:pPr>
    </w:p>
    <w:p w14:paraId="10635E8D" w14:textId="264C2016" w:rsidR="001E24FD" w:rsidRPr="00FF16B1" w:rsidRDefault="001E24FD" w:rsidP="00966164">
      <w:pPr>
        <w:rPr>
          <w:rFonts w:ascii="Sukhumvit Set" w:hAnsi="Sukhumvit Set" w:cs="Sukhumvit Set"/>
          <w:sz w:val="16"/>
          <w:szCs w:val="16"/>
        </w:rPr>
      </w:pPr>
      <w:r w:rsidRPr="00FF16B1">
        <w:rPr>
          <w:rFonts w:ascii="Sukhumvit Set" w:hAnsi="Sukhumvit Set" w:cs="Sukhumvit Set"/>
          <w:sz w:val="16"/>
          <w:szCs w:val="16"/>
        </w:rPr>
        <w:t xml:space="preserve">Warren </w:t>
      </w:r>
      <w:proofErr w:type="spellStart"/>
      <w:r w:rsidRPr="00FF16B1">
        <w:rPr>
          <w:rFonts w:ascii="Sukhumvit Set" w:hAnsi="Sukhumvit Set" w:cs="Sukhumvit Set"/>
          <w:sz w:val="16"/>
          <w:szCs w:val="16"/>
        </w:rPr>
        <w:t>vs</w:t>
      </w:r>
      <w:proofErr w:type="spellEnd"/>
      <w:r w:rsidRPr="00FF16B1">
        <w:rPr>
          <w:rFonts w:ascii="Sukhumvit Set" w:hAnsi="Sukhumvit Set" w:cs="Sukhumvit Set"/>
          <w:sz w:val="16"/>
          <w:szCs w:val="16"/>
        </w:rPr>
        <w:t xml:space="preserve"> Baird/Jackson</w:t>
      </w:r>
    </w:p>
    <w:p w14:paraId="59B2C72F" w14:textId="77777777" w:rsidR="001E24FD" w:rsidRPr="00FF16B1" w:rsidRDefault="001E24F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They both generally agree on what the purpose of bankruptcy is</w:t>
      </w:r>
    </w:p>
    <w:p w14:paraId="47D0B127" w14:textId="2C29078D" w:rsidR="001E24FD" w:rsidRPr="00FF16B1" w:rsidRDefault="001E24F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Purpose of Bankruptcy</w:t>
      </w:r>
    </w:p>
    <w:p w14:paraId="5C99A8E1" w14:textId="3725FFBC" w:rsidR="001E24FD" w:rsidRPr="00FF16B1" w:rsidRDefault="001E24FD" w:rsidP="00301AD7">
      <w:pPr>
        <w:pStyle w:val="ListParagraph"/>
        <w:numPr>
          <w:ilvl w:val="0"/>
          <w:numId w:val="40"/>
        </w:numPr>
        <w:rPr>
          <w:rFonts w:ascii="Sukhumvit Set" w:hAnsi="Sukhumvit Set" w:cs="Sukhumvit Set"/>
          <w:sz w:val="16"/>
          <w:szCs w:val="16"/>
        </w:rPr>
      </w:pPr>
      <w:r w:rsidRPr="00FF16B1">
        <w:rPr>
          <w:rFonts w:ascii="Sukhumvit Set" w:hAnsi="Sukhumvit Set" w:cs="Sukhumvit Set"/>
          <w:sz w:val="16"/>
          <w:szCs w:val="16"/>
        </w:rPr>
        <w:t>To contribute to the aggregate pie, reduces the individual cost for creditors, supplements/fixes anything that needs fixing at the state level and protects debtors to take proceedings out of their hands and allows   trustees to deal with things, gives them a fresh start</w:t>
      </w:r>
    </w:p>
    <w:p w14:paraId="613C42D8" w14:textId="77777777" w:rsidR="001E24FD" w:rsidRPr="00FF16B1" w:rsidRDefault="001E24FD" w:rsidP="00301AD7">
      <w:pPr>
        <w:pStyle w:val="ListParagraph"/>
        <w:numPr>
          <w:ilvl w:val="0"/>
          <w:numId w:val="40"/>
        </w:numPr>
        <w:rPr>
          <w:rFonts w:ascii="Sukhumvit Set" w:hAnsi="Sukhumvit Set" w:cs="Sukhumvit Set"/>
          <w:sz w:val="16"/>
          <w:szCs w:val="16"/>
        </w:rPr>
      </w:pPr>
      <w:r w:rsidRPr="00FF16B1">
        <w:rPr>
          <w:rFonts w:ascii="Sukhumvit Set" w:hAnsi="Sukhumvit Set" w:cs="Sukhumvit Set"/>
          <w:sz w:val="16"/>
          <w:szCs w:val="16"/>
        </w:rPr>
        <w:t xml:space="preserve">Compulsory regime that is imposed on creditors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Jackson says once you set aside the debtor, and you look at creditors, bankruptcy law is primarily procedural so all it does is it alters the procedure from before bankruptcy to after bankruptcy </w:t>
      </w:r>
    </w:p>
    <w:p w14:paraId="580E18CF" w14:textId="5FDD50CD" w:rsidR="001E24FD" w:rsidRPr="00FF16B1" w:rsidRDefault="001E24FD" w:rsidP="00301AD7">
      <w:pPr>
        <w:pStyle w:val="ListParagraph"/>
        <w:numPr>
          <w:ilvl w:val="0"/>
          <w:numId w:val="40"/>
        </w:numPr>
        <w:rPr>
          <w:rFonts w:ascii="Sukhumvit Set" w:hAnsi="Sukhumvit Set" w:cs="Sukhumvit Set"/>
          <w:sz w:val="16"/>
          <w:szCs w:val="16"/>
        </w:rPr>
      </w:pPr>
      <w:r w:rsidRPr="00FF16B1">
        <w:rPr>
          <w:rFonts w:ascii="Sukhumvit Set" w:hAnsi="Sukhumvit Set" w:cs="Sukhumvit Set"/>
          <w:sz w:val="16"/>
          <w:szCs w:val="16"/>
        </w:rPr>
        <w:t>He also says there is a cost to creditors that is helped in the bankruptcy system</w:t>
      </w:r>
    </w:p>
    <w:p w14:paraId="3AA73268" w14:textId="4E88B967" w:rsidR="001E24FD" w:rsidRPr="00FF16B1" w:rsidRDefault="001E24F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 xml:space="preserve">What is debtor/creditor law (state law)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It’s how you would collect your debts if there was no bankruptcy</w:t>
      </w:r>
    </w:p>
    <w:p w14:paraId="463E9160" w14:textId="6074F18D" w:rsidR="001E24FD" w:rsidRPr="00FF16B1" w:rsidRDefault="001E24FD" w:rsidP="00301AD7">
      <w:pPr>
        <w:pStyle w:val="ListParagraph"/>
        <w:numPr>
          <w:ilvl w:val="0"/>
          <w:numId w:val="41"/>
        </w:numPr>
        <w:rPr>
          <w:rFonts w:ascii="Sukhumvit Set" w:hAnsi="Sukhumvit Set" w:cs="Sukhumvit Set"/>
          <w:sz w:val="16"/>
          <w:szCs w:val="16"/>
        </w:rPr>
      </w:pPr>
      <w:r w:rsidRPr="00FF16B1">
        <w:rPr>
          <w:rFonts w:ascii="Sukhumvit Set" w:hAnsi="Sukhumvit Set" w:cs="Sukhumvit Set"/>
          <w:sz w:val="16"/>
          <w:szCs w:val="16"/>
        </w:rPr>
        <w:t>As an unsecured creditor (which most creditors are), you have to sue the debtor and that could take very long &amp; even if you get a judgment you have to work to enforce that judgment</w:t>
      </w:r>
    </w:p>
    <w:p w14:paraId="01638E36" w14:textId="0EEC1C7A" w:rsidR="001E24FD" w:rsidRPr="00FF16B1" w:rsidRDefault="001E24FD" w:rsidP="00301AD7">
      <w:pPr>
        <w:pStyle w:val="ListParagraph"/>
        <w:numPr>
          <w:ilvl w:val="0"/>
          <w:numId w:val="41"/>
        </w:numPr>
        <w:rPr>
          <w:rFonts w:ascii="Sukhumvit Set" w:hAnsi="Sukhumvit Set" w:cs="Sukhumvit Set"/>
          <w:sz w:val="16"/>
          <w:szCs w:val="16"/>
        </w:rPr>
      </w:pPr>
      <w:r w:rsidRPr="00FF16B1">
        <w:rPr>
          <w:rFonts w:ascii="Sukhumvit Set" w:hAnsi="Sukhumvit Set" w:cs="Sukhumvit Set"/>
          <w:sz w:val="16"/>
          <w:szCs w:val="16"/>
        </w:rPr>
        <w:t>This is a long process</w:t>
      </w:r>
    </w:p>
    <w:p w14:paraId="635354E1" w14:textId="44B6799F" w:rsidR="001E24FD" w:rsidRPr="00FF16B1" w:rsidRDefault="001E24FD" w:rsidP="00301AD7">
      <w:pPr>
        <w:pStyle w:val="ListParagraph"/>
        <w:numPr>
          <w:ilvl w:val="0"/>
          <w:numId w:val="41"/>
        </w:numPr>
        <w:rPr>
          <w:rFonts w:ascii="Sukhumvit Set" w:hAnsi="Sukhumvit Set" w:cs="Sukhumvit Set"/>
          <w:sz w:val="16"/>
          <w:szCs w:val="16"/>
        </w:rPr>
      </w:pPr>
      <w:r w:rsidRPr="00FF16B1">
        <w:rPr>
          <w:rFonts w:ascii="Sukhumvit Set" w:hAnsi="Sukhumvit Set" w:cs="Sukhumvit Set"/>
          <w:sz w:val="16"/>
          <w:szCs w:val="16"/>
        </w:rPr>
        <w:t xml:space="preserve">Unsecured creditor is a creditor who doesn’t have a security interest (not able to seize collateral)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Only has contractual relationship w/ debtor and so only has contractual interest which involves suing</w:t>
      </w:r>
    </w:p>
    <w:p w14:paraId="583DC5F1" w14:textId="22CA4499" w:rsidR="001E24FD" w:rsidRPr="00FF16B1" w:rsidRDefault="001E24FD" w:rsidP="00301AD7">
      <w:pPr>
        <w:pStyle w:val="ListParagraph"/>
        <w:numPr>
          <w:ilvl w:val="0"/>
          <w:numId w:val="41"/>
        </w:numPr>
        <w:rPr>
          <w:rFonts w:ascii="Sukhumvit Set" w:hAnsi="Sukhumvit Set" w:cs="Sukhumvit Set"/>
          <w:sz w:val="16"/>
          <w:szCs w:val="16"/>
        </w:rPr>
      </w:pPr>
      <w:r w:rsidRPr="00FF16B1">
        <w:rPr>
          <w:rFonts w:ascii="Sukhumvit Set" w:hAnsi="Sukhumvit Set" w:cs="Sukhumvit Set"/>
          <w:sz w:val="16"/>
          <w:szCs w:val="16"/>
        </w:rPr>
        <w:t xml:space="preserve">Secured creditor has proprietary interest </w:t>
      </w:r>
    </w:p>
    <w:p w14:paraId="6E3D71AB" w14:textId="5D34434B" w:rsidR="001E24FD" w:rsidRPr="00FF16B1" w:rsidRDefault="001E24F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What happens if we only have debtor/creditor law?</w:t>
      </w:r>
    </w:p>
    <w:p w14:paraId="39067FD8" w14:textId="3EE5CF1D" w:rsidR="001E24FD" w:rsidRPr="00FF16B1" w:rsidRDefault="001E24FD" w:rsidP="00301AD7">
      <w:pPr>
        <w:pStyle w:val="ListParagraph"/>
        <w:numPr>
          <w:ilvl w:val="0"/>
          <w:numId w:val="42"/>
        </w:numPr>
        <w:rPr>
          <w:rFonts w:ascii="Sukhumvit Set" w:hAnsi="Sukhumvit Set" w:cs="Sukhumvit Set"/>
          <w:sz w:val="16"/>
          <w:szCs w:val="16"/>
        </w:rPr>
      </w:pPr>
      <w:r w:rsidRPr="00FF16B1">
        <w:rPr>
          <w:rFonts w:ascii="Sukhumvit Set" w:hAnsi="Sukhumvit Set" w:cs="Sukhumvit Set"/>
          <w:sz w:val="16"/>
          <w:szCs w:val="16"/>
        </w:rPr>
        <w:t xml:space="preserve">For creditors, it comes a race </w:t>
      </w:r>
      <w:r w:rsidR="00632A23" w:rsidRPr="00FF16B1">
        <w:rPr>
          <w:rFonts w:ascii="Sukhumvit Set" w:hAnsi="Sukhumvit Set" w:cs="Sukhumvit Set"/>
          <w:sz w:val="16"/>
          <w:szCs w:val="16"/>
        </w:rPr>
        <w:t xml:space="preserve">(first come, first serve) “grab law” </w:t>
      </w:r>
      <w:r w:rsidR="00632A23" w:rsidRPr="00FF16B1">
        <w:rPr>
          <w:rFonts w:ascii="Sukhumvit Set" w:hAnsi="Sukhumvit Set" w:cs="Sukhumvit Set"/>
          <w:sz w:val="16"/>
          <w:szCs w:val="16"/>
        </w:rPr>
        <w:sym w:font="Wingdings" w:char="F0E0"/>
      </w:r>
      <w:r w:rsidR="00632A23" w:rsidRPr="00FF16B1">
        <w:rPr>
          <w:rFonts w:ascii="Sukhumvit Set" w:hAnsi="Sukhumvit Set" w:cs="Sukhumvit Set"/>
          <w:sz w:val="16"/>
          <w:szCs w:val="16"/>
        </w:rPr>
        <w:t xml:space="preserve"> Creditors that may be alerted is going to gain the most from “grab law” (i.e. through monitoring)</w:t>
      </w:r>
    </w:p>
    <w:p w14:paraId="50C80F33" w14:textId="6F087DC6" w:rsidR="001E24FD" w:rsidRPr="00FF16B1" w:rsidRDefault="00632A23" w:rsidP="00301AD7">
      <w:pPr>
        <w:pStyle w:val="ListParagraph"/>
        <w:numPr>
          <w:ilvl w:val="0"/>
          <w:numId w:val="42"/>
        </w:numPr>
        <w:rPr>
          <w:rFonts w:ascii="Sukhumvit Set" w:hAnsi="Sukhumvit Set" w:cs="Sukhumvit Set"/>
          <w:sz w:val="16"/>
          <w:szCs w:val="16"/>
        </w:rPr>
      </w:pPr>
      <w:r w:rsidRPr="00FF16B1">
        <w:rPr>
          <w:rFonts w:ascii="Sukhumvit Set" w:hAnsi="Sukhumvit Set" w:cs="Sukhumvit Set"/>
          <w:sz w:val="16"/>
          <w:szCs w:val="16"/>
        </w:rPr>
        <w:t>Bankruptcy does not actually alter the priority of secured creditors for the most part (They’re usually first but there are times when some creditors have super priority)</w:t>
      </w:r>
    </w:p>
    <w:p w14:paraId="33CE0D6A" w14:textId="02E57859" w:rsidR="00632A23" w:rsidRPr="00FF16B1" w:rsidRDefault="00632A23" w:rsidP="00301AD7">
      <w:pPr>
        <w:pStyle w:val="ListParagraph"/>
        <w:numPr>
          <w:ilvl w:val="0"/>
          <w:numId w:val="42"/>
        </w:numPr>
        <w:rPr>
          <w:rFonts w:ascii="Sukhumvit Set" w:hAnsi="Sukhumvit Set" w:cs="Sukhumvit Set"/>
          <w:sz w:val="16"/>
          <w:szCs w:val="16"/>
        </w:rPr>
      </w:pPr>
      <w:r w:rsidRPr="00FF16B1">
        <w:rPr>
          <w:rFonts w:ascii="Sukhumvit Set" w:hAnsi="Sukhumvit Set" w:cs="Sukhumvit Set"/>
          <w:sz w:val="16"/>
          <w:szCs w:val="16"/>
        </w:rPr>
        <w:t>Secured creditors have more information available to them</w:t>
      </w:r>
    </w:p>
    <w:p w14:paraId="3846A3D5" w14:textId="68A5BB70" w:rsidR="00632A23" w:rsidRPr="00FF16B1" w:rsidRDefault="00632A23" w:rsidP="00301AD7">
      <w:pPr>
        <w:pStyle w:val="ListParagraph"/>
        <w:numPr>
          <w:ilvl w:val="0"/>
          <w:numId w:val="42"/>
        </w:numPr>
        <w:rPr>
          <w:rFonts w:ascii="Sukhumvit Set" w:hAnsi="Sukhumvit Set" w:cs="Sukhumvit Set"/>
          <w:sz w:val="16"/>
          <w:szCs w:val="16"/>
        </w:rPr>
      </w:pPr>
      <w:r w:rsidRPr="00FF16B1">
        <w:rPr>
          <w:rFonts w:ascii="Sukhumvit Set" w:hAnsi="Sukhumvit Set" w:cs="Sukhumvit Set"/>
          <w:sz w:val="16"/>
          <w:szCs w:val="16"/>
        </w:rPr>
        <w:t xml:space="preserve">On the other hand, </w:t>
      </w:r>
      <w:r w:rsidR="00DF7692" w:rsidRPr="00FF16B1">
        <w:rPr>
          <w:rFonts w:ascii="Sukhumvit Set" w:hAnsi="Sukhumvit Set" w:cs="Sukhumvit Set"/>
          <w:sz w:val="16"/>
          <w:szCs w:val="16"/>
        </w:rPr>
        <w:t>vulnerable creditors (e.g. pensioners, workers)</w:t>
      </w:r>
      <w:r w:rsidRPr="00FF16B1">
        <w:rPr>
          <w:rFonts w:ascii="Sukhumvit Set" w:hAnsi="Sukhumvit Set" w:cs="Sukhumvit Set"/>
          <w:sz w:val="16"/>
          <w:szCs w:val="16"/>
        </w:rPr>
        <w:t xml:space="preserve"> are not going to have that info</w:t>
      </w:r>
      <w:r w:rsidR="00DF7692" w:rsidRPr="00FF16B1">
        <w:rPr>
          <w:rFonts w:ascii="Sukhumvit Set" w:hAnsi="Sukhumvit Set" w:cs="Sukhumvit Set"/>
          <w:sz w:val="16"/>
          <w:szCs w:val="16"/>
        </w:rPr>
        <w:t>rmation</w:t>
      </w:r>
      <w:r w:rsidRPr="00FF16B1">
        <w:rPr>
          <w:rFonts w:ascii="Sukhumvit Set" w:hAnsi="Sukhumvit Set" w:cs="Sukhumvit Set"/>
          <w:sz w:val="16"/>
          <w:szCs w:val="16"/>
        </w:rPr>
        <w:t xml:space="preserve"> available to them</w:t>
      </w:r>
    </w:p>
    <w:p w14:paraId="03D64B1C" w14:textId="1FA0E59D" w:rsidR="00C81934" w:rsidRPr="00FF16B1" w:rsidRDefault="00DF7692" w:rsidP="00301AD7">
      <w:pPr>
        <w:pStyle w:val="ListParagraph"/>
        <w:numPr>
          <w:ilvl w:val="0"/>
          <w:numId w:val="42"/>
        </w:numPr>
        <w:rPr>
          <w:rFonts w:ascii="Sukhumvit Set" w:hAnsi="Sukhumvit Set" w:cs="Sukhumvit Set"/>
          <w:sz w:val="16"/>
          <w:szCs w:val="16"/>
        </w:rPr>
      </w:pPr>
      <w:r w:rsidRPr="00FF16B1">
        <w:rPr>
          <w:rFonts w:ascii="Sukhumvit Set" w:hAnsi="Sukhumvit Set" w:cs="Sukhumvit Set"/>
          <w:sz w:val="16"/>
          <w:szCs w:val="16"/>
        </w:rPr>
        <w:t xml:space="preserve">The system outside of bankruptcy supports creditors self interest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Does not support creditors working collectively and this is fine as long as debtor </w:t>
      </w:r>
      <w:r w:rsidR="00C81934" w:rsidRPr="00FF16B1">
        <w:rPr>
          <w:rFonts w:ascii="Sukhumvit Set" w:hAnsi="Sukhumvit Set" w:cs="Sukhumvit Set"/>
          <w:sz w:val="16"/>
          <w:szCs w:val="16"/>
        </w:rPr>
        <w:t>is solvent but if the debtor is insolvent, there is a problem</w:t>
      </w:r>
    </w:p>
    <w:p w14:paraId="2764B303" w14:textId="0657D4D9" w:rsidR="001E24FD" w:rsidRPr="00FF16B1" w:rsidRDefault="00C8193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“Common pool” problem</w:t>
      </w:r>
    </w:p>
    <w:p w14:paraId="728D4D17" w14:textId="58BE49D9"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Finite amount of resources &amp; if there’s more than one creditor, unless you work collectively, you’re going to run into a problem</w:t>
      </w:r>
    </w:p>
    <w:p w14:paraId="0E1863EE" w14:textId="5723D548"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If you’re one person you know how many assets are available so you can regulate your behaviour in a way to maximize those assets; but if there’s more than one person, and there are limited assets, each person may act in their own self interest</w:t>
      </w:r>
    </w:p>
    <w:p w14:paraId="14BA1781" w14:textId="310706C1"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 xml:space="preserve">If there are other creditors, you’re going to sue the debtor and try to get that first judgment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Getting rid of any potential for that debtor to fix things on her own (This is a problem)</w:t>
      </w:r>
    </w:p>
    <w:p w14:paraId="3CEED24F" w14:textId="4B96191C"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 xml:space="preserve">The problem is that there’s </w:t>
      </w:r>
      <w:r w:rsidRPr="00FF16B1">
        <w:rPr>
          <w:rFonts w:ascii="Sukhumvit Set" w:hAnsi="Sukhumvit Set" w:cs="Sukhumvit Set"/>
          <w:sz w:val="16"/>
          <w:szCs w:val="16"/>
          <w:u w:val="single"/>
        </w:rPr>
        <w:t>no regulation</w:t>
      </w:r>
      <w:r w:rsidRPr="00FF16B1">
        <w:rPr>
          <w:rFonts w:ascii="Sukhumvit Set" w:hAnsi="Sukhumvit Set" w:cs="Sukhumvit Set"/>
          <w:sz w:val="16"/>
          <w:szCs w:val="16"/>
        </w:rPr>
        <w:t xml:space="preserv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When a debtor is insolvent, you need this sort of regulation</w:t>
      </w:r>
    </w:p>
    <w:p w14:paraId="4DB7D883" w14:textId="1792BB5B"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This regulation is where bankruptcy enters the picture</w:t>
      </w:r>
    </w:p>
    <w:p w14:paraId="584E23A2" w14:textId="66662FC1" w:rsidR="00C81934" w:rsidRPr="00FF16B1" w:rsidRDefault="00C81934" w:rsidP="00301AD7">
      <w:pPr>
        <w:pStyle w:val="ListParagraph"/>
        <w:numPr>
          <w:ilvl w:val="0"/>
          <w:numId w:val="43"/>
        </w:numPr>
        <w:rPr>
          <w:rFonts w:ascii="Sukhumvit Set" w:hAnsi="Sukhumvit Set" w:cs="Sukhumvit Set"/>
          <w:sz w:val="16"/>
          <w:szCs w:val="16"/>
        </w:rPr>
      </w:pPr>
      <w:r w:rsidRPr="00FF16B1">
        <w:rPr>
          <w:rFonts w:ascii="Sukhumvit Set" w:hAnsi="Sukhumvit Set" w:cs="Sukhumvit Set"/>
          <w:sz w:val="16"/>
          <w:szCs w:val="16"/>
        </w:rPr>
        <w:t>Bankruptcy comes in when the debtor cannot meet all of the demands that are on him and needs someone to regulate all the creditors that will come knocking down on his door</w:t>
      </w:r>
    </w:p>
    <w:p w14:paraId="1D692968" w14:textId="20ADF397" w:rsidR="00C81934" w:rsidRPr="00FF16B1" w:rsidRDefault="00C81934" w:rsidP="00301AD7">
      <w:pPr>
        <w:pStyle w:val="ListParagraph"/>
        <w:numPr>
          <w:ilvl w:val="0"/>
          <w:numId w:val="39"/>
        </w:numPr>
        <w:rPr>
          <w:rFonts w:ascii="Sukhumvit Set" w:hAnsi="Sukhumvit Set" w:cs="Sukhumvit Set"/>
          <w:sz w:val="16"/>
          <w:szCs w:val="16"/>
        </w:rPr>
      </w:pPr>
      <w:r w:rsidRPr="00FF16B1">
        <w:rPr>
          <w:rFonts w:ascii="Sukhumvit Set" w:hAnsi="Sukhumvit Set" w:cs="Sukhumvit Set"/>
          <w:sz w:val="16"/>
          <w:szCs w:val="16"/>
        </w:rPr>
        <w:t xml:space="preserve">Make these individuals to act as one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Collective proceeding</w:t>
      </w:r>
    </w:p>
    <w:p w14:paraId="72B78AE1" w14:textId="69FF7FF9" w:rsidR="00C81934" w:rsidRPr="00FF16B1" w:rsidRDefault="00C81934"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Advantages of Bankruptcy</w:t>
      </w:r>
    </w:p>
    <w:p w14:paraId="09DD7011" w14:textId="54200190" w:rsidR="00C81934" w:rsidRPr="00FF16B1" w:rsidRDefault="00C81934"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 xml:space="preserve">Collective system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Replenishes the pool, in a way, by limiting what the creditors can do</w:t>
      </w:r>
    </w:p>
    <w:p w14:paraId="68B98300" w14:textId="0C3107DC" w:rsidR="00DA5D4D" w:rsidRPr="00FF16B1" w:rsidRDefault="00DA5D4D"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 xml:space="preserve">What a liquidation does is it liquidates the assets and turns them into cash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You can do that in a bankruptcy but one of the things that can happen in a bankruptcy or a reorganization b/c some of the assets are kept together and sold together</w:t>
      </w:r>
    </w:p>
    <w:p w14:paraId="5C4836BE" w14:textId="24EAF428" w:rsidR="00DA5D4D" w:rsidRPr="00FF16B1" w:rsidRDefault="00DA5D4D" w:rsidP="00301AD7">
      <w:pPr>
        <w:pStyle w:val="ListParagraph"/>
        <w:numPr>
          <w:ilvl w:val="0"/>
          <w:numId w:val="39"/>
        </w:numPr>
        <w:rPr>
          <w:rFonts w:ascii="Sukhumvit Set" w:hAnsi="Sukhumvit Set" w:cs="Sukhumvit Set"/>
          <w:sz w:val="16"/>
          <w:szCs w:val="16"/>
        </w:rPr>
      </w:pPr>
      <w:r w:rsidRPr="00FF16B1">
        <w:rPr>
          <w:rFonts w:ascii="Sukhumvit Set" w:hAnsi="Sukhumvit Set" w:cs="Sukhumvit Set"/>
          <w:sz w:val="16"/>
          <w:szCs w:val="16"/>
        </w:rPr>
        <w:t>This is a good thing as the assets collectively are worth more as a whole than when they are liquidated individually</w:t>
      </w:r>
    </w:p>
    <w:p w14:paraId="47BBD6EC" w14:textId="14AA5674" w:rsidR="00DA5D4D" w:rsidRPr="00FF16B1" w:rsidRDefault="00DA5D4D"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Bankruptcy forces creditors to work together in a collective proceeding</w:t>
      </w:r>
    </w:p>
    <w:p w14:paraId="011A4921" w14:textId="0D2AC8B3" w:rsidR="00DA5D4D" w:rsidRPr="00FF16B1" w:rsidRDefault="00DA5D4D"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When you have one person, the trustee, dealing with the assets as whole, you’re going to have more in the end rather than having a fire sale</w:t>
      </w:r>
    </w:p>
    <w:p w14:paraId="11087986" w14:textId="280B80F0" w:rsidR="00DA5D4D" w:rsidRPr="00FF16B1" w:rsidRDefault="00DA5D4D"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For some individual creditors, bankruptcy is not the best way to go but as a collection of creditors</w:t>
      </w:r>
      <w:r w:rsidR="0017532D" w:rsidRPr="00FF16B1">
        <w:rPr>
          <w:rFonts w:ascii="Sukhumvit Set" w:hAnsi="Sukhumvit Set" w:cs="Sukhumvit Set"/>
          <w:sz w:val="16"/>
          <w:szCs w:val="16"/>
        </w:rPr>
        <w:t xml:space="preserve"> </w:t>
      </w:r>
      <w:proofErr w:type="gramStart"/>
      <w:r w:rsidR="0017532D" w:rsidRPr="00FF16B1">
        <w:rPr>
          <w:rFonts w:ascii="Sukhumvit Set" w:hAnsi="Sukhumvit Set" w:cs="Sukhumvit Set"/>
          <w:sz w:val="16"/>
          <w:szCs w:val="16"/>
        </w:rPr>
        <w:t>( as</w:t>
      </w:r>
      <w:proofErr w:type="gramEnd"/>
      <w:r w:rsidR="0017532D" w:rsidRPr="00FF16B1">
        <w:rPr>
          <w:rFonts w:ascii="Sukhumvit Set" w:hAnsi="Sukhumvit Set" w:cs="Sukhumvit Set"/>
          <w:sz w:val="16"/>
          <w:szCs w:val="16"/>
        </w:rPr>
        <w:t xml:space="preserve"> a whole)</w:t>
      </w:r>
      <w:r w:rsidRPr="00FF16B1">
        <w:rPr>
          <w:rFonts w:ascii="Sukhumvit Set" w:hAnsi="Sukhumvit Set" w:cs="Sukhumvit Set"/>
          <w:sz w:val="16"/>
          <w:szCs w:val="16"/>
        </w:rPr>
        <w:t>, bankruptcy benefits the group</w:t>
      </w:r>
    </w:p>
    <w:p w14:paraId="5C5E3DFE" w14:textId="0FF15345" w:rsidR="0017532D" w:rsidRPr="00FF16B1" w:rsidRDefault="0017532D" w:rsidP="00301AD7">
      <w:pPr>
        <w:pStyle w:val="ListParagraph"/>
        <w:numPr>
          <w:ilvl w:val="0"/>
          <w:numId w:val="44"/>
        </w:numPr>
        <w:rPr>
          <w:rFonts w:ascii="Sukhumvit Set" w:hAnsi="Sukhumvit Set" w:cs="Sukhumvit Set"/>
          <w:sz w:val="16"/>
          <w:szCs w:val="16"/>
        </w:rPr>
      </w:pPr>
      <w:r w:rsidRPr="00FF16B1">
        <w:rPr>
          <w:rFonts w:ascii="Sukhumvit Set" w:hAnsi="Sukhumvit Set" w:cs="Sukhumvit Set"/>
          <w:sz w:val="16"/>
          <w:szCs w:val="16"/>
        </w:rPr>
        <w:t xml:space="preserve">A collective system gets rid of the individual costs b/c creditors have individual costs not only of rushing first to the courthouse to sue the debtor but if you need to make sure you can get to the courthouse first, you’re going to spend a lot of $ monitoring that debtor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If you know there’s a bankruptcy system that is imposed, these costs can be avoided</w:t>
      </w:r>
    </w:p>
    <w:p w14:paraId="08F75454" w14:textId="4D036592" w:rsidR="0017532D" w:rsidRPr="00FF16B1" w:rsidRDefault="0017532D" w:rsidP="00301AD7">
      <w:pPr>
        <w:pStyle w:val="ListParagraph"/>
        <w:numPr>
          <w:ilvl w:val="0"/>
          <w:numId w:val="39"/>
        </w:numPr>
        <w:rPr>
          <w:rFonts w:ascii="Sukhumvit Set" w:hAnsi="Sukhumvit Set" w:cs="Sukhumvit Set"/>
          <w:sz w:val="16"/>
          <w:szCs w:val="16"/>
        </w:rPr>
      </w:pPr>
      <w:r w:rsidRPr="00FF16B1">
        <w:rPr>
          <w:rFonts w:ascii="Sukhumvit Set" w:hAnsi="Sukhumvit Set" w:cs="Sukhumvit Set"/>
          <w:sz w:val="16"/>
          <w:szCs w:val="16"/>
        </w:rPr>
        <w:t>Just b/c you start a law suit, doesn’t mean you’re in a better place in a bankruptcy (unless the suit has been finished with a judgment issued and $ has been given out)</w:t>
      </w:r>
    </w:p>
    <w:p w14:paraId="5B0F9216" w14:textId="4A818C12" w:rsidR="0017532D" w:rsidRPr="00FF16B1" w:rsidRDefault="0017532D" w:rsidP="00301AD7">
      <w:pPr>
        <w:pStyle w:val="ListParagraph"/>
        <w:numPr>
          <w:ilvl w:val="0"/>
          <w:numId w:val="39"/>
        </w:numPr>
        <w:rPr>
          <w:rFonts w:ascii="Sukhumvit Set" w:hAnsi="Sukhumvit Set" w:cs="Sukhumvit Set"/>
          <w:sz w:val="16"/>
          <w:szCs w:val="16"/>
        </w:rPr>
      </w:pPr>
      <w:r w:rsidRPr="00FF16B1">
        <w:rPr>
          <w:rFonts w:ascii="Sukhumvit Set" w:hAnsi="Sukhumvit Set" w:cs="Sukhumvit Set"/>
          <w:sz w:val="16"/>
          <w:szCs w:val="16"/>
        </w:rPr>
        <w:t>If you have that judgment but you haven’t done anything to enforce that, you just have what’s owed to you but can’t do anything with that</w:t>
      </w:r>
    </w:p>
    <w:p w14:paraId="46669F71" w14:textId="5A3A2C43" w:rsidR="00C81934" w:rsidRPr="00FF16B1" w:rsidRDefault="0017532D" w:rsidP="00301AD7">
      <w:pPr>
        <w:pStyle w:val="ListParagraph"/>
        <w:numPr>
          <w:ilvl w:val="0"/>
          <w:numId w:val="26"/>
        </w:numPr>
        <w:rPr>
          <w:rFonts w:ascii="Sukhumvit Set" w:hAnsi="Sukhumvit Set" w:cs="Sukhumvit Set"/>
          <w:sz w:val="16"/>
          <w:szCs w:val="16"/>
        </w:rPr>
      </w:pPr>
      <w:r w:rsidRPr="00FF16B1">
        <w:rPr>
          <w:rFonts w:ascii="Sukhumvit Set" w:hAnsi="Sukhumvit Set" w:cs="Sukhumvit Set"/>
          <w:sz w:val="16"/>
          <w:szCs w:val="16"/>
        </w:rPr>
        <w:t>When should bankruptcy be triggered?</w:t>
      </w:r>
    </w:p>
    <w:p w14:paraId="2BC5525C" w14:textId="57FB184C" w:rsidR="0017532D" w:rsidRPr="00FF16B1" w:rsidRDefault="0017532D" w:rsidP="00301AD7">
      <w:pPr>
        <w:pStyle w:val="ListParagraph"/>
        <w:numPr>
          <w:ilvl w:val="0"/>
          <w:numId w:val="45"/>
        </w:numPr>
        <w:rPr>
          <w:rFonts w:ascii="Sukhumvit Set" w:hAnsi="Sukhumvit Set" w:cs="Sukhumvit Set"/>
          <w:sz w:val="16"/>
          <w:szCs w:val="16"/>
        </w:rPr>
      </w:pPr>
      <w:r w:rsidRPr="00FF16B1">
        <w:rPr>
          <w:rFonts w:ascii="Sukhumvit Set" w:hAnsi="Sukhumvit Set" w:cs="Sukhumvit Set"/>
          <w:sz w:val="16"/>
          <w:szCs w:val="16"/>
        </w:rPr>
        <w:t>Jackson tells us that the process of bankruptcy must only be triggered when doing so is in the best interest of the group</w:t>
      </w:r>
    </w:p>
    <w:p w14:paraId="6E65F1D3" w14:textId="459A9251" w:rsidR="0017532D" w:rsidRPr="00FF16B1" w:rsidRDefault="00DF6B0A" w:rsidP="00301AD7">
      <w:pPr>
        <w:pStyle w:val="ListParagraph"/>
        <w:numPr>
          <w:ilvl w:val="0"/>
          <w:numId w:val="46"/>
        </w:numPr>
        <w:rPr>
          <w:rFonts w:ascii="Sukhumvit Set" w:hAnsi="Sukhumvit Set" w:cs="Sukhumvit Set"/>
          <w:sz w:val="16"/>
          <w:szCs w:val="16"/>
        </w:rPr>
      </w:pPr>
      <w:r w:rsidRPr="00FF16B1">
        <w:rPr>
          <w:rFonts w:ascii="Sukhumvit Set" w:hAnsi="Sukhumvit Set" w:cs="Sukhumvit Set"/>
          <w:sz w:val="16"/>
          <w:szCs w:val="16"/>
        </w:rPr>
        <w:t>It’s not going to be in the best interest of the group when it’s triggered by someone who stands to gain substantive rights outside the bankruptcy (things they would have gotten if there was no bankruptcy)</w:t>
      </w:r>
    </w:p>
    <w:p w14:paraId="378E77F1" w14:textId="2AE245C0" w:rsidR="00DF6B0A" w:rsidRPr="00FF16B1" w:rsidRDefault="00DF6B0A" w:rsidP="00301AD7">
      <w:pPr>
        <w:pStyle w:val="ListParagraph"/>
        <w:numPr>
          <w:ilvl w:val="0"/>
          <w:numId w:val="46"/>
        </w:numPr>
        <w:rPr>
          <w:rFonts w:ascii="Sukhumvit Set" w:hAnsi="Sukhumvit Set" w:cs="Sukhumvit Set"/>
          <w:sz w:val="16"/>
          <w:szCs w:val="16"/>
        </w:rPr>
      </w:pPr>
      <w:r w:rsidRPr="00FF16B1">
        <w:rPr>
          <w:rFonts w:ascii="Sukhumvit Set" w:hAnsi="Sukhumvit Set" w:cs="Sukhumvit Set"/>
          <w:sz w:val="16"/>
          <w:szCs w:val="16"/>
        </w:rPr>
        <w:t xml:space="preserve">People should not be getting substantive rights out of bankruptcy </w:t>
      </w:r>
    </w:p>
    <w:p w14:paraId="04C0F3E4" w14:textId="0B0D7DBD" w:rsidR="0017532D" w:rsidRPr="00FF16B1" w:rsidRDefault="00DF6B0A" w:rsidP="00301AD7">
      <w:pPr>
        <w:pStyle w:val="ListParagraph"/>
        <w:numPr>
          <w:ilvl w:val="0"/>
          <w:numId w:val="45"/>
        </w:numPr>
        <w:rPr>
          <w:rFonts w:ascii="Sukhumvit Set" w:hAnsi="Sukhumvit Set" w:cs="Sukhumvit Set"/>
          <w:sz w:val="16"/>
          <w:szCs w:val="16"/>
        </w:rPr>
      </w:pPr>
      <w:r w:rsidRPr="00FF16B1">
        <w:rPr>
          <w:rFonts w:ascii="Sukhumvit Set" w:hAnsi="Sukhumvit Set" w:cs="Sukhumvit Set"/>
          <w:sz w:val="16"/>
          <w:szCs w:val="16"/>
        </w:rPr>
        <w:t>Warren thinks debtor/creditor law should not be the same pre and post bankruptcy</w:t>
      </w:r>
    </w:p>
    <w:p w14:paraId="616AA65D" w14:textId="77A04DA8" w:rsidR="00DF6B0A" w:rsidRPr="00FF16B1" w:rsidRDefault="00DF6B0A" w:rsidP="00301AD7">
      <w:pPr>
        <w:pStyle w:val="ListParagraph"/>
        <w:numPr>
          <w:ilvl w:val="0"/>
          <w:numId w:val="47"/>
        </w:numPr>
        <w:rPr>
          <w:rFonts w:ascii="Sukhumvit Set" w:hAnsi="Sukhumvit Set" w:cs="Sukhumvit Set"/>
          <w:sz w:val="16"/>
          <w:szCs w:val="16"/>
        </w:rPr>
      </w:pPr>
      <w:r w:rsidRPr="00FF16B1">
        <w:rPr>
          <w:rFonts w:ascii="Sukhumvit Set" w:hAnsi="Sukhumvit Set" w:cs="Sukhumvit Set"/>
          <w:sz w:val="16"/>
          <w:szCs w:val="16"/>
        </w:rPr>
        <w:t>She says there is a very distinct purpose for state law and distinct purpose for bankruptcy law</w:t>
      </w:r>
    </w:p>
    <w:p w14:paraId="1F9D7BBA" w14:textId="04D1F467" w:rsidR="00DF6B0A" w:rsidRPr="00FF16B1" w:rsidRDefault="00DF6B0A" w:rsidP="00301AD7">
      <w:pPr>
        <w:pStyle w:val="ListParagraph"/>
        <w:numPr>
          <w:ilvl w:val="0"/>
          <w:numId w:val="47"/>
        </w:numPr>
        <w:rPr>
          <w:rFonts w:ascii="Sukhumvit Set" w:hAnsi="Sukhumvit Set" w:cs="Sukhumvit Set"/>
          <w:sz w:val="16"/>
          <w:szCs w:val="16"/>
        </w:rPr>
      </w:pPr>
      <w:r w:rsidRPr="00FF16B1">
        <w:rPr>
          <w:rFonts w:ascii="Sukhumvit Set" w:hAnsi="Sukhumvit Set" w:cs="Sukhumvit Set"/>
          <w:sz w:val="16"/>
          <w:szCs w:val="16"/>
        </w:rPr>
        <w:t>State law is designed to deal w/ a single default (debtor defaults to one or maybe two creditors)</w:t>
      </w:r>
    </w:p>
    <w:p w14:paraId="5F035522" w14:textId="4785E864" w:rsidR="00DF6B0A" w:rsidRPr="00FF16B1" w:rsidRDefault="00DF6B0A" w:rsidP="00301AD7">
      <w:pPr>
        <w:pStyle w:val="ListParagraph"/>
        <w:numPr>
          <w:ilvl w:val="0"/>
          <w:numId w:val="47"/>
        </w:numPr>
        <w:rPr>
          <w:rFonts w:ascii="Sukhumvit Set" w:hAnsi="Sukhumvit Set" w:cs="Sukhumvit Set"/>
          <w:sz w:val="16"/>
          <w:szCs w:val="16"/>
        </w:rPr>
      </w:pPr>
      <w:r w:rsidRPr="00FF16B1">
        <w:rPr>
          <w:rFonts w:ascii="Sukhumvit Set" w:hAnsi="Sukhumvit Set" w:cs="Sukhumvit Set"/>
          <w:sz w:val="16"/>
          <w:szCs w:val="16"/>
        </w:rPr>
        <w:t xml:space="preserve">Bankruptcy law is designed to deal w/ the debtor’s imminent collapse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Defaulting to everybody (This makes sense b/c bankruptcy only happens during insolvency)</w:t>
      </w:r>
    </w:p>
    <w:p w14:paraId="0E17F104" w14:textId="317933A4" w:rsidR="00DF6B0A" w:rsidRPr="00FF16B1" w:rsidRDefault="00DF6B0A"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 xml:space="preserve">Much more collective group perspective rather than an individual default perspective </w:t>
      </w:r>
    </w:p>
    <w:p w14:paraId="7731182B" w14:textId="7A3C5F9A" w:rsidR="00DF6B0A" w:rsidRPr="00FF16B1" w:rsidRDefault="00DF6B0A" w:rsidP="00301AD7">
      <w:pPr>
        <w:pStyle w:val="ListParagraph"/>
        <w:numPr>
          <w:ilvl w:val="0"/>
          <w:numId w:val="47"/>
        </w:numPr>
        <w:rPr>
          <w:rFonts w:ascii="Sukhumvit Set" w:hAnsi="Sukhumvit Set" w:cs="Sukhumvit Set"/>
          <w:sz w:val="16"/>
          <w:szCs w:val="16"/>
        </w:rPr>
      </w:pPr>
      <w:r w:rsidRPr="00FF16B1">
        <w:rPr>
          <w:rFonts w:ascii="Sukhumvit Set" w:hAnsi="Sukhumvit Set" w:cs="Sukhumvit Set"/>
          <w:sz w:val="16"/>
          <w:szCs w:val="16"/>
        </w:rPr>
        <w:t>We need to have something different in bankruptcy law to deal with entitlements</w:t>
      </w:r>
    </w:p>
    <w:p w14:paraId="165C6AAF" w14:textId="17D11838" w:rsidR="0017532D" w:rsidRPr="00FF16B1" w:rsidRDefault="00DF6B0A" w:rsidP="00301AD7">
      <w:pPr>
        <w:pStyle w:val="ListParagraph"/>
        <w:numPr>
          <w:ilvl w:val="0"/>
          <w:numId w:val="47"/>
        </w:numPr>
        <w:rPr>
          <w:rFonts w:ascii="Sukhumvit Set" w:hAnsi="Sukhumvit Set" w:cs="Sukhumvit Set"/>
          <w:sz w:val="16"/>
          <w:szCs w:val="16"/>
        </w:rPr>
      </w:pPr>
      <w:r w:rsidRPr="00FF16B1">
        <w:rPr>
          <w:rFonts w:ascii="Sukhumvit Set" w:hAnsi="Sukhumvit Set" w:cs="Sukhumvit Set"/>
          <w:sz w:val="16"/>
          <w:szCs w:val="16"/>
        </w:rPr>
        <w:t xml:space="preserve">She does list a few different creditors that would be affected: 1) landlords (unsecured but stuck in bankruptcy b/c landlord can’t just kick somebody out; they have to give notice, by law will incur more $ owed to him so a landlord is going to have a lot of debt at the end – should that landlord not be given preferred status?), 2) employees </w:t>
      </w:r>
    </w:p>
    <w:p w14:paraId="3BBB875E" w14:textId="77777777" w:rsidR="000D5965" w:rsidRPr="00FF16B1" w:rsidRDefault="000D5965">
      <w:pPr>
        <w:rPr>
          <w:rFonts w:ascii="Sukhumvit Set" w:hAnsi="Sukhumvit Set" w:cs="Sukhumvit Set"/>
          <w:sz w:val="16"/>
          <w:szCs w:val="16"/>
        </w:rPr>
      </w:pPr>
    </w:p>
    <w:p w14:paraId="35D6C425" w14:textId="77777777" w:rsidR="00927C88" w:rsidRPr="00FF16B1" w:rsidRDefault="00927C88">
      <w:pPr>
        <w:rPr>
          <w:rFonts w:ascii="Sukhumvit Set" w:hAnsi="Sukhumvit Set" w:cs="Sukhumvit Set"/>
          <w:sz w:val="16"/>
          <w:szCs w:val="16"/>
        </w:rPr>
      </w:pPr>
      <w:r w:rsidRPr="00FF16B1">
        <w:rPr>
          <w:rFonts w:ascii="Sukhumvit Set" w:hAnsi="Sukhumvit Set" w:cs="Sukhumvit Set"/>
          <w:b/>
          <w:sz w:val="16"/>
          <w:szCs w:val="16"/>
        </w:rPr>
        <w:t>1.1 Introduction</w:t>
      </w:r>
      <w:r w:rsidRPr="00FF16B1">
        <w:rPr>
          <w:rFonts w:ascii="Sukhumvit Set" w:hAnsi="Sukhumvit Set" w:cs="Sukhumvit Set"/>
          <w:sz w:val="16"/>
          <w:szCs w:val="16"/>
        </w:rPr>
        <w:t xml:space="preserve"> (Pg. 3-7)</w:t>
      </w:r>
    </w:p>
    <w:p w14:paraId="0B2F8820" w14:textId="77777777" w:rsidR="00927C88" w:rsidRPr="00FF16B1" w:rsidRDefault="00927C88">
      <w:pPr>
        <w:rPr>
          <w:rFonts w:ascii="Sukhumvit Set" w:hAnsi="Sukhumvit Set" w:cs="Sukhumvit Set"/>
          <w:sz w:val="16"/>
          <w:szCs w:val="16"/>
        </w:rPr>
      </w:pPr>
      <w:r w:rsidRPr="00FF16B1">
        <w:rPr>
          <w:rFonts w:ascii="Sukhumvit Set" w:hAnsi="Sukhumvit Set" w:cs="Sukhumvit Set"/>
          <w:sz w:val="16"/>
          <w:szCs w:val="16"/>
        </w:rPr>
        <w:t>Introduction, Evolution, and Modern Objectives</w:t>
      </w:r>
    </w:p>
    <w:p w14:paraId="3985EE72" w14:textId="77777777" w:rsidR="00927C88" w:rsidRPr="00FF16B1" w:rsidRDefault="00927C88"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Under the BIA, the terms “bankruptcy” and “bankrupt” are confined to straight liquidation proceedings under Part III of the Act and a “bankrupt” is the subject of a “bankruptcy order”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All other proceedings under the BIA are known as insolvency proceedings or are identified by the part and divisions of the BIA under which the proceedings are brought</w:t>
      </w:r>
    </w:p>
    <w:p w14:paraId="62195571" w14:textId="77777777" w:rsidR="00927C88" w:rsidRPr="00FF16B1" w:rsidRDefault="00927C88"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subject of these proceedings is referred to as a “debtor” </w:t>
      </w:r>
    </w:p>
    <w:p w14:paraId="00EFBB94" w14:textId="77777777" w:rsidR="00927C88" w:rsidRPr="00FF16B1" w:rsidRDefault="00927C88"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BIA draws no distinction b/w corporate and personal or individual bankruptcies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All liquidation bankruptcies are basically governed by the same rules </w:t>
      </w:r>
    </w:p>
    <w:p w14:paraId="07FBC2FC" w14:textId="77777777" w:rsidR="00927C88" w:rsidRPr="00FF16B1" w:rsidRDefault="00927C88"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term “reorganization” is not actually used in the BIA or the CCAA to describe non-liquidation proceedings designed to enable an insolvent business to stay alive or to enable an insolvent individual to avoid the stigma of bankruptcy by reaching agreement w/ the debtor’s creditors to pay off all or part of the indebtedness over a period of years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Instead, BIA III.I and III.II speak respectively of commercial and consumer proposals; the object of proceedings under the CCAA is referred to as an “arrangement” </w:t>
      </w:r>
    </w:p>
    <w:p w14:paraId="6073E316" w14:textId="77777777" w:rsidR="00927C88" w:rsidRPr="00FF16B1" w:rsidRDefault="00927C88" w:rsidP="00927C88">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However, “reorganization” (or “</w:t>
      </w:r>
      <w:proofErr w:type="spellStart"/>
      <w:r w:rsidRPr="00FF16B1">
        <w:rPr>
          <w:rFonts w:ascii="Sukhumvit Set" w:hAnsi="Sukhumvit Set" w:cs="Sukhumvit Set"/>
          <w:sz w:val="16"/>
          <w:szCs w:val="16"/>
        </w:rPr>
        <w:t>reconstructuring</w:t>
      </w:r>
      <w:proofErr w:type="spellEnd"/>
      <w:r w:rsidRPr="00FF16B1">
        <w:rPr>
          <w:rFonts w:ascii="Sukhumvit Set" w:hAnsi="Sukhumvit Set" w:cs="Sukhumvit Set"/>
          <w:sz w:val="16"/>
          <w:szCs w:val="16"/>
        </w:rPr>
        <w:t>”) are the non-technical terms frequently used to d</w:t>
      </w:r>
      <w:r w:rsidR="00F76721" w:rsidRPr="00FF16B1">
        <w:rPr>
          <w:rFonts w:ascii="Sukhumvit Set" w:hAnsi="Sukhumvit Set" w:cs="Sukhumvit Set"/>
          <w:sz w:val="16"/>
          <w:szCs w:val="16"/>
        </w:rPr>
        <w:t>e</w:t>
      </w:r>
      <w:r w:rsidRPr="00FF16B1">
        <w:rPr>
          <w:rFonts w:ascii="Sukhumvit Set" w:hAnsi="Sukhumvit Set" w:cs="Sukhumvit Set"/>
          <w:sz w:val="16"/>
          <w:szCs w:val="16"/>
        </w:rPr>
        <w:t>scribe proceedings under BIA III.I and the CCAA</w:t>
      </w:r>
    </w:p>
    <w:p w14:paraId="58DBA868" w14:textId="77777777" w:rsidR="00927C88" w:rsidRPr="00FF16B1" w:rsidRDefault="00F76721"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“Insolvencies” cover bankruptcy and reorganizational proceedings under the BIA (but not proceedings under the CCAA)</w:t>
      </w:r>
    </w:p>
    <w:p w14:paraId="7DD88507" w14:textId="77777777" w:rsidR="00F76721" w:rsidRPr="00FF16B1" w:rsidRDefault="00F76721"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Business insolvencies cover the insolvencies of corporations, partnerships, and individuals where, in the case of individuals, 50% or more of the indebtedness is of business origin</w:t>
      </w:r>
    </w:p>
    <w:p w14:paraId="76746948" w14:textId="77777777" w:rsidR="00F76721" w:rsidRPr="00FF16B1" w:rsidRDefault="00F76721"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Personal insolvencies cover business and consumer insolvencies, whereas consumer insolvencies are restricted to personal, non-business insolvencies</w:t>
      </w:r>
    </w:p>
    <w:p w14:paraId="6AF7E637" w14:textId="77777777" w:rsidR="00F76721" w:rsidRPr="00FF16B1" w:rsidRDefault="00F76721" w:rsidP="00F76721">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Consumer insolvencies are subdivided into consumer bankruptcy proceedings and consumer proposals under BIA III.II</w:t>
      </w:r>
    </w:p>
    <w:p w14:paraId="4347BDF2" w14:textId="77777777" w:rsidR="00293651" w:rsidRPr="00FF16B1" w:rsidRDefault="00293651" w:rsidP="00293651">
      <w:pPr>
        <w:rPr>
          <w:rFonts w:ascii="Sukhumvit Set" w:hAnsi="Sukhumvit Set" w:cs="Sukhumvit Set"/>
          <w:sz w:val="16"/>
          <w:szCs w:val="16"/>
        </w:rPr>
      </w:pPr>
    </w:p>
    <w:p w14:paraId="324ED165" w14:textId="77777777" w:rsidR="00293651" w:rsidRPr="00FF16B1" w:rsidRDefault="00293651" w:rsidP="00293651">
      <w:pPr>
        <w:rPr>
          <w:rFonts w:ascii="Sukhumvit Set" w:hAnsi="Sukhumvit Set" w:cs="Sukhumvit Set"/>
          <w:sz w:val="16"/>
          <w:szCs w:val="16"/>
        </w:rPr>
      </w:pPr>
      <w:r w:rsidRPr="00FF16B1">
        <w:rPr>
          <w:rFonts w:ascii="Sukhumvit Set" w:hAnsi="Sukhumvit Set" w:cs="Sukhumvit Set"/>
          <w:b/>
          <w:sz w:val="16"/>
          <w:szCs w:val="16"/>
        </w:rPr>
        <w:t>1.2 Evolution of Bankruptcy Law</w:t>
      </w:r>
      <w:r w:rsidRPr="00FF16B1">
        <w:rPr>
          <w:rFonts w:ascii="Sukhumvit Set" w:hAnsi="Sukhumvit Set" w:cs="Sukhumvit Set"/>
          <w:sz w:val="16"/>
          <w:szCs w:val="16"/>
        </w:rPr>
        <w:t xml:space="preserve"> (Pg. 7-27)</w:t>
      </w:r>
    </w:p>
    <w:p w14:paraId="006E34D1" w14:textId="58402E9F" w:rsidR="00523A49" w:rsidRPr="00FF16B1" w:rsidRDefault="00523A49" w:rsidP="00293651">
      <w:pPr>
        <w:rPr>
          <w:rFonts w:ascii="Sukhumvit Set" w:hAnsi="Sukhumvit Set" w:cs="Sukhumvit Set"/>
          <w:sz w:val="16"/>
          <w:szCs w:val="16"/>
        </w:rPr>
      </w:pPr>
      <w:r w:rsidRPr="00FF16B1">
        <w:rPr>
          <w:rFonts w:ascii="Sukhumvit Set" w:hAnsi="Sukhumvit Set" w:cs="Sukhumvit Set"/>
          <w:sz w:val="16"/>
          <w:szCs w:val="16"/>
        </w:rPr>
        <w:t>Bankruptcy and Insolvency: Report of the Study Committee on Bankruptcy and Insolvency Legislation</w:t>
      </w:r>
    </w:p>
    <w:p w14:paraId="14C3D96C" w14:textId="77777777" w:rsidR="00F76721" w:rsidRPr="00FF16B1" w:rsidRDefault="00296DB9"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Little attempt was made to integrate new legislation w/ the existing legislation or to make a single comprehensive Act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 result has been a multiplicity of statutes and systems which often lead to inequity and inefficiency</w:t>
      </w:r>
    </w:p>
    <w:p w14:paraId="3878D3E2" w14:textId="77777777" w:rsidR="00296DB9" w:rsidRPr="00FF16B1" w:rsidRDefault="00296DB9"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 the multiplicity of systems, the debtor and the creditor sometimes have the choice of the system under which to proceed and, under certain circumstances, they can fare better under one system than another </w:t>
      </w:r>
    </w:p>
    <w:p w14:paraId="0E65622A" w14:textId="77777777" w:rsidR="00296DB9" w:rsidRPr="00FF16B1" w:rsidRDefault="00296DB9" w:rsidP="00296DB9">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 xml:space="preserve">Many corporations may be liquidated under either the Winding Up Act or the Bankruptcy Act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There are transactions that may be set aside as fraudulent preferences under one of these Acts, which could not be set aside, as such, under the other </w:t>
      </w:r>
    </w:p>
    <w:p w14:paraId="6273AFA9" w14:textId="77777777" w:rsidR="00296DB9" w:rsidRPr="00FF16B1" w:rsidRDefault="00296DB9" w:rsidP="00296DB9">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However, since the 1966 amendments to the Bankruptcy Act, the Winding Up Act does not apply to a corporation, where a petition is filed under the Bankruptcy Act</w:t>
      </w:r>
    </w:p>
    <w:p w14:paraId="0B26CE66" w14:textId="77777777" w:rsidR="00296DB9" w:rsidRPr="00FF16B1" w:rsidRDefault="00296DB9" w:rsidP="00296DB9">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 xml:space="preserve">While opportunity of a debtor or a creditor to elect to take proceedings under the Winding up Act, and thus forestall proceedings under the Bankruptcy Act, has been reduced, inequities are still possible </w:t>
      </w:r>
    </w:p>
    <w:p w14:paraId="6AC8D706" w14:textId="77777777" w:rsidR="00296DB9" w:rsidRPr="00FF16B1" w:rsidRDefault="00296DB9" w:rsidP="00296DB9">
      <w:pPr>
        <w:pStyle w:val="ListParagraph"/>
        <w:numPr>
          <w:ilvl w:val="0"/>
          <w:numId w:val="2"/>
        </w:numPr>
        <w:rPr>
          <w:rFonts w:ascii="Sukhumvit Set" w:hAnsi="Sukhumvit Set" w:cs="Sukhumvit Set"/>
          <w:sz w:val="16"/>
          <w:szCs w:val="16"/>
        </w:rPr>
      </w:pPr>
      <w:r w:rsidRPr="00FF16B1">
        <w:rPr>
          <w:rFonts w:ascii="Sukhumvit Set" w:hAnsi="Sukhumvit Set" w:cs="Sukhumvit Set"/>
          <w:sz w:val="16"/>
          <w:szCs w:val="16"/>
        </w:rPr>
        <w:t xml:space="preserve">There are situations, however, where no choice is given to the debtor or the creditors as to which statute may be used (E.g. </w:t>
      </w:r>
      <w:r w:rsidR="00C123DF" w:rsidRPr="00FF16B1">
        <w:rPr>
          <w:rFonts w:ascii="Sukhumvit Set" w:hAnsi="Sukhumvit Set" w:cs="Sukhumvit Set"/>
          <w:sz w:val="16"/>
          <w:szCs w:val="16"/>
        </w:rPr>
        <w:t xml:space="preserve">A # of statutes apply in whole or part, for e.g., to particular debtors, such as </w:t>
      </w:r>
      <w:r w:rsidRPr="00FF16B1">
        <w:rPr>
          <w:rFonts w:ascii="Sukhumvit Set" w:hAnsi="Sukhumvit Set" w:cs="Sukhumvit Set"/>
          <w:sz w:val="16"/>
          <w:szCs w:val="16"/>
        </w:rPr>
        <w:t xml:space="preserve">such as banks, insurance companies and railways)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This situation may also lead to inequity as both debtor and creditors, under the particular statutes, may, w/o good reason, fare differently than those who come within the provisions of other statutes</w:t>
      </w:r>
    </w:p>
    <w:p w14:paraId="35EDF552" w14:textId="77777777" w:rsidR="00296DB9" w:rsidRPr="00FF16B1" w:rsidRDefault="00296DB9"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In spite of the multiplicity of system sand statutes, there are a # of debtors whose affairs cannot be liquidated under existing federal legislation</w:t>
      </w:r>
    </w:p>
    <w:p w14:paraId="04E91340" w14:textId="77777777" w:rsidR="00C123DF" w:rsidRPr="00FF16B1" w:rsidRDefault="00C123DF" w:rsidP="00C123DF">
      <w:pPr>
        <w:pStyle w:val="ListParagraph"/>
        <w:numPr>
          <w:ilvl w:val="0"/>
          <w:numId w:val="3"/>
        </w:numPr>
        <w:rPr>
          <w:rFonts w:ascii="Sukhumvit Set" w:hAnsi="Sukhumvit Set" w:cs="Sukhumvit Set"/>
          <w:sz w:val="16"/>
          <w:szCs w:val="16"/>
        </w:rPr>
      </w:pPr>
      <w:r w:rsidRPr="00FF16B1">
        <w:rPr>
          <w:rFonts w:ascii="Sukhumvit Set" w:hAnsi="Sukhumvit Set" w:cs="Sukhumvit Set"/>
          <w:sz w:val="16"/>
          <w:szCs w:val="16"/>
        </w:rPr>
        <w:t>E.g. Non-trading corporations</w:t>
      </w:r>
    </w:p>
    <w:p w14:paraId="7C942429" w14:textId="77777777" w:rsidR="00C123DF" w:rsidRPr="00FF16B1" w:rsidRDefault="00C123DF" w:rsidP="00C123DF">
      <w:pPr>
        <w:pStyle w:val="ListParagraph"/>
        <w:numPr>
          <w:ilvl w:val="0"/>
          <w:numId w:val="3"/>
        </w:numPr>
        <w:rPr>
          <w:rFonts w:ascii="Sukhumvit Set" w:hAnsi="Sukhumvit Set" w:cs="Sukhumvit Set"/>
          <w:sz w:val="16"/>
          <w:szCs w:val="16"/>
        </w:rPr>
      </w:pPr>
      <w:r w:rsidRPr="00FF16B1">
        <w:rPr>
          <w:rFonts w:ascii="Sukhumvit Set" w:hAnsi="Sukhumvit Set" w:cs="Sukhumvit Set"/>
          <w:sz w:val="16"/>
          <w:szCs w:val="16"/>
        </w:rPr>
        <w:t>Not clear whether any of this legislation applies to the winding-up, by reason of their insolvency, of some corporations, such as provincial trust companies and certain building societies</w:t>
      </w:r>
    </w:p>
    <w:p w14:paraId="5A3C35A6" w14:textId="77777777" w:rsidR="00C123DF" w:rsidRPr="00FF16B1" w:rsidRDefault="00C123DF" w:rsidP="00927C8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Existing legislation may also be criticized for being, to a considerable degree, either rudimentary or out-dated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Much of it designed when social &amp; commercial conditions were very much different than what they are today</w:t>
      </w:r>
    </w:p>
    <w:p w14:paraId="4FC7FEBD" w14:textId="77777777" w:rsidR="0007658E" w:rsidRPr="00FF16B1" w:rsidRDefault="0007658E" w:rsidP="0007658E">
      <w:pPr>
        <w:rPr>
          <w:rFonts w:ascii="Sukhumvit Set" w:hAnsi="Sukhumvit Set" w:cs="Sukhumvit Set"/>
          <w:sz w:val="16"/>
          <w:szCs w:val="16"/>
        </w:rPr>
      </w:pPr>
    </w:p>
    <w:p w14:paraId="3637A6BD" w14:textId="18382287" w:rsidR="0007658E" w:rsidRPr="00FF16B1" w:rsidRDefault="0007658E" w:rsidP="0007658E">
      <w:pPr>
        <w:rPr>
          <w:rFonts w:ascii="Sukhumvit Set" w:hAnsi="Sukhumvit Set" w:cs="Sukhumvit Set"/>
          <w:sz w:val="16"/>
          <w:szCs w:val="16"/>
        </w:rPr>
      </w:pPr>
      <w:r w:rsidRPr="00FF16B1">
        <w:rPr>
          <w:rFonts w:ascii="Sukhumvit Set" w:hAnsi="Sukhumvit Set" w:cs="Sukhumvit Set"/>
          <w:b/>
          <w:sz w:val="16"/>
          <w:szCs w:val="16"/>
        </w:rPr>
        <w:t>1.4 Modern Bankruptcy Objectives</w:t>
      </w:r>
      <w:r w:rsidRPr="00FF16B1">
        <w:rPr>
          <w:rFonts w:ascii="Sukhumvit Set" w:hAnsi="Sukhumvit Set" w:cs="Sukhumvit Set"/>
          <w:sz w:val="16"/>
          <w:szCs w:val="16"/>
        </w:rPr>
        <w:t xml:space="preserve"> (Pg. 27-54)</w:t>
      </w:r>
    </w:p>
    <w:p w14:paraId="4E041041" w14:textId="5789E02C" w:rsidR="00523A49" w:rsidRPr="00FF16B1" w:rsidRDefault="00523A49"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In common law jurisdictions, it is now well established that bankruptcy law serves 3 principal functions:</w:t>
      </w:r>
    </w:p>
    <w:p w14:paraId="52A4407E" w14:textId="2E76C3F6" w:rsidR="00523A49" w:rsidRPr="00FF16B1" w:rsidRDefault="00523A49" w:rsidP="00632A23">
      <w:pPr>
        <w:pStyle w:val="ListParagraph"/>
        <w:numPr>
          <w:ilvl w:val="0"/>
          <w:numId w:val="4"/>
        </w:numPr>
        <w:rPr>
          <w:rFonts w:ascii="Sukhumvit Set" w:hAnsi="Sukhumvit Set" w:cs="Sukhumvit Set"/>
          <w:sz w:val="16"/>
          <w:szCs w:val="16"/>
        </w:rPr>
      </w:pPr>
      <w:r w:rsidRPr="00FF16B1">
        <w:rPr>
          <w:rFonts w:ascii="Sukhumvit Set" w:hAnsi="Sukhumvit Set" w:cs="Sukhumvit Set"/>
          <w:sz w:val="16"/>
          <w:szCs w:val="16"/>
        </w:rPr>
        <w:t>To solve the “collective action problem” discouraging creditors from collaborating outside bankruptcy and to provide a mechanism in bankruptcy legislation for the orderly liquidation of a bankrupt’s estate and distribution of the proceeds among the creditors</w:t>
      </w:r>
    </w:p>
    <w:p w14:paraId="682A010A" w14:textId="01A8213C" w:rsidR="00523A49" w:rsidRPr="00FF16B1" w:rsidRDefault="00523A49" w:rsidP="00632A23">
      <w:pPr>
        <w:pStyle w:val="ListParagraph"/>
        <w:numPr>
          <w:ilvl w:val="0"/>
          <w:numId w:val="4"/>
        </w:numPr>
        <w:rPr>
          <w:rFonts w:ascii="Sukhumvit Set" w:hAnsi="Sukhumvit Set" w:cs="Sukhumvit Set"/>
          <w:sz w:val="16"/>
          <w:szCs w:val="16"/>
        </w:rPr>
      </w:pPr>
      <w:r w:rsidRPr="00FF16B1">
        <w:rPr>
          <w:rFonts w:ascii="Sukhumvit Set" w:hAnsi="Sukhumvit Set" w:cs="Sukhumvit Set"/>
          <w:sz w:val="16"/>
          <w:szCs w:val="16"/>
        </w:rPr>
        <w:t>To enable basically viable enterprises to reorganize themselves to enable them to stay in business</w:t>
      </w:r>
    </w:p>
    <w:p w14:paraId="18975BC4" w14:textId="4B314859" w:rsidR="00523A49" w:rsidRPr="00FF16B1" w:rsidRDefault="00523A49" w:rsidP="00632A23">
      <w:pPr>
        <w:pStyle w:val="ListParagraph"/>
        <w:numPr>
          <w:ilvl w:val="0"/>
          <w:numId w:val="4"/>
        </w:numPr>
        <w:rPr>
          <w:rFonts w:ascii="Sukhumvit Set" w:hAnsi="Sukhumvit Set" w:cs="Sukhumvit Set"/>
          <w:sz w:val="16"/>
          <w:szCs w:val="16"/>
        </w:rPr>
      </w:pPr>
      <w:r w:rsidRPr="00FF16B1">
        <w:rPr>
          <w:rFonts w:ascii="Sukhumvit Set" w:hAnsi="Sukhumvit Set" w:cs="Sukhumvit Set"/>
          <w:sz w:val="16"/>
          <w:szCs w:val="16"/>
        </w:rPr>
        <w:t>To enable overextended debtors to make a “fresh start” by surrendering their non-exempt assets and obtaining a discharge for the balance of their debts</w:t>
      </w:r>
    </w:p>
    <w:p w14:paraId="45895D12" w14:textId="77777777" w:rsidR="00B07856" w:rsidRPr="00FF16B1" w:rsidRDefault="00B07856" w:rsidP="00B07856">
      <w:pPr>
        <w:rPr>
          <w:rFonts w:ascii="Sukhumvit Set" w:hAnsi="Sukhumvit Set" w:cs="Sukhumvit Set"/>
          <w:sz w:val="16"/>
          <w:szCs w:val="16"/>
        </w:rPr>
      </w:pPr>
    </w:p>
    <w:p w14:paraId="27D0DF09" w14:textId="13091C30" w:rsidR="00B07856" w:rsidRPr="00FF16B1" w:rsidRDefault="00B07856" w:rsidP="00B07856">
      <w:pPr>
        <w:rPr>
          <w:rFonts w:ascii="Sukhumvit Set" w:hAnsi="Sukhumvit Set" w:cs="Sukhumvit Set"/>
          <w:sz w:val="16"/>
          <w:szCs w:val="16"/>
        </w:rPr>
      </w:pPr>
      <w:r w:rsidRPr="00FF16B1">
        <w:rPr>
          <w:rFonts w:ascii="Sukhumvit Set" w:hAnsi="Sukhumvit Set" w:cs="Sukhumvit Set"/>
          <w:sz w:val="16"/>
          <w:szCs w:val="16"/>
        </w:rPr>
        <w:t>Thomas H Jackson, The Logic and Limits of Bankruptcy Law</w:t>
      </w:r>
    </w:p>
    <w:p w14:paraId="168191DA" w14:textId="4172C78E" w:rsidR="00EF2B18" w:rsidRPr="00FF16B1" w:rsidRDefault="00EF2B18" w:rsidP="00B07856">
      <w:pPr>
        <w:rPr>
          <w:rFonts w:ascii="Sukhumvit Set" w:hAnsi="Sukhumvit Set" w:cs="Sukhumvit Set"/>
          <w:sz w:val="16"/>
          <w:szCs w:val="16"/>
        </w:rPr>
      </w:pPr>
      <w:r w:rsidRPr="00FF16B1">
        <w:rPr>
          <w:rFonts w:ascii="Sukhumvit Set" w:hAnsi="Sukhumvit Set" w:cs="Sukhumvit Set"/>
          <w:sz w:val="16"/>
          <w:szCs w:val="16"/>
        </w:rPr>
        <w:t>1. The Role of Bankruptcy Law and Collective Action in Debt Collection</w:t>
      </w:r>
    </w:p>
    <w:p w14:paraId="71A0F613" w14:textId="77777777" w:rsidR="00B07856" w:rsidRPr="00FF16B1" w:rsidRDefault="00B07856"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is a response to credit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 essence of credit economies is people and firms – that can be called debtors – borrowing $</w:t>
      </w:r>
    </w:p>
    <w:p w14:paraId="61D10F80" w14:textId="5B9212B5" w:rsidR="00B07856" w:rsidRPr="00FF16B1" w:rsidRDefault="00B07856" w:rsidP="00632A23">
      <w:pPr>
        <w:pStyle w:val="ListParagraph"/>
        <w:numPr>
          <w:ilvl w:val="0"/>
          <w:numId w:val="5"/>
        </w:numPr>
        <w:rPr>
          <w:rFonts w:ascii="Sukhumvit Set" w:hAnsi="Sukhumvit Set" w:cs="Sukhumvit Set"/>
          <w:sz w:val="16"/>
          <w:szCs w:val="16"/>
        </w:rPr>
      </w:pPr>
      <w:r w:rsidRPr="00FF16B1">
        <w:rPr>
          <w:rFonts w:ascii="Sukhumvit Set" w:hAnsi="Sukhumvit Set" w:cs="Sukhumvit Set"/>
          <w:sz w:val="16"/>
          <w:szCs w:val="16"/>
        </w:rPr>
        <w:t>The reasons for this are varied</w:t>
      </w:r>
    </w:p>
    <w:p w14:paraId="0DE480AD" w14:textId="0996077F" w:rsidR="00B07856" w:rsidRPr="00FF16B1" w:rsidRDefault="00B07856" w:rsidP="00632A23">
      <w:pPr>
        <w:pStyle w:val="ListParagraph"/>
        <w:numPr>
          <w:ilvl w:val="0"/>
          <w:numId w:val="5"/>
        </w:numPr>
        <w:rPr>
          <w:rFonts w:ascii="Sukhumvit Set" w:hAnsi="Sukhumvit Set" w:cs="Sukhumvit Set"/>
          <w:sz w:val="16"/>
          <w:szCs w:val="16"/>
        </w:rPr>
      </w:pPr>
      <w:r w:rsidRPr="00FF16B1">
        <w:rPr>
          <w:rFonts w:ascii="Sukhumvit Set" w:hAnsi="Sukhumvit Set" w:cs="Sukhumvit Set"/>
          <w:sz w:val="16"/>
          <w:szCs w:val="16"/>
        </w:rPr>
        <w:t xml:space="preserve">Just as the reasons for borrowing are varied, so, too, are the methods </w:t>
      </w:r>
    </w:p>
    <w:p w14:paraId="65B4728F" w14:textId="6890802D" w:rsidR="00B07856" w:rsidRPr="00FF16B1" w:rsidRDefault="00B07856" w:rsidP="00B77FC0">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Whatever the reasons for lending and whatever its form, the terms on which consensual credit is extended depend to a substantial extent on the likelihood of voluntary repayment and on the means for coercing repayment</w:t>
      </w:r>
    </w:p>
    <w:p w14:paraId="42076063" w14:textId="182A6F18" w:rsidR="00B07856" w:rsidRPr="00FF16B1" w:rsidRDefault="00B77FC0"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Creditor remedies outside of bankruptcy can be accurately described as a species of “grab law”, represented by the key characteristic of first-come, first-served</w:t>
      </w:r>
    </w:p>
    <w:p w14:paraId="2BD15158" w14:textId="2EF4A231" w:rsidR="00B77FC0" w:rsidRPr="00FF16B1" w:rsidRDefault="00B77FC0"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When the issue is credit, the ways that one can stake a place in line are varied </w:t>
      </w:r>
    </w:p>
    <w:p w14:paraId="48BC00C2" w14:textId="4524D6DD" w:rsidR="00B77FC0" w:rsidRPr="00FF16B1" w:rsidRDefault="00B77FC0" w:rsidP="00632A23">
      <w:pPr>
        <w:pStyle w:val="ListParagraph"/>
        <w:numPr>
          <w:ilvl w:val="0"/>
          <w:numId w:val="6"/>
        </w:numPr>
        <w:rPr>
          <w:rFonts w:ascii="Sukhumvit Set" w:hAnsi="Sukhumvit Set" w:cs="Sukhumvit Set"/>
          <w:sz w:val="16"/>
          <w:szCs w:val="16"/>
        </w:rPr>
      </w:pPr>
      <w:r w:rsidRPr="00FF16B1">
        <w:rPr>
          <w:rFonts w:ascii="Sukhumvit Set" w:hAnsi="Sukhumvit Set" w:cs="Sukhumvit Set"/>
          <w:sz w:val="16"/>
          <w:szCs w:val="16"/>
        </w:rPr>
        <w:t>Some involve “voluntary” actions of the debtor</w:t>
      </w:r>
    </w:p>
    <w:p w14:paraId="45A424CE" w14:textId="544A9E6C" w:rsidR="00B77FC0" w:rsidRPr="00FF16B1" w:rsidRDefault="00CF1DB9" w:rsidP="00632A23">
      <w:pPr>
        <w:pStyle w:val="ListParagraph"/>
        <w:numPr>
          <w:ilvl w:val="0"/>
          <w:numId w:val="6"/>
        </w:numPr>
        <w:rPr>
          <w:rFonts w:ascii="Sukhumvit Set" w:hAnsi="Sukhumvit Set" w:cs="Sukhumvit Set"/>
          <w:sz w:val="16"/>
          <w:szCs w:val="16"/>
        </w:rPr>
      </w:pPr>
      <w:r w:rsidRPr="00FF16B1">
        <w:rPr>
          <w:rFonts w:ascii="Sukhumvit Set" w:hAnsi="Sukhumvit Set" w:cs="Sukhumvit Set"/>
          <w:sz w:val="16"/>
          <w:szCs w:val="16"/>
        </w:rPr>
        <w:t>In other cases</w:t>
      </w:r>
      <w:r w:rsidR="00B77FC0" w:rsidRPr="00FF16B1">
        <w:rPr>
          <w:rFonts w:ascii="Sukhumvit Set" w:hAnsi="Sukhumvit Set" w:cs="Sukhumvit Set"/>
          <w:sz w:val="16"/>
          <w:szCs w:val="16"/>
        </w:rPr>
        <w:t xml:space="preserve"> creditor’s place in line is established</w:t>
      </w:r>
      <w:r w:rsidRPr="00FF16B1">
        <w:rPr>
          <w:rFonts w:ascii="Sukhumvit Set" w:hAnsi="Sukhumvit Set" w:cs="Sukhumvit Set"/>
          <w:sz w:val="16"/>
          <w:szCs w:val="16"/>
        </w:rPr>
        <w:t xml:space="preserve"> notwithstanding the lack of</w:t>
      </w:r>
      <w:r w:rsidR="00B77FC0" w:rsidRPr="00FF16B1">
        <w:rPr>
          <w:rFonts w:ascii="Sukhumvit Set" w:hAnsi="Sukhumvit Set" w:cs="Sukhumvit Set"/>
          <w:sz w:val="16"/>
          <w:szCs w:val="16"/>
        </w:rPr>
        <w:t xml:space="preserve"> debtor’s consent </w:t>
      </w:r>
      <w:r w:rsidR="00B77FC0" w:rsidRPr="00FF16B1">
        <w:rPr>
          <w:rFonts w:ascii="Sukhumvit Set" w:hAnsi="Sukhumvit Set" w:cs="Sukhumvit Set"/>
          <w:sz w:val="16"/>
          <w:szCs w:val="16"/>
        </w:rPr>
        <w:sym w:font="Wingdings" w:char="F0E0"/>
      </w:r>
      <w:r w:rsidR="00B77FC0" w:rsidRPr="00FF16B1">
        <w:rPr>
          <w:rFonts w:ascii="Sukhumvit Set" w:hAnsi="Sukhumvit Set" w:cs="Sukhumvit Set"/>
          <w:sz w:val="16"/>
          <w:szCs w:val="16"/>
        </w:rPr>
        <w:t xml:space="preserve"> Although the methods for establishing a place in line are varied, the fundamental ordering principle is the same </w:t>
      </w:r>
    </w:p>
    <w:p w14:paraId="6F50BEB5" w14:textId="3CF87BF8" w:rsidR="00B77FC0" w:rsidRPr="00FF16B1" w:rsidRDefault="00B77FC0" w:rsidP="00632A23">
      <w:pPr>
        <w:pStyle w:val="ListParagraph"/>
        <w:numPr>
          <w:ilvl w:val="0"/>
          <w:numId w:val="7"/>
        </w:numPr>
        <w:rPr>
          <w:rFonts w:ascii="Sukhumvit Set" w:hAnsi="Sukhumvit Set" w:cs="Sukhumvit Set"/>
          <w:sz w:val="16"/>
          <w:szCs w:val="16"/>
        </w:rPr>
      </w:pPr>
      <w:r w:rsidRPr="00FF16B1">
        <w:rPr>
          <w:rFonts w:ascii="Sukhumvit Set" w:hAnsi="Sukhumvit Set" w:cs="Sukhumvit Set"/>
          <w:sz w:val="16"/>
          <w:szCs w:val="16"/>
        </w:rPr>
        <w:t>Creditors are paid according to their place in line for particular assets</w:t>
      </w:r>
    </w:p>
    <w:p w14:paraId="7F7EC27F" w14:textId="72C6F1D8" w:rsidR="00B77FC0" w:rsidRPr="00FF16B1" w:rsidRDefault="00B77FC0" w:rsidP="00632A23">
      <w:pPr>
        <w:pStyle w:val="ListParagraph"/>
        <w:numPr>
          <w:ilvl w:val="0"/>
          <w:numId w:val="7"/>
        </w:numPr>
        <w:rPr>
          <w:rFonts w:ascii="Sukhumvit Set" w:hAnsi="Sukhumvit Set" w:cs="Sukhumvit Set"/>
          <w:sz w:val="16"/>
          <w:szCs w:val="16"/>
        </w:rPr>
      </w:pPr>
      <w:r w:rsidRPr="00FF16B1">
        <w:rPr>
          <w:rFonts w:ascii="Sukhumvit Set" w:hAnsi="Sukhumvit Set" w:cs="Sukhumvit Set"/>
          <w:sz w:val="16"/>
          <w:szCs w:val="16"/>
        </w:rPr>
        <w:t>With a few exceptions, moreover, one’s place in line is fixed by the time when one acquires an interest in the assets and takes the appropriate steps to publicize it</w:t>
      </w:r>
    </w:p>
    <w:p w14:paraId="79FF0DA9" w14:textId="5BB833B6" w:rsidR="00B77FC0" w:rsidRPr="00FF16B1" w:rsidRDefault="00B77FC0"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u w:val="single"/>
        </w:rPr>
        <w:t>The question at the core of bankruptcy law is whether a better ordering system can be devised that would be worth the inevitable costs associated w/ implementing a new system</w:t>
      </w:r>
    </w:p>
    <w:p w14:paraId="44A4BC16" w14:textId="2E0CCBAF" w:rsidR="00B77FC0" w:rsidRPr="00FF16B1" w:rsidRDefault="00CF1DB9" w:rsidP="00523A49">
      <w:pPr>
        <w:pStyle w:val="ListParagraph"/>
        <w:numPr>
          <w:ilvl w:val="0"/>
          <w:numId w:val="1"/>
        </w:numPr>
        <w:rPr>
          <w:rFonts w:ascii="Sukhumvit Set" w:hAnsi="Sukhumvit Set" w:cs="Sukhumvit Set"/>
          <w:sz w:val="16"/>
          <w:szCs w:val="16"/>
          <w:u w:val="single"/>
        </w:rPr>
      </w:pPr>
      <w:r w:rsidRPr="00FF16B1">
        <w:rPr>
          <w:rFonts w:ascii="Sukhumvit Set" w:hAnsi="Sukhumvit Set" w:cs="Sukhumvit Set"/>
          <w:sz w:val="16"/>
          <w:szCs w:val="16"/>
          <w:u w:val="single"/>
        </w:rPr>
        <w:t xml:space="preserve">The basic problem that bankruptcy law is designed to handle, both as a normative matter and as a positive matter, is that the system of individual creditor remedies may be bad for the creditors as a group when there are not enough assets to go around </w:t>
      </w:r>
    </w:p>
    <w:p w14:paraId="3BEED111" w14:textId="43221DFC" w:rsidR="00CF1DB9" w:rsidRPr="00FF16B1" w:rsidRDefault="00CF1DB9"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Because creditors have conflicting rights, there is a tendency in their debt-collection efforts to make a bad situation worse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Bankruptcy law responds to this problem</w:t>
      </w:r>
    </w:p>
    <w:p w14:paraId="4DAC81A8" w14:textId="045A8EE2" w:rsidR="00CF1DB9" w:rsidRPr="00FF16B1" w:rsidRDefault="00CF1DB9"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Bankruptcy’s advantages:</w:t>
      </w:r>
    </w:p>
    <w:p w14:paraId="212832F8" w14:textId="63358FF7" w:rsidR="00CF1DB9" w:rsidRPr="00FF16B1" w:rsidRDefault="00CF1DB9" w:rsidP="00632A23">
      <w:pPr>
        <w:pStyle w:val="ListParagraph"/>
        <w:numPr>
          <w:ilvl w:val="0"/>
          <w:numId w:val="8"/>
        </w:numPr>
        <w:rPr>
          <w:rFonts w:ascii="Sukhumvit Set" w:hAnsi="Sukhumvit Set" w:cs="Sukhumvit Set"/>
          <w:sz w:val="16"/>
          <w:szCs w:val="16"/>
        </w:rPr>
      </w:pPr>
      <w:r w:rsidRPr="00FF16B1">
        <w:rPr>
          <w:rFonts w:ascii="Sukhumvit Set" w:hAnsi="Sukhumvit Set" w:cs="Sukhumvit Set"/>
          <w:sz w:val="16"/>
          <w:szCs w:val="16"/>
        </w:rPr>
        <w:t>To make sure that creditors, in pursuing their individual remedies, do not actually decrease the aggregate value of the assets that will be used to repay them</w:t>
      </w:r>
    </w:p>
    <w:p w14:paraId="2609DB7A" w14:textId="0585AD81" w:rsidR="00CF1DB9" w:rsidRPr="00FF16B1" w:rsidRDefault="00CF1DB9" w:rsidP="00632A23">
      <w:pPr>
        <w:pStyle w:val="ListParagraph"/>
        <w:numPr>
          <w:ilvl w:val="0"/>
          <w:numId w:val="8"/>
        </w:numPr>
        <w:rPr>
          <w:rFonts w:ascii="Sukhumvit Set" w:hAnsi="Sukhumvit Set" w:cs="Sukhumvit Set"/>
          <w:sz w:val="16"/>
          <w:szCs w:val="16"/>
        </w:rPr>
      </w:pPr>
      <w:r w:rsidRPr="00FF16B1">
        <w:rPr>
          <w:rFonts w:ascii="Sukhumvit Set" w:hAnsi="Sukhumvit Set" w:cs="Sukhumvit Set"/>
          <w:sz w:val="16"/>
          <w:szCs w:val="16"/>
        </w:rPr>
        <w:t>Better chance of getting some $$ rather than using the all or nothing method</w:t>
      </w:r>
    </w:p>
    <w:p w14:paraId="18E0DCDC" w14:textId="05C91EC6" w:rsidR="00CF1DB9" w:rsidRPr="00FF16B1" w:rsidRDefault="00CF1DB9" w:rsidP="00632A23">
      <w:pPr>
        <w:pStyle w:val="ListParagraph"/>
        <w:numPr>
          <w:ilvl w:val="0"/>
          <w:numId w:val="8"/>
        </w:numPr>
        <w:rPr>
          <w:rFonts w:ascii="Sukhumvit Set" w:hAnsi="Sukhumvit Set" w:cs="Sukhumvit Set"/>
          <w:sz w:val="16"/>
          <w:szCs w:val="16"/>
        </w:rPr>
      </w:pPr>
      <w:r w:rsidRPr="00FF16B1">
        <w:rPr>
          <w:rFonts w:ascii="Sukhumvit Set" w:hAnsi="Sukhumvit Set" w:cs="Sukhumvit Set"/>
          <w:sz w:val="16"/>
          <w:szCs w:val="16"/>
        </w:rPr>
        <w:t>There may be costs to the individualized approach to collecting</w:t>
      </w:r>
    </w:p>
    <w:p w14:paraId="0A7F2598" w14:textId="530D3C15" w:rsidR="00CF1DB9" w:rsidRPr="00FF16B1" w:rsidRDefault="00AE2E4F"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single most fruitful way to think about bankruptcy is to see it as ameliorating a common pool problem created by a system of individual creditor remedies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Bankruptcy provides a way to override the creditors’ pursuit of their own remedies and to make them work together</w:t>
      </w:r>
    </w:p>
    <w:p w14:paraId="1D229726" w14:textId="12020388" w:rsidR="00AE2E4F" w:rsidRPr="00FF16B1" w:rsidRDefault="00AE2E4F"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This approach immediately suggests several features of bankruptcy law:</w:t>
      </w:r>
    </w:p>
    <w:p w14:paraId="724E31A6" w14:textId="1436EBB6" w:rsidR="00AE2E4F" w:rsidRPr="00FF16B1" w:rsidRDefault="00AE2E4F" w:rsidP="00632A23">
      <w:pPr>
        <w:pStyle w:val="ListParagraph"/>
        <w:numPr>
          <w:ilvl w:val="0"/>
          <w:numId w:val="9"/>
        </w:numPr>
        <w:rPr>
          <w:rFonts w:ascii="Sukhumvit Set" w:hAnsi="Sukhumvit Set" w:cs="Sukhumvit Set"/>
          <w:sz w:val="16"/>
          <w:szCs w:val="16"/>
        </w:rPr>
      </w:pPr>
      <w:r w:rsidRPr="00FF16B1">
        <w:rPr>
          <w:rFonts w:ascii="Sukhumvit Set" w:hAnsi="Sukhumvit Set" w:cs="Sukhumvit Set"/>
          <w:sz w:val="16"/>
          <w:szCs w:val="16"/>
        </w:rPr>
        <w:t xml:space="preserve">First, such a law must usurp individual creditor remedies in order to make the claimants act in an altruistic and cooperative way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Thus, the proceeding is inherently collective</w:t>
      </w:r>
    </w:p>
    <w:p w14:paraId="4BDA63E3" w14:textId="7F883BDF" w:rsidR="00AE2E4F" w:rsidRPr="00FF16B1" w:rsidRDefault="00AE2E4F" w:rsidP="00632A23">
      <w:pPr>
        <w:pStyle w:val="ListParagraph"/>
        <w:numPr>
          <w:ilvl w:val="0"/>
          <w:numId w:val="9"/>
        </w:numPr>
        <w:rPr>
          <w:rFonts w:ascii="Sukhumvit Set" w:hAnsi="Sukhumvit Set" w:cs="Sukhumvit Set"/>
          <w:sz w:val="16"/>
          <w:szCs w:val="16"/>
        </w:rPr>
      </w:pPr>
      <w:r w:rsidRPr="00FF16B1">
        <w:rPr>
          <w:rFonts w:ascii="Sukhumvit Set" w:hAnsi="Sukhumvit Set" w:cs="Sukhumvit Set"/>
          <w:sz w:val="16"/>
          <w:szCs w:val="16"/>
        </w:rPr>
        <w:t xml:space="preserve">Moreover, this system only works only if all the creditors are bound to it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To allow a debtor to contract w/ a creditor to avoid participating in the bankruptcy proceeding would destroy the advantages of a collective system </w:t>
      </w:r>
    </w:p>
    <w:p w14:paraId="24A0DEF4" w14:textId="77777777" w:rsidR="00AE2E4F" w:rsidRPr="00FF16B1" w:rsidRDefault="00AE2E4F" w:rsidP="00632A23">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So the proceeding must be compulsory as well</w:t>
      </w:r>
    </w:p>
    <w:p w14:paraId="6273219B" w14:textId="77777777" w:rsidR="00AE2E4F" w:rsidRPr="00FF16B1" w:rsidRDefault="00AE2E4F" w:rsidP="00632A23">
      <w:pPr>
        <w:pStyle w:val="ListParagraph"/>
        <w:numPr>
          <w:ilvl w:val="0"/>
          <w:numId w:val="11"/>
        </w:numPr>
        <w:rPr>
          <w:rFonts w:ascii="Sukhumvit Set" w:hAnsi="Sukhumvit Set" w:cs="Sukhumvit Set"/>
          <w:sz w:val="16"/>
          <w:szCs w:val="16"/>
        </w:rPr>
      </w:pPr>
      <w:r w:rsidRPr="00FF16B1">
        <w:rPr>
          <w:rFonts w:ascii="Sukhumvit Set" w:hAnsi="Sukhumvit Set" w:cs="Sukhumvit Set"/>
          <w:sz w:val="16"/>
          <w:szCs w:val="16"/>
        </w:rPr>
        <w:t xml:space="preserve">Presence of a bankruptcy system does not mandate its use whenever there is a common pool problem </w:t>
      </w:r>
      <w:r w:rsidRPr="00FF16B1">
        <w:rPr>
          <w:sz w:val="16"/>
          <w:szCs w:val="16"/>
        </w:rPr>
        <w:sym w:font="Wingdings" w:char="F0E0"/>
      </w:r>
      <w:r w:rsidRPr="00FF16B1">
        <w:rPr>
          <w:rFonts w:ascii="Sukhumvit Set" w:hAnsi="Sukhumvit Set" w:cs="Sukhumvit Set"/>
          <w:sz w:val="16"/>
          <w:szCs w:val="16"/>
        </w:rPr>
        <w:t xml:space="preserve"> Bankruptcy law stipulates a minimum set of entitlements for claimants </w:t>
      </w:r>
    </w:p>
    <w:p w14:paraId="26C9563C" w14:textId="77777777" w:rsidR="00AE2E4F" w:rsidRPr="00FF16B1" w:rsidRDefault="00AE2E4F" w:rsidP="00632A23">
      <w:pPr>
        <w:pStyle w:val="ListParagraph"/>
        <w:numPr>
          <w:ilvl w:val="0"/>
          <w:numId w:val="12"/>
        </w:numPr>
        <w:rPr>
          <w:rFonts w:ascii="Sukhumvit Set" w:hAnsi="Sukhumvit Set" w:cs="Sukhumvit Set"/>
          <w:sz w:val="16"/>
          <w:szCs w:val="16"/>
        </w:rPr>
      </w:pPr>
      <w:r w:rsidRPr="00FF16B1">
        <w:rPr>
          <w:rFonts w:ascii="Sukhumvit Set" w:hAnsi="Sukhumvit Set" w:cs="Sukhumvit Set"/>
          <w:sz w:val="16"/>
          <w:szCs w:val="16"/>
        </w:rPr>
        <w:t xml:space="preserve">That, in turn, permits them to “bargain in the shadow of the law” and to implement a consensual collective proceeding outside of the bankruptcy process </w:t>
      </w:r>
    </w:p>
    <w:p w14:paraId="7667CF35" w14:textId="6CEF9FE0" w:rsidR="00AE2E4F" w:rsidRPr="00FF16B1" w:rsidRDefault="00AE2E4F" w:rsidP="00632A23">
      <w:pPr>
        <w:pStyle w:val="ListParagraph"/>
        <w:numPr>
          <w:ilvl w:val="0"/>
          <w:numId w:val="12"/>
        </w:numPr>
        <w:rPr>
          <w:rFonts w:ascii="Sukhumvit Set" w:hAnsi="Sukhumvit Set" w:cs="Sukhumvit Set"/>
          <w:sz w:val="16"/>
          <w:szCs w:val="16"/>
        </w:rPr>
      </w:pPr>
      <w:r w:rsidRPr="00FF16B1">
        <w:rPr>
          <w:rFonts w:ascii="Sukhumvit Set" w:hAnsi="Sukhumvit Set" w:cs="Sukhumvit Set"/>
          <w:sz w:val="16"/>
          <w:szCs w:val="16"/>
        </w:rPr>
        <w:t>B/c use of bankruptcy process has costs of its own, if creditors can consensually gain the sort of advantages of acting collectively that bankruptcy brings, they could avoid those costs</w:t>
      </w:r>
    </w:p>
    <w:p w14:paraId="6A73862F" w14:textId="719137C2" w:rsidR="00AE2E4F" w:rsidRPr="00FF16B1" w:rsidRDefault="00AE2E4F" w:rsidP="00632A23">
      <w:pPr>
        <w:pStyle w:val="ListParagraph"/>
        <w:numPr>
          <w:ilvl w:val="0"/>
          <w:numId w:val="12"/>
        </w:numPr>
        <w:rPr>
          <w:rFonts w:ascii="Sukhumvit Set" w:hAnsi="Sukhumvit Set" w:cs="Sukhumvit Set"/>
          <w:sz w:val="16"/>
          <w:szCs w:val="16"/>
        </w:rPr>
      </w:pPr>
      <w:r w:rsidRPr="00FF16B1">
        <w:rPr>
          <w:rFonts w:ascii="Sukhumvit Set" w:hAnsi="Sukhumvit Set" w:cs="Sukhumvit Set"/>
          <w:sz w:val="16"/>
          <w:szCs w:val="16"/>
        </w:rPr>
        <w:t>Accordingly, one would expect that consensual deals among creditors outside the bankruptcy process would often be attempted first</w:t>
      </w:r>
    </w:p>
    <w:p w14:paraId="381A41BB" w14:textId="457B5819" w:rsidR="00AE2E4F" w:rsidRPr="00FF16B1" w:rsidRDefault="00AE2E4F" w:rsidP="00632A23">
      <w:pPr>
        <w:pStyle w:val="ListParagraph"/>
        <w:numPr>
          <w:ilvl w:val="0"/>
          <w:numId w:val="12"/>
        </w:numPr>
        <w:rPr>
          <w:rFonts w:ascii="Sukhumvit Set" w:hAnsi="Sukhumvit Set" w:cs="Sukhumvit Set"/>
          <w:sz w:val="16"/>
          <w:szCs w:val="16"/>
        </w:rPr>
      </w:pPr>
      <w:r w:rsidRPr="00FF16B1">
        <w:rPr>
          <w:rFonts w:ascii="Sukhumvit Set" w:hAnsi="Sukhumvit Set" w:cs="Sukhumvit Set"/>
          <w:sz w:val="16"/>
          <w:szCs w:val="16"/>
        </w:rPr>
        <w:t xml:space="preserve">The formal bankruptcy process would presumably be used only when individual advantage-taking in the setting of multiparty negotiations made a consensual deal too costly to strike – which, may however, occur frequently as the # of creditors increases </w:t>
      </w:r>
    </w:p>
    <w:p w14:paraId="3F4CA701" w14:textId="738FCB74" w:rsidR="00AE2E4F" w:rsidRPr="00FF16B1" w:rsidRDefault="00EF2B18"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It is possible that the rules specifying when a bankruptcy petition may be filed prevent the commencement of a collective proceeding until its too late to save the debtor’s assets from the self-interested actions of various creditors</w:t>
      </w:r>
    </w:p>
    <w:p w14:paraId="13D9B870" w14:textId="7C6FD933" w:rsidR="00EF2B18" w:rsidRPr="00FF16B1" w:rsidRDefault="00EF2B18"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Another possibility, however, is that the collective proceeding will begin too soon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Forcing all the creditors to refrain from individual actions brings its own costs</w:t>
      </w:r>
    </w:p>
    <w:p w14:paraId="69EC6845" w14:textId="3B1E5A78" w:rsidR="00EF2B18" w:rsidRPr="00FF16B1" w:rsidRDefault="00EF2B18" w:rsidP="00EF2B1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To say that a common pool problem exists is not to say that individual behaviour is entirely self-interested or that legal rules can solve all collective answer problems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Nor can we be confident that the bankruptcy rules themselves do not create problems</w:t>
      </w:r>
    </w:p>
    <w:p w14:paraId="1C1E88CB" w14:textId="20CE5F22" w:rsidR="00EF2B18" w:rsidRPr="00FF16B1" w:rsidRDefault="00EF2B18"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Sufficient to ask whether there is in fact a common pool problem that cannot be solved by creditors contracting among themselves </w:t>
      </w:r>
    </w:p>
    <w:p w14:paraId="172147F6" w14:textId="7CFF816B" w:rsidR="00EF2B18" w:rsidRPr="00FF16B1" w:rsidRDefault="00EF2B18" w:rsidP="00632A23">
      <w:pPr>
        <w:pStyle w:val="ListParagraph"/>
        <w:numPr>
          <w:ilvl w:val="0"/>
          <w:numId w:val="13"/>
        </w:numPr>
        <w:rPr>
          <w:rFonts w:ascii="Sukhumvit Set" w:hAnsi="Sukhumvit Set" w:cs="Sukhumvit Set"/>
          <w:sz w:val="16"/>
          <w:szCs w:val="16"/>
        </w:rPr>
      </w:pPr>
      <w:r w:rsidRPr="00FF16B1">
        <w:rPr>
          <w:rFonts w:ascii="Sukhumvit Set" w:hAnsi="Sukhumvit Set" w:cs="Sukhumvit Set"/>
          <w:sz w:val="16"/>
          <w:szCs w:val="16"/>
        </w:rPr>
        <w:t>If # if creditors is sufficiently small and sufficiently determinate, it may be possible for them to negotiate a solution at the time of insolvency that would avoid many, if not most, of the costs of an individual remedies system, even if they were not bargaining in the shadow of the law</w:t>
      </w:r>
    </w:p>
    <w:p w14:paraId="19CD88A2" w14:textId="7114EC84" w:rsidR="00EF2B18" w:rsidRPr="00FF16B1" w:rsidRDefault="00EF2B18" w:rsidP="00632A23">
      <w:pPr>
        <w:pStyle w:val="ListParagraph"/>
        <w:numPr>
          <w:ilvl w:val="0"/>
          <w:numId w:val="13"/>
        </w:numPr>
        <w:rPr>
          <w:rFonts w:ascii="Sukhumvit Set" w:hAnsi="Sukhumvit Set" w:cs="Sukhumvit Set"/>
          <w:sz w:val="16"/>
          <w:szCs w:val="16"/>
        </w:rPr>
      </w:pPr>
      <w:r w:rsidRPr="00FF16B1">
        <w:rPr>
          <w:rFonts w:ascii="Sukhumvit Set" w:hAnsi="Sukhumvit Set" w:cs="Sukhumvit Set"/>
          <w:sz w:val="16"/>
          <w:szCs w:val="16"/>
        </w:rPr>
        <w:t>But in cases in which there are large #s of creditors or the creditors are not immediately known at a particular time, the ability of the creditors to solve the problem of an individual remedies system by an actual agreement may be lost</w:t>
      </w:r>
    </w:p>
    <w:p w14:paraId="2824641C" w14:textId="39D5E8F1" w:rsidR="00EF2B18" w:rsidRPr="00FF16B1" w:rsidRDefault="00EF2B18"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provides the desired result by making available a collective system after insolvency has occurred </w:t>
      </w:r>
    </w:p>
    <w:p w14:paraId="30728442" w14:textId="77777777" w:rsidR="00552BC7" w:rsidRPr="00FF16B1" w:rsidRDefault="00552BC7" w:rsidP="00552BC7">
      <w:pPr>
        <w:rPr>
          <w:rFonts w:ascii="Sukhumvit Set" w:hAnsi="Sukhumvit Set" w:cs="Sukhumvit Set"/>
          <w:sz w:val="16"/>
          <w:szCs w:val="16"/>
        </w:rPr>
      </w:pPr>
    </w:p>
    <w:p w14:paraId="697AAF67" w14:textId="442127B2" w:rsidR="00552BC7" w:rsidRPr="00FF16B1" w:rsidRDefault="00552BC7" w:rsidP="00552BC7">
      <w:pPr>
        <w:rPr>
          <w:rFonts w:ascii="Sukhumvit Set" w:hAnsi="Sukhumvit Set" w:cs="Sukhumvit Set"/>
          <w:sz w:val="16"/>
          <w:szCs w:val="16"/>
        </w:rPr>
      </w:pPr>
      <w:r w:rsidRPr="00FF16B1">
        <w:rPr>
          <w:rFonts w:ascii="Sukhumvit Set" w:hAnsi="Sukhumvit Set" w:cs="Sukhumvit Set"/>
          <w:sz w:val="16"/>
          <w:szCs w:val="16"/>
        </w:rPr>
        <w:t>2. Determining Liabilities and the Basic Role of Non</w:t>
      </w:r>
      <w:r w:rsidR="00A550BB" w:rsidRPr="00FF16B1">
        <w:rPr>
          <w:rFonts w:ascii="Sukhumvit Set" w:hAnsi="Sukhumvit Set" w:cs="Sukhumvit Set"/>
          <w:sz w:val="16"/>
          <w:szCs w:val="16"/>
        </w:rPr>
        <w:t>-</w:t>
      </w:r>
      <w:r w:rsidRPr="00FF16B1">
        <w:rPr>
          <w:rFonts w:ascii="Sukhumvit Set" w:hAnsi="Sukhumvit Set" w:cs="Sukhumvit Set"/>
          <w:sz w:val="16"/>
          <w:szCs w:val="16"/>
        </w:rPr>
        <w:t>bankruptcy Law</w:t>
      </w:r>
    </w:p>
    <w:p w14:paraId="38B91BF6" w14:textId="2315FDF4" w:rsidR="00552BC7" w:rsidRPr="00FF16B1" w:rsidRDefault="00552BC7"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provides a collective forum of sorting out rights of “owners” and can be justified b/c it provides protection against the destructive effects of an individual remedies system when there are not enough assets to go around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This makes the basic process one of determining who gets what, in what order </w:t>
      </w:r>
    </w:p>
    <w:p w14:paraId="1DBC3D9A" w14:textId="28B7EFD1" w:rsidR="00552BC7" w:rsidRPr="00FF16B1" w:rsidRDefault="00552BC7" w:rsidP="00632A23">
      <w:pPr>
        <w:pStyle w:val="ListParagraph"/>
        <w:numPr>
          <w:ilvl w:val="0"/>
          <w:numId w:val="14"/>
        </w:numPr>
        <w:rPr>
          <w:rFonts w:ascii="Sukhumvit Set" w:hAnsi="Sukhumvit Set" w:cs="Sukhumvit Set"/>
          <w:sz w:val="16"/>
          <w:szCs w:val="16"/>
        </w:rPr>
      </w:pPr>
      <w:r w:rsidRPr="00FF16B1">
        <w:rPr>
          <w:rFonts w:ascii="Sukhumvit Set" w:hAnsi="Sukhumvit Set" w:cs="Sukhumvit Set"/>
          <w:sz w:val="16"/>
          <w:szCs w:val="16"/>
        </w:rPr>
        <w:t>Who is fundamentally a question of claims, or what shall often be referred to as liabilities</w:t>
      </w:r>
    </w:p>
    <w:p w14:paraId="15F94133" w14:textId="2179947D" w:rsidR="00552BC7" w:rsidRPr="00FF16B1" w:rsidRDefault="00552BC7" w:rsidP="00632A23">
      <w:pPr>
        <w:pStyle w:val="ListParagraph"/>
        <w:numPr>
          <w:ilvl w:val="0"/>
          <w:numId w:val="14"/>
        </w:numPr>
        <w:rPr>
          <w:rFonts w:ascii="Sukhumvit Set" w:hAnsi="Sukhumvit Set" w:cs="Sukhumvit Set"/>
          <w:sz w:val="16"/>
          <w:szCs w:val="16"/>
        </w:rPr>
      </w:pPr>
      <w:r w:rsidRPr="00FF16B1">
        <w:rPr>
          <w:rFonts w:ascii="Sukhumvit Set" w:hAnsi="Sukhumvit Set" w:cs="Sukhumvit Set"/>
          <w:sz w:val="16"/>
          <w:szCs w:val="16"/>
        </w:rPr>
        <w:t>What is fundamentally a question of property of the estate, or what shall often be referred to as assets</w:t>
      </w:r>
    </w:p>
    <w:p w14:paraId="73446CFC" w14:textId="3B57E45E" w:rsidR="00552BC7" w:rsidRPr="00FF16B1" w:rsidRDefault="00552BC7"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What bankruptcy should be doing, in the abstract, is asking how much someone would pay for the assets of a debtor, assuming they could be sole free of liabilities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 resulting $ is then taken and distributed to the holders of the liabilities according to their </w:t>
      </w:r>
      <w:proofErr w:type="spellStart"/>
      <w:r w:rsidRPr="00FF16B1">
        <w:rPr>
          <w:rFonts w:ascii="Sukhumvit Set" w:hAnsi="Sukhumvit Set" w:cs="Sukhumvit Set"/>
          <w:sz w:val="16"/>
          <w:szCs w:val="16"/>
        </w:rPr>
        <w:t>nonbankruptcy</w:t>
      </w:r>
      <w:proofErr w:type="spellEnd"/>
      <w:r w:rsidRPr="00FF16B1">
        <w:rPr>
          <w:rFonts w:ascii="Sukhumvit Set" w:hAnsi="Sukhumvit Set" w:cs="Sukhumvit Set"/>
          <w:sz w:val="16"/>
          <w:szCs w:val="16"/>
        </w:rPr>
        <w:t xml:space="preserve"> entitlements</w:t>
      </w:r>
    </w:p>
    <w:p w14:paraId="4CA03870" w14:textId="77777777" w:rsidR="00552BC7" w:rsidRPr="00FF16B1" w:rsidRDefault="00552BC7" w:rsidP="00552BC7">
      <w:pPr>
        <w:rPr>
          <w:rFonts w:ascii="Sukhumvit Set" w:hAnsi="Sukhumvit Set" w:cs="Sukhumvit Set"/>
          <w:sz w:val="16"/>
          <w:szCs w:val="16"/>
        </w:rPr>
      </w:pPr>
    </w:p>
    <w:p w14:paraId="45EA7F8F" w14:textId="3E10C420" w:rsidR="00552BC7" w:rsidRPr="00FF16B1" w:rsidRDefault="00552BC7" w:rsidP="00552BC7">
      <w:pPr>
        <w:rPr>
          <w:rFonts w:ascii="Sukhumvit Set" w:hAnsi="Sukhumvit Set" w:cs="Sukhumvit Set"/>
          <w:sz w:val="16"/>
          <w:szCs w:val="16"/>
        </w:rPr>
      </w:pPr>
      <w:r w:rsidRPr="00FF16B1">
        <w:rPr>
          <w:rFonts w:ascii="Sukhumvit Set" w:hAnsi="Sukhumvit Set" w:cs="Sukhumvit Set"/>
          <w:sz w:val="16"/>
          <w:szCs w:val="16"/>
        </w:rPr>
        <w:t>The Destructive Effect of Changes of Relative Entitlements in Bankruptcy</w:t>
      </w:r>
    </w:p>
    <w:p w14:paraId="5D84D9B1" w14:textId="075689D0" w:rsidR="00552BC7" w:rsidRPr="00FF16B1" w:rsidRDefault="00552BC7"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In its role as a collective debt-collection device, bankruptcy law should not create rights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Instead, it should act to ensure that the rights that exist are vindicated to the extent possible </w:t>
      </w:r>
    </w:p>
    <w:p w14:paraId="1DF1AEFB" w14:textId="099614BD" w:rsidR="00552BC7" w:rsidRPr="00FF16B1" w:rsidRDefault="00552BC7"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Only in this way can bankruptcy law minimize the conversion costs of transferring an insolvent debtor’s assets to its creditors</w:t>
      </w:r>
    </w:p>
    <w:p w14:paraId="4E525700" w14:textId="5F060D5B" w:rsidR="00A550BB" w:rsidRPr="00FF16B1" w:rsidRDefault="00A550BB" w:rsidP="00523A49">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law is best approached by separating these two questions – the question of how the process can maximize the value of a given pool of assets and the question of how the law should allocate entitlements to whatever pool exists – and limiting bankruptcy law to the first </w:t>
      </w:r>
    </w:p>
    <w:p w14:paraId="063B48A2" w14:textId="77777777" w:rsidR="00A550BB" w:rsidRPr="00FF16B1" w:rsidRDefault="00A550BB" w:rsidP="00A550BB">
      <w:pPr>
        <w:rPr>
          <w:rFonts w:ascii="Sukhumvit Set" w:hAnsi="Sukhumvit Set" w:cs="Sukhumvit Set"/>
          <w:sz w:val="16"/>
          <w:szCs w:val="16"/>
        </w:rPr>
      </w:pPr>
    </w:p>
    <w:p w14:paraId="5E27D252" w14:textId="584F1A89" w:rsidR="00A550BB" w:rsidRPr="00FF16B1" w:rsidRDefault="00A550BB" w:rsidP="00A550BB">
      <w:pPr>
        <w:rPr>
          <w:rFonts w:ascii="Sukhumvit Set" w:hAnsi="Sukhumvit Set" w:cs="Sukhumvit Set"/>
          <w:sz w:val="16"/>
          <w:szCs w:val="16"/>
        </w:rPr>
      </w:pPr>
      <w:r w:rsidRPr="00FF16B1">
        <w:rPr>
          <w:rFonts w:ascii="Sukhumvit Set" w:hAnsi="Sukhumvit Set" w:cs="Sukhumvit Set"/>
          <w:sz w:val="16"/>
          <w:szCs w:val="16"/>
        </w:rPr>
        <w:t>Elizabeth Warren, “Bankruptcy Policy”</w:t>
      </w:r>
    </w:p>
    <w:p w14:paraId="1A51ABB2"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What function does bankruptcy serve?</w:t>
      </w:r>
    </w:p>
    <w:p w14:paraId="4A34844F" w14:textId="0D8583B4" w:rsidR="00301AD7" w:rsidRPr="00301AD7" w:rsidRDefault="00301AD7" w:rsidP="00301AD7">
      <w:pPr>
        <w:pStyle w:val="ListParagraph"/>
        <w:numPr>
          <w:ilvl w:val="0"/>
          <w:numId w:val="132"/>
        </w:numPr>
        <w:rPr>
          <w:rFonts w:ascii="Sukhumvit Set" w:hAnsi="Sukhumvit Set" w:cs="Sukhumvit Set"/>
          <w:sz w:val="16"/>
          <w:szCs w:val="16"/>
        </w:rPr>
      </w:pPr>
      <w:r>
        <w:rPr>
          <w:rFonts w:ascii="Sukhumvit Set" w:hAnsi="Sukhumvit Set" w:cs="Sukhumvit Set"/>
          <w:sz w:val="16"/>
          <w:szCs w:val="16"/>
        </w:rPr>
        <w:t>Thesis: B</w:t>
      </w:r>
      <w:r w:rsidRPr="00301AD7">
        <w:rPr>
          <w:rFonts w:ascii="Sukhumvit Set" w:hAnsi="Sukhumvit Set" w:cs="Sukhumvit Set"/>
          <w:sz w:val="16"/>
          <w:szCs w:val="16"/>
        </w:rPr>
        <w:t xml:space="preserve">ankruptcy is an attempt to deal w/ a debtor’s multiple defaults and distribute the consequences among creditors – encompasses </w:t>
      </w:r>
      <w:proofErr w:type="gramStart"/>
      <w:r w:rsidRPr="00301AD7">
        <w:rPr>
          <w:rFonts w:ascii="Sukhumvit Set" w:hAnsi="Sukhumvit Set" w:cs="Sukhumvit Set"/>
          <w:sz w:val="16"/>
          <w:szCs w:val="16"/>
        </w:rPr>
        <w:t>often competing</w:t>
      </w:r>
      <w:proofErr w:type="gramEnd"/>
      <w:r w:rsidRPr="00301AD7">
        <w:rPr>
          <w:rFonts w:ascii="Sukhumvit Set" w:hAnsi="Sukhumvit Set" w:cs="Sukhumvit Set"/>
          <w:sz w:val="16"/>
          <w:szCs w:val="16"/>
        </w:rPr>
        <w:t xml:space="preserve"> values – no one value dominates, but many are considered when deciding ‘how shall the losses be distributed?’</w:t>
      </w:r>
    </w:p>
    <w:p w14:paraId="5BC4B0D3"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[Contrasting view: goal of bankruptcy is to be measured only by whether or not it enhances creditors collective benefits.] </w:t>
      </w:r>
    </w:p>
    <w:p w14:paraId="23C07E99"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Bankruptcy is only a collection scheme – it depends on other legal rules for the determination of substantive rights underlying bankruptcy claims (presupposes the enforceability of an underlying claim). </w:t>
      </w:r>
    </w:p>
    <w:p w14:paraId="2AC5754C"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Two types of default:</w:t>
      </w:r>
    </w:p>
    <w:p w14:paraId="7431A38C" w14:textId="77777777" w:rsidR="00301AD7" w:rsidRPr="00301AD7" w:rsidRDefault="00301AD7" w:rsidP="00301AD7">
      <w:pPr>
        <w:pStyle w:val="ListParagraph"/>
        <w:numPr>
          <w:ilvl w:val="1"/>
          <w:numId w:val="132"/>
        </w:numPr>
        <w:rPr>
          <w:rFonts w:ascii="Sukhumvit Set" w:hAnsi="Sukhumvit Set" w:cs="Sukhumvit Set"/>
          <w:sz w:val="16"/>
          <w:szCs w:val="16"/>
        </w:rPr>
      </w:pPr>
      <w:r w:rsidRPr="00301AD7">
        <w:rPr>
          <w:rFonts w:ascii="Sukhumvit Set" w:hAnsi="Sukhumvit Set" w:cs="Sukhumvit Set"/>
          <w:sz w:val="16"/>
          <w:szCs w:val="16"/>
        </w:rPr>
        <w:t>Single default: only one creditor complains about repayment and the remaining creditors are content with their repayment prospects</w:t>
      </w:r>
    </w:p>
    <w:p w14:paraId="2F5C21E1" w14:textId="77777777" w:rsidR="00301AD7" w:rsidRPr="00301AD7" w:rsidRDefault="00301AD7" w:rsidP="00301AD7">
      <w:pPr>
        <w:pStyle w:val="ListParagraph"/>
        <w:numPr>
          <w:ilvl w:val="1"/>
          <w:numId w:val="132"/>
        </w:numPr>
        <w:rPr>
          <w:rFonts w:ascii="Sukhumvit Set" w:hAnsi="Sukhumvit Set" w:cs="Sukhumvit Set"/>
          <w:sz w:val="16"/>
          <w:szCs w:val="16"/>
        </w:rPr>
      </w:pPr>
      <w:r w:rsidRPr="00301AD7">
        <w:rPr>
          <w:rFonts w:ascii="Sukhumvit Set" w:hAnsi="Sukhumvit Set" w:cs="Sukhumvit Set"/>
          <w:sz w:val="16"/>
          <w:szCs w:val="16"/>
        </w:rPr>
        <w:t>Widespread default: collapse in which every creditor’s prospects for repayment are sharply diminished.</w:t>
      </w:r>
    </w:p>
    <w:p w14:paraId="7C8C7D7E"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Bankruptcy begins w/ a presumption of default on every obligation the debtor owes (widespread) (and that some creditors won’t be paid in full). </w:t>
      </w:r>
    </w:p>
    <w:p w14:paraId="34B732ED" w14:textId="77777777" w:rsidR="00301AD7" w:rsidRPr="00301AD7" w:rsidRDefault="00301AD7" w:rsidP="00301AD7">
      <w:pPr>
        <w:pStyle w:val="ListParagraph"/>
        <w:numPr>
          <w:ilvl w:val="1"/>
          <w:numId w:val="132"/>
        </w:numPr>
        <w:rPr>
          <w:rFonts w:ascii="Sukhumvit Set" w:hAnsi="Sukhumvit Set" w:cs="Sukhumvit Set"/>
          <w:sz w:val="16"/>
          <w:szCs w:val="16"/>
        </w:rPr>
      </w:pPr>
      <w:r w:rsidRPr="00301AD7">
        <w:rPr>
          <w:rFonts w:ascii="Sukhumvit Set" w:hAnsi="Sukhumvit Set" w:cs="Sukhumvit Set"/>
          <w:sz w:val="16"/>
          <w:szCs w:val="16"/>
        </w:rPr>
        <w:t>Goals of bankruptcy law:</w:t>
      </w:r>
    </w:p>
    <w:p w14:paraId="73297427" w14:textId="77777777" w:rsidR="00301AD7" w:rsidRPr="00301AD7" w:rsidRDefault="00301AD7" w:rsidP="00301AD7">
      <w:pPr>
        <w:pStyle w:val="ListParagraph"/>
        <w:numPr>
          <w:ilvl w:val="2"/>
          <w:numId w:val="132"/>
        </w:numPr>
        <w:rPr>
          <w:rFonts w:ascii="Sukhumvit Set" w:hAnsi="Sukhumvit Set" w:cs="Sukhumvit Set"/>
          <w:sz w:val="16"/>
          <w:szCs w:val="16"/>
        </w:rPr>
      </w:pPr>
      <w:r w:rsidRPr="00301AD7">
        <w:rPr>
          <w:rFonts w:ascii="Sukhumvit Set" w:hAnsi="Sukhumvit Set" w:cs="Sukhumvit Set"/>
          <w:sz w:val="16"/>
          <w:szCs w:val="16"/>
        </w:rPr>
        <w:t xml:space="preserve"> </w:t>
      </w:r>
      <w:proofErr w:type="gramStart"/>
      <w:r w:rsidRPr="00301AD7">
        <w:rPr>
          <w:rFonts w:ascii="Sukhumvit Set" w:hAnsi="Sukhumvit Set" w:cs="Sukhumvit Set"/>
          <w:sz w:val="16"/>
          <w:szCs w:val="16"/>
        </w:rPr>
        <w:t>aims</w:t>
      </w:r>
      <w:proofErr w:type="gramEnd"/>
      <w:r w:rsidRPr="00301AD7">
        <w:rPr>
          <w:rFonts w:ascii="Sukhumvit Set" w:hAnsi="Sukhumvit Set" w:cs="Sukhumvit Set"/>
          <w:sz w:val="16"/>
          <w:szCs w:val="16"/>
        </w:rPr>
        <w:t xml:space="preserve"> first to conserve and divide an estate that can’t meet all its obligations and </w:t>
      </w:r>
    </w:p>
    <w:p w14:paraId="1859F601" w14:textId="77777777" w:rsidR="00301AD7" w:rsidRPr="00301AD7" w:rsidRDefault="00301AD7" w:rsidP="00301AD7">
      <w:pPr>
        <w:pStyle w:val="ListParagraph"/>
        <w:numPr>
          <w:ilvl w:val="2"/>
          <w:numId w:val="132"/>
        </w:numPr>
        <w:rPr>
          <w:rFonts w:ascii="Sukhumvit Set" w:hAnsi="Sukhumvit Set" w:cs="Sukhumvit Set"/>
          <w:sz w:val="16"/>
          <w:szCs w:val="16"/>
        </w:rPr>
      </w:pPr>
      <w:proofErr w:type="gramStart"/>
      <w:r w:rsidRPr="00301AD7">
        <w:rPr>
          <w:rFonts w:ascii="Sukhumvit Set" w:hAnsi="Sukhumvit Set" w:cs="Sukhumvit Set"/>
          <w:sz w:val="16"/>
          <w:szCs w:val="16"/>
        </w:rPr>
        <w:t>second</w:t>
      </w:r>
      <w:proofErr w:type="gramEnd"/>
      <w:r w:rsidRPr="00301AD7">
        <w:rPr>
          <w:rFonts w:ascii="Sukhumvit Set" w:hAnsi="Sukhumvit Set" w:cs="Sukhumvit Set"/>
          <w:sz w:val="16"/>
          <w:szCs w:val="16"/>
        </w:rPr>
        <w:t xml:space="preserve"> to terminate rights of unpaid creditors. </w:t>
      </w:r>
    </w:p>
    <w:p w14:paraId="4E3F4553" w14:textId="77777777" w:rsidR="00301AD7" w:rsidRPr="00301AD7" w:rsidRDefault="00301AD7" w:rsidP="00301AD7">
      <w:pPr>
        <w:pStyle w:val="ListParagraph"/>
        <w:numPr>
          <w:ilvl w:val="3"/>
          <w:numId w:val="132"/>
        </w:numPr>
        <w:rPr>
          <w:rFonts w:ascii="Sukhumvit Set" w:hAnsi="Sukhumvit Set" w:cs="Sukhumvit Set"/>
          <w:sz w:val="16"/>
          <w:szCs w:val="16"/>
        </w:rPr>
      </w:pPr>
      <w:r w:rsidRPr="00301AD7">
        <w:rPr>
          <w:rFonts w:ascii="Sukhumvit Set" w:hAnsi="Sukhumvit Set" w:cs="Sukhumvit Set"/>
          <w:sz w:val="16"/>
          <w:szCs w:val="16"/>
        </w:rPr>
        <w:t xml:space="preserve">-Can be thought of as “creditor vs. creditor” law – w/ competing creditors struggling to push the losses of default onto others. </w:t>
      </w:r>
    </w:p>
    <w:p w14:paraId="6C536D7F" w14:textId="77777777" w:rsidR="00301AD7" w:rsidRPr="00301AD7" w:rsidRDefault="00301AD7" w:rsidP="00301AD7">
      <w:pPr>
        <w:pStyle w:val="ListParagraph"/>
        <w:numPr>
          <w:ilvl w:val="3"/>
          <w:numId w:val="132"/>
        </w:numPr>
        <w:rPr>
          <w:rFonts w:ascii="Sukhumvit Set" w:hAnsi="Sukhumvit Set" w:cs="Sukhumvit Set"/>
          <w:sz w:val="16"/>
          <w:szCs w:val="16"/>
        </w:rPr>
      </w:pPr>
      <w:r w:rsidRPr="00301AD7">
        <w:rPr>
          <w:rFonts w:ascii="Sukhumvit Set" w:hAnsi="Sukhumvit Set" w:cs="Sukhumvit Set"/>
          <w:sz w:val="16"/>
          <w:szCs w:val="16"/>
        </w:rPr>
        <w:t xml:space="preserve">-Priority payment to one creditor necessarily leaves less for remaining characters – distributional issues. </w:t>
      </w:r>
    </w:p>
    <w:p w14:paraId="579C9400"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What about future claimants? Bankruptcy code rejects leaving future claimants uncompensated. USA bankruptcy code defines “claim” broadly to pull future creditors into the debtor’s distribution plan and to require participation by anticipated claimants. </w:t>
      </w:r>
    </w:p>
    <w:p w14:paraId="2CE6AF60" w14:textId="6AEF3C34"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Reorganization also serves dist. interests of many who aren’t technically creditors (e.g. employees of company who would lose their jobs, neighbouring properties whose values would go down if the building went vacant, customers who would have to shop farther away, cities who would lose tax revenue </w:t>
      </w:r>
      <w:proofErr w:type="spellStart"/>
      <w:r w:rsidRPr="00301AD7">
        <w:rPr>
          <w:rFonts w:ascii="Sukhumvit Set" w:hAnsi="Sukhumvit Set" w:cs="Sukhumvit Set"/>
          <w:sz w:val="16"/>
          <w:szCs w:val="16"/>
        </w:rPr>
        <w:t>ect</w:t>
      </w:r>
      <w:proofErr w:type="spellEnd"/>
      <w:r w:rsidRPr="00301AD7">
        <w:rPr>
          <w:rFonts w:ascii="Sukhumvit Set" w:hAnsi="Sukhumvit Set" w:cs="Sukhumvit Set"/>
          <w:sz w:val="16"/>
          <w:szCs w:val="16"/>
        </w:rPr>
        <w:t xml:space="preserve">.) but have interest in business’ continued existence. </w:t>
      </w:r>
    </w:p>
    <w:p w14:paraId="28E2B484" w14:textId="561A3BA0"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Even if there were no legal scheme (like bankruptcy) to distribute the costs of default, the losses would always be distributed by some method e.g.</w:t>
      </w:r>
      <w:r>
        <w:rPr>
          <w:rFonts w:ascii="Sukhumvit Set" w:hAnsi="Sukhumvit Set" w:cs="Sukhumvit Set"/>
          <w:sz w:val="16"/>
          <w:szCs w:val="16"/>
        </w:rPr>
        <w:t xml:space="preserve"> </w:t>
      </w:r>
      <w:r w:rsidRPr="00301AD7">
        <w:rPr>
          <w:rFonts w:ascii="Sukhumvit Set" w:hAnsi="Sukhumvit Set" w:cs="Sukhumvit Set"/>
          <w:sz w:val="16"/>
          <w:szCs w:val="16"/>
        </w:rPr>
        <w:t xml:space="preserve">creditor speed, creditor strength or debtor </w:t>
      </w:r>
      <w:proofErr w:type="spellStart"/>
      <w:r w:rsidRPr="00301AD7">
        <w:rPr>
          <w:rFonts w:ascii="Sukhumvit Set" w:hAnsi="Sukhumvit Set" w:cs="Sukhumvit Set"/>
          <w:sz w:val="16"/>
          <w:szCs w:val="16"/>
        </w:rPr>
        <w:t>favoritism</w:t>
      </w:r>
      <w:proofErr w:type="spellEnd"/>
      <w:r w:rsidRPr="00301AD7">
        <w:rPr>
          <w:rFonts w:ascii="Sukhumvit Set" w:hAnsi="Sukhumvit Set" w:cs="Sukhumvit Set"/>
          <w:sz w:val="16"/>
          <w:szCs w:val="16"/>
        </w:rPr>
        <w:t xml:space="preserve">. The point is that it is not bankruptcy that causes some creditors not to get paid while others </w:t>
      </w:r>
      <w:proofErr w:type="gramStart"/>
      <w:r w:rsidRPr="00301AD7">
        <w:rPr>
          <w:rFonts w:ascii="Sukhumvit Set" w:hAnsi="Sukhumvit Set" w:cs="Sukhumvit Set"/>
          <w:sz w:val="16"/>
          <w:szCs w:val="16"/>
        </w:rPr>
        <w:t>do,</w:t>
      </w:r>
      <w:proofErr w:type="gramEnd"/>
      <w:r w:rsidRPr="00301AD7">
        <w:rPr>
          <w:rFonts w:ascii="Sukhumvit Set" w:hAnsi="Sukhumvit Set" w:cs="Sukhumvit Set"/>
          <w:sz w:val="16"/>
          <w:szCs w:val="16"/>
        </w:rPr>
        <w:t xml:space="preserve"> it is the default itself that causes the loss. Bankruptcy is simply the method of distributing the loss resulting from the default. </w:t>
      </w:r>
    </w:p>
    <w:p w14:paraId="1C34001A" w14:textId="77777777" w:rsidR="00301AD7" w:rsidRPr="00301AD7" w:rsidRDefault="00301AD7" w:rsidP="00301AD7">
      <w:pPr>
        <w:pStyle w:val="ListParagraph"/>
        <w:numPr>
          <w:ilvl w:val="0"/>
          <w:numId w:val="132"/>
        </w:numPr>
        <w:rPr>
          <w:rFonts w:ascii="Sukhumvit Set" w:hAnsi="Sukhumvit Set" w:cs="Sukhumvit Set"/>
          <w:sz w:val="16"/>
          <w:szCs w:val="16"/>
        </w:rPr>
      </w:pPr>
      <w:r w:rsidRPr="00301AD7">
        <w:rPr>
          <w:rFonts w:ascii="Sukhumvit Set" w:hAnsi="Sukhumvit Set" w:cs="Sukhumvit Set"/>
          <w:sz w:val="16"/>
          <w:szCs w:val="16"/>
        </w:rPr>
        <w:t xml:space="preserve">[Contrast this w/ Baird’s view: single justification for bankruptcy: enhancing collective return for creditors who have identified property rights].  Baird acknowledges neither the potential benefit of a second chance for a business nor the possibility that bankruptcy policy might aim towards a broad balance between the competing interests of the debtor, the creditors, and the many others who may be injured by the debtor’s collapse. </w:t>
      </w:r>
    </w:p>
    <w:p w14:paraId="3DDB80D3" w14:textId="77777777" w:rsidR="003E62D4" w:rsidRPr="00FF16B1" w:rsidRDefault="003E62D4" w:rsidP="003E62D4">
      <w:pPr>
        <w:rPr>
          <w:rFonts w:ascii="Sukhumvit Set" w:hAnsi="Sukhumvit Set" w:cs="Sukhumvit Set"/>
          <w:sz w:val="16"/>
          <w:szCs w:val="16"/>
        </w:rPr>
      </w:pPr>
    </w:p>
    <w:p w14:paraId="43561B53" w14:textId="1645A1BC" w:rsidR="003E62D4" w:rsidRPr="00FF16B1" w:rsidRDefault="003E62D4" w:rsidP="003E62D4">
      <w:pPr>
        <w:rPr>
          <w:rFonts w:ascii="Sukhumvit Set" w:hAnsi="Sukhumvit Set" w:cs="Sukhumvit Set"/>
          <w:sz w:val="16"/>
          <w:szCs w:val="16"/>
        </w:rPr>
      </w:pPr>
      <w:r w:rsidRPr="00FF16B1">
        <w:rPr>
          <w:rFonts w:ascii="Sukhumvit Set" w:hAnsi="Sukhumvit Set" w:cs="Sukhumvit Set"/>
          <w:sz w:val="16"/>
          <w:szCs w:val="16"/>
        </w:rPr>
        <w:t>Douglas G Baird, “Loss Distribution, Forum Shopping, and Bankruptcy: A Reply to Warren”</w:t>
      </w:r>
    </w:p>
    <w:p w14:paraId="7CADFCAA" w14:textId="77777777" w:rsidR="00301AD7" w:rsidRPr="00301AD7" w:rsidRDefault="00301AD7" w:rsidP="00301AD7">
      <w:pPr>
        <w:pStyle w:val="Default"/>
        <w:numPr>
          <w:ilvl w:val="0"/>
          <w:numId w:val="133"/>
        </w:numPr>
        <w:spacing w:before="0" w:after="0" w:line="240" w:lineRule="auto"/>
        <w:rPr>
          <w:rFonts w:ascii="Sukhumvit Set" w:hAnsi="Sukhumvit Set" w:cs="Sukhumvit Set"/>
          <w:color w:val="auto"/>
          <w:sz w:val="16"/>
          <w:szCs w:val="16"/>
        </w:rPr>
      </w:pPr>
      <w:r w:rsidRPr="00301AD7">
        <w:rPr>
          <w:rFonts w:ascii="Sukhumvit Set" w:hAnsi="Sukhumvit Set" w:cs="Sukhumvit Set"/>
          <w:color w:val="auto"/>
          <w:sz w:val="16"/>
          <w:szCs w:val="16"/>
        </w:rPr>
        <w:t xml:space="preserve">Baird believes that bankruptcy’s only legitimate function (using bankruptcy in the broader US sense) is to resolve the collective-action problem existing outside bankruptcy, and that other goals must be eschewed. In particular they say that pre-bankruptcy rights should not be changed in bankruptcy because this distorts bankruptcy’s goals. </w:t>
      </w:r>
    </w:p>
    <w:p w14:paraId="39C2EFC8" w14:textId="77777777" w:rsidR="00301AD7" w:rsidRPr="00301AD7" w:rsidRDefault="00301AD7" w:rsidP="00301AD7">
      <w:pPr>
        <w:pStyle w:val="Default"/>
        <w:numPr>
          <w:ilvl w:val="0"/>
          <w:numId w:val="133"/>
        </w:numPr>
        <w:spacing w:before="0" w:after="0" w:line="240" w:lineRule="auto"/>
        <w:rPr>
          <w:rFonts w:ascii="Sukhumvit Set" w:hAnsi="Sukhumvit Set" w:cs="Sukhumvit Set"/>
          <w:color w:val="auto"/>
          <w:sz w:val="16"/>
          <w:szCs w:val="16"/>
        </w:rPr>
      </w:pPr>
      <w:r w:rsidRPr="00301AD7">
        <w:rPr>
          <w:rFonts w:ascii="Sukhumvit Set" w:hAnsi="Sukhumvit Set" w:cs="Sukhumvit Set"/>
          <w:color w:val="auto"/>
          <w:sz w:val="16"/>
          <w:szCs w:val="16"/>
        </w:rPr>
        <w:t>Baird disagrees with the traditional view of bankruptcy policy.</w:t>
      </w:r>
    </w:p>
    <w:p w14:paraId="0675A666" w14:textId="77777777" w:rsidR="00301AD7" w:rsidRPr="00301AD7" w:rsidRDefault="00301AD7" w:rsidP="00301AD7">
      <w:pPr>
        <w:pStyle w:val="Default"/>
        <w:numPr>
          <w:ilvl w:val="0"/>
          <w:numId w:val="133"/>
        </w:numPr>
        <w:spacing w:before="0" w:after="0" w:line="240" w:lineRule="auto"/>
        <w:rPr>
          <w:rFonts w:ascii="Sukhumvit Set" w:hAnsi="Sukhumvit Set" w:cs="Sukhumvit Set"/>
          <w:color w:val="auto"/>
          <w:sz w:val="16"/>
          <w:szCs w:val="16"/>
        </w:rPr>
      </w:pPr>
      <w:r w:rsidRPr="00301AD7">
        <w:rPr>
          <w:rFonts w:ascii="Sukhumvit Set" w:hAnsi="Sukhumvit Set" w:cs="Sukhumvit Set"/>
          <w:color w:val="auto"/>
          <w:sz w:val="16"/>
          <w:szCs w:val="16"/>
        </w:rPr>
        <w:t>Traditional bankruptcy policy relies on assumptions:</w:t>
      </w:r>
    </w:p>
    <w:p w14:paraId="6A7D4941" w14:textId="77777777" w:rsidR="00301AD7" w:rsidRPr="00301AD7" w:rsidRDefault="00301AD7" w:rsidP="00301AD7">
      <w:pPr>
        <w:pStyle w:val="Default"/>
        <w:numPr>
          <w:ilvl w:val="0"/>
          <w:numId w:val="134"/>
        </w:numPr>
        <w:tabs>
          <w:tab w:val="clear" w:pos="1440"/>
        </w:tabs>
        <w:spacing w:before="0" w:after="0" w:line="240" w:lineRule="auto"/>
        <w:ind w:left="1276" w:hanging="283"/>
        <w:rPr>
          <w:rFonts w:ascii="Sukhumvit Set" w:hAnsi="Sukhumvit Set" w:cs="Sukhumvit Set"/>
          <w:color w:val="auto"/>
          <w:sz w:val="16"/>
          <w:szCs w:val="16"/>
        </w:rPr>
      </w:pPr>
      <w:r w:rsidRPr="00301AD7">
        <w:rPr>
          <w:rFonts w:ascii="Sukhumvit Set" w:hAnsi="Sukhumvit Set" w:cs="Sukhumvit Set"/>
          <w:color w:val="auto"/>
          <w:sz w:val="16"/>
          <w:szCs w:val="16"/>
        </w:rPr>
        <w:t>Bankruptcy law has a special role to play in determining how losses from a business failure should be borne,</w:t>
      </w:r>
    </w:p>
    <w:p w14:paraId="63703746" w14:textId="77777777" w:rsidR="00301AD7" w:rsidRPr="00301AD7" w:rsidRDefault="00301AD7" w:rsidP="00301AD7">
      <w:pPr>
        <w:pStyle w:val="Default"/>
        <w:numPr>
          <w:ilvl w:val="0"/>
          <w:numId w:val="134"/>
        </w:numPr>
        <w:tabs>
          <w:tab w:val="clear" w:pos="1440"/>
        </w:tabs>
        <w:spacing w:before="0" w:after="0" w:line="240" w:lineRule="auto"/>
        <w:ind w:left="1276" w:hanging="283"/>
        <w:rPr>
          <w:rFonts w:ascii="Sukhumvit Set" w:hAnsi="Sukhumvit Set" w:cs="Sukhumvit Set"/>
          <w:color w:val="auto"/>
          <w:sz w:val="16"/>
          <w:szCs w:val="16"/>
        </w:rPr>
      </w:pPr>
      <w:r w:rsidRPr="00301AD7">
        <w:rPr>
          <w:rFonts w:ascii="Sukhumvit Set" w:hAnsi="Sukhumvit Set" w:cs="Sukhumvit Set"/>
          <w:color w:val="auto"/>
          <w:sz w:val="16"/>
          <w:szCs w:val="16"/>
        </w:rPr>
        <w:t xml:space="preserve">Creditors may sometimes be required to give up some of their ultimate rights to the assets of the firm so that the firm will have a better chance of surviving, </w:t>
      </w:r>
    </w:p>
    <w:p w14:paraId="63057183" w14:textId="77777777" w:rsidR="00301AD7" w:rsidRPr="00301AD7" w:rsidRDefault="00301AD7" w:rsidP="00301AD7">
      <w:pPr>
        <w:pStyle w:val="Default"/>
        <w:numPr>
          <w:ilvl w:val="0"/>
          <w:numId w:val="134"/>
        </w:numPr>
        <w:tabs>
          <w:tab w:val="clear" w:pos="1440"/>
        </w:tabs>
        <w:spacing w:before="0" w:after="0" w:line="240" w:lineRule="auto"/>
        <w:ind w:left="1276" w:hanging="283"/>
        <w:rPr>
          <w:rFonts w:ascii="Sukhumvit Set" w:hAnsi="Sukhumvit Set" w:cs="Sukhumvit Set"/>
          <w:color w:val="auto"/>
          <w:sz w:val="16"/>
          <w:szCs w:val="16"/>
        </w:rPr>
      </w:pPr>
      <w:r w:rsidRPr="00301AD7">
        <w:rPr>
          <w:rFonts w:ascii="Sukhumvit Set" w:hAnsi="Sukhumvit Set" w:cs="Sukhumvit Set"/>
          <w:color w:val="auto"/>
          <w:sz w:val="16"/>
          <w:szCs w:val="16"/>
        </w:rPr>
        <w:t>Entrusting a bankruptcy judge with equitable discretion is a useful and unobjectionable way to balance the conflicting and competing interests of the parties, and</w:t>
      </w:r>
    </w:p>
    <w:p w14:paraId="62E09CCF" w14:textId="77777777" w:rsidR="00301AD7" w:rsidRPr="00301AD7" w:rsidRDefault="00301AD7" w:rsidP="00301AD7">
      <w:pPr>
        <w:pStyle w:val="Default"/>
        <w:numPr>
          <w:ilvl w:val="0"/>
          <w:numId w:val="134"/>
        </w:numPr>
        <w:tabs>
          <w:tab w:val="clear" w:pos="1440"/>
        </w:tabs>
        <w:spacing w:before="0" w:after="0" w:line="240" w:lineRule="auto"/>
        <w:ind w:left="1276" w:hanging="283"/>
        <w:rPr>
          <w:rFonts w:ascii="Sukhumvit Set" w:hAnsi="Sukhumvit Set" w:cs="Sukhumvit Set"/>
          <w:color w:val="auto"/>
          <w:sz w:val="16"/>
          <w:szCs w:val="16"/>
        </w:rPr>
      </w:pPr>
      <w:r w:rsidRPr="00301AD7">
        <w:rPr>
          <w:rFonts w:ascii="Sukhumvit Set" w:hAnsi="Sukhumvit Set" w:cs="Sukhumvit Set"/>
          <w:color w:val="auto"/>
          <w:sz w:val="16"/>
          <w:szCs w:val="16"/>
        </w:rPr>
        <w:t xml:space="preserve">Creditors in bankruptcy have no cause to complain when they lose some rights they had outside of bankruptcy, because bankruptcy is an entirely new game that deals with different kinds of problems. </w:t>
      </w:r>
    </w:p>
    <w:p w14:paraId="508D0BA1" w14:textId="77777777" w:rsidR="00523A49" w:rsidRPr="00FF16B1" w:rsidRDefault="00523A49" w:rsidP="0007658E">
      <w:pPr>
        <w:rPr>
          <w:rFonts w:ascii="Sukhumvit Set" w:hAnsi="Sukhumvit Set" w:cs="Sukhumvit Set"/>
          <w:sz w:val="16"/>
          <w:szCs w:val="16"/>
        </w:rPr>
      </w:pPr>
    </w:p>
    <w:p w14:paraId="52E30BC7" w14:textId="1016D1E8" w:rsidR="00C123DF" w:rsidRPr="00FF16B1" w:rsidRDefault="00902C89" w:rsidP="00902C89">
      <w:pPr>
        <w:rPr>
          <w:rFonts w:ascii="Sukhumvit Set" w:hAnsi="Sukhumvit Set" w:cs="Sukhumvit Set"/>
          <w:sz w:val="16"/>
          <w:szCs w:val="16"/>
        </w:rPr>
      </w:pPr>
      <w:proofErr w:type="gramStart"/>
      <w:r w:rsidRPr="00FF16B1">
        <w:rPr>
          <w:rFonts w:ascii="Sukhumvit Set" w:hAnsi="Sukhumvit Set" w:cs="Sukhumvit Set"/>
          <w:b/>
          <w:sz w:val="16"/>
          <w:szCs w:val="16"/>
        </w:rPr>
        <w:t>s</w:t>
      </w:r>
      <w:proofErr w:type="gramEnd"/>
      <w:r w:rsidRPr="00FF16B1">
        <w:rPr>
          <w:rFonts w:ascii="Sukhumvit Set" w:hAnsi="Sukhumvit Set" w:cs="Sukhumvit Set"/>
          <w:b/>
          <w:sz w:val="16"/>
          <w:szCs w:val="16"/>
        </w:rPr>
        <w:t>.183 BIA</w:t>
      </w:r>
      <w:r w:rsidRPr="00FF16B1">
        <w:rPr>
          <w:rFonts w:ascii="Sukhumvit Set" w:hAnsi="Sukhumvit Set" w:cs="Sukhumvit Set"/>
          <w:sz w:val="16"/>
          <w:szCs w:val="16"/>
        </w:rPr>
        <w:t xml:space="preserve"> – Jurisdiction of Courts</w:t>
      </w:r>
    </w:p>
    <w:p w14:paraId="1BFA9E7C" w14:textId="7C8B65FA" w:rsidR="00902C89" w:rsidRPr="00FF16B1" w:rsidRDefault="00902C89" w:rsidP="00902C89">
      <w:pPr>
        <w:rPr>
          <w:rFonts w:ascii="Sukhumvit Set" w:hAnsi="Sukhumvit Set" w:cs="Sukhumvit Set"/>
          <w:sz w:val="16"/>
          <w:szCs w:val="16"/>
        </w:rPr>
      </w:pPr>
      <w:r w:rsidRPr="00FF16B1">
        <w:rPr>
          <w:rFonts w:ascii="Sukhumvit Set" w:hAnsi="Sukhumvit Set" w:cs="Sukhumvit Set"/>
          <w:sz w:val="16"/>
          <w:szCs w:val="16"/>
        </w:rPr>
        <w:t>(1) The following courts are invested w/ such jurisdiction at law and in equity as will enable them to exercise original, auxiliary and ancillary jurisdiction in bankruptcy and in other proceedings authorized by this Act during their respective terms, as they are now, or may be hereafter, held, and in vacation and in chambers:</w:t>
      </w:r>
    </w:p>
    <w:p w14:paraId="0AD4113F" w14:textId="52789243" w:rsidR="00902C89" w:rsidRPr="00FF16B1" w:rsidRDefault="00902C89" w:rsidP="00902C89">
      <w:pPr>
        <w:rPr>
          <w:rFonts w:ascii="Sukhumvit Set" w:hAnsi="Sukhumvit Set" w:cs="Sukhumvit Set"/>
          <w:sz w:val="16"/>
          <w:szCs w:val="16"/>
        </w:rPr>
      </w:pPr>
      <w:r w:rsidRPr="00FF16B1">
        <w:rPr>
          <w:rFonts w:ascii="Sukhumvit Set" w:hAnsi="Sukhumvit Set" w:cs="Sukhumvit Set"/>
          <w:sz w:val="16"/>
          <w:szCs w:val="16"/>
        </w:rPr>
        <w:t xml:space="preserve">… (d) </w:t>
      </w:r>
      <w:proofErr w:type="gramStart"/>
      <w:r w:rsidRPr="00FF16B1">
        <w:rPr>
          <w:rFonts w:ascii="Sukhumvit Set" w:hAnsi="Sukhumvit Set" w:cs="Sukhumvit Set"/>
          <w:sz w:val="16"/>
          <w:szCs w:val="16"/>
        </w:rPr>
        <w:t>in</w:t>
      </w:r>
      <w:proofErr w:type="gramEnd"/>
      <w:r w:rsidRPr="00FF16B1">
        <w:rPr>
          <w:rFonts w:ascii="Sukhumvit Set" w:hAnsi="Sukhumvit Set" w:cs="Sukhumvit Set"/>
          <w:sz w:val="16"/>
          <w:szCs w:val="16"/>
        </w:rPr>
        <w:t xml:space="preserve"> the Provinces of New Brunswick and Alberta, the Court of Queen’s Bench;</w:t>
      </w:r>
    </w:p>
    <w:p w14:paraId="3C4231AD" w14:textId="77777777" w:rsidR="00902C89" w:rsidRPr="00FF16B1" w:rsidRDefault="00902C89" w:rsidP="00902C89">
      <w:pPr>
        <w:rPr>
          <w:rFonts w:ascii="Sukhumvit Set" w:hAnsi="Sukhumvit Set" w:cs="Sukhumvit Set"/>
          <w:sz w:val="16"/>
          <w:szCs w:val="16"/>
        </w:rPr>
      </w:pPr>
    </w:p>
    <w:p w14:paraId="567F740B" w14:textId="72939DC3" w:rsidR="00902C89" w:rsidRPr="00FF16B1" w:rsidRDefault="00902C89" w:rsidP="00902C89">
      <w:pPr>
        <w:rPr>
          <w:rFonts w:ascii="Sukhumvit Set" w:hAnsi="Sukhumvit Set" w:cs="Sukhumvit Set"/>
          <w:sz w:val="16"/>
          <w:szCs w:val="16"/>
        </w:rPr>
      </w:pPr>
      <w:r w:rsidRPr="00FF16B1">
        <w:rPr>
          <w:rFonts w:ascii="Sukhumvit Set" w:hAnsi="Sukhumvit Set" w:cs="Sukhumvit Set"/>
          <w:sz w:val="16"/>
          <w:szCs w:val="16"/>
        </w:rPr>
        <w:t>(2) Subject to subsection (2.1), the courts of appeal throughout Canada, within their respective jurisdictions, are invested w/ power and jurisdiction at law and in equity, according to their ordinary procedures, except as varied by this Act or the General Rules, to hear and determine appeals from the courts vested w/ original jurisdiction under this Act</w:t>
      </w:r>
    </w:p>
    <w:p w14:paraId="768FFB10" w14:textId="77777777" w:rsidR="00902C89" w:rsidRPr="00FF16B1" w:rsidRDefault="00902C89" w:rsidP="00902C89">
      <w:pPr>
        <w:rPr>
          <w:rFonts w:ascii="Sukhumvit Set" w:hAnsi="Sukhumvit Set" w:cs="Sukhumvit Set"/>
          <w:sz w:val="16"/>
          <w:szCs w:val="16"/>
        </w:rPr>
      </w:pPr>
    </w:p>
    <w:p w14:paraId="241844E4" w14:textId="3783B8BF" w:rsidR="00902C89" w:rsidRPr="00FF16B1" w:rsidRDefault="00902C89" w:rsidP="00902C89">
      <w:pPr>
        <w:rPr>
          <w:rFonts w:ascii="Sukhumvit Set" w:hAnsi="Sukhumvit Set" w:cs="Sukhumvit Set"/>
          <w:sz w:val="16"/>
          <w:szCs w:val="16"/>
        </w:rPr>
      </w:pPr>
      <w:r w:rsidRPr="00FF16B1">
        <w:rPr>
          <w:rFonts w:ascii="Sukhumvit Set" w:hAnsi="Sukhumvit Set" w:cs="Sukhumvit Set"/>
          <w:sz w:val="16"/>
          <w:szCs w:val="16"/>
        </w:rPr>
        <w:t xml:space="preserve">(3) The Supreme Court of Canada has jurisdiction to hear and to decide according to its ordinary procedure any appeal so permitted and to award costs </w:t>
      </w:r>
    </w:p>
    <w:p w14:paraId="355E9536" w14:textId="77777777" w:rsidR="00523A49" w:rsidRPr="00FF16B1" w:rsidRDefault="00523A49" w:rsidP="00902C89">
      <w:pPr>
        <w:rPr>
          <w:rFonts w:ascii="Sukhumvit Set" w:hAnsi="Sukhumvit Set" w:cs="Sukhumvit Set"/>
          <w:sz w:val="16"/>
          <w:szCs w:val="16"/>
        </w:rPr>
      </w:pPr>
    </w:p>
    <w:p w14:paraId="088F17EE" w14:textId="12929CE6" w:rsidR="00523A49" w:rsidRPr="00FF16B1" w:rsidRDefault="00523A49" w:rsidP="00902C89">
      <w:pPr>
        <w:rPr>
          <w:rFonts w:ascii="Sukhumvit Set" w:hAnsi="Sukhumvit Set" w:cs="Sukhumvit Set"/>
          <w:b/>
          <w:sz w:val="16"/>
          <w:szCs w:val="16"/>
        </w:rPr>
      </w:pPr>
      <w:r w:rsidRPr="00FF16B1">
        <w:rPr>
          <w:rFonts w:ascii="Sukhumvit Set" w:hAnsi="Sukhumvit Set" w:cs="Sukhumvit Set"/>
          <w:b/>
          <w:sz w:val="16"/>
          <w:szCs w:val="16"/>
        </w:rPr>
        <w:t>s. 188 BIA</w:t>
      </w:r>
    </w:p>
    <w:p w14:paraId="6A95DED6" w14:textId="3317515A" w:rsidR="00523A49" w:rsidRPr="00FF16B1" w:rsidRDefault="00523A49" w:rsidP="00902C89">
      <w:pPr>
        <w:rPr>
          <w:rFonts w:ascii="Sukhumvit Set" w:hAnsi="Sukhumvit Set" w:cs="Sukhumvit Set"/>
          <w:sz w:val="16"/>
          <w:szCs w:val="16"/>
        </w:rPr>
      </w:pPr>
      <w:r w:rsidRPr="00FF16B1">
        <w:rPr>
          <w:rFonts w:ascii="Sukhumvit Set" w:hAnsi="Sukhumvit Set" w:cs="Sukhumvit Set"/>
          <w:sz w:val="16"/>
          <w:szCs w:val="16"/>
        </w:rPr>
        <w:t xml:space="preserve">(1) An order made by the court under this Act shall be enforced in the courts having jurisdiction in bankruptcy elsewhere in Canada in the same manner in all respects as if the </w:t>
      </w:r>
      <w:proofErr w:type="gramStart"/>
      <w:r w:rsidRPr="00FF16B1">
        <w:rPr>
          <w:rFonts w:ascii="Sukhumvit Set" w:hAnsi="Sukhumvit Set" w:cs="Sukhumvit Set"/>
          <w:sz w:val="16"/>
          <w:szCs w:val="16"/>
        </w:rPr>
        <w:t>order had been made by the court hereby required to enforce it</w:t>
      </w:r>
      <w:proofErr w:type="gramEnd"/>
      <w:r w:rsidRPr="00FF16B1">
        <w:rPr>
          <w:rFonts w:ascii="Sukhumvit Set" w:hAnsi="Sukhumvit Set" w:cs="Sukhumvit Set"/>
          <w:sz w:val="16"/>
          <w:szCs w:val="16"/>
        </w:rPr>
        <w:t xml:space="preserve"> </w:t>
      </w:r>
    </w:p>
    <w:p w14:paraId="1D99DF46" w14:textId="77777777" w:rsidR="00523A49" w:rsidRPr="00FF16B1" w:rsidRDefault="00523A49" w:rsidP="00902C89">
      <w:pPr>
        <w:rPr>
          <w:rFonts w:ascii="Sukhumvit Set" w:hAnsi="Sukhumvit Set" w:cs="Sukhumvit Set"/>
          <w:sz w:val="16"/>
          <w:szCs w:val="16"/>
        </w:rPr>
      </w:pPr>
    </w:p>
    <w:p w14:paraId="2098CA21" w14:textId="4DA6969A" w:rsidR="00523A49" w:rsidRPr="00FF16B1" w:rsidRDefault="00523A49" w:rsidP="00902C89">
      <w:pPr>
        <w:rPr>
          <w:rFonts w:ascii="Sukhumvit Set" w:hAnsi="Sukhumvit Set" w:cs="Sukhumvit Set"/>
          <w:sz w:val="16"/>
          <w:szCs w:val="16"/>
        </w:rPr>
      </w:pPr>
      <w:r w:rsidRPr="00FF16B1">
        <w:rPr>
          <w:rFonts w:ascii="Sukhumvit Set" w:hAnsi="Sukhumvit Set" w:cs="Sukhumvit Set"/>
          <w:sz w:val="16"/>
          <w:szCs w:val="16"/>
        </w:rPr>
        <w:t>(2) All courts and the officers of all courts shall severally act in aid of and be auxiliary to each other in all matters of bankruptcy, and an order of one court seeking aid, w/ a request to another court, shall be deemed sufficient to enable the latter court to exercise, in regard to the matters directed by the order, such jurisdiction as either the court that made the request or the court to which the request is made could exercise in regard to similar matters within its jurisdiction</w:t>
      </w:r>
    </w:p>
    <w:p w14:paraId="08A21905" w14:textId="77777777" w:rsidR="00523A49" w:rsidRPr="00FF16B1" w:rsidRDefault="00523A49" w:rsidP="00902C89">
      <w:pPr>
        <w:rPr>
          <w:rFonts w:ascii="Sukhumvit Set" w:hAnsi="Sukhumvit Set" w:cs="Sukhumvit Set"/>
          <w:sz w:val="16"/>
          <w:szCs w:val="16"/>
        </w:rPr>
      </w:pPr>
    </w:p>
    <w:p w14:paraId="0AEC7E38" w14:textId="45DA84DF" w:rsidR="00523A49" w:rsidRPr="00FF16B1" w:rsidRDefault="00523A49" w:rsidP="00902C89">
      <w:pPr>
        <w:rPr>
          <w:rFonts w:ascii="Sukhumvit Set" w:hAnsi="Sukhumvit Set" w:cs="Sukhumvit Set"/>
          <w:sz w:val="16"/>
          <w:szCs w:val="16"/>
        </w:rPr>
      </w:pPr>
      <w:r w:rsidRPr="00FF16B1">
        <w:rPr>
          <w:rFonts w:ascii="Sukhumvit Set" w:hAnsi="Sukhumvit Set" w:cs="Sukhumvit Set"/>
          <w:sz w:val="16"/>
          <w:szCs w:val="16"/>
        </w:rPr>
        <w:t>(3) Any warrant of a court may be enforced in any part of Canada in the same manner and subject to the same privileges as a warrant issued by a justice of the peace under or in pursuance of the Criminal Code may be executed against a person charged w/ an indictable offence</w:t>
      </w:r>
    </w:p>
    <w:p w14:paraId="6B28370D" w14:textId="77777777" w:rsidR="00523A49" w:rsidRPr="00FF16B1" w:rsidRDefault="00523A49" w:rsidP="00902C89">
      <w:pPr>
        <w:rPr>
          <w:rFonts w:ascii="Sukhumvit Set" w:hAnsi="Sukhumvit Set" w:cs="Sukhumvit Set"/>
          <w:sz w:val="16"/>
          <w:szCs w:val="16"/>
        </w:rPr>
      </w:pPr>
    </w:p>
    <w:p w14:paraId="6894CEA6" w14:textId="41A9CF6D" w:rsidR="00C4050A" w:rsidRPr="00FF16B1" w:rsidRDefault="00C4050A" w:rsidP="00902C89">
      <w:pPr>
        <w:rPr>
          <w:rFonts w:ascii="Sukhumvit Set" w:hAnsi="Sukhumvit Set" w:cs="Sukhumvit Set"/>
          <w:sz w:val="16"/>
          <w:szCs w:val="16"/>
        </w:rPr>
      </w:pPr>
      <w:r w:rsidRPr="00FF16B1">
        <w:rPr>
          <w:rFonts w:ascii="Sukhumvit Set" w:hAnsi="Sukhumvit Set" w:cs="Sukhumvit Set"/>
          <w:b/>
          <w:sz w:val="16"/>
          <w:szCs w:val="16"/>
        </w:rPr>
        <w:t>January 29, 2018</w:t>
      </w:r>
    </w:p>
    <w:p w14:paraId="6D18CE3C" w14:textId="70BBD8AB" w:rsidR="0014476C" w:rsidRPr="00FF16B1" w:rsidRDefault="0014476C" w:rsidP="0014476C">
      <w:pPr>
        <w:rPr>
          <w:rFonts w:ascii="Sukhumvit Set" w:hAnsi="Sukhumvit Set" w:cs="Sukhumvit Set"/>
          <w:sz w:val="16"/>
          <w:szCs w:val="16"/>
        </w:rPr>
      </w:pPr>
      <w:r w:rsidRPr="00FF16B1">
        <w:rPr>
          <w:rFonts w:ascii="Sukhumvit Set" w:hAnsi="Sukhumvit Set" w:cs="Sukhumvit Set"/>
          <w:sz w:val="16"/>
          <w:szCs w:val="16"/>
        </w:rPr>
        <w:t>Review</w:t>
      </w:r>
    </w:p>
    <w:p w14:paraId="2565650B" w14:textId="4D46D424"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Should bankruptcy law reflect the pre-bankruptcy scheme? Why or why not?</w:t>
      </w:r>
    </w:p>
    <w:p w14:paraId="31455A72" w14:textId="76B1831C" w:rsidR="00C4050A" w:rsidRPr="00FF16B1" w:rsidRDefault="00C4050A" w:rsidP="00301AD7">
      <w:pPr>
        <w:pStyle w:val="ListParagraph"/>
        <w:numPr>
          <w:ilvl w:val="0"/>
          <w:numId w:val="74"/>
        </w:numPr>
        <w:rPr>
          <w:rFonts w:ascii="Sukhumvit Set" w:hAnsi="Sukhumvit Set" w:cs="Sukhumvit Set"/>
          <w:sz w:val="16"/>
          <w:szCs w:val="16"/>
        </w:rPr>
      </w:pPr>
      <w:r w:rsidRPr="00FF16B1">
        <w:rPr>
          <w:rFonts w:ascii="Sukhumvit Set" w:hAnsi="Sukhumvit Set" w:cs="Sukhumvit Set"/>
          <w:sz w:val="16"/>
          <w:szCs w:val="16"/>
        </w:rPr>
        <w:t xml:space="preserve">Jackson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 process of bankruptcy must only be triggered when it is in the best interest of the group and Warren critiques this</w:t>
      </w:r>
    </w:p>
    <w:p w14:paraId="2D8B1F91" w14:textId="57848DBB"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State law or debtor creditor law is to deal with a single default </w:t>
      </w:r>
    </w:p>
    <w:p w14:paraId="09428211" w14:textId="4CD937A3"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law concentrates on default on a much broader basis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Begins w/ the presumption that there will be a default on every obligation the debtor has </w:t>
      </w:r>
    </w:p>
    <w:p w14:paraId="44383B76" w14:textId="66506432" w:rsidR="00C4050A" w:rsidRPr="00FF16B1" w:rsidRDefault="00C4050A" w:rsidP="00301AD7">
      <w:pPr>
        <w:pStyle w:val="ListParagraph"/>
        <w:numPr>
          <w:ilvl w:val="0"/>
          <w:numId w:val="75"/>
        </w:numPr>
        <w:rPr>
          <w:rFonts w:ascii="Sukhumvit Set" w:hAnsi="Sukhumvit Set" w:cs="Sukhumvit Set"/>
          <w:sz w:val="16"/>
          <w:szCs w:val="16"/>
        </w:rPr>
      </w:pPr>
      <w:r w:rsidRPr="00FF16B1">
        <w:rPr>
          <w:rFonts w:ascii="Sukhumvit Set" w:hAnsi="Sukhumvit Set" w:cs="Sukhumvit Set"/>
          <w:sz w:val="16"/>
          <w:szCs w:val="16"/>
        </w:rPr>
        <w:t>Bankruptcy can only be triggered when there’s insolvency (inability to pay debt as they become due)</w:t>
      </w:r>
    </w:p>
    <w:p w14:paraId="464BD5A8" w14:textId="0134440C"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For bankruptcy, we have to focus our dispute on who is entitled to share and how should the assets be divided </w:t>
      </w:r>
    </w:p>
    <w:p w14:paraId="4D23217A" w14:textId="12D607C0"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If we simply rely on non-bankruptcy law, we are relying on a system f law that was designed for different purposes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Designed to address a default b/w the debtor and creditor </w:t>
      </w:r>
    </w:p>
    <w:p w14:paraId="35641F59" w14:textId="77777777"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Warren is open to the creation of new rights in bankruptcy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She says we should have new rights in bankruptcy and she’s concerned w/ how assets are distributed in bankruptcy</w:t>
      </w:r>
    </w:p>
    <w:p w14:paraId="6ACB915A" w14:textId="395DBAC6" w:rsidR="00C4050A" w:rsidRPr="00FF16B1" w:rsidRDefault="00C4050A" w:rsidP="00301AD7">
      <w:pPr>
        <w:pStyle w:val="ListParagraph"/>
        <w:numPr>
          <w:ilvl w:val="0"/>
          <w:numId w:val="75"/>
        </w:numPr>
        <w:rPr>
          <w:rFonts w:ascii="Sukhumvit Set" w:hAnsi="Sukhumvit Set" w:cs="Sukhumvit Set"/>
          <w:sz w:val="16"/>
          <w:szCs w:val="16"/>
        </w:rPr>
      </w:pPr>
      <w:r w:rsidRPr="00FF16B1">
        <w:rPr>
          <w:rFonts w:ascii="Sukhumvit Set" w:hAnsi="Sukhumvit Set" w:cs="Sukhumvit Set"/>
          <w:sz w:val="16"/>
          <w:szCs w:val="16"/>
        </w:rPr>
        <w:t xml:space="preserve">Bankruptcy is not debtor vs. creditor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Bankruptcy is creditor vs. creditor – it’s not the debtor anymore and not really involved in bankruptcy law</w:t>
      </w:r>
    </w:p>
    <w:p w14:paraId="4E352C91" w14:textId="77777777" w:rsidR="00C4050A" w:rsidRPr="00FF16B1" w:rsidRDefault="00C4050A" w:rsidP="00301AD7">
      <w:pPr>
        <w:pStyle w:val="ListParagraph"/>
        <w:numPr>
          <w:ilvl w:val="0"/>
          <w:numId w:val="75"/>
        </w:numPr>
        <w:rPr>
          <w:rFonts w:ascii="Sukhumvit Set" w:hAnsi="Sukhumvit Set" w:cs="Sukhumvit Set"/>
          <w:sz w:val="16"/>
          <w:szCs w:val="16"/>
        </w:rPr>
      </w:pPr>
      <w:r w:rsidRPr="00FF16B1">
        <w:rPr>
          <w:rFonts w:ascii="Sukhumvit Set" w:hAnsi="Sukhumvit Set" w:cs="Sukhumvit Set"/>
          <w:sz w:val="16"/>
          <w:szCs w:val="16"/>
        </w:rPr>
        <w:t>Warren critiques Baird for saying that we should use state law as a distributions scheme in bankruptcy</w:t>
      </w:r>
    </w:p>
    <w:p w14:paraId="2BCD454F" w14:textId="68FB9768" w:rsidR="00C4050A" w:rsidRPr="00FF16B1" w:rsidRDefault="00C4050A" w:rsidP="00301AD7">
      <w:pPr>
        <w:pStyle w:val="ListParagraph"/>
        <w:numPr>
          <w:ilvl w:val="0"/>
          <w:numId w:val="75"/>
        </w:numPr>
        <w:rPr>
          <w:rFonts w:ascii="Sukhumvit Set" w:hAnsi="Sukhumvit Set" w:cs="Sukhumvit Set"/>
          <w:sz w:val="16"/>
          <w:szCs w:val="16"/>
        </w:rPr>
      </w:pPr>
      <w:r w:rsidRPr="00FF16B1">
        <w:rPr>
          <w:rFonts w:ascii="Sukhumvit Set" w:hAnsi="Sukhumvit Set" w:cs="Sukhumvit Set"/>
          <w:sz w:val="16"/>
          <w:szCs w:val="16"/>
        </w:rPr>
        <w:t xml:space="preserve">If we have the exact same distribution scheme, there is no incentive for a creditor to trigger bankruptcy </w:t>
      </w:r>
    </w:p>
    <w:p w14:paraId="264618E5" w14:textId="2127CC6A" w:rsidR="00C4050A" w:rsidRPr="00FF16B1" w:rsidRDefault="00C4050A"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Is it open to parliament to create new rights? Or should we defer to the pre-bankruptcy distribution scheme?</w:t>
      </w:r>
    </w:p>
    <w:p w14:paraId="4E7F4350" w14:textId="77777777" w:rsidR="00216342" w:rsidRPr="00FF16B1" w:rsidRDefault="00C4050A" w:rsidP="00216342">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When you have a lot of creditors, everyone seeks to gain something outside of bankruptcy and inside of bankruptcy as well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It might be the case that some creditors will have the bankruptcy scheme applying and might decide to trigger it if it’s in their best interests but not in everybody else’s</w:t>
      </w:r>
    </w:p>
    <w:p w14:paraId="3E76EA4A" w14:textId="77777777" w:rsidR="00216342" w:rsidRPr="00FF16B1" w:rsidRDefault="00216342" w:rsidP="00216342">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If you have a debtor who is solvent, the debtor can pay anyone they want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If you’re not getting paid, you can sue</w:t>
      </w:r>
    </w:p>
    <w:p w14:paraId="04456040" w14:textId="7306DF16" w:rsidR="00216342" w:rsidRPr="00FF16B1" w:rsidRDefault="00216342" w:rsidP="00301AD7">
      <w:pPr>
        <w:pStyle w:val="ListParagraph"/>
        <w:numPr>
          <w:ilvl w:val="0"/>
          <w:numId w:val="76"/>
        </w:numPr>
        <w:rPr>
          <w:rFonts w:ascii="Sukhumvit Set" w:hAnsi="Sukhumvit Set" w:cs="Sukhumvit Set"/>
          <w:sz w:val="16"/>
          <w:szCs w:val="16"/>
        </w:rPr>
      </w:pPr>
      <w:r w:rsidRPr="00FF16B1">
        <w:rPr>
          <w:rFonts w:ascii="Sukhumvit Set" w:hAnsi="Sukhumvit Set" w:cs="Sukhumvit Set"/>
          <w:sz w:val="16"/>
          <w:szCs w:val="16"/>
        </w:rPr>
        <w:t xml:space="preserve">If debtor is not able to pay in general and a creditor does get paid, and the debtor subsequently goes into bankruptcy, that’s preference law </w:t>
      </w:r>
    </w:p>
    <w:p w14:paraId="2154DFA9" w14:textId="6265B934" w:rsidR="00216342" w:rsidRPr="00FF16B1" w:rsidRDefault="00216342" w:rsidP="00216342">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Once the trustee comes in, it will become a pre-bankruptcy reviewable transaction and trustee can review this payment</w:t>
      </w:r>
    </w:p>
    <w:p w14:paraId="336D8B1C" w14:textId="07F4215A" w:rsidR="00C4050A" w:rsidRPr="00FF16B1" w:rsidRDefault="008F3872"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There’s a big power imbalance b/w the different types of creditors (small creditors are the mercy of the bankrupt and don’t have the power to gain info until it’s too late)</w:t>
      </w:r>
    </w:p>
    <w:p w14:paraId="377C5B10" w14:textId="72DE2A57" w:rsidR="008F3872" w:rsidRPr="00FF16B1" w:rsidRDefault="008F3872" w:rsidP="00301AD7">
      <w:pPr>
        <w:pStyle w:val="ListParagraph"/>
        <w:numPr>
          <w:ilvl w:val="0"/>
          <w:numId w:val="76"/>
        </w:numPr>
        <w:rPr>
          <w:rFonts w:ascii="Sukhumvit Set" w:hAnsi="Sukhumvit Set" w:cs="Sukhumvit Set"/>
          <w:sz w:val="16"/>
          <w:szCs w:val="16"/>
        </w:rPr>
      </w:pPr>
      <w:r w:rsidRPr="00FF16B1">
        <w:rPr>
          <w:rFonts w:ascii="Sukhumvit Set" w:hAnsi="Sukhumvit Set" w:cs="Sukhumvit Set"/>
          <w:sz w:val="16"/>
          <w:szCs w:val="16"/>
        </w:rPr>
        <w:t xml:space="preserve">We have market failures that happen to certain creditors </w:t>
      </w:r>
    </w:p>
    <w:p w14:paraId="3BB03B42" w14:textId="13209EDC" w:rsidR="008F3872" w:rsidRPr="00FF16B1" w:rsidRDefault="008F3872"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So as a result of all of this, to have a pure </w:t>
      </w:r>
      <w:proofErr w:type="spellStart"/>
      <w:r w:rsidRPr="00FF16B1">
        <w:rPr>
          <w:rFonts w:ascii="Sukhumvit Set" w:hAnsi="Sukhumvit Set" w:cs="Sukhumvit Set"/>
          <w:sz w:val="16"/>
          <w:szCs w:val="16"/>
        </w:rPr>
        <w:t>Jacksonian</w:t>
      </w:r>
      <w:proofErr w:type="spellEnd"/>
      <w:r w:rsidRPr="00FF16B1">
        <w:rPr>
          <w:rFonts w:ascii="Sukhumvit Set" w:hAnsi="Sukhumvit Set" w:cs="Sukhumvit Set"/>
          <w:sz w:val="16"/>
          <w:szCs w:val="16"/>
        </w:rPr>
        <w:t xml:space="preserve"> model is to accept that if you are at a big disadvantage, we are not going to help you at all (not accepting public policy aspect) </w:t>
      </w:r>
    </w:p>
    <w:p w14:paraId="79E9A30A" w14:textId="3B2B966E" w:rsidR="008F3872" w:rsidRPr="00FF16B1" w:rsidRDefault="008F3872" w:rsidP="00301AD7">
      <w:pPr>
        <w:pStyle w:val="ListParagraph"/>
        <w:numPr>
          <w:ilvl w:val="0"/>
          <w:numId w:val="76"/>
        </w:numPr>
        <w:rPr>
          <w:rFonts w:ascii="Sukhumvit Set" w:hAnsi="Sukhumvit Set" w:cs="Sukhumvit Set"/>
          <w:sz w:val="16"/>
          <w:szCs w:val="16"/>
        </w:rPr>
      </w:pPr>
      <w:r w:rsidRPr="00FF16B1">
        <w:rPr>
          <w:rFonts w:ascii="Sukhumvit Set" w:hAnsi="Sukhumvit Set" w:cs="Sukhumvit Set"/>
          <w:sz w:val="16"/>
          <w:szCs w:val="16"/>
        </w:rPr>
        <w:t>And we’ve decided not to do this and now we have special exceptions</w:t>
      </w:r>
    </w:p>
    <w:p w14:paraId="4F7F2885" w14:textId="4E03DF65" w:rsidR="008F3872" w:rsidRPr="00FF16B1" w:rsidRDefault="008F3872" w:rsidP="00301AD7">
      <w:pPr>
        <w:pStyle w:val="ListParagraph"/>
        <w:numPr>
          <w:ilvl w:val="0"/>
          <w:numId w:val="76"/>
        </w:numPr>
        <w:rPr>
          <w:rFonts w:ascii="Sukhumvit Set" w:hAnsi="Sukhumvit Set" w:cs="Sukhumvit Set"/>
          <w:sz w:val="16"/>
          <w:szCs w:val="16"/>
        </w:rPr>
      </w:pPr>
      <w:r w:rsidRPr="00FF16B1">
        <w:rPr>
          <w:rFonts w:ascii="Sukhumvit Set" w:hAnsi="Sukhumvit Set" w:cs="Sukhumvit Set"/>
          <w:sz w:val="16"/>
          <w:szCs w:val="16"/>
        </w:rPr>
        <w:t xml:space="preserve">ASK: Is this really a protection for this creditor or are there too many technicalities for the creditor to fit into the requirements? </w:t>
      </w:r>
    </w:p>
    <w:p w14:paraId="7798C788" w14:textId="1BD09A04" w:rsidR="008F3872" w:rsidRPr="00FF16B1" w:rsidRDefault="008F3872"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Another aspect, which is about the debtor, is that we have certain property exceptions </w:t>
      </w:r>
    </w:p>
    <w:p w14:paraId="2CB158EE" w14:textId="7EA5AED6" w:rsidR="008F3872" w:rsidRPr="00FF16B1" w:rsidRDefault="008F3872" w:rsidP="00301AD7">
      <w:pPr>
        <w:pStyle w:val="ListParagraph"/>
        <w:numPr>
          <w:ilvl w:val="0"/>
          <w:numId w:val="77"/>
        </w:numPr>
        <w:rPr>
          <w:rFonts w:ascii="Sukhumvit Set" w:hAnsi="Sukhumvit Set" w:cs="Sukhumvit Set"/>
          <w:sz w:val="16"/>
          <w:szCs w:val="16"/>
        </w:rPr>
      </w:pPr>
      <w:r w:rsidRPr="00FF16B1">
        <w:rPr>
          <w:rFonts w:ascii="Sukhumvit Set" w:hAnsi="Sukhumvit Set" w:cs="Sukhumvit Set"/>
          <w:sz w:val="16"/>
          <w:szCs w:val="16"/>
        </w:rPr>
        <w:t>Property law is under provincial jurisdiction so exemptions vary b/w the provinces</w:t>
      </w:r>
    </w:p>
    <w:p w14:paraId="11FBA997" w14:textId="78E0BE1B" w:rsidR="008F3872" w:rsidRPr="00FF16B1" w:rsidRDefault="008F3872" w:rsidP="00301AD7">
      <w:pPr>
        <w:pStyle w:val="ListParagraph"/>
        <w:numPr>
          <w:ilvl w:val="0"/>
          <w:numId w:val="77"/>
        </w:numPr>
        <w:rPr>
          <w:rFonts w:ascii="Sukhumvit Set" w:hAnsi="Sukhumvit Set" w:cs="Sukhumvit Set"/>
          <w:sz w:val="16"/>
          <w:szCs w:val="16"/>
        </w:rPr>
      </w:pPr>
      <w:r w:rsidRPr="00FF16B1">
        <w:rPr>
          <w:rFonts w:ascii="Sukhumvit Set" w:hAnsi="Sukhumvit Set" w:cs="Sukhumvit Set"/>
          <w:sz w:val="16"/>
          <w:szCs w:val="16"/>
        </w:rPr>
        <w:t xml:space="preserve">E.g. </w:t>
      </w:r>
      <w:r w:rsidR="00AF378C" w:rsidRPr="00FF16B1">
        <w:rPr>
          <w:rFonts w:ascii="Sukhumvit Set" w:hAnsi="Sukhumvit Set" w:cs="Sukhumvit Set"/>
          <w:sz w:val="16"/>
          <w:szCs w:val="16"/>
        </w:rPr>
        <w:t xml:space="preserve">Alberta being a western province, wanted to incentivize people to come out from Quebec and Ontario so has exemptions that are quite generous </w:t>
      </w:r>
    </w:p>
    <w:p w14:paraId="4E482912" w14:textId="77777777" w:rsidR="00AF378C" w:rsidRPr="00FF16B1" w:rsidRDefault="00AF378C" w:rsidP="00301AD7">
      <w:pPr>
        <w:pStyle w:val="ListParagraph"/>
        <w:numPr>
          <w:ilvl w:val="0"/>
          <w:numId w:val="77"/>
        </w:numPr>
        <w:rPr>
          <w:rFonts w:ascii="Sukhumvit Set" w:hAnsi="Sukhumvit Set" w:cs="Sukhumvit Set"/>
          <w:sz w:val="16"/>
          <w:szCs w:val="16"/>
        </w:rPr>
      </w:pPr>
      <w:r w:rsidRPr="00FF16B1">
        <w:rPr>
          <w:rFonts w:ascii="Sukhumvit Set" w:hAnsi="Sukhumvit Set" w:cs="Sukhumvit Set"/>
          <w:sz w:val="16"/>
          <w:szCs w:val="16"/>
        </w:rPr>
        <w:t>Bankruptcy law recognizes these exemptions</w:t>
      </w:r>
    </w:p>
    <w:p w14:paraId="059E0FCB" w14:textId="415C8742" w:rsidR="008F3872" w:rsidRPr="00FF16B1" w:rsidRDefault="00AF378C" w:rsidP="00301AD7">
      <w:pPr>
        <w:pStyle w:val="ListParagraph"/>
        <w:numPr>
          <w:ilvl w:val="0"/>
          <w:numId w:val="77"/>
        </w:numPr>
        <w:rPr>
          <w:rFonts w:ascii="Sukhumvit Set" w:hAnsi="Sukhumvit Set" w:cs="Sukhumvit Set"/>
          <w:sz w:val="16"/>
          <w:szCs w:val="16"/>
        </w:rPr>
      </w:pPr>
      <w:r w:rsidRPr="00FF16B1">
        <w:rPr>
          <w:rFonts w:ascii="Sukhumvit Set" w:hAnsi="Sukhumvit Set" w:cs="Sukhumvit Set"/>
          <w:sz w:val="16"/>
          <w:szCs w:val="16"/>
        </w:rPr>
        <w:t>Should we have a federal exemption list? Is it unfair to have different exemptions? Nothing has been done but there has been some talk regarding this</w:t>
      </w:r>
    </w:p>
    <w:p w14:paraId="15BDC226" w14:textId="77777777" w:rsidR="00AF378C" w:rsidRPr="00FF16B1" w:rsidRDefault="00AF378C" w:rsidP="00AF378C">
      <w:pPr>
        <w:rPr>
          <w:rFonts w:ascii="Sukhumvit Set" w:hAnsi="Sukhumvit Set" w:cs="Sukhumvit Set"/>
          <w:sz w:val="16"/>
          <w:szCs w:val="16"/>
        </w:rPr>
      </w:pPr>
    </w:p>
    <w:p w14:paraId="14E3A6E9" w14:textId="6F5CD9C0" w:rsidR="00AF378C" w:rsidRPr="00FF16B1" w:rsidRDefault="00AF378C" w:rsidP="00AF378C">
      <w:pPr>
        <w:rPr>
          <w:rFonts w:ascii="Sukhumvit Set" w:hAnsi="Sukhumvit Set" w:cs="Sukhumvit Set"/>
          <w:sz w:val="16"/>
          <w:szCs w:val="16"/>
        </w:rPr>
      </w:pPr>
      <w:r w:rsidRPr="00FF16B1">
        <w:rPr>
          <w:rFonts w:ascii="Sukhumvit Set" w:hAnsi="Sukhumvit Set" w:cs="Sukhumvit Set"/>
          <w:sz w:val="16"/>
          <w:szCs w:val="16"/>
        </w:rPr>
        <w:t>Outline of Canada’s Bankruptcy System</w:t>
      </w:r>
    </w:p>
    <w:p w14:paraId="73BBECA9" w14:textId="77777777"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What </w:t>
      </w:r>
      <w:proofErr w:type="gramStart"/>
      <w:r w:rsidRPr="00FF16B1">
        <w:rPr>
          <w:rFonts w:ascii="Sukhumvit Set" w:hAnsi="Sukhumvit Set" w:cs="Sukhumvit Set"/>
          <w:sz w:val="16"/>
          <w:szCs w:val="16"/>
        </w:rPr>
        <w:t>is</w:t>
      </w:r>
      <w:proofErr w:type="gramEnd"/>
      <w:r w:rsidRPr="00FF16B1">
        <w:rPr>
          <w:rFonts w:ascii="Sukhumvit Set" w:hAnsi="Sukhumvit Set" w:cs="Sukhumvit Set"/>
          <w:sz w:val="16"/>
          <w:szCs w:val="16"/>
        </w:rPr>
        <w:t xml:space="preserve"> the distinction b/w bankruptcy and other proceedings? </w:t>
      </w:r>
    </w:p>
    <w:p w14:paraId="162038AA" w14:textId="69C8564A"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Clear line b/w bankruptcy and insolvency and there are two characteristics of a true bankruptcy scheme:</w:t>
      </w:r>
    </w:p>
    <w:p w14:paraId="635C5F7E" w14:textId="131BCFED" w:rsidR="00AF378C" w:rsidRPr="00FF16B1" w:rsidRDefault="00AF378C" w:rsidP="00301AD7">
      <w:pPr>
        <w:pStyle w:val="ListParagraph"/>
        <w:numPr>
          <w:ilvl w:val="0"/>
          <w:numId w:val="78"/>
        </w:numPr>
        <w:rPr>
          <w:rFonts w:ascii="Sukhumvit Set" w:hAnsi="Sukhumvit Set" w:cs="Sukhumvit Set"/>
          <w:sz w:val="16"/>
          <w:szCs w:val="16"/>
        </w:rPr>
      </w:pPr>
      <w:r w:rsidRPr="00FF16B1">
        <w:rPr>
          <w:rFonts w:ascii="Sukhumvit Set" w:hAnsi="Sukhumvit Set" w:cs="Sukhumvit Set"/>
          <w:sz w:val="16"/>
          <w:szCs w:val="16"/>
        </w:rPr>
        <w:t>Collection and sale of bankrupt’s non-exempt assets an distribution of proceeds among creditors; and</w:t>
      </w:r>
    </w:p>
    <w:p w14:paraId="440F4547" w14:textId="2F189C36" w:rsidR="00AF378C" w:rsidRPr="00FF16B1" w:rsidRDefault="00AF378C" w:rsidP="00301AD7">
      <w:pPr>
        <w:pStyle w:val="ListParagraph"/>
        <w:numPr>
          <w:ilvl w:val="0"/>
          <w:numId w:val="78"/>
        </w:numPr>
        <w:rPr>
          <w:rFonts w:ascii="Sukhumvit Set" w:hAnsi="Sukhumvit Set" w:cs="Sukhumvit Set"/>
          <w:sz w:val="16"/>
          <w:szCs w:val="16"/>
        </w:rPr>
      </w:pPr>
      <w:r w:rsidRPr="00FF16B1">
        <w:rPr>
          <w:rFonts w:ascii="Sukhumvit Set" w:hAnsi="Sukhumvit Set" w:cs="Sukhumvit Set"/>
          <w:sz w:val="16"/>
          <w:szCs w:val="16"/>
        </w:rPr>
        <w:t xml:space="preserve">Discharge of the bankrupt from most of its debts </w:t>
      </w:r>
    </w:p>
    <w:p w14:paraId="581A9B1A" w14:textId="7EC98382"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It is a </w:t>
      </w:r>
      <w:proofErr w:type="spellStart"/>
      <w:r w:rsidRPr="00FF16B1">
        <w:rPr>
          <w:rFonts w:ascii="Sukhumvit Set" w:hAnsi="Sukhumvit Set" w:cs="Sukhumvit Set"/>
          <w:sz w:val="16"/>
          <w:szCs w:val="16"/>
        </w:rPr>
        <w:t>pari</w:t>
      </w:r>
      <w:proofErr w:type="spellEnd"/>
      <w:r w:rsidRPr="00FF16B1">
        <w:rPr>
          <w:rFonts w:ascii="Sukhumvit Set" w:hAnsi="Sukhumvit Set" w:cs="Sukhumvit Set"/>
          <w:sz w:val="16"/>
          <w:szCs w:val="16"/>
        </w:rPr>
        <w:t xml:space="preserve"> </w:t>
      </w:r>
      <w:proofErr w:type="spellStart"/>
      <w:r w:rsidRPr="00FF16B1">
        <w:rPr>
          <w:rFonts w:ascii="Sukhumvit Set" w:hAnsi="Sukhumvit Set" w:cs="Sukhumvit Set"/>
          <w:sz w:val="16"/>
          <w:szCs w:val="16"/>
        </w:rPr>
        <w:t>passu</w:t>
      </w:r>
      <w:proofErr w:type="spellEnd"/>
      <w:r w:rsidRPr="00FF16B1">
        <w:rPr>
          <w:rFonts w:ascii="Sukhumvit Set" w:hAnsi="Sukhumvit Set" w:cs="Sukhumvit Set"/>
          <w:sz w:val="16"/>
          <w:szCs w:val="16"/>
        </w:rPr>
        <w:t xml:space="preserve"> distribution system = equal rate</w:t>
      </w:r>
    </w:p>
    <w:p w14:paraId="6D8838B1" w14:textId="570F5839"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 trustee is the one that has enforcement and acts on behalf of all the creditors, with the result that individual enforcement is not necessary</w:t>
      </w:r>
    </w:p>
    <w:p w14:paraId="37FCAFAA" w14:textId="3B84ADDD"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 xml:space="preserve">Secured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Preferred (Something vulnerable about them so got this status by virtue of law)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Unsecured</w:t>
      </w:r>
    </w:p>
    <w:p w14:paraId="02B8738E" w14:textId="1AA50AED"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Discharge of provable debts by the debtor and is a system that can be invoked both by the debtor and by the creditors </w:t>
      </w:r>
    </w:p>
    <w:p w14:paraId="56B937F8" w14:textId="6FF18370"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It’s a federal system and everyone is subject to the bankruptcy code</w:t>
      </w:r>
    </w:p>
    <w:p w14:paraId="330F6063" w14:textId="5932BEBE"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Once it is invoked by a creditor, the system cannot be terminated w/o a special permission of a sitting court of bankruptcy</w:t>
      </w:r>
    </w:p>
    <w:p w14:paraId="4EF94BBB" w14:textId="16899811"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What is the difference b/w having a debtor declaring bankruptcy and the debtor being sued?</w:t>
      </w:r>
    </w:p>
    <w:p w14:paraId="379B89B6" w14:textId="766B67CA"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Debtor/creditor law: Individual enforcement – Creditor sues and enforces judgment against debtor</w:t>
      </w:r>
    </w:p>
    <w:p w14:paraId="040DE11A" w14:textId="4CE9E6FE" w:rsidR="00AF378C" w:rsidRPr="00FF16B1" w:rsidRDefault="00AF378C" w:rsidP="00AF378C">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Once a judgment is in place, the creditor then has a judgment and can go about enforcing that judgment against the debtor</w:t>
      </w:r>
    </w:p>
    <w:p w14:paraId="554941BA" w14:textId="1179ADD1"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Bankruptcy: Collective regime, no individual enforcement</w:t>
      </w:r>
    </w:p>
    <w:p w14:paraId="444F75DD" w14:textId="7BDD9CA8" w:rsidR="00AF378C" w:rsidRPr="00FF16B1" w:rsidRDefault="00AF378C" w:rsidP="00AF378C">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Has the ability for the debtor to obtain discharge (not possible under provincial law)</w:t>
      </w:r>
    </w:p>
    <w:p w14:paraId="2D84ED50" w14:textId="5F90E1D0" w:rsidR="00AF378C" w:rsidRPr="00FF16B1" w:rsidRDefault="00AF378C" w:rsidP="00C4050A">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Terms</w:t>
      </w:r>
    </w:p>
    <w:p w14:paraId="6A3654D1" w14:textId="342FC2C9"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Liquidation – Asset are sold off and proceeds are distributed to the creditors; individual receives discharge</w:t>
      </w:r>
    </w:p>
    <w:p w14:paraId="1B090ED3" w14:textId="77777777"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Reorganization – Plan w/ creditors to come to a compromise (Can happen under BIA or CCAA)</w:t>
      </w:r>
    </w:p>
    <w:p w14:paraId="78BD6E0B" w14:textId="329E6C3F" w:rsidR="00AF378C" w:rsidRPr="00FF16B1" w:rsidRDefault="00AF378C" w:rsidP="00AF378C">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Debtor taking shelter in the court</w:t>
      </w:r>
    </w:p>
    <w:p w14:paraId="59266FDE" w14:textId="032D7620" w:rsidR="00AF378C" w:rsidRPr="00FF16B1" w:rsidRDefault="00AF378C" w:rsidP="00AF378C">
      <w:pPr>
        <w:pStyle w:val="ListParagraph"/>
        <w:numPr>
          <w:ilvl w:val="0"/>
          <w:numId w:val="10"/>
        </w:numPr>
        <w:rPr>
          <w:rFonts w:ascii="Sukhumvit Set" w:hAnsi="Sukhumvit Set" w:cs="Sukhumvit Set"/>
          <w:sz w:val="16"/>
          <w:szCs w:val="16"/>
        </w:rPr>
      </w:pPr>
      <w:r w:rsidRPr="00FF16B1">
        <w:rPr>
          <w:rFonts w:ascii="Sukhumvit Set" w:hAnsi="Sukhumvit Set" w:cs="Sukhumvit Set"/>
          <w:sz w:val="16"/>
          <w:szCs w:val="16"/>
        </w:rPr>
        <w:t xml:space="preserve">Coming to a comprise w/ the creditors and the court acts as a liaison </w:t>
      </w:r>
    </w:p>
    <w:p w14:paraId="1D09A848" w14:textId="76F3012B" w:rsidR="00AF378C" w:rsidRPr="00FF16B1" w:rsidRDefault="00AF378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Insolvency – Defined under the BIA; Simply means you can’t pay your debts as they become due</w:t>
      </w:r>
    </w:p>
    <w:p w14:paraId="021962F1" w14:textId="4D6998BF" w:rsidR="00AF378C" w:rsidRPr="00FF16B1" w:rsidRDefault="00AF378C" w:rsidP="00301AD7">
      <w:pPr>
        <w:pStyle w:val="ListParagraph"/>
        <w:numPr>
          <w:ilvl w:val="0"/>
          <w:numId w:val="80"/>
        </w:numPr>
        <w:rPr>
          <w:rFonts w:ascii="Sukhumvit Set" w:hAnsi="Sukhumvit Set" w:cs="Sukhumvit Set"/>
          <w:sz w:val="16"/>
          <w:szCs w:val="16"/>
        </w:rPr>
      </w:pPr>
      <w:r w:rsidRPr="00FF16B1">
        <w:rPr>
          <w:rFonts w:ascii="Sukhumvit Set" w:hAnsi="Sukhumvit Set" w:cs="Sukhumvit Set"/>
          <w:sz w:val="16"/>
          <w:szCs w:val="16"/>
        </w:rPr>
        <w:t>Insolvent person under the BIA is someone who is NOT bankrupt (s.2), who carries on business, resides or has property in Canada, whose liabilities to creditors amounts to $1,000</w:t>
      </w:r>
    </w:p>
    <w:p w14:paraId="4F225DD3" w14:textId="76318229" w:rsidR="0014476C" w:rsidRPr="00FF16B1" w:rsidRDefault="0014476C" w:rsidP="00301AD7">
      <w:pPr>
        <w:pStyle w:val="ListParagraph"/>
        <w:numPr>
          <w:ilvl w:val="0"/>
          <w:numId w:val="80"/>
        </w:numPr>
        <w:rPr>
          <w:rFonts w:ascii="Sukhumvit Set" w:hAnsi="Sukhumvit Set" w:cs="Sukhumvit Set"/>
          <w:sz w:val="16"/>
          <w:szCs w:val="16"/>
        </w:rPr>
      </w:pPr>
      <w:r w:rsidRPr="00FF16B1">
        <w:rPr>
          <w:rFonts w:ascii="Sukhumvit Set" w:hAnsi="Sukhumvit Set" w:cs="Sukhumvit Set"/>
          <w:sz w:val="16"/>
          <w:szCs w:val="16"/>
        </w:rPr>
        <w:t xml:space="preserve">$1,000 is also how much it takes for someone to petition you into bankruptcy </w:t>
      </w:r>
    </w:p>
    <w:p w14:paraId="74763739" w14:textId="7E98B25E" w:rsidR="0014476C" w:rsidRPr="00FF16B1" w:rsidRDefault="0014476C" w:rsidP="00301AD7">
      <w:pPr>
        <w:pStyle w:val="ListParagraph"/>
        <w:numPr>
          <w:ilvl w:val="0"/>
          <w:numId w:val="80"/>
        </w:numPr>
        <w:rPr>
          <w:rFonts w:ascii="Sukhumvit Set" w:hAnsi="Sukhumvit Set" w:cs="Sukhumvit Set"/>
          <w:sz w:val="16"/>
          <w:szCs w:val="16"/>
        </w:rPr>
      </w:pPr>
      <w:r w:rsidRPr="00FF16B1">
        <w:rPr>
          <w:rFonts w:ascii="Sukhumvit Set" w:hAnsi="Sukhumvit Set" w:cs="Sukhumvit Set"/>
          <w:sz w:val="16"/>
          <w:szCs w:val="16"/>
        </w:rPr>
        <w:t>Insolvent person who, for any reason, is able to meet their obligations as they become due and has ceased to pay such obligations OR even if you sell all property, you’re still not able to pay off debt</w:t>
      </w:r>
    </w:p>
    <w:p w14:paraId="2FC8B3E3" w14:textId="73A6F221" w:rsidR="00C4050A" w:rsidRPr="00FF16B1" w:rsidRDefault="0014476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 xml:space="preserve">Bankruptcy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Formal proceeding; a formal change in legal status</w:t>
      </w:r>
    </w:p>
    <w:p w14:paraId="40127822" w14:textId="498C9E1C" w:rsidR="0014476C" w:rsidRPr="00FF16B1" w:rsidRDefault="0014476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 xml:space="preserve">Bankrupt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We are talking about a legal status (no longer factual)</w:t>
      </w:r>
    </w:p>
    <w:p w14:paraId="66A3E2B5" w14:textId="1D8F5894" w:rsidR="0014476C" w:rsidRPr="00FF16B1" w:rsidRDefault="0014476C" w:rsidP="00301AD7">
      <w:pPr>
        <w:pStyle w:val="ListParagraph"/>
        <w:numPr>
          <w:ilvl w:val="0"/>
          <w:numId w:val="79"/>
        </w:numPr>
        <w:rPr>
          <w:rFonts w:ascii="Sukhumvit Set" w:hAnsi="Sukhumvit Set" w:cs="Sukhumvit Set"/>
          <w:sz w:val="16"/>
          <w:szCs w:val="16"/>
        </w:rPr>
      </w:pPr>
      <w:r w:rsidRPr="00FF16B1">
        <w:rPr>
          <w:rFonts w:ascii="Sukhumvit Set" w:hAnsi="Sukhumvit Set" w:cs="Sukhumvit Set"/>
          <w:sz w:val="16"/>
          <w:szCs w:val="16"/>
        </w:rPr>
        <w:t>Insolvency and bankruptcy</w:t>
      </w:r>
    </w:p>
    <w:p w14:paraId="1F45E5FB" w14:textId="55F7E1E5" w:rsidR="0014476C" w:rsidRPr="00FF16B1" w:rsidRDefault="0014476C" w:rsidP="00301AD7">
      <w:pPr>
        <w:pStyle w:val="ListParagraph"/>
        <w:numPr>
          <w:ilvl w:val="0"/>
          <w:numId w:val="81"/>
        </w:numPr>
        <w:rPr>
          <w:rFonts w:ascii="Sukhumvit Set" w:hAnsi="Sukhumvit Set" w:cs="Sukhumvit Set"/>
          <w:sz w:val="16"/>
          <w:szCs w:val="16"/>
        </w:rPr>
      </w:pPr>
      <w:r w:rsidRPr="00FF16B1">
        <w:rPr>
          <w:rFonts w:ascii="Sukhumvit Set" w:hAnsi="Sukhumvit Set" w:cs="Sukhumvit Set"/>
          <w:sz w:val="16"/>
          <w:szCs w:val="16"/>
        </w:rPr>
        <w:t xml:space="preserve">Debtor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Bankrupt</w:t>
      </w:r>
    </w:p>
    <w:p w14:paraId="373060A1" w14:textId="5C12C3C8" w:rsidR="0014476C" w:rsidRPr="00FF16B1" w:rsidRDefault="0014476C" w:rsidP="00301AD7">
      <w:pPr>
        <w:pStyle w:val="ListParagraph"/>
        <w:numPr>
          <w:ilvl w:val="0"/>
          <w:numId w:val="81"/>
        </w:numPr>
        <w:rPr>
          <w:rFonts w:ascii="Sukhumvit Set" w:hAnsi="Sukhumvit Set" w:cs="Sukhumvit Set"/>
          <w:sz w:val="16"/>
          <w:szCs w:val="16"/>
        </w:rPr>
      </w:pPr>
      <w:r w:rsidRPr="00FF16B1">
        <w:rPr>
          <w:rFonts w:ascii="Sukhumvit Set" w:hAnsi="Sukhumvit Set" w:cs="Sukhumvit Set"/>
          <w:sz w:val="16"/>
          <w:szCs w:val="16"/>
        </w:rPr>
        <w:t>Insolvency can lead to 3 things:</w:t>
      </w:r>
    </w:p>
    <w:p w14:paraId="21A1ED21" w14:textId="3D4306B9" w:rsidR="0014476C" w:rsidRPr="00FF16B1" w:rsidRDefault="0014476C" w:rsidP="00301AD7">
      <w:pPr>
        <w:pStyle w:val="ListParagraph"/>
        <w:numPr>
          <w:ilvl w:val="0"/>
          <w:numId w:val="82"/>
        </w:numPr>
        <w:rPr>
          <w:rFonts w:ascii="Sukhumvit Set" w:hAnsi="Sukhumvit Set" w:cs="Sukhumvit Set"/>
          <w:sz w:val="16"/>
          <w:szCs w:val="16"/>
        </w:rPr>
      </w:pPr>
      <w:r w:rsidRPr="00FF16B1">
        <w:rPr>
          <w:rFonts w:ascii="Sukhumvit Set" w:hAnsi="Sukhumvit Set" w:cs="Sukhumvit Set"/>
          <w:sz w:val="16"/>
          <w:szCs w:val="16"/>
        </w:rPr>
        <w:t>Debtor/company trades out of insolvent state;</w:t>
      </w:r>
    </w:p>
    <w:p w14:paraId="1ED71B67" w14:textId="19C5D5DA" w:rsidR="0014476C" w:rsidRPr="00FF16B1" w:rsidRDefault="0014476C" w:rsidP="00301AD7">
      <w:pPr>
        <w:pStyle w:val="ListParagraph"/>
        <w:numPr>
          <w:ilvl w:val="0"/>
          <w:numId w:val="82"/>
        </w:numPr>
        <w:rPr>
          <w:rFonts w:ascii="Sukhumvit Set" w:hAnsi="Sukhumvit Set" w:cs="Sukhumvit Set"/>
          <w:sz w:val="16"/>
          <w:szCs w:val="16"/>
        </w:rPr>
      </w:pPr>
      <w:r w:rsidRPr="00FF16B1">
        <w:rPr>
          <w:rFonts w:ascii="Sukhumvit Set" w:hAnsi="Sukhumvit Set" w:cs="Sukhumvit Set"/>
          <w:sz w:val="16"/>
          <w:szCs w:val="16"/>
        </w:rPr>
        <w:t xml:space="preserve">Debtor/company becomes bankrupt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A lot of companies exist at an insolvent state and if they are not able to get out of that state, most obvious is the bankruptcy route</w:t>
      </w:r>
    </w:p>
    <w:p w14:paraId="383D2A5F" w14:textId="339CDC36" w:rsidR="0014476C" w:rsidRPr="00FF16B1" w:rsidRDefault="0014476C" w:rsidP="00301AD7">
      <w:pPr>
        <w:pStyle w:val="ListParagraph"/>
        <w:numPr>
          <w:ilvl w:val="0"/>
          <w:numId w:val="82"/>
        </w:numPr>
        <w:rPr>
          <w:rFonts w:ascii="Sukhumvit Set" w:hAnsi="Sukhumvit Set" w:cs="Sukhumvit Set"/>
          <w:sz w:val="16"/>
          <w:szCs w:val="16"/>
        </w:rPr>
      </w:pPr>
      <w:r w:rsidRPr="00FF16B1">
        <w:rPr>
          <w:rFonts w:ascii="Sukhumvit Set" w:hAnsi="Sukhumvit Set" w:cs="Sukhumvit Set"/>
          <w:sz w:val="16"/>
          <w:szCs w:val="16"/>
        </w:rPr>
        <w:t xml:space="preserve">Debtor/company makes proposal or offers compromise to creditors (reorganization)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Even if there is a promise, it is not a guarantee and you can still become bankrupt </w:t>
      </w:r>
    </w:p>
    <w:p w14:paraId="56412BC2" w14:textId="04685673" w:rsidR="00AF378C" w:rsidRPr="00FF16B1" w:rsidRDefault="0014476C" w:rsidP="00AF378C">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Administrative Players</w:t>
      </w:r>
    </w:p>
    <w:p w14:paraId="31C92D08" w14:textId="1F2E7C15" w:rsidR="0014476C" w:rsidRPr="00FF16B1" w:rsidRDefault="0014476C"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Superintendent of Bankruptcy – not a person but is an office (federal office and it is the centre of the administrative structure of the bankruptcy system)</w:t>
      </w:r>
    </w:p>
    <w:p w14:paraId="1C6A1F18" w14:textId="2BE1AF79" w:rsidR="0014476C" w:rsidRPr="00FF16B1" w:rsidRDefault="0014476C" w:rsidP="00301AD7">
      <w:pPr>
        <w:pStyle w:val="ListParagraph"/>
        <w:numPr>
          <w:ilvl w:val="0"/>
          <w:numId w:val="84"/>
        </w:numPr>
        <w:rPr>
          <w:rFonts w:ascii="Sukhumvit Set" w:hAnsi="Sukhumvit Set" w:cs="Sukhumvit Set"/>
          <w:sz w:val="16"/>
          <w:szCs w:val="16"/>
        </w:rPr>
      </w:pPr>
      <w:r w:rsidRPr="00FF16B1">
        <w:rPr>
          <w:rFonts w:ascii="Sukhumvit Set" w:hAnsi="Sukhumvit Set" w:cs="Sukhumvit Set"/>
          <w:sz w:val="16"/>
          <w:szCs w:val="16"/>
        </w:rPr>
        <w:t>Investigatory powers</w:t>
      </w:r>
    </w:p>
    <w:p w14:paraId="1D85AA44" w14:textId="2E1D476F" w:rsidR="0014476C" w:rsidRPr="00FF16B1" w:rsidRDefault="0014476C" w:rsidP="00301AD7">
      <w:pPr>
        <w:pStyle w:val="ListParagraph"/>
        <w:numPr>
          <w:ilvl w:val="0"/>
          <w:numId w:val="84"/>
        </w:numPr>
        <w:rPr>
          <w:rFonts w:ascii="Sukhumvit Set" w:hAnsi="Sukhumvit Set" w:cs="Sukhumvit Set"/>
          <w:sz w:val="16"/>
          <w:szCs w:val="16"/>
        </w:rPr>
      </w:pPr>
      <w:r w:rsidRPr="00FF16B1">
        <w:rPr>
          <w:rFonts w:ascii="Sukhumvit Set" w:hAnsi="Sukhumvit Set" w:cs="Sukhumvit Set"/>
          <w:sz w:val="16"/>
          <w:szCs w:val="16"/>
        </w:rPr>
        <w:t>Licensing of trustees</w:t>
      </w:r>
    </w:p>
    <w:p w14:paraId="0C15745A" w14:textId="344A43A5" w:rsidR="0014476C" w:rsidRPr="00FF16B1" w:rsidRDefault="0014476C" w:rsidP="00301AD7">
      <w:pPr>
        <w:pStyle w:val="ListParagraph"/>
        <w:numPr>
          <w:ilvl w:val="0"/>
          <w:numId w:val="84"/>
        </w:numPr>
        <w:rPr>
          <w:rFonts w:ascii="Sukhumvit Set" w:hAnsi="Sukhumvit Set" w:cs="Sukhumvit Set"/>
          <w:sz w:val="16"/>
          <w:szCs w:val="16"/>
        </w:rPr>
      </w:pPr>
      <w:r w:rsidRPr="00FF16B1">
        <w:rPr>
          <w:rFonts w:ascii="Sukhumvit Set" w:hAnsi="Sukhumvit Set" w:cs="Sukhumvit Set"/>
          <w:sz w:val="16"/>
          <w:szCs w:val="16"/>
        </w:rPr>
        <w:t>Office of the Superintendent of Bankruptcy: OSB</w:t>
      </w:r>
    </w:p>
    <w:p w14:paraId="555AEE05" w14:textId="302AABBA" w:rsidR="0014476C" w:rsidRPr="00FF16B1" w:rsidRDefault="0014476C"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 xml:space="preserve">Official Receiver (OR)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In Canada, each province is a bankruptcy district; so the trustee’s conduct in a district is managed by the superintendent; OR is not a receiver in a sense of going into the debtor’s business and occupying a role, it is administrative (Trustees appoint to OR)</w:t>
      </w:r>
    </w:p>
    <w:p w14:paraId="6652C3A4" w14:textId="039A59B7" w:rsidR="0014476C" w:rsidRPr="00FF16B1" w:rsidRDefault="0014476C"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Represents superintendent in each bankruptcy district</w:t>
      </w:r>
    </w:p>
    <w:p w14:paraId="700ADE53" w14:textId="6C001B99" w:rsidR="0014476C" w:rsidRPr="00FF16B1" w:rsidRDefault="0014476C"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Examine debtor w/ respect to transactions they have made in the course of their business</w:t>
      </w:r>
    </w:p>
    <w:p w14:paraId="53706BAA" w14:textId="721EA5CE" w:rsidR="0014476C" w:rsidRPr="00FF16B1" w:rsidRDefault="0014476C"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 xml:space="preserve">Trustee in Bankruptcy </w:t>
      </w:r>
      <w:r w:rsidR="00CC17D2" w:rsidRPr="00FF16B1">
        <w:rPr>
          <w:rFonts w:ascii="Sukhumvit Set" w:hAnsi="Sukhumvit Set" w:cs="Sukhumvit Set"/>
          <w:sz w:val="16"/>
          <w:szCs w:val="16"/>
        </w:rPr>
        <w:sym w:font="Wingdings" w:char="F0E0"/>
      </w:r>
      <w:r w:rsidR="00CC17D2" w:rsidRPr="00FF16B1">
        <w:rPr>
          <w:rFonts w:ascii="Sukhumvit Set" w:hAnsi="Sukhumvit Set" w:cs="Sukhumvit Set"/>
          <w:sz w:val="16"/>
          <w:szCs w:val="16"/>
        </w:rPr>
        <w:t xml:space="preserve"> In charge of the bankruptcy proceeding </w:t>
      </w:r>
    </w:p>
    <w:p w14:paraId="5A6E708B" w14:textId="14997871" w:rsidR="0014476C" w:rsidRPr="00FF16B1" w:rsidRDefault="0014476C"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Individual or corp. licensed by Superintendent to carry on bankruptcy administration of liquidating debtor’s assets and distributing to creditors</w:t>
      </w:r>
    </w:p>
    <w:p w14:paraId="06841800" w14:textId="22376C05" w:rsidR="0014476C" w:rsidRPr="00FF16B1" w:rsidRDefault="0014476C"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Duties and powers: ss.16, 17, 30</w:t>
      </w:r>
      <w:r w:rsidR="006B4516" w:rsidRPr="00FF16B1">
        <w:rPr>
          <w:rFonts w:ascii="Sukhumvit Set" w:hAnsi="Sukhumvit Set" w:cs="Sukhumvit Set"/>
          <w:sz w:val="16"/>
          <w:szCs w:val="16"/>
        </w:rPr>
        <w:t xml:space="preserve"> BIA</w:t>
      </w:r>
    </w:p>
    <w:p w14:paraId="56C0C491" w14:textId="6E062B34" w:rsidR="00F62289" w:rsidRPr="00FF16B1" w:rsidRDefault="00F62289"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E.g. Some counselling that debtor may go through (sometime this is required before discharge)</w:t>
      </w:r>
    </w:p>
    <w:p w14:paraId="2AABF735" w14:textId="259643E1" w:rsidR="006B4516" w:rsidRPr="00FF16B1" w:rsidRDefault="00F62289"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Usually chartered accountants</w:t>
      </w:r>
      <w:r w:rsidR="006B4516" w:rsidRPr="00FF16B1">
        <w:rPr>
          <w:rFonts w:ascii="Sukhumvit Set" w:hAnsi="Sukhumvit Set" w:cs="Sukhumvit Set"/>
          <w:sz w:val="16"/>
          <w:szCs w:val="16"/>
        </w:rPr>
        <w:t xml:space="preserve"> and most are accounting firms</w:t>
      </w:r>
    </w:p>
    <w:p w14:paraId="5EAE429E" w14:textId="2143D810" w:rsidR="0014476C" w:rsidRPr="00FF16B1" w:rsidRDefault="0014476C"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Representative of unsecured creditors</w:t>
      </w:r>
    </w:p>
    <w:p w14:paraId="4FAFB95B" w14:textId="50B16B8A" w:rsidR="00F62289" w:rsidRPr="00FF16B1" w:rsidRDefault="00F62289"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If the creditors don’t like a trustee, they can vote to replace that person</w:t>
      </w:r>
    </w:p>
    <w:p w14:paraId="7B14313A" w14:textId="71048DCC" w:rsidR="00F62289" w:rsidRPr="00FF16B1" w:rsidRDefault="00F62289"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You can apply to have a trustee removed if you wish, if you’re an interested party</w:t>
      </w:r>
    </w:p>
    <w:p w14:paraId="08801DC1" w14:textId="4B7EB727" w:rsidR="00F62289" w:rsidRPr="00FF16B1" w:rsidRDefault="00F62289" w:rsidP="00301AD7">
      <w:pPr>
        <w:pStyle w:val="ListParagraph"/>
        <w:numPr>
          <w:ilvl w:val="0"/>
          <w:numId w:val="85"/>
        </w:numPr>
        <w:rPr>
          <w:rFonts w:ascii="Sukhumvit Set" w:hAnsi="Sukhumvit Set" w:cs="Sukhumvit Set"/>
          <w:sz w:val="16"/>
          <w:szCs w:val="16"/>
        </w:rPr>
      </w:pPr>
      <w:r w:rsidRPr="00FF16B1">
        <w:rPr>
          <w:rFonts w:ascii="Sukhumvit Set" w:hAnsi="Sukhumvit Set" w:cs="Sukhumvit Set"/>
          <w:sz w:val="16"/>
          <w:szCs w:val="16"/>
        </w:rPr>
        <w:t xml:space="preserve">Trustee is often involved in litigation: 1) Review debtors affairs and see what kind of affairs the debtor entered into before bankruptcy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They have the power to unwind the transaction and bring it back into the estate (Trustee is the representative unsecured creditors so it is beneficial to have more $ in the estate); 2) Litigation w/ secured creditors (They might go against each other, again to bring more asset into the estate)</w:t>
      </w:r>
    </w:p>
    <w:p w14:paraId="20EA5FEB" w14:textId="0E5943C4" w:rsidR="0014476C" w:rsidRPr="00FF16B1" w:rsidRDefault="0014476C"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Inspectors</w:t>
      </w:r>
    </w:p>
    <w:p w14:paraId="23B8D24B" w14:textId="4515282F" w:rsidR="0014476C" w:rsidRPr="00FF16B1" w:rsidRDefault="0014476C"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Appointed by creditors: ss.116, 199</w:t>
      </w:r>
    </w:p>
    <w:p w14:paraId="57B37C46" w14:textId="7D2EECFD" w:rsidR="000F58DF" w:rsidRPr="00FF16B1" w:rsidRDefault="000F58DF"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Registrar: Powers: s.192</w:t>
      </w:r>
    </w:p>
    <w:p w14:paraId="7BF67AE1" w14:textId="0C46A9DD" w:rsidR="000F58DF" w:rsidRPr="00FF16B1" w:rsidRDefault="000F58DF"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 xml:space="preserve">Court: s.183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Just QB but the term ‘bankruptcy court’ is sometimes used; ‘commercial court’ – chief justice just designating certain justices to hear commercial matters (in Toronto)</w:t>
      </w:r>
    </w:p>
    <w:p w14:paraId="1E6A3633" w14:textId="381CE6F1" w:rsidR="000F58DF" w:rsidRPr="00FF16B1" w:rsidRDefault="000F58DF"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Debtor: Individual or corporation</w:t>
      </w:r>
    </w:p>
    <w:p w14:paraId="41E65647" w14:textId="2C56F10C" w:rsidR="000F58DF" w:rsidRPr="00FF16B1" w:rsidRDefault="000F58DF" w:rsidP="00301AD7">
      <w:pPr>
        <w:pStyle w:val="ListParagraph"/>
        <w:numPr>
          <w:ilvl w:val="0"/>
          <w:numId w:val="83"/>
        </w:numPr>
        <w:rPr>
          <w:rFonts w:ascii="Sukhumvit Set" w:hAnsi="Sukhumvit Set" w:cs="Sukhumvit Set"/>
          <w:sz w:val="16"/>
          <w:szCs w:val="16"/>
        </w:rPr>
      </w:pPr>
      <w:r w:rsidRPr="00FF16B1">
        <w:rPr>
          <w:rFonts w:ascii="Sukhumvit Set" w:hAnsi="Sukhumvit Set" w:cs="Sukhumvit Set"/>
          <w:sz w:val="16"/>
          <w:szCs w:val="16"/>
        </w:rPr>
        <w:t>Creditor: Secured, unsecured, preferred (s.136)</w:t>
      </w:r>
    </w:p>
    <w:p w14:paraId="47D475F4" w14:textId="2F932354" w:rsidR="000F58DF" w:rsidRPr="00FF16B1" w:rsidRDefault="000F58DF"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Person that has a claim that is secured, unsecured or preferred</w:t>
      </w:r>
    </w:p>
    <w:p w14:paraId="3F8D6CC9" w14:textId="3BFF5772" w:rsidR="000F58DF" w:rsidRPr="00FF16B1" w:rsidRDefault="000F58DF"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No preferred creditor outside of bankruptcy – only comes into existence once bankruptcy happens</w:t>
      </w:r>
    </w:p>
    <w:p w14:paraId="317A4D97" w14:textId="5E3D962F" w:rsidR="000F58DF" w:rsidRPr="00FF16B1" w:rsidRDefault="000F58DF"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A secured creditor is a person who holds a charge against the debtor’s assets; can also have a propriety interest in all of the debtor’s assets</w:t>
      </w:r>
    </w:p>
    <w:p w14:paraId="50C2DA4D" w14:textId="3FC7EBFF" w:rsidR="000F58DF" w:rsidRPr="00FF16B1" w:rsidRDefault="000F58DF"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All have contract but SC’s contract takes one step further and has a proprietary interest so upon default, the SC can go into the debtor’s place of business and takes the asset the creditor has a security interest in</w:t>
      </w:r>
    </w:p>
    <w:p w14:paraId="5F7D290D" w14:textId="24F0AA74" w:rsidR="000F58DF" w:rsidRPr="00FF16B1" w:rsidRDefault="000F58DF"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An USC has to SUE the debtor; this is the major difference b/w SC and USC</w:t>
      </w:r>
    </w:p>
    <w:p w14:paraId="55D718EA" w14:textId="35D3737C" w:rsidR="00B4139E" w:rsidRPr="00FF16B1" w:rsidRDefault="00B4139E"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Contractual (USC) vs. proprietary right (SC)</w:t>
      </w:r>
    </w:p>
    <w:p w14:paraId="0C02343E" w14:textId="3D32358C" w:rsidR="00B4139E" w:rsidRPr="00FF16B1" w:rsidRDefault="00B4139E"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A SCs are not subject to a stay – during the bankruptcy stay they can still come in and take the asset that is subject to their security interest</w:t>
      </w:r>
    </w:p>
    <w:p w14:paraId="4A3CFF38" w14:textId="07366D73" w:rsidR="00B4139E" w:rsidRPr="00FF16B1" w:rsidRDefault="00B4139E"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 xml:space="preserve">USC is subject to the stay – the trustee is the representative and these are the judgment creditors = unsecured creditors that have obtained a judgment against the debtor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Holding that judgment still doesn’t have rights except to enforce that judgment</w:t>
      </w:r>
    </w:p>
    <w:p w14:paraId="4E117AD7" w14:textId="34008E22" w:rsidR="00B4139E" w:rsidRPr="00FF16B1" w:rsidRDefault="00B4139E"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Can do various things – but all of them take time and $</w:t>
      </w:r>
    </w:p>
    <w:p w14:paraId="46FA30FE" w14:textId="03D032A0" w:rsidR="00B4139E" w:rsidRPr="00FF16B1" w:rsidRDefault="002159B7"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Preferred creditors are unsecured but by virtue of the Bankruptcy Act are given preferred status</w:t>
      </w:r>
    </w:p>
    <w:p w14:paraId="2145C919" w14:textId="77777777" w:rsidR="001C0F61" w:rsidRPr="00FF16B1" w:rsidRDefault="001C0F61" w:rsidP="001C0F61">
      <w:pPr>
        <w:rPr>
          <w:rFonts w:ascii="Sukhumvit Set" w:hAnsi="Sukhumvit Set" w:cs="Sukhumvit Set"/>
          <w:sz w:val="16"/>
          <w:szCs w:val="16"/>
        </w:rPr>
      </w:pPr>
    </w:p>
    <w:p w14:paraId="0C6513D2" w14:textId="3D722BF2" w:rsidR="001C0F61" w:rsidRPr="00FF16B1" w:rsidRDefault="001C0F61" w:rsidP="001C0F61">
      <w:pPr>
        <w:rPr>
          <w:rFonts w:ascii="Sukhumvit Set" w:hAnsi="Sukhumvit Set" w:cs="Sukhumvit Set"/>
          <w:sz w:val="16"/>
          <w:szCs w:val="16"/>
        </w:rPr>
      </w:pPr>
      <w:r w:rsidRPr="00FF16B1">
        <w:rPr>
          <w:rFonts w:ascii="Sukhumvit Set" w:hAnsi="Sukhumvit Set" w:cs="Sukhumvit Set"/>
          <w:sz w:val="16"/>
          <w:szCs w:val="16"/>
        </w:rPr>
        <w:t>4. Initiation of Bankruptcy Proceedings</w:t>
      </w:r>
    </w:p>
    <w:p w14:paraId="600CB88E" w14:textId="69DED3A0" w:rsidR="001C0F61" w:rsidRPr="00FF16B1" w:rsidRDefault="001C0F61" w:rsidP="001C0F61">
      <w:pPr>
        <w:pStyle w:val="ListParagraph"/>
        <w:numPr>
          <w:ilvl w:val="0"/>
          <w:numId w:val="11"/>
        </w:numPr>
        <w:rPr>
          <w:rFonts w:ascii="Sukhumvit Set" w:hAnsi="Sukhumvit Set" w:cs="Sukhumvit Set"/>
          <w:sz w:val="16"/>
          <w:szCs w:val="16"/>
        </w:rPr>
      </w:pPr>
      <w:r w:rsidRPr="00FF16B1">
        <w:rPr>
          <w:rFonts w:ascii="Sukhumvit Set" w:hAnsi="Sukhumvit Set" w:cs="Sukhumvit Set"/>
          <w:sz w:val="16"/>
          <w:szCs w:val="16"/>
        </w:rPr>
        <w:t>Everything you need to know is in the Bankruptcy &amp; Insolvency Act</w:t>
      </w:r>
    </w:p>
    <w:p w14:paraId="37BE3D84" w14:textId="77777777" w:rsidR="001C0F61" w:rsidRPr="00FF16B1" w:rsidRDefault="001C0F61" w:rsidP="001C0F61">
      <w:pPr>
        <w:rPr>
          <w:rFonts w:ascii="Sukhumvit Set" w:hAnsi="Sukhumvit Set" w:cs="Sukhumvit Set"/>
          <w:sz w:val="16"/>
          <w:szCs w:val="16"/>
        </w:rPr>
      </w:pPr>
    </w:p>
    <w:p w14:paraId="7DDBC4C9" w14:textId="731959BD" w:rsidR="001C0F61" w:rsidRPr="00FF16B1" w:rsidRDefault="001C0F61" w:rsidP="001C0F61">
      <w:pPr>
        <w:rPr>
          <w:rFonts w:ascii="Sukhumvit Set" w:hAnsi="Sukhumvit Set" w:cs="Sukhumvit Set"/>
          <w:sz w:val="16"/>
          <w:szCs w:val="16"/>
        </w:rPr>
      </w:pPr>
      <w:r w:rsidRPr="00FF16B1">
        <w:rPr>
          <w:rFonts w:ascii="Sukhumvit Set" w:hAnsi="Sukhumvit Set" w:cs="Sukhumvit Set"/>
          <w:sz w:val="16"/>
          <w:szCs w:val="16"/>
        </w:rPr>
        <w:t>Canadian Framework</w:t>
      </w:r>
    </w:p>
    <w:p w14:paraId="246989E0" w14:textId="0F9EBC8D" w:rsidR="001C0F61" w:rsidRPr="00FF16B1" w:rsidRDefault="001C0F61" w:rsidP="001C0F61">
      <w:pPr>
        <w:pStyle w:val="ListParagraph"/>
        <w:numPr>
          <w:ilvl w:val="0"/>
          <w:numId w:val="11"/>
        </w:numPr>
        <w:rPr>
          <w:rFonts w:ascii="Sukhumvit Set" w:hAnsi="Sukhumvit Set" w:cs="Sukhumvit Set"/>
          <w:sz w:val="16"/>
          <w:szCs w:val="16"/>
        </w:rPr>
      </w:pPr>
      <w:r w:rsidRPr="00FF16B1">
        <w:rPr>
          <w:rFonts w:ascii="Sukhumvit Set" w:hAnsi="Sukhumvit Set" w:cs="Sukhumvit Set"/>
          <w:sz w:val="16"/>
          <w:szCs w:val="16"/>
        </w:rPr>
        <w:t>Voluntary proceeding: Initiated by debtor, leading to debtor’s bankruptcy</w:t>
      </w:r>
    </w:p>
    <w:p w14:paraId="07E8F8D5" w14:textId="39F89893" w:rsidR="001C0F61" w:rsidRPr="00FF16B1" w:rsidRDefault="001C0F61" w:rsidP="001C0F61">
      <w:pPr>
        <w:pStyle w:val="ListParagraph"/>
        <w:numPr>
          <w:ilvl w:val="0"/>
          <w:numId w:val="11"/>
        </w:numPr>
        <w:rPr>
          <w:rFonts w:ascii="Sukhumvit Set" w:hAnsi="Sukhumvit Set" w:cs="Sukhumvit Set"/>
          <w:sz w:val="16"/>
          <w:szCs w:val="16"/>
        </w:rPr>
      </w:pPr>
      <w:r w:rsidRPr="00FF16B1">
        <w:rPr>
          <w:rFonts w:ascii="Sukhumvit Set" w:hAnsi="Sukhumvit Set" w:cs="Sukhumvit Set"/>
          <w:sz w:val="16"/>
          <w:szCs w:val="16"/>
        </w:rPr>
        <w:t>Involuntary proceeding: Creditor (1 or more) indicates a proceeding, leading to debtor to become bankrupt when debtor alleged to (s.43 BIA): Owe more than $1000 AND committed an act of bankruptcy within 6 months preceding filing of petition</w:t>
      </w:r>
    </w:p>
    <w:p w14:paraId="30CBD66D" w14:textId="76E2DF70" w:rsidR="00821844" w:rsidRPr="00FF16B1" w:rsidRDefault="001C0F61" w:rsidP="00301AD7">
      <w:pPr>
        <w:pStyle w:val="ListParagraph"/>
        <w:numPr>
          <w:ilvl w:val="0"/>
          <w:numId w:val="87"/>
        </w:numPr>
        <w:rPr>
          <w:rFonts w:ascii="Sukhumvit Set" w:hAnsi="Sukhumvit Set" w:cs="Sukhumvit Set"/>
          <w:sz w:val="16"/>
          <w:szCs w:val="16"/>
        </w:rPr>
      </w:pPr>
      <w:r w:rsidRPr="00FF16B1">
        <w:rPr>
          <w:rFonts w:ascii="Sukhumvit Set" w:hAnsi="Sukhumvit Set" w:cs="Sukhumvit Set"/>
          <w:sz w:val="16"/>
          <w:szCs w:val="16"/>
        </w:rPr>
        <w:t>Debtor can defend itself</w:t>
      </w:r>
    </w:p>
    <w:p w14:paraId="78A2BFF9" w14:textId="538E3259" w:rsidR="00821844" w:rsidRPr="00FF16B1" w:rsidRDefault="00821844" w:rsidP="00301AD7">
      <w:pPr>
        <w:pStyle w:val="ListParagraph"/>
        <w:numPr>
          <w:ilvl w:val="0"/>
          <w:numId w:val="87"/>
        </w:numPr>
        <w:rPr>
          <w:rFonts w:ascii="Sukhumvit Set" w:hAnsi="Sukhumvit Set" w:cs="Sukhumvit Set"/>
          <w:sz w:val="16"/>
          <w:szCs w:val="16"/>
        </w:rPr>
      </w:pPr>
      <w:r w:rsidRPr="00FF16B1">
        <w:rPr>
          <w:rFonts w:ascii="Sukhumvit Set" w:hAnsi="Sukhumvit Set" w:cs="Sukhumvit Set"/>
          <w:sz w:val="16"/>
          <w:szCs w:val="16"/>
        </w:rPr>
        <w:t>Who can petition? One or more creditors: s.2</w:t>
      </w:r>
    </w:p>
    <w:p w14:paraId="0FC02F08" w14:textId="2D19E6F3" w:rsidR="00821844" w:rsidRPr="00FF16B1" w:rsidRDefault="00821844" w:rsidP="00301AD7">
      <w:pPr>
        <w:pStyle w:val="ListParagraph"/>
        <w:numPr>
          <w:ilvl w:val="0"/>
          <w:numId w:val="86"/>
        </w:numPr>
        <w:rPr>
          <w:rFonts w:ascii="Sukhumvit Set" w:hAnsi="Sukhumvit Set" w:cs="Sukhumvit Set"/>
          <w:sz w:val="16"/>
          <w:szCs w:val="16"/>
        </w:rPr>
      </w:pPr>
      <w:r w:rsidRPr="00FF16B1">
        <w:rPr>
          <w:rFonts w:ascii="Sukhumvit Set" w:hAnsi="Sukhumvit Set" w:cs="Sukhumvit Set"/>
          <w:sz w:val="16"/>
          <w:szCs w:val="16"/>
        </w:rPr>
        <w:t xml:space="preserve">Provable claim: s.121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It is a claim that you have against the debtor and a claim you have at the time you’re filing the claim; unsecured creditor does not have to go to court to obtain a judgment</w:t>
      </w:r>
    </w:p>
    <w:p w14:paraId="06741E40" w14:textId="38815DE0" w:rsidR="00821844" w:rsidRPr="00FF16B1" w:rsidRDefault="00821844" w:rsidP="00301AD7">
      <w:pPr>
        <w:pStyle w:val="ListParagraph"/>
        <w:numPr>
          <w:ilvl w:val="0"/>
          <w:numId w:val="86"/>
        </w:numPr>
        <w:rPr>
          <w:rFonts w:ascii="Sukhumvit Set" w:hAnsi="Sukhumvit Set" w:cs="Sukhumvit Set"/>
          <w:sz w:val="16"/>
          <w:szCs w:val="16"/>
        </w:rPr>
      </w:pPr>
      <w:proofErr w:type="gramStart"/>
      <w:r w:rsidRPr="00FF16B1">
        <w:rPr>
          <w:rFonts w:ascii="Sukhumvit Set" w:hAnsi="Sukhumvit Set" w:cs="Sukhumvit Set"/>
          <w:sz w:val="16"/>
          <w:szCs w:val="16"/>
        </w:rPr>
        <w:t>S.43(</w:t>
      </w:r>
      <w:proofErr w:type="gramEnd"/>
      <w:r w:rsidRPr="00FF16B1">
        <w:rPr>
          <w:rFonts w:ascii="Sukhumvit Set" w:hAnsi="Sukhumvit Set" w:cs="Sukhumvit Set"/>
          <w:sz w:val="16"/>
          <w:szCs w:val="16"/>
        </w:rPr>
        <w:t xml:space="preserve">2) Secured creditor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May also petition a debtor into bankruptcy; can do that by giving its security entirely or by estimating the value of the security (May do this when an asset is worthless) </w:t>
      </w:r>
    </w:p>
    <w:p w14:paraId="16ABB011" w14:textId="3C26260F" w:rsidR="00821844" w:rsidRPr="00FF16B1" w:rsidRDefault="00821844" w:rsidP="00301AD7">
      <w:pPr>
        <w:pStyle w:val="ListParagraph"/>
        <w:numPr>
          <w:ilvl w:val="0"/>
          <w:numId w:val="87"/>
        </w:numPr>
        <w:rPr>
          <w:rFonts w:ascii="Sukhumvit Set" w:hAnsi="Sukhumvit Set" w:cs="Sukhumvit Set"/>
          <w:sz w:val="16"/>
          <w:szCs w:val="16"/>
        </w:rPr>
      </w:pPr>
      <w:r w:rsidRPr="00FF16B1">
        <w:rPr>
          <w:rFonts w:ascii="Sukhumvit Set" w:hAnsi="Sukhumvit Set" w:cs="Sukhumvit Set"/>
          <w:sz w:val="16"/>
          <w:szCs w:val="16"/>
        </w:rPr>
        <w:t>Where is petition filed? At locality of debtor, ss.2, 43(5)</w:t>
      </w:r>
    </w:p>
    <w:p w14:paraId="55FB20F5" w14:textId="36FC84F8" w:rsidR="00821844" w:rsidRPr="00FF16B1" w:rsidRDefault="00821844" w:rsidP="00301AD7">
      <w:pPr>
        <w:pStyle w:val="ListParagraph"/>
        <w:numPr>
          <w:ilvl w:val="0"/>
          <w:numId w:val="88"/>
        </w:numPr>
        <w:rPr>
          <w:rFonts w:ascii="Sukhumvit Set" w:hAnsi="Sukhumvit Set" w:cs="Sukhumvit Set"/>
          <w:sz w:val="16"/>
          <w:szCs w:val="16"/>
        </w:rPr>
      </w:pPr>
      <w:r w:rsidRPr="00FF16B1">
        <w:rPr>
          <w:rFonts w:ascii="Sukhumvit Set" w:hAnsi="Sukhumvit Set" w:cs="Sukhumvit Set"/>
          <w:sz w:val="16"/>
          <w:szCs w:val="16"/>
        </w:rPr>
        <w:t>Locality of debtor: s.2</w:t>
      </w:r>
    </w:p>
    <w:p w14:paraId="112E66B0" w14:textId="6B93B052" w:rsidR="00821844" w:rsidRPr="00FF16B1" w:rsidRDefault="00821844" w:rsidP="00301AD7">
      <w:pPr>
        <w:pStyle w:val="ListParagraph"/>
        <w:numPr>
          <w:ilvl w:val="0"/>
          <w:numId w:val="87"/>
        </w:numPr>
        <w:rPr>
          <w:rFonts w:ascii="Sukhumvit Set" w:hAnsi="Sukhumvit Set" w:cs="Sukhumvit Set"/>
          <w:sz w:val="16"/>
          <w:szCs w:val="16"/>
        </w:rPr>
      </w:pPr>
      <w:r w:rsidRPr="00FF16B1">
        <w:rPr>
          <w:rFonts w:ascii="Sukhumvit Set" w:hAnsi="Sukhumvit Set" w:cs="Sukhumvit Set"/>
          <w:sz w:val="16"/>
          <w:szCs w:val="16"/>
        </w:rPr>
        <w:t>Who may be petitioned? A debtor (s.2) (with exclusions listed under s.48)</w:t>
      </w:r>
    </w:p>
    <w:p w14:paraId="55BDB6FE" w14:textId="322EE6A6" w:rsidR="00821844" w:rsidRPr="00FF16B1" w:rsidRDefault="00821844" w:rsidP="00301AD7">
      <w:pPr>
        <w:pStyle w:val="ListParagraph"/>
        <w:numPr>
          <w:ilvl w:val="0"/>
          <w:numId w:val="88"/>
        </w:numPr>
        <w:rPr>
          <w:rFonts w:ascii="Sukhumvit Set" w:hAnsi="Sukhumvit Set" w:cs="Sukhumvit Set"/>
          <w:sz w:val="16"/>
          <w:szCs w:val="16"/>
        </w:rPr>
      </w:pPr>
      <w:r w:rsidRPr="00FF16B1">
        <w:rPr>
          <w:rFonts w:ascii="Sukhumvit Set" w:hAnsi="Sukhumvit Set" w:cs="Sukhumvit Set"/>
          <w:sz w:val="16"/>
          <w:szCs w:val="16"/>
        </w:rPr>
        <w:t>Debtor = insolvent person (Insolvent is also defined in the Act)</w:t>
      </w:r>
    </w:p>
    <w:p w14:paraId="58ED0ED6" w14:textId="0B875814" w:rsidR="00897B24" w:rsidRPr="00FF16B1" w:rsidRDefault="00821844" w:rsidP="00301AD7">
      <w:pPr>
        <w:pStyle w:val="ListParagraph"/>
        <w:numPr>
          <w:ilvl w:val="0"/>
          <w:numId w:val="88"/>
        </w:numPr>
        <w:rPr>
          <w:rFonts w:ascii="Sukhumvit Set" w:hAnsi="Sukhumvit Set" w:cs="Sukhumvit Set"/>
          <w:sz w:val="16"/>
          <w:szCs w:val="16"/>
        </w:rPr>
      </w:pPr>
      <w:r w:rsidRPr="00FF16B1">
        <w:rPr>
          <w:rFonts w:ascii="Sukhumvit Set" w:hAnsi="Sukhumvit Set" w:cs="Sukhumvit Set"/>
          <w:sz w:val="16"/>
          <w:szCs w:val="16"/>
        </w:rPr>
        <w:t>Insolvent person is not a bankrupt YET</w:t>
      </w:r>
    </w:p>
    <w:p w14:paraId="624ABDEC" w14:textId="02164887" w:rsidR="00897B24" w:rsidRPr="00FF16B1" w:rsidRDefault="00897B24" w:rsidP="00301AD7">
      <w:pPr>
        <w:pStyle w:val="ListParagraph"/>
        <w:numPr>
          <w:ilvl w:val="0"/>
          <w:numId w:val="88"/>
        </w:numPr>
        <w:rPr>
          <w:rFonts w:ascii="Sukhumvit Set" w:hAnsi="Sukhumvit Set" w:cs="Sukhumvit Set"/>
          <w:sz w:val="16"/>
          <w:szCs w:val="16"/>
        </w:rPr>
      </w:pPr>
      <w:r w:rsidRPr="00FF16B1">
        <w:rPr>
          <w:rFonts w:ascii="Sukhumvit Set" w:hAnsi="Sukhumvit Set" w:cs="Sukhumvit Set"/>
          <w:sz w:val="16"/>
          <w:szCs w:val="16"/>
        </w:rPr>
        <w:t>Exclusions as to who may not be petitioned: s.48 (s.43-46 does not apply to these people)</w:t>
      </w:r>
    </w:p>
    <w:p w14:paraId="1E8EE92A" w14:textId="436166F7" w:rsidR="00821844" w:rsidRPr="00FF16B1" w:rsidRDefault="00821844" w:rsidP="00301AD7">
      <w:pPr>
        <w:pStyle w:val="ListParagraph"/>
        <w:numPr>
          <w:ilvl w:val="0"/>
          <w:numId w:val="87"/>
        </w:numPr>
        <w:rPr>
          <w:rFonts w:ascii="Sukhumvit Set" w:hAnsi="Sukhumvit Set" w:cs="Sukhumvit Set"/>
          <w:sz w:val="16"/>
          <w:szCs w:val="16"/>
        </w:rPr>
      </w:pPr>
      <w:r w:rsidRPr="00FF16B1">
        <w:rPr>
          <w:rFonts w:ascii="Sukhumvit Set" w:hAnsi="Sukhumvit Set" w:cs="Sukhumvit Set"/>
          <w:sz w:val="16"/>
          <w:szCs w:val="16"/>
        </w:rPr>
        <w:t>When can petition be filed? S.43 – Petitioning creditor must have a debt owing to him that amounts to $1,000 (or if more than one creditor, aggregate of debts owing must amount to $1,000)</w:t>
      </w:r>
      <w:r w:rsidR="008D5841" w:rsidRPr="00FF16B1">
        <w:rPr>
          <w:rFonts w:ascii="Sukhumvit Set" w:hAnsi="Sukhumvit Set" w:cs="Sukhumvit Set"/>
          <w:sz w:val="16"/>
          <w:szCs w:val="16"/>
        </w:rPr>
        <w:t xml:space="preserve"> </w:t>
      </w:r>
      <w:proofErr w:type="gramStart"/>
      <w:r w:rsidR="008D5841" w:rsidRPr="00FF16B1">
        <w:rPr>
          <w:rFonts w:ascii="Sukhumvit Set" w:hAnsi="Sukhumvit Set" w:cs="Sukhumvit Set"/>
          <w:sz w:val="16"/>
          <w:szCs w:val="16"/>
        </w:rPr>
        <w:t>s.43(</w:t>
      </w:r>
      <w:proofErr w:type="gramEnd"/>
      <w:r w:rsidR="008D5841" w:rsidRPr="00FF16B1">
        <w:rPr>
          <w:rFonts w:ascii="Sukhumvit Set" w:hAnsi="Sukhumvit Set" w:cs="Sukhumvit Set"/>
          <w:sz w:val="16"/>
          <w:szCs w:val="16"/>
        </w:rPr>
        <w:t>1)(a)</w:t>
      </w:r>
      <w:r w:rsidRPr="00FF16B1">
        <w:rPr>
          <w:rFonts w:ascii="Sukhumvit Set" w:hAnsi="Sukhumvit Set" w:cs="Sukhumvit Set"/>
          <w:sz w:val="16"/>
          <w:szCs w:val="16"/>
        </w:rPr>
        <w:t>; An act of bankruptcy must be committed (s.42)</w:t>
      </w:r>
      <w:r w:rsidR="00F748CB" w:rsidRPr="00FF16B1">
        <w:rPr>
          <w:rFonts w:ascii="Sukhumvit Set" w:hAnsi="Sukhumvit Set" w:cs="Sukhumvit Set"/>
          <w:sz w:val="16"/>
          <w:szCs w:val="16"/>
        </w:rPr>
        <w:t xml:space="preserve"> – must strictly prove every element of the claim</w:t>
      </w:r>
    </w:p>
    <w:p w14:paraId="754C5B7F" w14:textId="77777777" w:rsidR="00F748CB" w:rsidRPr="00FF16B1" w:rsidRDefault="00F748CB" w:rsidP="00301AD7">
      <w:pPr>
        <w:pStyle w:val="ListParagraph"/>
        <w:numPr>
          <w:ilvl w:val="0"/>
          <w:numId w:val="90"/>
        </w:numPr>
        <w:rPr>
          <w:rFonts w:ascii="Sukhumvit Set" w:hAnsi="Sukhumvit Set" w:cs="Sukhumvit Set"/>
          <w:sz w:val="16"/>
          <w:szCs w:val="16"/>
        </w:rPr>
      </w:pPr>
      <w:r w:rsidRPr="00FF16B1">
        <w:rPr>
          <w:rFonts w:ascii="Sukhumvit Set" w:hAnsi="Sukhumvit Set" w:cs="Sukhumvit Set"/>
          <w:sz w:val="16"/>
          <w:szCs w:val="16"/>
        </w:rPr>
        <w:t>The acts of bankruptcy are listed under s.42</w:t>
      </w:r>
    </w:p>
    <w:p w14:paraId="62252D84" w14:textId="1D0A19D1" w:rsidR="00F748CB" w:rsidRPr="00FF16B1" w:rsidRDefault="00F748CB" w:rsidP="00301AD7">
      <w:pPr>
        <w:pStyle w:val="ListParagraph"/>
        <w:numPr>
          <w:ilvl w:val="0"/>
          <w:numId w:val="89"/>
        </w:numPr>
        <w:rPr>
          <w:rFonts w:ascii="Sukhumvit Set" w:hAnsi="Sukhumvit Set" w:cs="Sukhumvit Set"/>
          <w:sz w:val="16"/>
          <w:szCs w:val="16"/>
        </w:rPr>
      </w:pPr>
      <w:r w:rsidRPr="00FF16B1">
        <w:rPr>
          <w:rFonts w:ascii="Sukhumvit Set" w:hAnsi="Sukhumvit Set" w:cs="Sukhumvit Set"/>
          <w:sz w:val="16"/>
          <w:szCs w:val="16"/>
        </w:rPr>
        <w:t>Some of these are voluntary and some of them are simply evidence of insolvency (so nothing fraudulent)</w:t>
      </w:r>
    </w:p>
    <w:p w14:paraId="2C26C891" w14:textId="77777777" w:rsidR="001D45C5" w:rsidRPr="00FF16B1" w:rsidRDefault="00F748CB" w:rsidP="00301AD7">
      <w:pPr>
        <w:pStyle w:val="ListParagraph"/>
        <w:numPr>
          <w:ilvl w:val="0"/>
          <w:numId w:val="89"/>
        </w:numPr>
        <w:rPr>
          <w:rFonts w:ascii="Sukhumvit Set" w:hAnsi="Sukhumvit Set" w:cs="Sukhumvit Set"/>
          <w:sz w:val="16"/>
          <w:szCs w:val="16"/>
        </w:rPr>
      </w:pPr>
      <w:r w:rsidRPr="00FF16B1">
        <w:rPr>
          <w:rFonts w:ascii="Sukhumvit Set" w:hAnsi="Sukhumvit Set" w:cs="Sukhumvit Set"/>
          <w:sz w:val="16"/>
          <w:szCs w:val="16"/>
        </w:rPr>
        <w:t>E.g. Debtor deliberately sets out to defraud its creditors</w:t>
      </w:r>
    </w:p>
    <w:p w14:paraId="30DE5478" w14:textId="6A28DDD8" w:rsidR="00030BFF" w:rsidRPr="00FF16B1" w:rsidRDefault="00030BFF" w:rsidP="00301AD7">
      <w:pPr>
        <w:pStyle w:val="ListParagraph"/>
        <w:numPr>
          <w:ilvl w:val="0"/>
          <w:numId w:val="89"/>
        </w:numPr>
        <w:rPr>
          <w:rFonts w:ascii="Sukhumvit Set" w:hAnsi="Sukhumvit Set" w:cs="Sukhumvit Set"/>
          <w:sz w:val="16"/>
          <w:szCs w:val="16"/>
        </w:rPr>
      </w:pPr>
      <w:r w:rsidRPr="00FF16B1">
        <w:rPr>
          <w:rFonts w:ascii="Sukhumvit Set" w:hAnsi="Sukhumvit Set" w:cs="Sukhumvit Set"/>
          <w:sz w:val="16"/>
          <w:szCs w:val="16"/>
        </w:rPr>
        <w:t xml:space="preserve">Fraud = Difficult to prove so can show presumption that there’s fraud </w:t>
      </w:r>
      <w:r w:rsidR="00473613" w:rsidRPr="00FF16B1">
        <w:rPr>
          <w:rFonts w:ascii="Sukhumvit Set" w:hAnsi="Sukhumvit Set" w:cs="Sukhumvit Set"/>
          <w:sz w:val="16"/>
          <w:szCs w:val="16"/>
        </w:rPr>
        <w:t xml:space="preserve">and </w:t>
      </w:r>
      <w:r w:rsidRPr="00FF16B1">
        <w:rPr>
          <w:rFonts w:ascii="Sukhumvit Set" w:hAnsi="Sukhumvit Set" w:cs="Sukhumvit Set"/>
          <w:sz w:val="16"/>
          <w:szCs w:val="16"/>
        </w:rPr>
        <w:t xml:space="preserve">that will </w:t>
      </w:r>
      <w:r w:rsidR="00473613" w:rsidRPr="00FF16B1">
        <w:rPr>
          <w:rFonts w:ascii="Sukhumvit Set" w:hAnsi="Sukhumvit Set" w:cs="Sukhumvit Set"/>
          <w:sz w:val="16"/>
          <w:szCs w:val="16"/>
        </w:rPr>
        <w:t>suffice</w:t>
      </w:r>
      <w:r w:rsidRPr="00FF16B1">
        <w:rPr>
          <w:rFonts w:ascii="Sukhumvit Set" w:hAnsi="Sukhumvit Set" w:cs="Sukhumvit Set"/>
          <w:sz w:val="16"/>
          <w:szCs w:val="16"/>
        </w:rPr>
        <w:t xml:space="preserve"> </w:t>
      </w:r>
      <w:r w:rsidR="00473613" w:rsidRPr="00FF16B1">
        <w:rPr>
          <w:rFonts w:ascii="Sukhumvit Set" w:hAnsi="Sukhumvit Set" w:cs="Sukhumvit Set"/>
          <w:sz w:val="16"/>
          <w:szCs w:val="16"/>
        </w:rPr>
        <w:t>under</w:t>
      </w:r>
      <w:r w:rsidRPr="00FF16B1">
        <w:rPr>
          <w:rFonts w:ascii="Sukhumvit Set" w:hAnsi="Sukhumvit Set" w:cs="Sukhumvit Set"/>
          <w:sz w:val="16"/>
          <w:szCs w:val="16"/>
        </w:rPr>
        <w:t xml:space="preserve"> Act</w:t>
      </w:r>
    </w:p>
    <w:p w14:paraId="4D1162F8" w14:textId="10F33436" w:rsidR="00030BFF" w:rsidRPr="00FF16B1" w:rsidRDefault="00030BFF" w:rsidP="00301AD7">
      <w:pPr>
        <w:pStyle w:val="ListParagraph"/>
        <w:numPr>
          <w:ilvl w:val="0"/>
          <w:numId w:val="89"/>
        </w:numPr>
        <w:rPr>
          <w:rFonts w:ascii="Sukhumvit Set" w:hAnsi="Sukhumvit Set" w:cs="Sukhumvit Set"/>
          <w:sz w:val="16"/>
          <w:szCs w:val="16"/>
        </w:rPr>
      </w:pPr>
      <w:proofErr w:type="gramStart"/>
      <w:r w:rsidRPr="00FF16B1">
        <w:rPr>
          <w:rFonts w:ascii="Sukhumvit Set" w:hAnsi="Sukhumvit Set" w:cs="Sukhumvit Set"/>
          <w:sz w:val="16"/>
          <w:szCs w:val="16"/>
        </w:rPr>
        <w:t>S.42(</w:t>
      </w:r>
      <w:proofErr w:type="gramEnd"/>
      <w:r w:rsidRPr="00FF16B1">
        <w:rPr>
          <w:rFonts w:ascii="Sukhumvit Set" w:hAnsi="Sukhumvit Set" w:cs="Sukhumvit Set"/>
          <w:sz w:val="16"/>
          <w:szCs w:val="16"/>
        </w:rPr>
        <w:t>1)(j) is most commonly used</w:t>
      </w:r>
    </w:p>
    <w:p w14:paraId="19007C23" w14:textId="5D26B443" w:rsidR="001D45C5" w:rsidRPr="00FF16B1" w:rsidRDefault="001D45C5" w:rsidP="00301AD7">
      <w:pPr>
        <w:pStyle w:val="ListParagraph"/>
        <w:numPr>
          <w:ilvl w:val="0"/>
          <w:numId w:val="89"/>
        </w:numPr>
        <w:rPr>
          <w:rFonts w:ascii="Sukhumvit Set" w:hAnsi="Sukhumvit Set" w:cs="Sukhumvit Set"/>
          <w:sz w:val="16"/>
          <w:szCs w:val="16"/>
        </w:rPr>
      </w:pPr>
      <w:r w:rsidRPr="00FF16B1">
        <w:rPr>
          <w:rFonts w:ascii="Sukhumvit Set" w:hAnsi="Sukhumvit Set" w:cs="Sukhumvit Set"/>
          <w:sz w:val="16"/>
          <w:szCs w:val="16"/>
        </w:rPr>
        <w:t>Single creditor issue:</w:t>
      </w:r>
      <w:r w:rsidR="00030BFF" w:rsidRPr="00FF16B1">
        <w:rPr>
          <w:rFonts w:ascii="Sukhumvit Set" w:hAnsi="Sukhumvit Set" w:cs="Sukhumvit Set"/>
          <w:sz w:val="16"/>
          <w:szCs w:val="16"/>
        </w:rPr>
        <w:t xml:space="preserve"> </w:t>
      </w:r>
    </w:p>
    <w:p w14:paraId="7FA5E37B" w14:textId="3CD39756" w:rsidR="00030BFF" w:rsidRPr="00FF16B1" w:rsidRDefault="00030BFF"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Does failure to pay only one creditor qualify for an Act of Bankruptcy?</w:t>
      </w:r>
      <w:r w:rsidR="00473613" w:rsidRPr="00FF16B1">
        <w:rPr>
          <w:rFonts w:ascii="Sukhumvit Set" w:hAnsi="Sukhumvit Set" w:cs="Sukhumvit Set"/>
          <w:sz w:val="16"/>
          <w:szCs w:val="16"/>
        </w:rPr>
        <w:t xml:space="preserve"> Debt to a single creditor can qualify as an act of bankruptcy if there are special circumstances </w:t>
      </w:r>
    </w:p>
    <w:p w14:paraId="1C619F5A" w14:textId="120BBD2A" w:rsidR="00473613" w:rsidRPr="00FF16B1" w:rsidRDefault="00473613"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 xml:space="preserve">Remember s.43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t>
      </w:r>
      <w:proofErr w:type="gramStart"/>
      <w:r w:rsidRPr="00FF16B1">
        <w:rPr>
          <w:rFonts w:ascii="Sukhumvit Set" w:hAnsi="Sukhumvit Set" w:cs="Sukhumvit Set"/>
          <w:sz w:val="16"/>
          <w:szCs w:val="16"/>
        </w:rPr>
        <w:t>Is</w:t>
      </w:r>
      <w:proofErr w:type="gramEnd"/>
      <w:r w:rsidRPr="00FF16B1">
        <w:rPr>
          <w:rFonts w:ascii="Sukhumvit Set" w:hAnsi="Sukhumvit Set" w:cs="Sukhumvit Set"/>
          <w:sz w:val="16"/>
          <w:szCs w:val="16"/>
        </w:rPr>
        <w:t xml:space="preserve"> it sufficient that the petition says I have not been paid or must they see if there are other creditors that have not been paid?</w:t>
      </w:r>
    </w:p>
    <w:p w14:paraId="2790F4E7" w14:textId="15DAAB5A" w:rsidR="001D45C5" w:rsidRPr="00FF16B1" w:rsidRDefault="006976C0"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 xml:space="preserve">One creditor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w:t>
      </w:r>
      <w:r w:rsidR="001D45C5" w:rsidRPr="00FF16B1">
        <w:rPr>
          <w:rFonts w:ascii="Sukhumvit Set" w:hAnsi="Sukhumvit Set" w:cs="Sukhumvit Set"/>
          <w:sz w:val="16"/>
          <w:szCs w:val="16"/>
        </w:rPr>
        <w:t>“I cannot see</w:t>
      </w:r>
      <w:r w:rsidR="00473613" w:rsidRPr="00FF16B1">
        <w:rPr>
          <w:rFonts w:ascii="Sukhumvit Set" w:hAnsi="Sukhumvit Set" w:cs="Sukhumvit Set"/>
          <w:sz w:val="16"/>
          <w:szCs w:val="16"/>
        </w:rPr>
        <w:t xml:space="preserve"> reason why, if there is only </w:t>
      </w:r>
      <w:r w:rsidR="001D45C5" w:rsidRPr="00FF16B1">
        <w:rPr>
          <w:rFonts w:ascii="Sukhumvit Set" w:hAnsi="Sukhumvit Set" w:cs="Sukhumvit Set"/>
          <w:sz w:val="16"/>
          <w:szCs w:val="16"/>
        </w:rPr>
        <w:t>single credi</w:t>
      </w:r>
      <w:r w:rsidRPr="00FF16B1">
        <w:rPr>
          <w:rFonts w:ascii="Sukhumvit Set" w:hAnsi="Sukhumvit Set" w:cs="Sukhumvit Set"/>
          <w:sz w:val="16"/>
          <w:szCs w:val="16"/>
        </w:rPr>
        <w:t>tor and there has been</w:t>
      </w:r>
      <w:r w:rsidR="001D45C5" w:rsidRPr="00FF16B1">
        <w:rPr>
          <w:rFonts w:ascii="Sukhumvit Set" w:hAnsi="Sukhumvit Set" w:cs="Sukhumvit Set"/>
          <w:sz w:val="16"/>
          <w:szCs w:val="16"/>
        </w:rPr>
        <w:t xml:space="preserve"> failure to pay that creditor, this cannot constitute ceasing t</w:t>
      </w:r>
      <w:r w:rsidR="00473613" w:rsidRPr="00FF16B1">
        <w:rPr>
          <w:rFonts w:ascii="Sukhumvit Set" w:hAnsi="Sukhumvit Set" w:cs="Sukhumvit Set"/>
          <w:sz w:val="16"/>
          <w:szCs w:val="16"/>
        </w:rPr>
        <w:t>o meet liabilities generally. To</w:t>
      </w:r>
      <w:r w:rsidR="001D45C5" w:rsidRPr="00FF16B1">
        <w:rPr>
          <w:rFonts w:ascii="Sukhumvit Set" w:hAnsi="Sukhumvit Set" w:cs="Sukhumvit Set"/>
          <w:sz w:val="16"/>
          <w:szCs w:val="16"/>
        </w:rPr>
        <w:t xml:space="preserve"> hold o</w:t>
      </w:r>
      <w:r w:rsidRPr="00FF16B1">
        <w:rPr>
          <w:rFonts w:ascii="Sukhumvit Set" w:hAnsi="Sukhumvit Set" w:cs="Sukhumvit Set"/>
          <w:sz w:val="16"/>
          <w:szCs w:val="16"/>
        </w:rPr>
        <w:t>therwise would be to deprive petitioning creditor of</w:t>
      </w:r>
      <w:r w:rsidR="001D45C5" w:rsidRPr="00FF16B1">
        <w:rPr>
          <w:rFonts w:ascii="Sukhumvit Set" w:hAnsi="Sukhumvit Set" w:cs="Sukhumvit Set"/>
          <w:sz w:val="16"/>
          <w:szCs w:val="16"/>
        </w:rPr>
        <w:t xml:space="preserve"> benefits of the BA” – Dixie Market</w:t>
      </w:r>
    </w:p>
    <w:p w14:paraId="6FC088A6" w14:textId="0F7DECA9" w:rsidR="006976C0" w:rsidRPr="00FF16B1" w:rsidRDefault="006976C0" w:rsidP="00301AD7">
      <w:pPr>
        <w:pStyle w:val="ListParagraph"/>
        <w:numPr>
          <w:ilvl w:val="0"/>
          <w:numId w:val="48"/>
        </w:numPr>
        <w:rPr>
          <w:rFonts w:ascii="Sukhumvit Set" w:hAnsi="Sukhumvit Set" w:cs="Sukhumvit Set"/>
          <w:sz w:val="16"/>
          <w:szCs w:val="16"/>
        </w:rPr>
      </w:pPr>
      <w:r w:rsidRPr="00FF16B1">
        <w:rPr>
          <w:rFonts w:ascii="Sukhumvit Set" w:hAnsi="Sukhumvit Set" w:cs="Sukhumvit Set"/>
          <w:sz w:val="16"/>
          <w:szCs w:val="16"/>
        </w:rPr>
        <w:t xml:space="preserve">Where there are multiple creditors, can you rely on the Dixie Market case where the default to the petitioning creditor is all there is? </w:t>
      </w:r>
      <w:r w:rsidR="001D45C5" w:rsidRPr="00FF16B1">
        <w:rPr>
          <w:rFonts w:ascii="Sukhumvit Set" w:hAnsi="Sukhumvit Set" w:cs="Sukhumvit Set"/>
          <w:sz w:val="16"/>
          <w:szCs w:val="16"/>
        </w:rPr>
        <w:t>“When relying on an act of bankruptcy [42(1)(j)] the petitioning creditor must strictly establish that the debtor ‘ceases to meet his liabilities generally as they become due” (except in special circumstances) – Holmes &amp; Sinclair</w:t>
      </w:r>
    </w:p>
    <w:p w14:paraId="42272AC8" w14:textId="33B3FB98" w:rsidR="00E83C8C" w:rsidRPr="00FF16B1" w:rsidRDefault="00E83C8C" w:rsidP="00301AD7">
      <w:pPr>
        <w:pStyle w:val="ListParagraph"/>
        <w:numPr>
          <w:ilvl w:val="0"/>
          <w:numId w:val="91"/>
        </w:numPr>
        <w:rPr>
          <w:rFonts w:ascii="Sukhumvit Set" w:hAnsi="Sukhumvit Set" w:cs="Sukhumvit Set"/>
          <w:sz w:val="16"/>
          <w:szCs w:val="16"/>
        </w:rPr>
      </w:pPr>
      <w:r w:rsidRPr="00FF16B1">
        <w:rPr>
          <w:rFonts w:ascii="Sukhumvit Set" w:hAnsi="Sukhumvit Set" w:cs="Sukhumvit Set"/>
          <w:sz w:val="16"/>
          <w:szCs w:val="16"/>
        </w:rPr>
        <w:t xml:space="preserve">If debtor has more than one creditor, </w:t>
      </w:r>
      <w:proofErr w:type="gramStart"/>
      <w:r w:rsidRPr="00FF16B1">
        <w:rPr>
          <w:rFonts w:ascii="Sukhumvit Set" w:hAnsi="Sukhumvit Set" w:cs="Sukhumvit Set"/>
          <w:sz w:val="16"/>
          <w:szCs w:val="16"/>
        </w:rPr>
        <w:t>s.42(</w:t>
      </w:r>
      <w:proofErr w:type="gramEnd"/>
      <w:r w:rsidRPr="00FF16B1">
        <w:rPr>
          <w:rFonts w:ascii="Sukhumvit Set" w:hAnsi="Sukhumvit Set" w:cs="Sukhumvit Set"/>
          <w:sz w:val="16"/>
          <w:szCs w:val="16"/>
        </w:rPr>
        <w:t>1)(j) stipulates there must be class of creditors who are owed the debt</w:t>
      </w:r>
    </w:p>
    <w:p w14:paraId="47914BB2" w14:textId="77777777" w:rsidR="00572DEB" w:rsidRPr="00FF16B1" w:rsidRDefault="00572DEB" w:rsidP="00301AD7">
      <w:pPr>
        <w:pStyle w:val="ListParagraph"/>
        <w:numPr>
          <w:ilvl w:val="0"/>
          <w:numId w:val="91"/>
        </w:numPr>
        <w:rPr>
          <w:rFonts w:ascii="Sukhumvit Set" w:hAnsi="Sukhumvit Set" w:cs="Sukhumvit Set"/>
          <w:sz w:val="16"/>
          <w:szCs w:val="16"/>
        </w:rPr>
      </w:pPr>
      <w:r w:rsidRPr="00FF16B1">
        <w:rPr>
          <w:rFonts w:ascii="Sukhumvit Set" w:hAnsi="Sukhumvit Set" w:cs="Sukhumvit Set"/>
          <w:sz w:val="16"/>
          <w:szCs w:val="16"/>
        </w:rPr>
        <w:t>Not possible to say in this case whether in general the claims are being paid or not, so the court denied the petition</w:t>
      </w:r>
    </w:p>
    <w:p w14:paraId="55095762" w14:textId="664FB23C" w:rsidR="00572DEB" w:rsidRPr="00FF16B1" w:rsidRDefault="00572DEB" w:rsidP="00301AD7">
      <w:pPr>
        <w:pStyle w:val="ListParagraph"/>
        <w:numPr>
          <w:ilvl w:val="0"/>
          <w:numId w:val="91"/>
        </w:numPr>
        <w:rPr>
          <w:rFonts w:ascii="Sukhumvit Set" w:hAnsi="Sukhumvit Set" w:cs="Sukhumvit Set"/>
          <w:sz w:val="16"/>
          <w:szCs w:val="16"/>
        </w:rPr>
      </w:pPr>
      <w:r w:rsidRPr="00FF16B1">
        <w:rPr>
          <w:rFonts w:ascii="Sukhumvit Set" w:hAnsi="Sukhumvit Set" w:cs="Sukhumvit Set"/>
          <w:sz w:val="16"/>
          <w:szCs w:val="16"/>
        </w:rPr>
        <w:t>Court said you have to meet liabilities generally and where you have a general class of creditors and you only have one that’s petitioning, they will only allow the bankruptcy process only under special circumstances</w:t>
      </w:r>
      <w:r w:rsidR="001B0771" w:rsidRPr="00FF16B1">
        <w:rPr>
          <w:rFonts w:ascii="Sukhumvit Set" w:hAnsi="Sukhumvit Set" w:cs="Sukhumvit Set"/>
          <w:sz w:val="16"/>
          <w:szCs w:val="16"/>
        </w:rPr>
        <w:t xml:space="preserve"> </w:t>
      </w:r>
      <w:r w:rsidR="001B0771" w:rsidRPr="00FF16B1">
        <w:rPr>
          <w:rFonts w:ascii="Sukhumvit Set" w:hAnsi="Sukhumvit Set" w:cs="Sukhumvit Set"/>
          <w:sz w:val="16"/>
          <w:szCs w:val="16"/>
        </w:rPr>
        <w:sym w:font="Wingdings" w:char="F0E0"/>
      </w:r>
      <w:r w:rsidR="001B0771" w:rsidRPr="00FF16B1">
        <w:rPr>
          <w:rFonts w:ascii="Sukhumvit Set" w:hAnsi="Sukhumvit Set" w:cs="Sukhumvit Set"/>
          <w:sz w:val="16"/>
          <w:szCs w:val="16"/>
        </w:rPr>
        <w:t xml:space="preserve"> The special circumstances are articulated in this case </w:t>
      </w:r>
    </w:p>
    <w:p w14:paraId="4CB509B4" w14:textId="1ABC2077" w:rsidR="00FC6F6C" w:rsidRPr="00FF16B1" w:rsidRDefault="00FC6F6C" w:rsidP="00301AD7">
      <w:pPr>
        <w:pStyle w:val="ListParagraph"/>
        <w:numPr>
          <w:ilvl w:val="0"/>
          <w:numId w:val="91"/>
        </w:numPr>
        <w:rPr>
          <w:rFonts w:ascii="Sukhumvit Set" w:hAnsi="Sukhumvit Set" w:cs="Sukhumvit Set"/>
          <w:sz w:val="16"/>
          <w:szCs w:val="16"/>
        </w:rPr>
      </w:pPr>
      <w:r w:rsidRPr="00FF16B1">
        <w:rPr>
          <w:rFonts w:ascii="Sukhumvit Set" w:hAnsi="Sukhumvit Set" w:cs="Sukhumvit Set"/>
          <w:sz w:val="16"/>
          <w:szCs w:val="16"/>
        </w:rPr>
        <w:t>** The other parts of this section require an intent to defraud your creditors so you may not always have enough evidence to show fraud</w:t>
      </w:r>
    </w:p>
    <w:p w14:paraId="2E949847" w14:textId="12E50ABA" w:rsidR="001C0F61" w:rsidRPr="00FF16B1" w:rsidRDefault="001C0F61" w:rsidP="001C0F61">
      <w:pPr>
        <w:pStyle w:val="ListParagraph"/>
        <w:numPr>
          <w:ilvl w:val="0"/>
          <w:numId w:val="11"/>
        </w:numPr>
        <w:rPr>
          <w:rFonts w:ascii="Sukhumvit Set" w:hAnsi="Sukhumvit Set" w:cs="Sukhumvit Set"/>
          <w:sz w:val="16"/>
          <w:szCs w:val="16"/>
        </w:rPr>
      </w:pPr>
      <w:r w:rsidRPr="00FF16B1">
        <w:rPr>
          <w:rFonts w:ascii="Sukhumvit Set" w:hAnsi="Sukhumvit Set" w:cs="Sukhumvit Set"/>
          <w:sz w:val="16"/>
          <w:szCs w:val="16"/>
        </w:rPr>
        <w:t xml:space="preserve">Proceeding = Petition for </w:t>
      </w:r>
      <w:r w:rsidR="00F748CB" w:rsidRPr="00FF16B1">
        <w:rPr>
          <w:rFonts w:ascii="Sukhumvit Set" w:hAnsi="Sukhumvit Set" w:cs="Sukhumvit Set"/>
          <w:sz w:val="16"/>
          <w:szCs w:val="16"/>
        </w:rPr>
        <w:t xml:space="preserve">a </w:t>
      </w:r>
      <w:r w:rsidRPr="00FF16B1">
        <w:rPr>
          <w:rFonts w:ascii="Sukhumvit Set" w:hAnsi="Sukhumvit Set" w:cs="Sukhumvit Set"/>
          <w:sz w:val="16"/>
          <w:szCs w:val="16"/>
        </w:rPr>
        <w:t>receiving order (Court</w:t>
      </w:r>
      <w:r w:rsidR="00F748CB" w:rsidRPr="00FF16B1">
        <w:rPr>
          <w:rFonts w:ascii="Sukhumvit Set" w:hAnsi="Sukhumvit Set" w:cs="Sukhumvit Set"/>
          <w:sz w:val="16"/>
          <w:szCs w:val="16"/>
        </w:rPr>
        <w:t xml:space="preserve"> makes receiving order against</w:t>
      </w:r>
      <w:r w:rsidRPr="00FF16B1">
        <w:rPr>
          <w:rFonts w:ascii="Sukhumvit Set" w:hAnsi="Sukhumvit Set" w:cs="Sukhumvit Set"/>
          <w:sz w:val="16"/>
          <w:szCs w:val="16"/>
        </w:rPr>
        <w:t xml:space="preserve"> debtor if the proceeding succeeds)</w:t>
      </w:r>
    </w:p>
    <w:p w14:paraId="6B05BD6F" w14:textId="77777777" w:rsidR="00AF378C" w:rsidRPr="00FF16B1" w:rsidRDefault="00AF378C" w:rsidP="00902C89">
      <w:pPr>
        <w:rPr>
          <w:rFonts w:ascii="Sukhumvit Set" w:hAnsi="Sukhumvit Set" w:cs="Sukhumvit Set"/>
          <w:sz w:val="16"/>
          <w:szCs w:val="16"/>
        </w:rPr>
      </w:pPr>
    </w:p>
    <w:p w14:paraId="00D4D7FA" w14:textId="51C3CB10" w:rsidR="00523A49" w:rsidRPr="00FF16B1" w:rsidRDefault="003E62D4" w:rsidP="00902C89">
      <w:pPr>
        <w:rPr>
          <w:rFonts w:ascii="Sukhumvit Set" w:hAnsi="Sukhumvit Set" w:cs="Sukhumvit Set"/>
          <w:sz w:val="16"/>
          <w:szCs w:val="16"/>
        </w:rPr>
      </w:pPr>
      <w:r w:rsidRPr="00FF16B1">
        <w:rPr>
          <w:rFonts w:ascii="Sukhumvit Set" w:hAnsi="Sukhumvit Set" w:cs="Sukhumvit Set"/>
          <w:b/>
          <w:sz w:val="16"/>
          <w:szCs w:val="16"/>
        </w:rPr>
        <w:t>1.5 Outline of Canada’s Bankruptcy System</w:t>
      </w:r>
      <w:r w:rsidRPr="00FF16B1">
        <w:rPr>
          <w:rFonts w:ascii="Sukhumvit Set" w:hAnsi="Sukhumvit Set" w:cs="Sukhumvit Set"/>
          <w:sz w:val="16"/>
          <w:szCs w:val="16"/>
        </w:rPr>
        <w:t xml:space="preserve"> (Pg. 96-103)</w:t>
      </w:r>
    </w:p>
    <w:p w14:paraId="0D89F795" w14:textId="40E6401D" w:rsidR="008B55EC" w:rsidRPr="00FF16B1" w:rsidRDefault="008B55EC" w:rsidP="008B55EC">
      <w:pPr>
        <w:rPr>
          <w:rFonts w:ascii="Sukhumvit Set" w:hAnsi="Sukhumvit Set" w:cs="Sukhumvit Set"/>
          <w:sz w:val="16"/>
          <w:szCs w:val="16"/>
        </w:rPr>
      </w:pPr>
      <w:r w:rsidRPr="00FF16B1">
        <w:rPr>
          <w:rFonts w:ascii="Sukhumvit Set" w:hAnsi="Sukhumvit Set" w:cs="Sukhumvit Set"/>
          <w:sz w:val="16"/>
          <w:szCs w:val="16"/>
        </w:rPr>
        <w:t>Introduction</w:t>
      </w:r>
    </w:p>
    <w:p w14:paraId="5441A2AE" w14:textId="4A3776A4" w:rsidR="0051662F" w:rsidRPr="00FF16B1" w:rsidRDefault="0051662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Bankruptcy involves the liquidation of the debtor’s assets</w:t>
      </w:r>
    </w:p>
    <w:p w14:paraId="4BB33C31" w14:textId="19687D51" w:rsidR="00182044" w:rsidRPr="00FF16B1" w:rsidRDefault="00182044" w:rsidP="00301AD7">
      <w:pPr>
        <w:pStyle w:val="ListParagraph"/>
        <w:numPr>
          <w:ilvl w:val="0"/>
          <w:numId w:val="15"/>
        </w:numPr>
        <w:rPr>
          <w:rFonts w:ascii="Sukhumvit Set" w:hAnsi="Sukhumvit Set" w:cs="Sukhumvit Set"/>
          <w:sz w:val="16"/>
          <w:szCs w:val="16"/>
        </w:rPr>
      </w:pPr>
      <w:r w:rsidRPr="00FF16B1">
        <w:rPr>
          <w:rFonts w:ascii="Sukhumvit Set" w:hAnsi="Sukhumvit Set" w:cs="Sukhumvit Set"/>
          <w:sz w:val="16"/>
          <w:szCs w:val="16"/>
        </w:rPr>
        <w:t xml:space="preserve">For a business, liquidation means the end of the company in most cases and the legal form of incorporated business or partnership is wound up on liquidation </w:t>
      </w:r>
    </w:p>
    <w:p w14:paraId="612D1416" w14:textId="2505F4C8" w:rsidR="00182044" w:rsidRPr="00FF16B1" w:rsidRDefault="00182044" w:rsidP="00301AD7">
      <w:pPr>
        <w:pStyle w:val="ListParagraph"/>
        <w:numPr>
          <w:ilvl w:val="0"/>
          <w:numId w:val="15"/>
        </w:numPr>
        <w:rPr>
          <w:rFonts w:ascii="Sukhumvit Set" w:hAnsi="Sukhumvit Set" w:cs="Sukhumvit Set"/>
          <w:sz w:val="16"/>
          <w:szCs w:val="16"/>
        </w:rPr>
      </w:pPr>
      <w:r w:rsidRPr="00FF16B1">
        <w:rPr>
          <w:rFonts w:ascii="Sukhumvit Set" w:hAnsi="Sukhumvit Set" w:cs="Sukhumvit Set"/>
          <w:sz w:val="16"/>
          <w:szCs w:val="16"/>
        </w:rPr>
        <w:t xml:space="preserve">For an individual, bankruptcy means a fresh start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Many assets are liquidated, but the debtor is permitted to keep specific assets and the outcome of the bankruptcy process is a fresh start, free from the crushing burden of debts </w:t>
      </w:r>
    </w:p>
    <w:p w14:paraId="774C7862" w14:textId="0EDD4A14" w:rsidR="00182044" w:rsidRPr="00FF16B1" w:rsidRDefault="008B55EC"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 difference is significant for the means by which liquidation of a debtor’s property may be initiated under the BIA:</w:t>
      </w:r>
    </w:p>
    <w:p w14:paraId="5A6FA6A6" w14:textId="71F0AEBE" w:rsidR="008B55EC" w:rsidRPr="00FF16B1" w:rsidRDefault="008B55EC" w:rsidP="00301AD7">
      <w:pPr>
        <w:pStyle w:val="ListParagraph"/>
        <w:numPr>
          <w:ilvl w:val="0"/>
          <w:numId w:val="16"/>
        </w:numPr>
        <w:rPr>
          <w:rFonts w:ascii="Sukhumvit Set" w:hAnsi="Sukhumvit Set" w:cs="Sukhumvit Set"/>
          <w:sz w:val="16"/>
          <w:szCs w:val="16"/>
        </w:rPr>
      </w:pPr>
      <w:r w:rsidRPr="00FF16B1">
        <w:rPr>
          <w:rFonts w:ascii="Sukhumvit Set" w:hAnsi="Sukhumvit Set" w:cs="Sukhumvit Set"/>
          <w:sz w:val="16"/>
          <w:szCs w:val="16"/>
        </w:rPr>
        <w:t xml:space="preserve">First, a debtor may voluntarily enter bankruptcy by making an assignment of his/her property (BIA </w:t>
      </w:r>
      <w:proofErr w:type="gramStart"/>
      <w:r w:rsidRPr="00FF16B1">
        <w:rPr>
          <w:rFonts w:ascii="Sukhumvit Set" w:hAnsi="Sukhumvit Set" w:cs="Sukhumvit Set"/>
          <w:sz w:val="16"/>
          <w:szCs w:val="16"/>
        </w:rPr>
        <w:t>s.43(</w:t>
      </w:r>
      <w:proofErr w:type="gramEnd"/>
      <w:r w:rsidRPr="00FF16B1">
        <w:rPr>
          <w:rFonts w:ascii="Sukhumvit Set" w:hAnsi="Sukhumvit Set" w:cs="Sukhumvit Set"/>
          <w:sz w:val="16"/>
          <w:szCs w:val="16"/>
        </w:rPr>
        <w:t xml:space="preserve">1))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Most cases of individual bankruptcy and some business bankruptcies are initiated by voluntary application </w:t>
      </w:r>
    </w:p>
    <w:p w14:paraId="40A853B7" w14:textId="15A88291" w:rsidR="008B55EC" w:rsidRPr="00FF16B1" w:rsidRDefault="008B55EC" w:rsidP="00301AD7">
      <w:pPr>
        <w:pStyle w:val="ListParagraph"/>
        <w:numPr>
          <w:ilvl w:val="0"/>
          <w:numId w:val="16"/>
        </w:numPr>
        <w:rPr>
          <w:rFonts w:ascii="Sukhumvit Set" w:hAnsi="Sukhumvit Set" w:cs="Sukhumvit Set"/>
          <w:sz w:val="16"/>
          <w:szCs w:val="16"/>
        </w:rPr>
      </w:pPr>
      <w:r w:rsidRPr="00FF16B1">
        <w:rPr>
          <w:rFonts w:ascii="Sukhumvit Set" w:hAnsi="Sukhumvit Set" w:cs="Sukhumvit Set"/>
          <w:sz w:val="16"/>
          <w:szCs w:val="16"/>
        </w:rPr>
        <w:t xml:space="preserve">Second, a debtor may be forced into bankruptcy by the application of one or more creditors (BIA </w:t>
      </w:r>
      <w:proofErr w:type="gramStart"/>
      <w:r w:rsidRPr="00FF16B1">
        <w:rPr>
          <w:rFonts w:ascii="Sukhumvit Set" w:hAnsi="Sukhumvit Set" w:cs="Sukhumvit Set"/>
          <w:sz w:val="16"/>
          <w:szCs w:val="16"/>
        </w:rPr>
        <w:t>s.43(</w:t>
      </w:r>
      <w:proofErr w:type="gramEnd"/>
      <w:r w:rsidRPr="00FF16B1">
        <w:rPr>
          <w:rFonts w:ascii="Sukhumvit Set" w:hAnsi="Sukhumvit Set" w:cs="Sukhumvit Set"/>
          <w:sz w:val="16"/>
          <w:szCs w:val="16"/>
        </w:rPr>
        <w:t xml:space="preserve">2)) </w:t>
      </w:r>
    </w:p>
    <w:p w14:paraId="396C954D" w14:textId="17D6265A" w:rsidR="008B55EC" w:rsidRPr="00FF16B1" w:rsidRDefault="008B55EC" w:rsidP="00301AD7">
      <w:pPr>
        <w:pStyle w:val="ListParagraph"/>
        <w:numPr>
          <w:ilvl w:val="0"/>
          <w:numId w:val="16"/>
        </w:numPr>
        <w:rPr>
          <w:rFonts w:ascii="Sukhumvit Set" w:hAnsi="Sukhumvit Set" w:cs="Sukhumvit Set"/>
          <w:sz w:val="16"/>
          <w:szCs w:val="16"/>
        </w:rPr>
      </w:pPr>
      <w:r w:rsidRPr="00FF16B1">
        <w:rPr>
          <w:rFonts w:ascii="Sukhumvit Set" w:hAnsi="Sukhumvit Set" w:cs="Sukhumvit Set"/>
          <w:sz w:val="16"/>
          <w:szCs w:val="16"/>
        </w:rPr>
        <w:t>A debtor who has filed a commercial or consumer proposal under the BIA may also be forced into bankruptcy if the creditors do not give their approval of the proposal or if the court either does not ratify or annuls the proposal (BIA ss. 50, 5.4(8), 58, 62(2), 63(3), 66.31)</w:t>
      </w:r>
    </w:p>
    <w:p w14:paraId="5C366902" w14:textId="77777777" w:rsidR="008B55EC" w:rsidRPr="00FF16B1" w:rsidRDefault="008B55EC" w:rsidP="008B55EC">
      <w:pPr>
        <w:rPr>
          <w:rFonts w:ascii="Sukhumvit Set" w:hAnsi="Sukhumvit Set" w:cs="Sukhumvit Set"/>
          <w:sz w:val="16"/>
          <w:szCs w:val="16"/>
        </w:rPr>
      </w:pPr>
    </w:p>
    <w:p w14:paraId="3CD06050" w14:textId="210BBFE5" w:rsidR="008B55EC" w:rsidRPr="00FF16B1" w:rsidRDefault="008B55EC" w:rsidP="008B55EC">
      <w:pPr>
        <w:rPr>
          <w:rFonts w:ascii="Sukhumvit Set" w:hAnsi="Sukhumvit Set" w:cs="Sukhumvit Set"/>
          <w:sz w:val="16"/>
          <w:szCs w:val="16"/>
        </w:rPr>
      </w:pPr>
      <w:r w:rsidRPr="00FF16B1">
        <w:rPr>
          <w:rFonts w:ascii="Sukhumvit Set" w:hAnsi="Sukhumvit Set" w:cs="Sukhumvit Set"/>
          <w:sz w:val="16"/>
          <w:szCs w:val="16"/>
        </w:rPr>
        <w:t>Application by Creditor</w:t>
      </w:r>
    </w:p>
    <w:p w14:paraId="17745126" w14:textId="77777777" w:rsidR="008B55EC" w:rsidRPr="00FF16B1" w:rsidRDefault="008B55EC" w:rsidP="008B55EC">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A creditor may make an application for a bankruptcy order if the debts owing to the applicant creditor amounts to $1,000 and the debtor has committed an “act of bankruptcy”, a defined term (BIA </w:t>
      </w:r>
      <w:proofErr w:type="gramStart"/>
      <w:r w:rsidRPr="00FF16B1">
        <w:rPr>
          <w:rFonts w:ascii="Sukhumvit Set" w:hAnsi="Sukhumvit Set" w:cs="Sukhumvit Set"/>
          <w:sz w:val="16"/>
          <w:szCs w:val="16"/>
        </w:rPr>
        <w:t>s.43(</w:t>
      </w:r>
      <w:proofErr w:type="gramEnd"/>
      <w:r w:rsidRPr="00FF16B1">
        <w:rPr>
          <w:rFonts w:ascii="Sukhumvit Set" w:hAnsi="Sukhumvit Set" w:cs="Sukhumvit Set"/>
          <w:sz w:val="16"/>
          <w:szCs w:val="16"/>
        </w:rPr>
        <w:t>1))</w:t>
      </w:r>
    </w:p>
    <w:p w14:paraId="1A6EA5C0" w14:textId="68542CC2" w:rsidR="008B55EC" w:rsidRPr="00FF16B1" w:rsidRDefault="008B55EC" w:rsidP="008B55EC">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A debtor commits an act of bankruptcy if the debtor:</w:t>
      </w:r>
    </w:p>
    <w:p w14:paraId="3978BF6B" w14:textId="619E2843"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Makes an assignment of the debtor’s property to a trustee for the benefit of creditors;</w:t>
      </w:r>
    </w:p>
    <w:p w14:paraId="132DDDAE" w14:textId="292AAD6B"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Makes a fraudulent gift, delivery, or transfer of the debtor’s property or any part thereof;</w:t>
      </w:r>
    </w:p>
    <w:p w14:paraId="30BEF786" w14:textId="72CE77A4"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Makes any transfer of the debtor’s property or any part thereof or creates any charge on it that under the BIA would be void as a fraudulent preference;</w:t>
      </w:r>
    </w:p>
    <w:p w14:paraId="3149AF15" w14:textId="1A1C376F"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With intent to defeat or delay creditors, departs or remains out of Canada;</w:t>
      </w:r>
    </w:p>
    <w:p w14:paraId="06057312" w14:textId="4E6820BA"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Permits any execution or other process issued against the debtor under which any of the debtor’s property is seized, levied on, or taken in execution to remain unsatisfied;</w:t>
      </w:r>
    </w:p>
    <w:p w14:paraId="36232FDB" w14:textId="285103CB"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Exhibits to any meeting of creditors any statement of the debtor’s assets and liabilities that show insolvency or the debtor’s inability to pay the debtor’s debts;</w:t>
      </w:r>
    </w:p>
    <w:p w14:paraId="04D2DC10" w14:textId="394459E8"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Assigns, removes, secretes, or disposes of or attempts or is about to do so w/ intent to defraud, defeat, or delay creditors</w:t>
      </w:r>
    </w:p>
    <w:p w14:paraId="09DE8942" w14:textId="338B49A0"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Gives notice to any of the debtor’s creditors that the debtor has suspended or is about to suspend payment of debts;</w:t>
      </w:r>
    </w:p>
    <w:p w14:paraId="360D33DC" w14:textId="6EB6723D"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Defaults in any proposal; and</w:t>
      </w:r>
    </w:p>
    <w:p w14:paraId="231EC69E" w14:textId="4E90902F" w:rsidR="008B55EC" w:rsidRPr="00FF16B1" w:rsidRDefault="008B55EC" w:rsidP="00301AD7">
      <w:pPr>
        <w:pStyle w:val="ListParagraph"/>
        <w:numPr>
          <w:ilvl w:val="0"/>
          <w:numId w:val="17"/>
        </w:numPr>
        <w:rPr>
          <w:rFonts w:ascii="Sukhumvit Set" w:hAnsi="Sukhumvit Set" w:cs="Sukhumvit Set"/>
          <w:sz w:val="16"/>
          <w:szCs w:val="16"/>
        </w:rPr>
      </w:pPr>
      <w:r w:rsidRPr="00FF16B1">
        <w:rPr>
          <w:rFonts w:ascii="Sukhumvit Set" w:hAnsi="Sukhumvit Set" w:cs="Sukhumvit Set"/>
          <w:sz w:val="16"/>
          <w:szCs w:val="16"/>
        </w:rPr>
        <w:t xml:space="preserve">Ceases to meet his liabilities generally as they become due </w:t>
      </w:r>
    </w:p>
    <w:p w14:paraId="4F308634" w14:textId="23250D31" w:rsidR="008B55EC" w:rsidRPr="00FF16B1" w:rsidRDefault="008B55EC"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 application for bankruptcy is filed w/ the registrar in bankruptcy or, in some provinces, a master of the superior court who can issue a bankruptcy order</w:t>
      </w:r>
    </w:p>
    <w:p w14:paraId="6B186D46" w14:textId="0BB8CA24" w:rsidR="008B55EC" w:rsidRPr="00FF16B1" w:rsidRDefault="008B55EC"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In some instances where the application is contested, it may be brought before a superior court judge</w:t>
      </w:r>
    </w:p>
    <w:p w14:paraId="1AF8325E" w14:textId="60637CB9" w:rsidR="008B55EC" w:rsidRPr="00FF16B1" w:rsidRDefault="008B55EC"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phrase “date of initial bankruptcy event” is used throughout the Act to establish the effective date of bankruptcy in certain transactions </w:t>
      </w:r>
    </w:p>
    <w:p w14:paraId="0AC27086" w14:textId="52E994FF" w:rsidR="008B55EC" w:rsidRPr="00FF16B1" w:rsidRDefault="008B55EC"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By s.2, the “date of the initial bankruptcy event”, in respect of a person, means the earliest of the day on which any one of the following is commenced:</w:t>
      </w:r>
    </w:p>
    <w:p w14:paraId="34DF497C" w14:textId="25431F84"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An assignment by or in respect of the person,</w:t>
      </w:r>
    </w:p>
    <w:p w14:paraId="4469ADF3" w14:textId="7C08D656"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A proposal by or in respect of the person,</w:t>
      </w:r>
    </w:p>
    <w:p w14:paraId="7970EB89" w14:textId="65F3F597"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A notice of intention by the person,</w:t>
      </w:r>
    </w:p>
    <w:p w14:paraId="541287E3" w14:textId="0637D588"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The first application for a bankruptcy order against the person in the context of proposal proceedings;</w:t>
      </w:r>
    </w:p>
    <w:p w14:paraId="25429416" w14:textId="2F9708B8"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 xml:space="preserve">The application in respect of which a bankruptcy order is made, other than one referred to in point 4; or </w:t>
      </w:r>
    </w:p>
    <w:p w14:paraId="21F78431" w14:textId="19D0327A" w:rsidR="0005091F" w:rsidRPr="00FF16B1" w:rsidRDefault="0005091F" w:rsidP="00301AD7">
      <w:pPr>
        <w:pStyle w:val="ListParagraph"/>
        <w:numPr>
          <w:ilvl w:val="0"/>
          <w:numId w:val="18"/>
        </w:numPr>
        <w:rPr>
          <w:rFonts w:ascii="Sukhumvit Set" w:hAnsi="Sukhumvit Set" w:cs="Sukhumvit Set"/>
          <w:sz w:val="16"/>
          <w:szCs w:val="16"/>
        </w:rPr>
      </w:pPr>
      <w:r w:rsidRPr="00FF16B1">
        <w:rPr>
          <w:rFonts w:ascii="Sukhumvit Set" w:hAnsi="Sukhumvit Set" w:cs="Sukhumvit Set"/>
          <w:sz w:val="16"/>
          <w:szCs w:val="16"/>
        </w:rPr>
        <w:t>Proceedings under the CCAA</w:t>
      </w:r>
    </w:p>
    <w:p w14:paraId="4E51239E" w14:textId="77777777" w:rsidR="0005091F" w:rsidRPr="00FF16B1" w:rsidRDefault="0005091F" w:rsidP="0005091F">
      <w:pPr>
        <w:rPr>
          <w:rFonts w:ascii="Sukhumvit Set" w:hAnsi="Sukhumvit Set" w:cs="Sukhumvit Set"/>
          <w:sz w:val="16"/>
          <w:szCs w:val="16"/>
        </w:rPr>
      </w:pPr>
    </w:p>
    <w:p w14:paraId="59B1D3F4" w14:textId="5F5389D2" w:rsidR="0005091F" w:rsidRPr="00FF16B1" w:rsidRDefault="0005091F" w:rsidP="0005091F">
      <w:pPr>
        <w:rPr>
          <w:rFonts w:ascii="Sukhumvit Set" w:hAnsi="Sukhumvit Set" w:cs="Sukhumvit Set"/>
          <w:sz w:val="16"/>
          <w:szCs w:val="16"/>
        </w:rPr>
      </w:pPr>
      <w:r w:rsidRPr="00FF16B1">
        <w:rPr>
          <w:rFonts w:ascii="Sukhumvit Set" w:hAnsi="Sukhumvit Set" w:cs="Sukhumvit Set"/>
          <w:sz w:val="16"/>
          <w:szCs w:val="16"/>
        </w:rPr>
        <w:t>Interim Receiver</w:t>
      </w:r>
    </w:p>
    <w:p w14:paraId="1779C09F" w14:textId="5CF6B2DF"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 court may, if it is shown to be necessary for the protection of the estate of a debtor, at any time after the filing of the application for a bankruptcy order, appoint a licensed trustee as interim receiver of the property of the debtor (BIA s.46)</w:t>
      </w:r>
    </w:p>
    <w:p w14:paraId="4FB7E5C6" w14:textId="59EAD93D"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For a court to exercise its discretion to appoint an interim receiver for the period b/w the filing of an application for a bankruptcy order and the making of the bankruptcy order, the applicant creditor must establish through evidence that, on a balance of probabilities, the applicant creditor is likely to succeed in obtaining a bankruptcy order and there is an immediate need for protection of the debtor’s estate due to the grave danger that assets will disappear or the estate is otherwise in jeopardy (BIA s.46(1))</w:t>
      </w:r>
    </w:p>
    <w:p w14:paraId="219CEE20" w14:textId="77777777" w:rsidR="0005091F" w:rsidRPr="00FF16B1" w:rsidRDefault="0005091F" w:rsidP="0005091F">
      <w:pPr>
        <w:rPr>
          <w:rFonts w:ascii="Sukhumvit Set" w:hAnsi="Sukhumvit Set" w:cs="Sukhumvit Set"/>
          <w:sz w:val="16"/>
          <w:szCs w:val="16"/>
        </w:rPr>
      </w:pPr>
    </w:p>
    <w:p w14:paraId="09EB5B2A" w14:textId="251502A5" w:rsidR="0005091F" w:rsidRPr="00FF16B1" w:rsidRDefault="0005091F" w:rsidP="0005091F">
      <w:pPr>
        <w:rPr>
          <w:rFonts w:ascii="Sukhumvit Set" w:hAnsi="Sukhumvit Set" w:cs="Sukhumvit Set"/>
          <w:sz w:val="16"/>
          <w:szCs w:val="16"/>
        </w:rPr>
      </w:pPr>
      <w:r w:rsidRPr="00FF16B1">
        <w:rPr>
          <w:rFonts w:ascii="Sukhumvit Set" w:hAnsi="Sukhumvit Set" w:cs="Sukhumvit Set"/>
          <w:sz w:val="16"/>
          <w:szCs w:val="16"/>
        </w:rPr>
        <w:t>Assignment by Debtor</w:t>
      </w:r>
    </w:p>
    <w:p w14:paraId="0CC0C24E" w14:textId="290EE9AB"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Before filing an assignment for an individual, a trustee must first make an assessment of the debtor </w:t>
      </w:r>
    </w:p>
    <w:p w14:paraId="32134A1C" w14:textId="78D75935"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Under the assessment procedure, the trustee must conduct a financial appraisal of the debtor and review the statutory and non-statutory options open to the debtor </w:t>
      </w:r>
    </w:p>
    <w:p w14:paraId="78862D94" w14:textId="7042CBFB"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trustee may delegate the assessment duties to a person who has registered w/ the designated assistant superintendent </w:t>
      </w:r>
    </w:p>
    <w:p w14:paraId="4E8F7330" w14:textId="042F2988"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The assessment procedure is contained in directive no 6R3 of the superintendent of bankruptcy, “Assessment of an Individual Debtor”</w:t>
      </w:r>
    </w:p>
    <w:p w14:paraId="0AE66B42" w14:textId="4FFBF6E9"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An assessment certificate must be filed at the time of filing the assignment w/ the official receiver </w:t>
      </w:r>
    </w:p>
    <w:p w14:paraId="44AD860A" w14:textId="3CBB9AD1"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Mandatory </w:t>
      </w:r>
      <w:proofErr w:type="spellStart"/>
      <w:r w:rsidRPr="00FF16B1">
        <w:rPr>
          <w:rFonts w:ascii="Sukhumvit Set" w:hAnsi="Sukhumvit Set" w:cs="Sukhumvit Set"/>
          <w:sz w:val="16"/>
          <w:szCs w:val="16"/>
        </w:rPr>
        <w:t>efiling</w:t>
      </w:r>
      <w:proofErr w:type="spellEnd"/>
      <w:r w:rsidRPr="00FF16B1">
        <w:rPr>
          <w:rFonts w:ascii="Sukhumvit Set" w:hAnsi="Sukhumvit Set" w:cs="Sukhumvit Set"/>
          <w:sz w:val="16"/>
          <w:szCs w:val="16"/>
        </w:rPr>
        <w:t xml:space="preserve"> of all new summary administrations and ordinary administrations became effective in 2007</w:t>
      </w:r>
    </w:p>
    <w:p w14:paraId="20590593" w14:textId="78B32042"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In practice, the trustee is chosen by the debtor before the assignment is filed </w:t>
      </w:r>
    </w:p>
    <w:p w14:paraId="1237909A" w14:textId="56E6CB06"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trustee before accepting the appointment, must be satisfied that the proceeds from the realization of the estate will be at least sufficient to secure the payment of the trustee’s lien </w:t>
      </w:r>
    </w:p>
    <w:p w14:paraId="0A9A276A" w14:textId="6CA14EB9"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In “no asset cases”, cash deposits or third-party guarantees are usually required by the trustee </w:t>
      </w:r>
    </w:p>
    <w:p w14:paraId="5B412124" w14:textId="1407EA05" w:rsidR="0005091F" w:rsidRPr="00FF16B1" w:rsidRDefault="0005091F" w:rsidP="0051662F">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trustee, having accepted the appointment and been approved by creditors, cannot withdraw from serving except w/ permission of the court </w:t>
      </w:r>
    </w:p>
    <w:p w14:paraId="0355F796" w14:textId="7A9F53B8" w:rsidR="0005091F" w:rsidRPr="00FF16B1" w:rsidRDefault="0005091F" w:rsidP="0005091F">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58240" behindDoc="0" locked="0" layoutInCell="1" allowOverlap="1" wp14:anchorId="1032F5FC" wp14:editId="27BDBE0E">
            <wp:simplePos x="0" y="0"/>
            <wp:positionH relativeFrom="column">
              <wp:posOffset>1050290</wp:posOffset>
            </wp:positionH>
            <wp:positionV relativeFrom="paragraph">
              <wp:posOffset>46355</wp:posOffset>
            </wp:positionV>
            <wp:extent cx="5067935" cy="4330065"/>
            <wp:effectExtent l="0" t="0" r="1206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7935" cy="433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6D2E2" w14:textId="77777777" w:rsidR="0005091F" w:rsidRPr="00FF16B1" w:rsidRDefault="0005091F" w:rsidP="0005091F">
      <w:pPr>
        <w:rPr>
          <w:rFonts w:ascii="Sukhumvit Set" w:hAnsi="Sukhumvit Set" w:cs="Sukhumvit Set"/>
          <w:sz w:val="16"/>
          <w:szCs w:val="16"/>
        </w:rPr>
      </w:pPr>
    </w:p>
    <w:p w14:paraId="114BE48A" w14:textId="77777777" w:rsidR="0005091F" w:rsidRPr="00FF16B1" w:rsidRDefault="0005091F" w:rsidP="0005091F">
      <w:pPr>
        <w:rPr>
          <w:rFonts w:ascii="Sukhumvit Set" w:hAnsi="Sukhumvit Set" w:cs="Sukhumvit Set"/>
          <w:sz w:val="16"/>
          <w:szCs w:val="16"/>
        </w:rPr>
      </w:pPr>
    </w:p>
    <w:p w14:paraId="23A2A730" w14:textId="77777777" w:rsidR="0005091F" w:rsidRPr="00FF16B1" w:rsidRDefault="0005091F" w:rsidP="0005091F">
      <w:pPr>
        <w:rPr>
          <w:rFonts w:ascii="Sukhumvit Set" w:hAnsi="Sukhumvit Set" w:cs="Sukhumvit Set"/>
          <w:sz w:val="16"/>
          <w:szCs w:val="16"/>
        </w:rPr>
      </w:pPr>
    </w:p>
    <w:p w14:paraId="13609AB6" w14:textId="77777777" w:rsidR="0005091F" w:rsidRPr="00FF16B1" w:rsidRDefault="0005091F" w:rsidP="0005091F">
      <w:pPr>
        <w:rPr>
          <w:rFonts w:ascii="Sukhumvit Set" w:hAnsi="Sukhumvit Set" w:cs="Sukhumvit Set"/>
          <w:sz w:val="16"/>
          <w:szCs w:val="16"/>
        </w:rPr>
      </w:pPr>
    </w:p>
    <w:p w14:paraId="562FB7A2" w14:textId="77777777" w:rsidR="0005091F" w:rsidRPr="00FF16B1" w:rsidRDefault="0005091F" w:rsidP="0005091F">
      <w:pPr>
        <w:rPr>
          <w:rFonts w:ascii="Sukhumvit Set" w:hAnsi="Sukhumvit Set" w:cs="Sukhumvit Set"/>
          <w:sz w:val="16"/>
          <w:szCs w:val="16"/>
        </w:rPr>
      </w:pPr>
    </w:p>
    <w:p w14:paraId="67A835F9" w14:textId="77777777" w:rsidR="0005091F" w:rsidRPr="00FF16B1" w:rsidRDefault="0005091F" w:rsidP="0005091F">
      <w:pPr>
        <w:rPr>
          <w:rFonts w:ascii="Sukhumvit Set" w:hAnsi="Sukhumvit Set" w:cs="Sukhumvit Set"/>
          <w:sz w:val="16"/>
          <w:szCs w:val="16"/>
        </w:rPr>
      </w:pPr>
    </w:p>
    <w:p w14:paraId="0E5AF648" w14:textId="77777777" w:rsidR="0005091F" w:rsidRPr="00FF16B1" w:rsidRDefault="0005091F" w:rsidP="0005091F">
      <w:pPr>
        <w:rPr>
          <w:rFonts w:ascii="Sukhumvit Set" w:hAnsi="Sukhumvit Set" w:cs="Sukhumvit Set"/>
          <w:sz w:val="16"/>
          <w:szCs w:val="16"/>
        </w:rPr>
      </w:pPr>
    </w:p>
    <w:p w14:paraId="66A66320" w14:textId="77777777" w:rsidR="0005091F" w:rsidRPr="00FF16B1" w:rsidRDefault="0005091F" w:rsidP="0005091F">
      <w:pPr>
        <w:rPr>
          <w:rFonts w:ascii="Sukhumvit Set" w:hAnsi="Sukhumvit Set" w:cs="Sukhumvit Set"/>
          <w:sz w:val="16"/>
          <w:szCs w:val="16"/>
        </w:rPr>
      </w:pPr>
    </w:p>
    <w:p w14:paraId="5DAEBCA8" w14:textId="77777777" w:rsidR="0005091F" w:rsidRPr="00FF16B1" w:rsidRDefault="0005091F" w:rsidP="0005091F">
      <w:pPr>
        <w:rPr>
          <w:rFonts w:ascii="Sukhumvit Set" w:hAnsi="Sukhumvit Set" w:cs="Sukhumvit Set"/>
          <w:sz w:val="16"/>
          <w:szCs w:val="16"/>
        </w:rPr>
      </w:pPr>
    </w:p>
    <w:p w14:paraId="72D124CC" w14:textId="77777777" w:rsidR="0005091F" w:rsidRPr="00FF16B1" w:rsidRDefault="0005091F" w:rsidP="0005091F">
      <w:pPr>
        <w:rPr>
          <w:rFonts w:ascii="Sukhumvit Set" w:hAnsi="Sukhumvit Set" w:cs="Sukhumvit Set"/>
          <w:sz w:val="16"/>
          <w:szCs w:val="16"/>
        </w:rPr>
      </w:pPr>
    </w:p>
    <w:p w14:paraId="5A7C2727" w14:textId="77777777" w:rsidR="0005091F" w:rsidRPr="00FF16B1" w:rsidRDefault="0005091F" w:rsidP="0005091F">
      <w:pPr>
        <w:rPr>
          <w:rFonts w:ascii="Sukhumvit Set" w:hAnsi="Sukhumvit Set" w:cs="Sukhumvit Set"/>
          <w:sz w:val="16"/>
          <w:szCs w:val="16"/>
        </w:rPr>
      </w:pPr>
    </w:p>
    <w:p w14:paraId="08ED54D6" w14:textId="77777777" w:rsidR="0005091F" w:rsidRPr="00FF16B1" w:rsidRDefault="0005091F" w:rsidP="0005091F">
      <w:pPr>
        <w:rPr>
          <w:rFonts w:ascii="Sukhumvit Set" w:hAnsi="Sukhumvit Set" w:cs="Sukhumvit Set"/>
          <w:sz w:val="16"/>
          <w:szCs w:val="16"/>
        </w:rPr>
      </w:pPr>
    </w:p>
    <w:p w14:paraId="04DD9BED" w14:textId="77777777" w:rsidR="0005091F" w:rsidRPr="00FF16B1" w:rsidRDefault="0005091F" w:rsidP="0005091F">
      <w:pPr>
        <w:rPr>
          <w:rFonts w:ascii="Sukhumvit Set" w:hAnsi="Sukhumvit Set" w:cs="Sukhumvit Set"/>
          <w:sz w:val="16"/>
          <w:szCs w:val="16"/>
        </w:rPr>
      </w:pPr>
    </w:p>
    <w:p w14:paraId="34C03847" w14:textId="77777777" w:rsidR="0005091F" w:rsidRPr="00FF16B1" w:rsidRDefault="0005091F" w:rsidP="0005091F">
      <w:pPr>
        <w:rPr>
          <w:rFonts w:ascii="Sukhumvit Set" w:hAnsi="Sukhumvit Set" w:cs="Sukhumvit Set"/>
          <w:sz w:val="16"/>
          <w:szCs w:val="16"/>
        </w:rPr>
      </w:pPr>
    </w:p>
    <w:p w14:paraId="07550982" w14:textId="77777777" w:rsidR="0005091F" w:rsidRPr="00FF16B1" w:rsidRDefault="0005091F" w:rsidP="0005091F">
      <w:pPr>
        <w:rPr>
          <w:rFonts w:ascii="Sukhumvit Set" w:hAnsi="Sukhumvit Set" w:cs="Sukhumvit Set"/>
          <w:sz w:val="16"/>
          <w:szCs w:val="16"/>
        </w:rPr>
      </w:pPr>
    </w:p>
    <w:p w14:paraId="7C2CBC89" w14:textId="77777777" w:rsidR="0005091F" w:rsidRPr="00FF16B1" w:rsidRDefault="0005091F" w:rsidP="0005091F">
      <w:pPr>
        <w:rPr>
          <w:rFonts w:ascii="Sukhumvit Set" w:hAnsi="Sukhumvit Set" w:cs="Sukhumvit Set"/>
          <w:sz w:val="16"/>
          <w:szCs w:val="16"/>
        </w:rPr>
      </w:pPr>
    </w:p>
    <w:p w14:paraId="388CBDB1" w14:textId="77777777" w:rsidR="0005091F" w:rsidRPr="00FF16B1" w:rsidRDefault="0005091F" w:rsidP="0005091F">
      <w:pPr>
        <w:rPr>
          <w:rFonts w:ascii="Sukhumvit Set" w:hAnsi="Sukhumvit Set" w:cs="Sukhumvit Set"/>
          <w:sz w:val="16"/>
          <w:szCs w:val="16"/>
        </w:rPr>
      </w:pPr>
    </w:p>
    <w:p w14:paraId="220E173A" w14:textId="77777777" w:rsidR="0005091F" w:rsidRPr="00FF16B1" w:rsidRDefault="0005091F" w:rsidP="0005091F">
      <w:pPr>
        <w:rPr>
          <w:rFonts w:ascii="Sukhumvit Set" w:hAnsi="Sukhumvit Set" w:cs="Sukhumvit Set"/>
          <w:sz w:val="16"/>
          <w:szCs w:val="16"/>
        </w:rPr>
      </w:pPr>
    </w:p>
    <w:p w14:paraId="6D1A8066" w14:textId="77777777" w:rsidR="0005091F" w:rsidRPr="00FF16B1" w:rsidRDefault="0005091F" w:rsidP="0005091F">
      <w:pPr>
        <w:rPr>
          <w:rFonts w:ascii="Sukhumvit Set" w:hAnsi="Sukhumvit Set" w:cs="Sukhumvit Set"/>
          <w:sz w:val="16"/>
          <w:szCs w:val="16"/>
        </w:rPr>
      </w:pPr>
    </w:p>
    <w:p w14:paraId="5E2C0135" w14:textId="77777777" w:rsidR="0005091F" w:rsidRPr="00FF16B1" w:rsidRDefault="0005091F" w:rsidP="0005091F">
      <w:pPr>
        <w:rPr>
          <w:rFonts w:ascii="Sukhumvit Set" w:hAnsi="Sukhumvit Set" w:cs="Sukhumvit Set"/>
          <w:sz w:val="16"/>
          <w:szCs w:val="16"/>
        </w:rPr>
      </w:pPr>
    </w:p>
    <w:p w14:paraId="35828173" w14:textId="77777777" w:rsidR="0005091F" w:rsidRPr="00FF16B1" w:rsidRDefault="0005091F" w:rsidP="0005091F">
      <w:pPr>
        <w:rPr>
          <w:rFonts w:ascii="Sukhumvit Set" w:hAnsi="Sukhumvit Set" w:cs="Sukhumvit Set"/>
          <w:sz w:val="16"/>
          <w:szCs w:val="16"/>
        </w:rPr>
      </w:pPr>
    </w:p>
    <w:p w14:paraId="0768CEA3" w14:textId="6130D551" w:rsidR="0005091F" w:rsidRPr="00FF16B1" w:rsidRDefault="0005091F" w:rsidP="0005091F">
      <w:pPr>
        <w:rPr>
          <w:rFonts w:ascii="Sukhumvit Set" w:hAnsi="Sukhumvit Set" w:cs="Sukhumvit Set"/>
          <w:sz w:val="16"/>
          <w:szCs w:val="16"/>
        </w:rPr>
      </w:pPr>
    </w:p>
    <w:p w14:paraId="5B81EFF7" w14:textId="77777777" w:rsidR="0005091F" w:rsidRPr="00FF16B1" w:rsidRDefault="0005091F" w:rsidP="0005091F">
      <w:pPr>
        <w:rPr>
          <w:rFonts w:ascii="Sukhumvit Set" w:hAnsi="Sukhumvit Set" w:cs="Sukhumvit Set"/>
          <w:sz w:val="16"/>
          <w:szCs w:val="16"/>
        </w:rPr>
      </w:pPr>
    </w:p>
    <w:p w14:paraId="7DDB5C4C" w14:textId="1BD21513" w:rsidR="0005091F" w:rsidRPr="00FF16B1" w:rsidRDefault="0005091F" w:rsidP="0005091F">
      <w:pPr>
        <w:rPr>
          <w:rFonts w:ascii="Sukhumvit Set" w:hAnsi="Sukhumvit Set" w:cs="Sukhumvit Set"/>
          <w:sz w:val="16"/>
          <w:szCs w:val="16"/>
        </w:rPr>
      </w:pPr>
    </w:p>
    <w:p w14:paraId="4D5BB2B4" w14:textId="3B2ECF24" w:rsidR="0005091F" w:rsidRPr="00FF16B1" w:rsidRDefault="0005091F" w:rsidP="0005091F">
      <w:pPr>
        <w:rPr>
          <w:rFonts w:ascii="Sukhumvit Set" w:hAnsi="Sukhumvit Set" w:cs="Sukhumvit Set"/>
          <w:sz w:val="16"/>
          <w:szCs w:val="16"/>
        </w:rPr>
      </w:pPr>
    </w:p>
    <w:p w14:paraId="41BF1B26" w14:textId="657F41E8" w:rsidR="0005091F" w:rsidRPr="00FF16B1" w:rsidRDefault="00B9604A" w:rsidP="0005091F">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59264" behindDoc="0" locked="0" layoutInCell="1" allowOverlap="1" wp14:anchorId="27019CD8" wp14:editId="1401C758">
            <wp:simplePos x="0" y="0"/>
            <wp:positionH relativeFrom="column">
              <wp:posOffset>1289685</wp:posOffset>
            </wp:positionH>
            <wp:positionV relativeFrom="paragraph">
              <wp:posOffset>-117475</wp:posOffset>
            </wp:positionV>
            <wp:extent cx="4077970" cy="1197610"/>
            <wp:effectExtent l="0" t="0" r="11430" b="0"/>
            <wp:wrapTight wrapText="bothSides">
              <wp:wrapPolygon edited="0">
                <wp:start x="0" y="0"/>
                <wp:lineTo x="0" y="21073"/>
                <wp:lineTo x="21526" y="21073"/>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77970" cy="1197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62C07" w14:textId="77777777" w:rsidR="0005091F" w:rsidRPr="00FF16B1" w:rsidRDefault="0005091F" w:rsidP="0005091F">
      <w:pPr>
        <w:rPr>
          <w:rFonts w:ascii="Sukhumvit Set" w:hAnsi="Sukhumvit Set" w:cs="Sukhumvit Set"/>
          <w:sz w:val="16"/>
          <w:szCs w:val="16"/>
        </w:rPr>
      </w:pPr>
    </w:p>
    <w:p w14:paraId="610E8466" w14:textId="77777777" w:rsidR="0005091F" w:rsidRPr="00FF16B1" w:rsidRDefault="0005091F" w:rsidP="0005091F">
      <w:pPr>
        <w:rPr>
          <w:rFonts w:ascii="Sukhumvit Set" w:hAnsi="Sukhumvit Set" w:cs="Sukhumvit Set"/>
          <w:sz w:val="16"/>
          <w:szCs w:val="16"/>
        </w:rPr>
      </w:pPr>
    </w:p>
    <w:p w14:paraId="0A27970A" w14:textId="0404A74C" w:rsidR="0005091F" w:rsidRPr="00FF16B1" w:rsidRDefault="0005091F" w:rsidP="0005091F">
      <w:pPr>
        <w:rPr>
          <w:rFonts w:ascii="Sukhumvit Set" w:hAnsi="Sukhumvit Set" w:cs="Sukhumvit Set"/>
          <w:sz w:val="16"/>
          <w:szCs w:val="16"/>
        </w:rPr>
      </w:pPr>
    </w:p>
    <w:p w14:paraId="6659657B" w14:textId="6389001E" w:rsidR="0005091F" w:rsidRPr="00FF16B1" w:rsidRDefault="0005091F" w:rsidP="0005091F">
      <w:pPr>
        <w:rPr>
          <w:rFonts w:ascii="Sukhumvit Set" w:hAnsi="Sukhumvit Set" w:cs="Sukhumvit Set"/>
          <w:sz w:val="16"/>
          <w:szCs w:val="16"/>
        </w:rPr>
      </w:pPr>
    </w:p>
    <w:p w14:paraId="54B52FE6" w14:textId="1EF4167B" w:rsidR="0005091F" w:rsidRPr="00FF16B1" w:rsidRDefault="00B9604A" w:rsidP="0005091F">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0288" behindDoc="0" locked="0" layoutInCell="1" allowOverlap="1" wp14:anchorId="7363C276" wp14:editId="150F40AE">
            <wp:simplePos x="0" y="0"/>
            <wp:positionH relativeFrom="column">
              <wp:posOffset>1323340</wp:posOffset>
            </wp:positionH>
            <wp:positionV relativeFrom="paragraph">
              <wp:posOffset>184785</wp:posOffset>
            </wp:positionV>
            <wp:extent cx="4044950" cy="17989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495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C0F59" w14:textId="77777777" w:rsidR="0005091F" w:rsidRPr="00FF16B1" w:rsidRDefault="0005091F" w:rsidP="0005091F">
      <w:pPr>
        <w:rPr>
          <w:rFonts w:ascii="Sukhumvit Set" w:hAnsi="Sukhumvit Set" w:cs="Sukhumvit Set"/>
          <w:sz w:val="16"/>
          <w:szCs w:val="16"/>
        </w:rPr>
      </w:pPr>
    </w:p>
    <w:p w14:paraId="63AB2E9F" w14:textId="72B4D8F5" w:rsidR="0005091F" w:rsidRPr="00FF16B1" w:rsidRDefault="0005091F" w:rsidP="0005091F">
      <w:pPr>
        <w:rPr>
          <w:rFonts w:ascii="Sukhumvit Set" w:hAnsi="Sukhumvit Set" w:cs="Sukhumvit Set"/>
          <w:sz w:val="16"/>
          <w:szCs w:val="16"/>
        </w:rPr>
      </w:pPr>
    </w:p>
    <w:p w14:paraId="60EBB54D" w14:textId="4D6126C3" w:rsidR="0005091F" w:rsidRPr="00FF16B1" w:rsidRDefault="0005091F" w:rsidP="0005091F">
      <w:pPr>
        <w:rPr>
          <w:rFonts w:ascii="Sukhumvit Set" w:hAnsi="Sukhumvit Set" w:cs="Sukhumvit Set"/>
          <w:sz w:val="16"/>
          <w:szCs w:val="16"/>
        </w:rPr>
      </w:pPr>
    </w:p>
    <w:p w14:paraId="3AE80706" w14:textId="245696B7" w:rsidR="0005091F" w:rsidRPr="00FF16B1" w:rsidRDefault="0005091F" w:rsidP="0005091F">
      <w:pPr>
        <w:rPr>
          <w:rFonts w:ascii="Sukhumvit Set" w:hAnsi="Sukhumvit Set" w:cs="Sukhumvit Set"/>
          <w:sz w:val="16"/>
          <w:szCs w:val="16"/>
        </w:rPr>
      </w:pPr>
      <w:r w:rsidRPr="00FF16B1">
        <w:rPr>
          <w:rFonts w:ascii="Sukhumvit Set" w:hAnsi="Sukhumvit Set" w:cs="Sukhumvit Set"/>
          <w:sz w:val="16"/>
          <w:szCs w:val="16"/>
        </w:rPr>
        <w:br/>
      </w:r>
    </w:p>
    <w:p w14:paraId="4D97318D" w14:textId="77777777" w:rsidR="0005091F" w:rsidRPr="00FF16B1" w:rsidRDefault="0005091F" w:rsidP="0005091F">
      <w:pPr>
        <w:rPr>
          <w:rFonts w:ascii="Sukhumvit Set" w:hAnsi="Sukhumvit Set" w:cs="Sukhumvit Set"/>
          <w:sz w:val="16"/>
          <w:szCs w:val="16"/>
        </w:rPr>
      </w:pPr>
    </w:p>
    <w:p w14:paraId="3C54BB40" w14:textId="77777777" w:rsidR="0005091F" w:rsidRPr="00FF16B1" w:rsidRDefault="0005091F" w:rsidP="0005091F">
      <w:pPr>
        <w:rPr>
          <w:rFonts w:ascii="Sukhumvit Set" w:hAnsi="Sukhumvit Set" w:cs="Sukhumvit Set"/>
          <w:sz w:val="16"/>
          <w:szCs w:val="16"/>
        </w:rPr>
      </w:pPr>
    </w:p>
    <w:p w14:paraId="19A0559A" w14:textId="77777777" w:rsidR="0005091F" w:rsidRPr="00FF16B1" w:rsidRDefault="0005091F" w:rsidP="0005091F">
      <w:pPr>
        <w:rPr>
          <w:rFonts w:ascii="Sukhumvit Set" w:hAnsi="Sukhumvit Set" w:cs="Sukhumvit Set"/>
          <w:sz w:val="16"/>
          <w:szCs w:val="16"/>
        </w:rPr>
      </w:pPr>
    </w:p>
    <w:p w14:paraId="3700B622" w14:textId="4AE37A62" w:rsidR="0005091F" w:rsidRPr="00FF16B1" w:rsidRDefault="0005091F" w:rsidP="0005091F">
      <w:pPr>
        <w:rPr>
          <w:rFonts w:ascii="Sukhumvit Set" w:hAnsi="Sukhumvit Set" w:cs="Sukhumvit Set"/>
          <w:sz w:val="16"/>
          <w:szCs w:val="16"/>
        </w:rPr>
      </w:pPr>
    </w:p>
    <w:p w14:paraId="442A4DD7" w14:textId="5FC80F44" w:rsidR="005F1A0D" w:rsidRPr="00FF16B1" w:rsidRDefault="005F1A0D" w:rsidP="0005091F">
      <w:pPr>
        <w:rPr>
          <w:rFonts w:ascii="Sukhumvit Set" w:hAnsi="Sukhumvit Set" w:cs="Sukhumvit Set"/>
          <w:sz w:val="16"/>
          <w:szCs w:val="16"/>
        </w:rPr>
      </w:pPr>
    </w:p>
    <w:p w14:paraId="0BE20E08" w14:textId="60D62164" w:rsidR="005F1A0D" w:rsidRPr="00FF16B1" w:rsidRDefault="005F1A0D" w:rsidP="005F1A0D">
      <w:pPr>
        <w:rPr>
          <w:rFonts w:ascii="Sukhumvit Set" w:hAnsi="Sukhumvit Set" w:cs="Sukhumvit Set"/>
          <w:sz w:val="16"/>
          <w:szCs w:val="16"/>
        </w:rPr>
      </w:pPr>
    </w:p>
    <w:p w14:paraId="2802A597" w14:textId="77777777" w:rsidR="005F1A0D" w:rsidRPr="00FF16B1" w:rsidRDefault="005F1A0D" w:rsidP="005F1A0D">
      <w:pPr>
        <w:rPr>
          <w:rFonts w:ascii="Sukhumvit Set" w:hAnsi="Sukhumvit Set" w:cs="Sukhumvit Set"/>
          <w:sz w:val="16"/>
          <w:szCs w:val="16"/>
        </w:rPr>
      </w:pPr>
    </w:p>
    <w:p w14:paraId="2F5F9323" w14:textId="11CBE501" w:rsidR="005F1A0D" w:rsidRPr="00FF16B1" w:rsidRDefault="00301AD7"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1312" behindDoc="0" locked="0" layoutInCell="1" allowOverlap="1" wp14:anchorId="4277E0F5" wp14:editId="561D0B83">
            <wp:simplePos x="0" y="0"/>
            <wp:positionH relativeFrom="column">
              <wp:posOffset>1293495</wp:posOffset>
            </wp:positionH>
            <wp:positionV relativeFrom="paragraph">
              <wp:posOffset>-786765</wp:posOffset>
            </wp:positionV>
            <wp:extent cx="4031615" cy="3096895"/>
            <wp:effectExtent l="0" t="0" r="698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1615" cy="309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911BB" w14:textId="31C8EA19" w:rsidR="005F1A0D" w:rsidRPr="00FF16B1" w:rsidRDefault="005F1A0D" w:rsidP="005F1A0D">
      <w:pPr>
        <w:rPr>
          <w:rFonts w:ascii="Sukhumvit Set" w:hAnsi="Sukhumvit Set" w:cs="Sukhumvit Set"/>
          <w:sz w:val="16"/>
          <w:szCs w:val="16"/>
        </w:rPr>
      </w:pPr>
    </w:p>
    <w:p w14:paraId="4370B337" w14:textId="252DA079" w:rsidR="005F1A0D" w:rsidRPr="00FF16B1" w:rsidRDefault="005F1A0D" w:rsidP="005F1A0D">
      <w:pPr>
        <w:rPr>
          <w:rFonts w:ascii="Sukhumvit Set" w:hAnsi="Sukhumvit Set" w:cs="Sukhumvit Set"/>
          <w:sz w:val="16"/>
          <w:szCs w:val="16"/>
        </w:rPr>
      </w:pPr>
    </w:p>
    <w:p w14:paraId="4955FF47" w14:textId="77777777" w:rsidR="005F1A0D" w:rsidRPr="00FF16B1" w:rsidRDefault="005F1A0D" w:rsidP="005F1A0D">
      <w:pPr>
        <w:rPr>
          <w:rFonts w:ascii="Sukhumvit Set" w:hAnsi="Sukhumvit Set" w:cs="Sukhumvit Set"/>
          <w:sz w:val="16"/>
          <w:szCs w:val="16"/>
        </w:rPr>
      </w:pPr>
    </w:p>
    <w:p w14:paraId="42C44FDC" w14:textId="77777777" w:rsidR="005F1A0D" w:rsidRPr="00FF16B1" w:rsidRDefault="005F1A0D" w:rsidP="005F1A0D">
      <w:pPr>
        <w:rPr>
          <w:rFonts w:ascii="Sukhumvit Set" w:hAnsi="Sukhumvit Set" w:cs="Sukhumvit Set"/>
          <w:sz w:val="16"/>
          <w:szCs w:val="16"/>
        </w:rPr>
      </w:pPr>
    </w:p>
    <w:p w14:paraId="1216835B" w14:textId="77777777" w:rsidR="005F1A0D" w:rsidRPr="00FF16B1" w:rsidRDefault="005F1A0D" w:rsidP="005F1A0D">
      <w:pPr>
        <w:rPr>
          <w:rFonts w:ascii="Sukhumvit Set" w:hAnsi="Sukhumvit Set" w:cs="Sukhumvit Set"/>
          <w:sz w:val="16"/>
          <w:szCs w:val="16"/>
        </w:rPr>
      </w:pPr>
    </w:p>
    <w:p w14:paraId="6D44B083" w14:textId="77777777" w:rsidR="005F1A0D" w:rsidRPr="00FF16B1" w:rsidRDefault="005F1A0D" w:rsidP="005F1A0D">
      <w:pPr>
        <w:rPr>
          <w:rFonts w:ascii="Sukhumvit Set" w:hAnsi="Sukhumvit Set" w:cs="Sukhumvit Set"/>
          <w:sz w:val="16"/>
          <w:szCs w:val="16"/>
        </w:rPr>
      </w:pPr>
    </w:p>
    <w:p w14:paraId="1C1A3175" w14:textId="77777777" w:rsidR="005F1A0D" w:rsidRPr="00FF16B1" w:rsidRDefault="005F1A0D" w:rsidP="005F1A0D">
      <w:pPr>
        <w:rPr>
          <w:rFonts w:ascii="Sukhumvit Set" w:hAnsi="Sukhumvit Set" w:cs="Sukhumvit Set"/>
          <w:sz w:val="16"/>
          <w:szCs w:val="16"/>
        </w:rPr>
      </w:pPr>
    </w:p>
    <w:p w14:paraId="67349C49" w14:textId="77777777" w:rsidR="005F1A0D" w:rsidRPr="00FF16B1" w:rsidRDefault="005F1A0D" w:rsidP="005F1A0D">
      <w:pPr>
        <w:rPr>
          <w:rFonts w:ascii="Sukhumvit Set" w:hAnsi="Sukhumvit Set" w:cs="Sukhumvit Set"/>
          <w:sz w:val="16"/>
          <w:szCs w:val="16"/>
        </w:rPr>
      </w:pPr>
    </w:p>
    <w:p w14:paraId="411557FD" w14:textId="77777777" w:rsidR="005F1A0D" w:rsidRPr="00FF16B1" w:rsidRDefault="005F1A0D" w:rsidP="005F1A0D">
      <w:pPr>
        <w:rPr>
          <w:rFonts w:ascii="Sukhumvit Set" w:hAnsi="Sukhumvit Set" w:cs="Sukhumvit Set"/>
          <w:sz w:val="16"/>
          <w:szCs w:val="16"/>
        </w:rPr>
      </w:pPr>
    </w:p>
    <w:p w14:paraId="46979F4E" w14:textId="77777777" w:rsidR="005F1A0D" w:rsidRPr="00FF16B1" w:rsidRDefault="005F1A0D" w:rsidP="005F1A0D">
      <w:pPr>
        <w:rPr>
          <w:rFonts w:ascii="Sukhumvit Set" w:hAnsi="Sukhumvit Set" w:cs="Sukhumvit Set"/>
          <w:sz w:val="16"/>
          <w:szCs w:val="16"/>
        </w:rPr>
      </w:pPr>
    </w:p>
    <w:p w14:paraId="16AC003A" w14:textId="77777777" w:rsidR="005F1A0D" w:rsidRPr="00FF16B1" w:rsidRDefault="005F1A0D" w:rsidP="005F1A0D">
      <w:pPr>
        <w:rPr>
          <w:rFonts w:ascii="Sukhumvit Set" w:hAnsi="Sukhumvit Set" w:cs="Sukhumvit Set"/>
          <w:sz w:val="16"/>
          <w:szCs w:val="16"/>
        </w:rPr>
      </w:pPr>
    </w:p>
    <w:p w14:paraId="6BB93344" w14:textId="79AC09AB" w:rsidR="005F1A0D" w:rsidRPr="00FF16B1" w:rsidRDefault="005F1A0D" w:rsidP="005F1A0D">
      <w:pPr>
        <w:rPr>
          <w:rFonts w:ascii="Sukhumvit Set" w:hAnsi="Sukhumvit Set" w:cs="Sukhumvit Set"/>
          <w:sz w:val="16"/>
          <w:szCs w:val="16"/>
        </w:rPr>
      </w:pPr>
    </w:p>
    <w:p w14:paraId="3C4B3961" w14:textId="57FBD4FD" w:rsidR="005F1A0D" w:rsidRPr="00FF16B1" w:rsidRDefault="00B9604A"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2336" behindDoc="0" locked="0" layoutInCell="1" allowOverlap="1" wp14:anchorId="3BA51BE9" wp14:editId="7326CF17">
            <wp:simplePos x="0" y="0"/>
            <wp:positionH relativeFrom="column">
              <wp:posOffset>1549400</wp:posOffset>
            </wp:positionH>
            <wp:positionV relativeFrom="paragraph">
              <wp:posOffset>69215</wp:posOffset>
            </wp:positionV>
            <wp:extent cx="3453765" cy="3094990"/>
            <wp:effectExtent l="0" t="0" r="635" b="3810"/>
            <wp:wrapTight wrapText="bothSides">
              <wp:wrapPolygon edited="0">
                <wp:start x="0" y="0"/>
                <wp:lineTo x="0" y="21449"/>
                <wp:lineTo x="21445" y="21449"/>
                <wp:lineTo x="214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3765"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ABDC2" w14:textId="48402FE8" w:rsidR="005F1A0D" w:rsidRPr="00FF16B1" w:rsidRDefault="005F1A0D" w:rsidP="005F1A0D">
      <w:pPr>
        <w:rPr>
          <w:rFonts w:ascii="Sukhumvit Set" w:hAnsi="Sukhumvit Set" w:cs="Sukhumvit Set"/>
          <w:sz w:val="16"/>
          <w:szCs w:val="16"/>
        </w:rPr>
      </w:pPr>
    </w:p>
    <w:p w14:paraId="312F35BB" w14:textId="7586A463" w:rsidR="005F1A0D" w:rsidRPr="00FF16B1" w:rsidRDefault="005F1A0D" w:rsidP="005F1A0D">
      <w:pPr>
        <w:rPr>
          <w:rFonts w:ascii="Sukhumvit Set" w:hAnsi="Sukhumvit Set" w:cs="Sukhumvit Set"/>
          <w:sz w:val="16"/>
          <w:szCs w:val="16"/>
        </w:rPr>
      </w:pPr>
    </w:p>
    <w:p w14:paraId="66F3E358" w14:textId="6F2A4FE8" w:rsidR="005F1A0D" w:rsidRPr="00FF16B1" w:rsidRDefault="005F1A0D" w:rsidP="005F1A0D">
      <w:pPr>
        <w:rPr>
          <w:rFonts w:ascii="Sukhumvit Set" w:hAnsi="Sukhumvit Set" w:cs="Sukhumvit Set"/>
          <w:sz w:val="16"/>
          <w:szCs w:val="16"/>
        </w:rPr>
      </w:pPr>
    </w:p>
    <w:p w14:paraId="3A94DD72" w14:textId="77777777" w:rsidR="005F1A0D" w:rsidRPr="00FF16B1" w:rsidRDefault="005F1A0D" w:rsidP="005F1A0D">
      <w:pPr>
        <w:rPr>
          <w:rFonts w:ascii="Sukhumvit Set" w:hAnsi="Sukhumvit Set" w:cs="Sukhumvit Set"/>
          <w:sz w:val="16"/>
          <w:szCs w:val="16"/>
        </w:rPr>
      </w:pPr>
    </w:p>
    <w:p w14:paraId="2BA3D384" w14:textId="77777777" w:rsidR="005F1A0D" w:rsidRPr="00FF16B1" w:rsidRDefault="005F1A0D" w:rsidP="005F1A0D">
      <w:pPr>
        <w:rPr>
          <w:rFonts w:ascii="Sukhumvit Set" w:hAnsi="Sukhumvit Set" w:cs="Sukhumvit Set"/>
          <w:sz w:val="16"/>
          <w:szCs w:val="16"/>
        </w:rPr>
      </w:pPr>
    </w:p>
    <w:p w14:paraId="6FC0F785" w14:textId="3A841465" w:rsidR="005F1A0D" w:rsidRPr="00FF16B1" w:rsidRDefault="005F1A0D" w:rsidP="005F1A0D">
      <w:pPr>
        <w:rPr>
          <w:rFonts w:ascii="Sukhumvit Set" w:hAnsi="Sukhumvit Set" w:cs="Sukhumvit Set"/>
          <w:sz w:val="16"/>
          <w:szCs w:val="16"/>
        </w:rPr>
      </w:pPr>
    </w:p>
    <w:p w14:paraId="57706340" w14:textId="05B7F10B" w:rsidR="005F1A0D" w:rsidRPr="00FF16B1" w:rsidRDefault="005F1A0D" w:rsidP="005F1A0D">
      <w:pPr>
        <w:rPr>
          <w:rFonts w:ascii="Sukhumvit Set" w:hAnsi="Sukhumvit Set" w:cs="Sukhumvit Set"/>
          <w:sz w:val="16"/>
          <w:szCs w:val="16"/>
        </w:rPr>
      </w:pPr>
    </w:p>
    <w:p w14:paraId="48263FED" w14:textId="58E4E4E1" w:rsidR="005F1A0D" w:rsidRPr="00FF16B1" w:rsidRDefault="005F1A0D" w:rsidP="005F1A0D">
      <w:pPr>
        <w:rPr>
          <w:rFonts w:ascii="Sukhumvit Set" w:hAnsi="Sukhumvit Set" w:cs="Sukhumvit Set"/>
          <w:sz w:val="16"/>
          <w:szCs w:val="16"/>
        </w:rPr>
      </w:pPr>
    </w:p>
    <w:p w14:paraId="0F291132" w14:textId="77777777" w:rsidR="005F1A0D" w:rsidRPr="00FF16B1" w:rsidRDefault="005F1A0D" w:rsidP="005F1A0D">
      <w:pPr>
        <w:rPr>
          <w:rFonts w:ascii="Sukhumvit Set" w:hAnsi="Sukhumvit Set" w:cs="Sukhumvit Set"/>
          <w:sz w:val="16"/>
          <w:szCs w:val="16"/>
        </w:rPr>
      </w:pPr>
    </w:p>
    <w:p w14:paraId="5A753543" w14:textId="77777777" w:rsidR="005F1A0D" w:rsidRPr="00FF16B1" w:rsidRDefault="005F1A0D" w:rsidP="005F1A0D">
      <w:pPr>
        <w:rPr>
          <w:rFonts w:ascii="Sukhumvit Set" w:hAnsi="Sukhumvit Set" w:cs="Sukhumvit Set"/>
          <w:sz w:val="16"/>
          <w:szCs w:val="16"/>
        </w:rPr>
      </w:pPr>
    </w:p>
    <w:p w14:paraId="75917745" w14:textId="77777777" w:rsidR="005F1A0D" w:rsidRPr="00FF16B1" w:rsidRDefault="005F1A0D" w:rsidP="005F1A0D">
      <w:pPr>
        <w:rPr>
          <w:rFonts w:ascii="Sukhumvit Set" w:hAnsi="Sukhumvit Set" w:cs="Sukhumvit Set"/>
          <w:sz w:val="16"/>
          <w:szCs w:val="16"/>
        </w:rPr>
      </w:pPr>
    </w:p>
    <w:p w14:paraId="66B57100" w14:textId="77777777" w:rsidR="005F1A0D" w:rsidRPr="00FF16B1" w:rsidRDefault="005F1A0D" w:rsidP="005F1A0D">
      <w:pPr>
        <w:rPr>
          <w:rFonts w:ascii="Sukhumvit Set" w:hAnsi="Sukhumvit Set" w:cs="Sukhumvit Set"/>
          <w:sz w:val="16"/>
          <w:szCs w:val="16"/>
        </w:rPr>
      </w:pPr>
    </w:p>
    <w:p w14:paraId="42C4CBAD" w14:textId="77777777" w:rsidR="005F1A0D" w:rsidRPr="00FF16B1" w:rsidRDefault="005F1A0D" w:rsidP="005F1A0D">
      <w:pPr>
        <w:rPr>
          <w:rFonts w:ascii="Sukhumvit Set" w:hAnsi="Sukhumvit Set" w:cs="Sukhumvit Set"/>
          <w:sz w:val="16"/>
          <w:szCs w:val="16"/>
        </w:rPr>
      </w:pPr>
    </w:p>
    <w:p w14:paraId="67118AF1" w14:textId="77777777" w:rsidR="005F1A0D" w:rsidRPr="00FF16B1" w:rsidRDefault="005F1A0D" w:rsidP="005F1A0D">
      <w:pPr>
        <w:rPr>
          <w:rFonts w:ascii="Sukhumvit Set" w:hAnsi="Sukhumvit Set" w:cs="Sukhumvit Set"/>
          <w:sz w:val="16"/>
          <w:szCs w:val="16"/>
        </w:rPr>
      </w:pPr>
    </w:p>
    <w:p w14:paraId="181CAD26" w14:textId="30835499" w:rsidR="005F1A0D" w:rsidRPr="00FF16B1" w:rsidRDefault="00B9604A"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3360" behindDoc="0" locked="0" layoutInCell="1" allowOverlap="1" wp14:anchorId="7D3958FB" wp14:editId="39513551">
            <wp:simplePos x="0" y="0"/>
            <wp:positionH relativeFrom="column">
              <wp:posOffset>1302385</wp:posOffset>
            </wp:positionH>
            <wp:positionV relativeFrom="paragraph">
              <wp:posOffset>-8255</wp:posOffset>
            </wp:positionV>
            <wp:extent cx="4042410" cy="22669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241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CCCD2" w14:textId="77777777" w:rsidR="005F1A0D" w:rsidRPr="00FF16B1" w:rsidRDefault="005F1A0D" w:rsidP="005F1A0D">
      <w:pPr>
        <w:rPr>
          <w:rFonts w:ascii="Sukhumvit Set" w:hAnsi="Sukhumvit Set" w:cs="Sukhumvit Set"/>
          <w:sz w:val="16"/>
          <w:szCs w:val="16"/>
        </w:rPr>
      </w:pPr>
    </w:p>
    <w:p w14:paraId="57AF11C5" w14:textId="1065E809" w:rsidR="005F1A0D" w:rsidRPr="00FF16B1" w:rsidRDefault="005F1A0D" w:rsidP="005F1A0D">
      <w:pPr>
        <w:rPr>
          <w:rFonts w:ascii="Sukhumvit Set" w:hAnsi="Sukhumvit Set" w:cs="Sukhumvit Set"/>
          <w:sz w:val="16"/>
          <w:szCs w:val="16"/>
        </w:rPr>
      </w:pPr>
    </w:p>
    <w:p w14:paraId="0D20267D" w14:textId="77777777" w:rsidR="005F1A0D" w:rsidRPr="00FF16B1" w:rsidRDefault="005F1A0D" w:rsidP="005F1A0D">
      <w:pPr>
        <w:rPr>
          <w:rFonts w:ascii="Sukhumvit Set" w:hAnsi="Sukhumvit Set" w:cs="Sukhumvit Set"/>
          <w:sz w:val="16"/>
          <w:szCs w:val="16"/>
        </w:rPr>
      </w:pPr>
    </w:p>
    <w:p w14:paraId="03D226CC" w14:textId="77777777" w:rsidR="005F1A0D" w:rsidRPr="00FF16B1" w:rsidRDefault="005F1A0D" w:rsidP="005F1A0D">
      <w:pPr>
        <w:rPr>
          <w:rFonts w:ascii="Sukhumvit Set" w:hAnsi="Sukhumvit Set" w:cs="Sukhumvit Set"/>
          <w:sz w:val="16"/>
          <w:szCs w:val="16"/>
        </w:rPr>
      </w:pPr>
    </w:p>
    <w:p w14:paraId="65527CBB" w14:textId="77777777" w:rsidR="005F1A0D" w:rsidRPr="00FF16B1" w:rsidRDefault="005F1A0D" w:rsidP="005F1A0D">
      <w:pPr>
        <w:rPr>
          <w:rFonts w:ascii="Sukhumvit Set" w:hAnsi="Sukhumvit Set" w:cs="Sukhumvit Set"/>
          <w:sz w:val="16"/>
          <w:szCs w:val="16"/>
        </w:rPr>
      </w:pPr>
    </w:p>
    <w:p w14:paraId="06D09E87" w14:textId="77777777" w:rsidR="005F1A0D" w:rsidRPr="00FF16B1" w:rsidRDefault="005F1A0D" w:rsidP="005F1A0D">
      <w:pPr>
        <w:rPr>
          <w:rFonts w:ascii="Sukhumvit Set" w:hAnsi="Sukhumvit Set" w:cs="Sukhumvit Set"/>
          <w:sz w:val="16"/>
          <w:szCs w:val="16"/>
        </w:rPr>
      </w:pPr>
    </w:p>
    <w:p w14:paraId="1C4FE7CC" w14:textId="77777777" w:rsidR="005F1A0D" w:rsidRPr="00FF16B1" w:rsidRDefault="005F1A0D" w:rsidP="005F1A0D">
      <w:pPr>
        <w:rPr>
          <w:rFonts w:ascii="Sukhumvit Set" w:hAnsi="Sukhumvit Set" w:cs="Sukhumvit Set"/>
          <w:sz w:val="16"/>
          <w:szCs w:val="16"/>
        </w:rPr>
      </w:pPr>
    </w:p>
    <w:p w14:paraId="7AA81666" w14:textId="77777777" w:rsidR="005F1A0D" w:rsidRPr="00FF16B1" w:rsidRDefault="005F1A0D" w:rsidP="005F1A0D">
      <w:pPr>
        <w:rPr>
          <w:rFonts w:ascii="Sukhumvit Set" w:hAnsi="Sukhumvit Set" w:cs="Sukhumvit Set"/>
          <w:sz w:val="16"/>
          <w:szCs w:val="16"/>
        </w:rPr>
      </w:pPr>
    </w:p>
    <w:p w14:paraId="753CD9CF" w14:textId="1FC3029F" w:rsidR="005F1A0D" w:rsidRPr="00FF16B1" w:rsidRDefault="005F1A0D" w:rsidP="005F1A0D">
      <w:pPr>
        <w:rPr>
          <w:rFonts w:ascii="Sukhumvit Set" w:hAnsi="Sukhumvit Set" w:cs="Sukhumvit Set"/>
          <w:sz w:val="16"/>
          <w:szCs w:val="16"/>
        </w:rPr>
      </w:pPr>
    </w:p>
    <w:p w14:paraId="454857A4" w14:textId="3A7CDAC7" w:rsidR="005F1A0D" w:rsidRPr="00FF16B1" w:rsidRDefault="005F1A0D" w:rsidP="005F1A0D">
      <w:pPr>
        <w:rPr>
          <w:rFonts w:ascii="Sukhumvit Set" w:hAnsi="Sukhumvit Set" w:cs="Sukhumvit Set"/>
          <w:sz w:val="16"/>
          <w:szCs w:val="16"/>
        </w:rPr>
      </w:pPr>
    </w:p>
    <w:p w14:paraId="62E1D271" w14:textId="77777777" w:rsidR="005F1A0D" w:rsidRPr="00FF16B1" w:rsidRDefault="005F1A0D" w:rsidP="005F1A0D">
      <w:pPr>
        <w:rPr>
          <w:rFonts w:ascii="Sukhumvit Set" w:hAnsi="Sukhumvit Set" w:cs="Sukhumvit Set"/>
          <w:sz w:val="16"/>
          <w:szCs w:val="16"/>
        </w:rPr>
      </w:pPr>
    </w:p>
    <w:p w14:paraId="0C532434" w14:textId="2A0CA1E7" w:rsidR="005F1A0D" w:rsidRPr="00FF16B1" w:rsidRDefault="00B9604A"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4384" behindDoc="0" locked="0" layoutInCell="1" allowOverlap="1" wp14:anchorId="5E58BE6B" wp14:editId="41ABF2A9">
            <wp:simplePos x="0" y="0"/>
            <wp:positionH relativeFrom="column">
              <wp:posOffset>1313180</wp:posOffset>
            </wp:positionH>
            <wp:positionV relativeFrom="paragraph">
              <wp:posOffset>-635</wp:posOffset>
            </wp:positionV>
            <wp:extent cx="3943350" cy="2936240"/>
            <wp:effectExtent l="0" t="0" r="0" b="10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293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088A0" w14:textId="77777777" w:rsidR="005F1A0D" w:rsidRPr="00FF16B1" w:rsidRDefault="005F1A0D" w:rsidP="005F1A0D">
      <w:pPr>
        <w:rPr>
          <w:rFonts w:ascii="Sukhumvit Set" w:hAnsi="Sukhumvit Set" w:cs="Sukhumvit Set"/>
          <w:sz w:val="16"/>
          <w:szCs w:val="16"/>
        </w:rPr>
      </w:pPr>
    </w:p>
    <w:p w14:paraId="65A642A1" w14:textId="22744134" w:rsidR="005F1A0D" w:rsidRPr="00FF16B1" w:rsidRDefault="005F1A0D" w:rsidP="005F1A0D">
      <w:pPr>
        <w:rPr>
          <w:rFonts w:ascii="Sukhumvit Set" w:hAnsi="Sukhumvit Set" w:cs="Sukhumvit Set"/>
          <w:sz w:val="16"/>
          <w:szCs w:val="16"/>
        </w:rPr>
      </w:pPr>
    </w:p>
    <w:p w14:paraId="0BF6E07C" w14:textId="77777777" w:rsidR="005F1A0D" w:rsidRPr="00FF16B1" w:rsidRDefault="005F1A0D" w:rsidP="005F1A0D">
      <w:pPr>
        <w:rPr>
          <w:rFonts w:ascii="Sukhumvit Set" w:hAnsi="Sukhumvit Set" w:cs="Sukhumvit Set"/>
          <w:sz w:val="16"/>
          <w:szCs w:val="16"/>
        </w:rPr>
      </w:pPr>
    </w:p>
    <w:p w14:paraId="6027E816" w14:textId="50D582ED" w:rsidR="005F1A0D" w:rsidRPr="00FF16B1" w:rsidRDefault="005F1A0D" w:rsidP="005F1A0D">
      <w:pPr>
        <w:rPr>
          <w:rFonts w:ascii="Sukhumvit Set" w:hAnsi="Sukhumvit Set" w:cs="Sukhumvit Set"/>
          <w:sz w:val="16"/>
          <w:szCs w:val="16"/>
        </w:rPr>
      </w:pPr>
    </w:p>
    <w:p w14:paraId="653EDDDD" w14:textId="77777777" w:rsidR="005F1A0D" w:rsidRPr="00FF16B1" w:rsidRDefault="005F1A0D" w:rsidP="005F1A0D">
      <w:pPr>
        <w:rPr>
          <w:rFonts w:ascii="Sukhumvit Set" w:hAnsi="Sukhumvit Set" w:cs="Sukhumvit Set"/>
          <w:sz w:val="16"/>
          <w:szCs w:val="16"/>
        </w:rPr>
      </w:pPr>
    </w:p>
    <w:p w14:paraId="1D493E8D" w14:textId="77777777" w:rsidR="005F1A0D" w:rsidRPr="00FF16B1" w:rsidRDefault="005F1A0D" w:rsidP="005F1A0D">
      <w:pPr>
        <w:rPr>
          <w:rFonts w:ascii="Sukhumvit Set" w:hAnsi="Sukhumvit Set" w:cs="Sukhumvit Set"/>
          <w:sz w:val="16"/>
          <w:szCs w:val="16"/>
        </w:rPr>
      </w:pPr>
    </w:p>
    <w:p w14:paraId="51423EE7" w14:textId="77777777" w:rsidR="005F1A0D" w:rsidRPr="00FF16B1" w:rsidRDefault="005F1A0D" w:rsidP="005F1A0D">
      <w:pPr>
        <w:rPr>
          <w:rFonts w:ascii="Sukhumvit Set" w:hAnsi="Sukhumvit Set" w:cs="Sukhumvit Set"/>
          <w:sz w:val="16"/>
          <w:szCs w:val="16"/>
        </w:rPr>
      </w:pPr>
    </w:p>
    <w:p w14:paraId="7F227E67" w14:textId="77777777" w:rsidR="005F1A0D" w:rsidRPr="00FF16B1" w:rsidRDefault="005F1A0D" w:rsidP="005F1A0D">
      <w:pPr>
        <w:rPr>
          <w:rFonts w:ascii="Sukhumvit Set" w:hAnsi="Sukhumvit Set" w:cs="Sukhumvit Set"/>
          <w:sz w:val="16"/>
          <w:szCs w:val="16"/>
        </w:rPr>
      </w:pPr>
    </w:p>
    <w:p w14:paraId="76927794" w14:textId="77777777" w:rsidR="005F1A0D" w:rsidRPr="00FF16B1" w:rsidRDefault="005F1A0D" w:rsidP="005F1A0D">
      <w:pPr>
        <w:rPr>
          <w:rFonts w:ascii="Sukhumvit Set" w:hAnsi="Sukhumvit Set" w:cs="Sukhumvit Set"/>
          <w:sz w:val="16"/>
          <w:szCs w:val="16"/>
        </w:rPr>
      </w:pPr>
    </w:p>
    <w:p w14:paraId="2FC48EFB" w14:textId="77777777" w:rsidR="005F1A0D" w:rsidRPr="00FF16B1" w:rsidRDefault="005F1A0D" w:rsidP="005F1A0D">
      <w:pPr>
        <w:rPr>
          <w:rFonts w:ascii="Sukhumvit Set" w:hAnsi="Sukhumvit Set" w:cs="Sukhumvit Set"/>
          <w:sz w:val="16"/>
          <w:szCs w:val="16"/>
        </w:rPr>
      </w:pPr>
    </w:p>
    <w:p w14:paraId="0AEE6894" w14:textId="77777777" w:rsidR="005F1A0D" w:rsidRPr="00FF16B1" w:rsidRDefault="005F1A0D" w:rsidP="005F1A0D">
      <w:pPr>
        <w:rPr>
          <w:rFonts w:ascii="Sukhumvit Set" w:hAnsi="Sukhumvit Set" w:cs="Sukhumvit Set"/>
          <w:sz w:val="16"/>
          <w:szCs w:val="16"/>
        </w:rPr>
      </w:pPr>
    </w:p>
    <w:p w14:paraId="54C639B2" w14:textId="34131BB0" w:rsidR="005F1A0D" w:rsidRPr="00FF16B1" w:rsidRDefault="005F1A0D" w:rsidP="005F1A0D">
      <w:pPr>
        <w:rPr>
          <w:rFonts w:ascii="Sukhumvit Set" w:hAnsi="Sukhumvit Set" w:cs="Sukhumvit Set"/>
          <w:sz w:val="16"/>
          <w:szCs w:val="16"/>
        </w:rPr>
      </w:pPr>
    </w:p>
    <w:p w14:paraId="43B32592" w14:textId="77777777" w:rsidR="005F1A0D" w:rsidRPr="00FF16B1" w:rsidRDefault="005F1A0D" w:rsidP="005F1A0D">
      <w:pPr>
        <w:rPr>
          <w:rFonts w:ascii="Sukhumvit Set" w:hAnsi="Sukhumvit Set" w:cs="Sukhumvit Set"/>
          <w:sz w:val="16"/>
          <w:szCs w:val="16"/>
        </w:rPr>
      </w:pPr>
    </w:p>
    <w:p w14:paraId="252753FB" w14:textId="77777777" w:rsidR="005F1A0D" w:rsidRPr="00FF16B1" w:rsidRDefault="005F1A0D" w:rsidP="005F1A0D">
      <w:pPr>
        <w:rPr>
          <w:rFonts w:ascii="Sukhumvit Set" w:hAnsi="Sukhumvit Set" w:cs="Sukhumvit Set"/>
          <w:sz w:val="16"/>
          <w:szCs w:val="16"/>
        </w:rPr>
      </w:pPr>
    </w:p>
    <w:p w14:paraId="158B5F09" w14:textId="05628301" w:rsidR="005F1A0D" w:rsidRPr="00FF16B1" w:rsidRDefault="00B9604A"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5408" behindDoc="0" locked="0" layoutInCell="1" allowOverlap="1" wp14:anchorId="5B752F8E" wp14:editId="22D056D0">
            <wp:simplePos x="0" y="0"/>
            <wp:positionH relativeFrom="column">
              <wp:posOffset>1266825</wp:posOffset>
            </wp:positionH>
            <wp:positionV relativeFrom="paragraph">
              <wp:posOffset>46990</wp:posOffset>
            </wp:positionV>
            <wp:extent cx="4100830" cy="23190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830"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E17F1" w14:textId="27FCC4A6" w:rsidR="005F1A0D" w:rsidRPr="00FF16B1" w:rsidRDefault="005F1A0D" w:rsidP="005F1A0D">
      <w:pPr>
        <w:rPr>
          <w:rFonts w:ascii="Sukhumvit Set" w:hAnsi="Sukhumvit Set" w:cs="Sukhumvit Set"/>
          <w:sz w:val="16"/>
          <w:szCs w:val="16"/>
        </w:rPr>
      </w:pPr>
    </w:p>
    <w:p w14:paraId="365FDB44" w14:textId="7ECCB41E" w:rsidR="005F1A0D" w:rsidRPr="00FF16B1" w:rsidRDefault="005F1A0D" w:rsidP="005F1A0D">
      <w:pPr>
        <w:rPr>
          <w:rFonts w:ascii="Sukhumvit Set" w:hAnsi="Sukhumvit Set" w:cs="Sukhumvit Set"/>
          <w:sz w:val="16"/>
          <w:szCs w:val="16"/>
        </w:rPr>
      </w:pPr>
    </w:p>
    <w:p w14:paraId="400838A8" w14:textId="77777777" w:rsidR="005F1A0D" w:rsidRPr="00FF16B1" w:rsidRDefault="005F1A0D" w:rsidP="005F1A0D">
      <w:pPr>
        <w:rPr>
          <w:rFonts w:ascii="Sukhumvit Set" w:hAnsi="Sukhumvit Set" w:cs="Sukhumvit Set"/>
          <w:sz w:val="16"/>
          <w:szCs w:val="16"/>
        </w:rPr>
      </w:pPr>
    </w:p>
    <w:p w14:paraId="3AAEB9B4" w14:textId="77777777" w:rsidR="005F1A0D" w:rsidRPr="00FF16B1" w:rsidRDefault="005F1A0D" w:rsidP="005F1A0D">
      <w:pPr>
        <w:rPr>
          <w:rFonts w:ascii="Sukhumvit Set" w:hAnsi="Sukhumvit Set" w:cs="Sukhumvit Set"/>
          <w:sz w:val="16"/>
          <w:szCs w:val="16"/>
        </w:rPr>
      </w:pPr>
    </w:p>
    <w:p w14:paraId="7B4489DC" w14:textId="77777777" w:rsidR="005F1A0D" w:rsidRPr="00FF16B1" w:rsidRDefault="005F1A0D" w:rsidP="005F1A0D">
      <w:pPr>
        <w:rPr>
          <w:rFonts w:ascii="Sukhumvit Set" w:hAnsi="Sukhumvit Set" w:cs="Sukhumvit Set"/>
          <w:sz w:val="16"/>
          <w:szCs w:val="16"/>
        </w:rPr>
      </w:pPr>
    </w:p>
    <w:p w14:paraId="6661082E" w14:textId="77777777" w:rsidR="005F1A0D" w:rsidRPr="00FF16B1" w:rsidRDefault="005F1A0D" w:rsidP="005F1A0D">
      <w:pPr>
        <w:rPr>
          <w:rFonts w:ascii="Sukhumvit Set" w:hAnsi="Sukhumvit Set" w:cs="Sukhumvit Set"/>
          <w:sz w:val="16"/>
          <w:szCs w:val="16"/>
        </w:rPr>
      </w:pPr>
    </w:p>
    <w:p w14:paraId="6078F447" w14:textId="77777777" w:rsidR="005F1A0D" w:rsidRPr="00FF16B1" w:rsidRDefault="005F1A0D" w:rsidP="005F1A0D">
      <w:pPr>
        <w:rPr>
          <w:rFonts w:ascii="Sukhumvit Set" w:hAnsi="Sukhumvit Set" w:cs="Sukhumvit Set"/>
          <w:sz w:val="16"/>
          <w:szCs w:val="16"/>
        </w:rPr>
      </w:pPr>
    </w:p>
    <w:p w14:paraId="05ECBA50" w14:textId="77777777" w:rsidR="005F1A0D" w:rsidRPr="00FF16B1" w:rsidRDefault="005F1A0D" w:rsidP="005F1A0D">
      <w:pPr>
        <w:rPr>
          <w:rFonts w:ascii="Sukhumvit Set" w:hAnsi="Sukhumvit Set" w:cs="Sukhumvit Set"/>
          <w:sz w:val="16"/>
          <w:szCs w:val="16"/>
        </w:rPr>
      </w:pPr>
    </w:p>
    <w:p w14:paraId="4F32DC43" w14:textId="77777777" w:rsidR="005F1A0D" w:rsidRPr="00FF16B1" w:rsidRDefault="005F1A0D" w:rsidP="005F1A0D">
      <w:pPr>
        <w:rPr>
          <w:rFonts w:ascii="Sukhumvit Set" w:hAnsi="Sukhumvit Set" w:cs="Sukhumvit Set"/>
          <w:sz w:val="16"/>
          <w:szCs w:val="16"/>
        </w:rPr>
      </w:pPr>
    </w:p>
    <w:p w14:paraId="37C26472" w14:textId="77777777" w:rsidR="005F1A0D" w:rsidRPr="00FF16B1" w:rsidRDefault="005F1A0D" w:rsidP="005F1A0D">
      <w:pPr>
        <w:rPr>
          <w:rFonts w:ascii="Sukhumvit Set" w:hAnsi="Sukhumvit Set" w:cs="Sukhumvit Set"/>
          <w:sz w:val="16"/>
          <w:szCs w:val="16"/>
        </w:rPr>
      </w:pPr>
    </w:p>
    <w:p w14:paraId="4A52CF69" w14:textId="77777777" w:rsidR="005F1A0D" w:rsidRPr="00FF16B1" w:rsidRDefault="005F1A0D" w:rsidP="005F1A0D">
      <w:pPr>
        <w:rPr>
          <w:rFonts w:ascii="Sukhumvit Set" w:hAnsi="Sukhumvit Set" w:cs="Sukhumvit Set"/>
          <w:sz w:val="16"/>
          <w:szCs w:val="16"/>
        </w:rPr>
      </w:pPr>
    </w:p>
    <w:p w14:paraId="2264B364" w14:textId="55D3FF73" w:rsidR="005F1A0D" w:rsidRPr="00FF16B1" w:rsidRDefault="00B9604A"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6432" behindDoc="0" locked="0" layoutInCell="1" allowOverlap="1" wp14:anchorId="43259636" wp14:editId="40FBC714">
            <wp:simplePos x="0" y="0"/>
            <wp:positionH relativeFrom="column">
              <wp:posOffset>1224280</wp:posOffset>
            </wp:positionH>
            <wp:positionV relativeFrom="paragraph">
              <wp:posOffset>124460</wp:posOffset>
            </wp:positionV>
            <wp:extent cx="4521200" cy="731520"/>
            <wp:effectExtent l="0" t="0" r="0" b="5080"/>
            <wp:wrapTight wrapText="bothSides">
              <wp:wrapPolygon edited="0">
                <wp:start x="0" y="0"/>
                <wp:lineTo x="0" y="21000"/>
                <wp:lineTo x="21479" y="21000"/>
                <wp:lineTo x="2147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20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8D7EE" w14:textId="77777777" w:rsidR="005F1A0D" w:rsidRPr="00FF16B1" w:rsidRDefault="005F1A0D" w:rsidP="005F1A0D">
      <w:pPr>
        <w:rPr>
          <w:rFonts w:ascii="Sukhumvit Set" w:hAnsi="Sukhumvit Set" w:cs="Sukhumvit Set"/>
          <w:sz w:val="16"/>
          <w:szCs w:val="16"/>
        </w:rPr>
      </w:pPr>
    </w:p>
    <w:p w14:paraId="75E1F343" w14:textId="7D15B2CD" w:rsidR="005F1A0D" w:rsidRPr="00FF16B1" w:rsidRDefault="005F1A0D" w:rsidP="005F1A0D">
      <w:pPr>
        <w:rPr>
          <w:rFonts w:ascii="Sukhumvit Set" w:hAnsi="Sukhumvit Set" w:cs="Sukhumvit Set"/>
          <w:sz w:val="16"/>
          <w:szCs w:val="16"/>
        </w:rPr>
      </w:pPr>
    </w:p>
    <w:p w14:paraId="0A3B2E47" w14:textId="49A4E437" w:rsidR="005F1A0D" w:rsidRPr="00FF16B1" w:rsidRDefault="005F1A0D" w:rsidP="005F1A0D">
      <w:pPr>
        <w:rPr>
          <w:rFonts w:ascii="Sukhumvit Set" w:hAnsi="Sukhumvit Set" w:cs="Sukhumvit Set"/>
          <w:sz w:val="16"/>
          <w:szCs w:val="16"/>
        </w:rPr>
      </w:pPr>
    </w:p>
    <w:p w14:paraId="75DA56DF" w14:textId="77777777" w:rsidR="005F1A0D" w:rsidRPr="00FF16B1" w:rsidRDefault="005F1A0D" w:rsidP="005F1A0D">
      <w:pPr>
        <w:rPr>
          <w:rFonts w:ascii="Sukhumvit Set" w:hAnsi="Sukhumvit Set" w:cs="Sukhumvit Set"/>
          <w:sz w:val="16"/>
          <w:szCs w:val="16"/>
        </w:rPr>
      </w:pPr>
    </w:p>
    <w:p w14:paraId="428BB70E" w14:textId="57A664D6" w:rsidR="005F1A0D" w:rsidRPr="00FF16B1" w:rsidRDefault="005F1A0D" w:rsidP="005F1A0D">
      <w:pPr>
        <w:rPr>
          <w:rFonts w:ascii="Sukhumvit Set" w:hAnsi="Sukhumvit Set" w:cs="Sukhumvit Set"/>
          <w:sz w:val="16"/>
          <w:szCs w:val="16"/>
        </w:rPr>
      </w:pPr>
    </w:p>
    <w:p w14:paraId="16F047EB" w14:textId="25F995D1" w:rsidR="005F1A0D" w:rsidRPr="00FF16B1" w:rsidRDefault="00B92DC3"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7456" behindDoc="0" locked="0" layoutInCell="1" allowOverlap="1" wp14:anchorId="2D2C9ABD" wp14:editId="72F54B6A">
            <wp:simplePos x="0" y="0"/>
            <wp:positionH relativeFrom="column">
              <wp:posOffset>1393825</wp:posOffset>
            </wp:positionH>
            <wp:positionV relativeFrom="paragraph">
              <wp:posOffset>24130</wp:posOffset>
            </wp:positionV>
            <wp:extent cx="3544570" cy="5334635"/>
            <wp:effectExtent l="0" t="0" r="1143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4570" cy="5334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623F9" w14:textId="77777777" w:rsidR="005F1A0D" w:rsidRPr="00FF16B1" w:rsidRDefault="005F1A0D" w:rsidP="005F1A0D">
      <w:pPr>
        <w:rPr>
          <w:rFonts w:ascii="Sukhumvit Set" w:hAnsi="Sukhumvit Set" w:cs="Sukhumvit Set"/>
          <w:sz w:val="16"/>
          <w:szCs w:val="16"/>
        </w:rPr>
      </w:pPr>
    </w:p>
    <w:p w14:paraId="432F9F75" w14:textId="77777777" w:rsidR="005F1A0D" w:rsidRPr="00FF16B1" w:rsidRDefault="005F1A0D" w:rsidP="005F1A0D">
      <w:pPr>
        <w:rPr>
          <w:rFonts w:ascii="Sukhumvit Set" w:hAnsi="Sukhumvit Set" w:cs="Sukhumvit Set"/>
          <w:sz w:val="16"/>
          <w:szCs w:val="16"/>
        </w:rPr>
      </w:pPr>
    </w:p>
    <w:p w14:paraId="0E26DBE9" w14:textId="17795D36" w:rsidR="005F1A0D" w:rsidRPr="00FF16B1" w:rsidRDefault="005F1A0D" w:rsidP="005F1A0D">
      <w:pPr>
        <w:rPr>
          <w:rFonts w:ascii="Sukhumvit Set" w:hAnsi="Sukhumvit Set" w:cs="Sukhumvit Set"/>
          <w:sz w:val="16"/>
          <w:szCs w:val="16"/>
        </w:rPr>
      </w:pPr>
    </w:p>
    <w:p w14:paraId="002621C7" w14:textId="4B98C7D6" w:rsidR="005F1A0D" w:rsidRPr="00FF16B1" w:rsidRDefault="005F1A0D" w:rsidP="005F1A0D">
      <w:pPr>
        <w:ind w:firstLine="720"/>
        <w:rPr>
          <w:rFonts w:ascii="Sukhumvit Set" w:hAnsi="Sukhumvit Set" w:cs="Sukhumvit Set"/>
          <w:sz w:val="16"/>
          <w:szCs w:val="16"/>
        </w:rPr>
      </w:pPr>
    </w:p>
    <w:p w14:paraId="55E32C86" w14:textId="34FE34E7" w:rsidR="005F1A0D" w:rsidRPr="00FF16B1" w:rsidRDefault="005F1A0D" w:rsidP="005F1A0D">
      <w:pPr>
        <w:rPr>
          <w:rFonts w:ascii="Sukhumvit Set" w:hAnsi="Sukhumvit Set" w:cs="Sukhumvit Set"/>
          <w:sz w:val="16"/>
          <w:szCs w:val="16"/>
        </w:rPr>
      </w:pPr>
    </w:p>
    <w:p w14:paraId="53C087F0" w14:textId="77777777" w:rsidR="005F1A0D" w:rsidRPr="00FF16B1" w:rsidRDefault="005F1A0D" w:rsidP="005F1A0D">
      <w:pPr>
        <w:rPr>
          <w:rFonts w:ascii="Sukhumvit Set" w:hAnsi="Sukhumvit Set" w:cs="Sukhumvit Set"/>
          <w:sz w:val="16"/>
          <w:szCs w:val="16"/>
        </w:rPr>
      </w:pPr>
    </w:p>
    <w:p w14:paraId="593D4EDF" w14:textId="1247D41A" w:rsidR="005F1A0D" w:rsidRPr="00FF16B1" w:rsidRDefault="005F1A0D" w:rsidP="005F1A0D">
      <w:pPr>
        <w:rPr>
          <w:rFonts w:ascii="Sukhumvit Set" w:hAnsi="Sukhumvit Set" w:cs="Sukhumvit Set"/>
          <w:sz w:val="16"/>
          <w:szCs w:val="16"/>
        </w:rPr>
      </w:pPr>
    </w:p>
    <w:p w14:paraId="5DF7B870" w14:textId="77777777" w:rsidR="005F1A0D" w:rsidRPr="00FF16B1" w:rsidRDefault="005F1A0D" w:rsidP="005F1A0D">
      <w:pPr>
        <w:rPr>
          <w:rFonts w:ascii="Sukhumvit Set" w:hAnsi="Sukhumvit Set" w:cs="Sukhumvit Set"/>
          <w:sz w:val="16"/>
          <w:szCs w:val="16"/>
        </w:rPr>
      </w:pPr>
    </w:p>
    <w:p w14:paraId="4CEC62DA" w14:textId="5477C2E5" w:rsidR="005F1A0D" w:rsidRPr="00FF16B1" w:rsidRDefault="005F1A0D" w:rsidP="005F1A0D">
      <w:pPr>
        <w:rPr>
          <w:rFonts w:ascii="Sukhumvit Set" w:hAnsi="Sukhumvit Set" w:cs="Sukhumvit Set"/>
          <w:sz w:val="16"/>
          <w:szCs w:val="16"/>
        </w:rPr>
      </w:pPr>
    </w:p>
    <w:p w14:paraId="46BB11C0" w14:textId="4FB5EEEC" w:rsidR="005F1A0D" w:rsidRPr="00FF16B1" w:rsidRDefault="005F1A0D" w:rsidP="005F1A0D">
      <w:pPr>
        <w:rPr>
          <w:rFonts w:ascii="Sukhumvit Set" w:hAnsi="Sukhumvit Set" w:cs="Sukhumvit Set"/>
          <w:sz w:val="16"/>
          <w:szCs w:val="16"/>
        </w:rPr>
      </w:pPr>
    </w:p>
    <w:p w14:paraId="2555B8CE" w14:textId="11A4BC1C" w:rsidR="005F1A0D" w:rsidRPr="00FF16B1" w:rsidRDefault="005F1A0D" w:rsidP="005F1A0D">
      <w:pPr>
        <w:rPr>
          <w:rFonts w:ascii="Sukhumvit Set" w:hAnsi="Sukhumvit Set" w:cs="Sukhumvit Set"/>
          <w:sz w:val="16"/>
          <w:szCs w:val="16"/>
        </w:rPr>
      </w:pPr>
    </w:p>
    <w:p w14:paraId="77D12AFA" w14:textId="10607287" w:rsidR="005F1A0D" w:rsidRPr="00FF16B1" w:rsidRDefault="005F1A0D" w:rsidP="005F1A0D">
      <w:pPr>
        <w:rPr>
          <w:rFonts w:ascii="Sukhumvit Set" w:hAnsi="Sukhumvit Set" w:cs="Sukhumvit Set"/>
          <w:sz w:val="16"/>
          <w:szCs w:val="16"/>
        </w:rPr>
      </w:pPr>
    </w:p>
    <w:p w14:paraId="2E6AAA7D" w14:textId="4F3B0F85" w:rsidR="005F1A0D" w:rsidRPr="00FF16B1" w:rsidRDefault="005F1A0D" w:rsidP="005F1A0D">
      <w:pPr>
        <w:rPr>
          <w:rFonts w:ascii="Sukhumvit Set" w:hAnsi="Sukhumvit Set" w:cs="Sukhumvit Set"/>
          <w:sz w:val="16"/>
          <w:szCs w:val="16"/>
        </w:rPr>
      </w:pPr>
    </w:p>
    <w:p w14:paraId="089BDB3B" w14:textId="77777777" w:rsidR="005F1A0D" w:rsidRPr="00FF16B1" w:rsidRDefault="005F1A0D" w:rsidP="005F1A0D">
      <w:pPr>
        <w:rPr>
          <w:rFonts w:ascii="Sukhumvit Set" w:hAnsi="Sukhumvit Set" w:cs="Sukhumvit Set"/>
          <w:sz w:val="16"/>
          <w:szCs w:val="16"/>
        </w:rPr>
      </w:pPr>
    </w:p>
    <w:p w14:paraId="5B873D15" w14:textId="77777777" w:rsidR="005F1A0D" w:rsidRPr="00FF16B1" w:rsidRDefault="005F1A0D" w:rsidP="005F1A0D">
      <w:pPr>
        <w:rPr>
          <w:rFonts w:ascii="Sukhumvit Set" w:hAnsi="Sukhumvit Set" w:cs="Sukhumvit Set"/>
          <w:sz w:val="16"/>
          <w:szCs w:val="16"/>
        </w:rPr>
      </w:pPr>
    </w:p>
    <w:p w14:paraId="40765E19" w14:textId="3D6E7CA7" w:rsidR="005F1A0D" w:rsidRPr="00FF16B1" w:rsidRDefault="005F1A0D" w:rsidP="005F1A0D">
      <w:pPr>
        <w:rPr>
          <w:rFonts w:ascii="Sukhumvit Set" w:hAnsi="Sukhumvit Set" w:cs="Sukhumvit Set"/>
          <w:sz w:val="16"/>
          <w:szCs w:val="16"/>
        </w:rPr>
      </w:pPr>
    </w:p>
    <w:p w14:paraId="0C6442B4" w14:textId="78BA4916" w:rsidR="005F1A0D" w:rsidRPr="00FF16B1" w:rsidRDefault="005F1A0D" w:rsidP="005F1A0D">
      <w:pPr>
        <w:rPr>
          <w:rFonts w:ascii="Sukhumvit Set" w:hAnsi="Sukhumvit Set" w:cs="Sukhumvit Set"/>
          <w:sz w:val="16"/>
          <w:szCs w:val="16"/>
        </w:rPr>
      </w:pPr>
    </w:p>
    <w:p w14:paraId="44509EC3" w14:textId="77777777" w:rsidR="005F1A0D" w:rsidRPr="00FF16B1" w:rsidRDefault="005F1A0D" w:rsidP="005F1A0D">
      <w:pPr>
        <w:rPr>
          <w:rFonts w:ascii="Sukhumvit Set" w:hAnsi="Sukhumvit Set" w:cs="Sukhumvit Set"/>
          <w:sz w:val="16"/>
          <w:szCs w:val="16"/>
        </w:rPr>
      </w:pPr>
    </w:p>
    <w:p w14:paraId="42583985" w14:textId="77777777" w:rsidR="005F1A0D" w:rsidRPr="00FF16B1" w:rsidRDefault="005F1A0D" w:rsidP="005F1A0D">
      <w:pPr>
        <w:rPr>
          <w:rFonts w:ascii="Sukhumvit Set" w:hAnsi="Sukhumvit Set" w:cs="Sukhumvit Set"/>
          <w:sz w:val="16"/>
          <w:szCs w:val="16"/>
        </w:rPr>
      </w:pPr>
    </w:p>
    <w:p w14:paraId="1524AC46" w14:textId="77777777" w:rsidR="005F1A0D" w:rsidRPr="00FF16B1" w:rsidRDefault="005F1A0D" w:rsidP="005F1A0D">
      <w:pPr>
        <w:rPr>
          <w:rFonts w:ascii="Sukhumvit Set" w:hAnsi="Sukhumvit Set" w:cs="Sukhumvit Set"/>
          <w:sz w:val="16"/>
          <w:szCs w:val="16"/>
        </w:rPr>
      </w:pPr>
    </w:p>
    <w:p w14:paraId="65ED41A8" w14:textId="77777777" w:rsidR="005F1A0D" w:rsidRPr="00FF16B1" w:rsidRDefault="005F1A0D" w:rsidP="005F1A0D">
      <w:pPr>
        <w:rPr>
          <w:rFonts w:ascii="Sukhumvit Set" w:hAnsi="Sukhumvit Set" w:cs="Sukhumvit Set"/>
          <w:sz w:val="16"/>
          <w:szCs w:val="16"/>
        </w:rPr>
      </w:pPr>
    </w:p>
    <w:p w14:paraId="4EC255AE" w14:textId="77777777" w:rsidR="005F1A0D" w:rsidRPr="00FF16B1" w:rsidRDefault="005F1A0D" w:rsidP="005F1A0D">
      <w:pPr>
        <w:rPr>
          <w:rFonts w:ascii="Sukhumvit Set" w:hAnsi="Sukhumvit Set" w:cs="Sukhumvit Set"/>
          <w:sz w:val="16"/>
          <w:szCs w:val="16"/>
        </w:rPr>
      </w:pPr>
    </w:p>
    <w:p w14:paraId="7A1855FF" w14:textId="21F5628E" w:rsidR="005F1A0D" w:rsidRPr="00FF16B1" w:rsidRDefault="005F1A0D" w:rsidP="005F1A0D">
      <w:pPr>
        <w:rPr>
          <w:rFonts w:ascii="Sukhumvit Set" w:hAnsi="Sukhumvit Set" w:cs="Sukhumvit Set"/>
          <w:sz w:val="16"/>
          <w:szCs w:val="16"/>
        </w:rPr>
      </w:pPr>
    </w:p>
    <w:p w14:paraId="51D610D3" w14:textId="77777777" w:rsidR="005F1A0D" w:rsidRPr="00FF16B1" w:rsidRDefault="005F1A0D" w:rsidP="005F1A0D">
      <w:pPr>
        <w:rPr>
          <w:rFonts w:ascii="Sukhumvit Set" w:hAnsi="Sukhumvit Set" w:cs="Sukhumvit Set"/>
          <w:sz w:val="16"/>
          <w:szCs w:val="16"/>
        </w:rPr>
      </w:pPr>
    </w:p>
    <w:p w14:paraId="4D368FC0" w14:textId="77777777" w:rsidR="005F1A0D" w:rsidRPr="00FF16B1" w:rsidRDefault="005F1A0D" w:rsidP="005F1A0D">
      <w:pPr>
        <w:rPr>
          <w:rFonts w:ascii="Sukhumvit Set" w:hAnsi="Sukhumvit Set" w:cs="Sukhumvit Set"/>
          <w:sz w:val="16"/>
          <w:szCs w:val="16"/>
        </w:rPr>
      </w:pPr>
    </w:p>
    <w:p w14:paraId="3E6DE63A" w14:textId="1D6E243C" w:rsidR="005F1A0D" w:rsidRPr="00FF16B1" w:rsidRDefault="005F1A0D" w:rsidP="005F1A0D">
      <w:pPr>
        <w:rPr>
          <w:rFonts w:ascii="Sukhumvit Set" w:hAnsi="Sukhumvit Set" w:cs="Sukhumvit Set"/>
          <w:sz w:val="16"/>
          <w:szCs w:val="16"/>
        </w:rPr>
      </w:pPr>
    </w:p>
    <w:p w14:paraId="65D89157" w14:textId="137E5065" w:rsidR="005F1A0D" w:rsidRPr="00FF16B1" w:rsidRDefault="005F1A0D" w:rsidP="005F1A0D">
      <w:pPr>
        <w:rPr>
          <w:rFonts w:ascii="Sukhumvit Set" w:hAnsi="Sukhumvit Set" w:cs="Sukhumvit Set"/>
          <w:sz w:val="16"/>
          <w:szCs w:val="16"/>
        </w:rPr>
      </w:pPr>
    </w:p>
    <w:p w14:paraId="5747F4D0" w14:textId="6109C989" w:rsidR="005F1A0D" w:rsidRPr="00FF16B1" w:rsidRDefault="005F1A0D" w:rsidP="005F1A0D">
      <w:pPr>
        <w:rPr>
          <w:rFonts w:ascii="Sukhumvit Set" w:hAnsi="Sukhumvit Set" w:cs="Sukhumvit Set"/>
          <w:sz w:val="16"/>
          <w:szCs w:val="16"/>
        </w:rPr>
      </w:pPr>
    </w:p>
    <w:p w14:paraId="387A2390" w14:textId="702D3011" w:rsidR="005F1A0D" w:rsidRPr="00FF16B1" w:rsidRDefault="005F1A0D" w:rsidP="005F1A0D">
      <w:pPr>
        <w:rPr>
          <w:rFonts w:ascii="Sukhumvit Set" w:hAnsi="Sukhumvit Set" w:cs="Sukhumvit Set"/>
          <w:sz w:val="16"/>
          <w:szCs w:val="16"/>
        </w:rPr>
      </w:pPr>
    </w:p>
    <w:p w14:paraId="2FAB889F" w14:textId="77777777" w:rsidR="005F1A0D" w:rsidRPr="00FF16B1" w:rsidRDefault="005F1A0D" w:rsidP="005F1A0D">
      <w:pPr>
        <w:rPr>
          <w:rFonts w:ascii="Sukhumvit Set" w:hAnsi="Sukhumvit Set" w:cs="Sukhumvit Set"/>
          <w:sz w:val="16"/>
          <w:szCs w:val="16"/>
        </w:rPr>
      </w:pPr>
    </w:p>
    <w:p w14:paraId="72518594" w14:textId="77777777" w:rsidR="005F1A0D" w:rsidRPr="00FF16B1" w:rsidRDefault="005F1A0D" w:rsidP="005F1A0D">
      <w:pPr>
        <w:rPr>
          <w:rFonts w:ascii="Sukhumvit Set" w:hAnsi="Sukhumvit Set" w:cs="Sukhumvit Set"/>
          <w:sz w:val="16"/>
          <w:szCs w:val="16"/>
        </w:rPr>
      </w:pPr>
    </w:p>
    <w:p w14:paraId="5C97794E" w14:textId="77777777" w:rsidR="005F1A0D" w:rsidRPr="00FF16B1" w:rsidRDefault="005F1A0D" w:rsidP="005F1A0D">
      <w:pPr>
        <w:rPr>
          <w:rFonts w:ascii="Sukhumvit Set" w:hAnsi="Sukhumvit Set" w:cs="Sukhumvit Set"/>
          <w:sz w:val="16"/>
          <w:szCs w:val="16"/>
        </w:rPr>
      </w:pPr>
    </w:p>
    <w:p w14:paraId="66328DB7" w14:textId="77777777" w:rsidR="005F1A0D" w:rsidRPr="00FF16B1" w:rsidRDefault="005F1A0D" w:rsidP="005F1A0D">
      <w:pPr>
        <w:rPr>
          <w:rFonts w:ascii="Sukhumvit Set" w:hAnsi="Sukhumvit Set" w:cs="Sukhumvit Set"/>
          <w:sz w:val="16"/>
          <w:szCs w:val="16"/>
        </w:rPr>
      </w:pPr>
    </w:p>
    <w:p w14:paraId="3943B7CB" w14:textId="77777777" w:rsidR="005F1A0D" w:rsidRPr="00FF16B1" w:rsidRDefault="005F1A0D" w:rsidP="005F1A0D">
      <w:pPr>
        <w:rPr>
          <w:rFonts w:ascii="Sukhumvit Set" w:hAnsi="Sukhumvit Set" w:cs="Sukhumvit Set"/>
          <w:sz w:val="16"/>
          <w:szCs w:val="16"/>
        </w:rPr>
      </w:pPr>
    </w:p>
    <w:p w14:paraId="629E74D4" w14:textId="77777777" w:rsidR="005F1A0D" w:rsidRPr="00FF16B1" w:rsidRDefault="005F1A0D" w:rsidP="005F1A0D">
      <w:pPr>
        <w:rPr>
          <w:rFonts w:ascii="Sukhumvit Set" w:hAnsi="Sukhumvit Set" w:cs="Sukhumvit Set"/>
          <w:sz w:val="16"/>
          <w:szCs w:val="16"/>
        </w:rPr>
      </w:pPr>
    </w:p>
    <w:p w14:paraId="10F810D2" w14:textId="77777777" w:rsidR="005F1A0D" w:rsidRPr="00FF16B1" w:rsidRDefault="005F1A0D" w:rsidP="005F1A0D">
      <w:pPr>
        <w:rPr>
          <w:rFonts w:ascii="Sukhumvit Set" w:hAnsi="Sukhumvit Set" w:cs="Sukhumvit Set"/>
          <w:sz w:val="16"/>
          <w:szCs w:val="16"/>
        </w:rPr>
      </w:pPr>
    </w:p>
    <w:p w14:paraId="6D54F515" w14:textId="77777777" w:rsidR="005F1A0D" w:rsidRPr="00FF16B1" w:rsidRDefault="005F1A0D" w:rsidP="005F1A0D">
      <w:pPr>
        <w:rPr>
          <w:rFonts w:ascii="Sukhumvit Set" w:hAnsi="Sukhumvit Set" w:cs="Sukhumvit Set"/>
          <w:sz w:val="16"/>
          <w:szCs w:val="16"/>
        </w:rPr>
      </w:pPr>
    </w:p>
    <w:p w14:paraId="2ED8E540" w14:textId="77777777" w:rsidR="005F1A0D" w:rsidRPr="00FF16B1" w:rsidRDefault="005F1A0D" w:rsidP="005F1A0D">
      <w:pPr>
        <w:rPr>
          <w:rFonts w:ascii="Sukhumvit Set" w:hAnsi="Sukhumvit Set" w:cs="Sukhumvit Set"/>
          <w:sz w:val="16"/>
          <w:szCs w:val="16"/>
        </w:rPr>
      </w:pPr>
    </w:p>
    <w:p w14:paraId="0A9C6691" w14:textId="7D4BB03B" w:rsidR="005F1A0D" w:rsidRPr="00FF16B1" w:rsidRDefault="00B92DC3" w:rsidP="005F1A0D">
      <w:pPr>
        <w:rPr>
          <w:rFonts w:ascii="Sukhumvit Set" w:hAnsi="Sukhumvit Set" w:cs="Sukhumvit Set"/>
          <w:sz w:val="16"/>
          <w:szCs w:val="16"/>
        </w:rPr>
      </w:pPr>
      <w:r w:rsidRPr="00FF16B1">
        <w:rPr>
          <w:rFonts w:ascii="Sukhumvit Set" w:hAnsi="Sukhumvit Set" w:cs="Sukhumvit Set"/>
          <w:noProof/>
          <w:sz w:val="16"/>
          <w:szCs w:val="16"/>
          <w:lang w:val="en-US"/>
        </w:rPr>
        <w:drawing>
          <wp:anchor distT="0" distB="0" distL="114300" distR="114300" simplePos="0" relativeHeight="251668480" behindDoc="0" locked="0" layoutInCell="1" allowOverlap="1" wp14:anchorId="715E50E4" wp14:editId="5BB4CA2F">
            <wp:simplePos x="0" y="0"/>
            <wp:positionH relativeFrom="column">
              <wp:posOffset>1720215</wp:posOffset>
            </wp:positionH>
            <wp:positionV relativeFrom="paragraph">
              <wp:posOffset>29845</wp:posOffset>
            </wp:positionV>
            <wp:extent cx="3493770" cy="4123690"/>
            <wp:effectExtent l="0" t="0" r="1143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3770" cy="4123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5B0AA" w14:textId="176AF528" w:rsidR="005F1A0D" w:rsidRPr="00FF16B1" w:rsidRDefault="005F1A0D" w:rsidP="005F1A0D">
      <w:pPr>
        <w:rPr>
          <w:rFonts w:ascii="Sukhumvit Set" w:hAnsi="Sukhumvit Set" w:cs="Sukhumvit Set"/>
          <w:sz w:val="16"/>
          <w:szCs w:val="16"/>
        </w:rPr>
      </w:pPr>
    </w:p>
    <w:p w14:paraId="3CB2A88C" w14:textId="3023785C" w:rsidR="005F1A0D" w:rsidRPr="00FF16B1" w:rsidRDefault="005F1A0D" w:rsidP="005F1A0D">
      <w:pPr>
        <w:rPr>
          <w:rFonts w:ascii="Sukhumvit Set" w:hAnsi="Sukhumvit Set" w:cs="Sukhumvit Set"/>
          <w:sz w:val="16"/>
          <w:szCs w:val="16"/>
        </w:rPr>
      </w:pPr>
    </w:p>
    <w:p w14:paraId="63096742" w14:textId="77777777" w:rsidR="005F1A0D" w:rsidRPr="00FF16B1" w:rsidRDefault="005F1A0D" w:rsidP="005F1A0D">
      <w:pPr>
        <w:rPr>
          <w:rFonts w:ascii="Sukhumvit Set" w:hAnsi="Sukhumvit Set" w:cs="Sukhumvit Set"/>
          <w:sz w:val="16"/>
          <w:szCs w:val="16"/>
        </w:rPr>
      </w:pPr>
    </w:p>
    <w:p w14:paraId="5FC141E6" w14:textId="77777777" w:rsidR="005F1A0D" w:rsidRPr="00FF16B1" w:rsidRDefault="005F1A0D" w:rsidP="005F1A0D">
      <w:pPr>
        <w:rPr>
          <w:rFonts w:ascii="Sukhumvit Set" w:hAnsi="Sukhumvit Set" w:cs="Sukhumvit Set"/>
          <w:sz w:val="16"/>
          <w:szCs w:val="16"/>
        </w:rPr>
      </w:pPr>
    </w:p>
    <w:p w14:paraId="5BA9AEC2" w14:textId="77777777" w:rsidR="005F1A0D" w:rsidRPr="00FF16B1" w:rsidRDefault="005F1A0D" w:rsidP="005F1A0D">
      <w:pPr>
        <w:rPr>
          <w:rFonts w:ascii="Sukhumvit Set" w:hAnsi="Sukhumvit Set" w:cs="Sukhumvit Set"/>
          <w:sz w:val="16"/>
          <w:szCs w:val="16"/>
        </w:rPr>
      </w:pPr>
    </w:p>
    <w:p w14:paraId="5F5F1EFF" w14:textId="77777777" w:rsidR="00FF16B1" w:rsidRDefault="00FF16B1" w:rsidP="005F1A0D">
      <w:pPr>
        <w:rPr>
          <w:rFonts w:ascii="Sukhumvit Set" w:hAnsi="Sukhumvit Set" w:cs="Sukhumvit Set"/>
          <w:sz w:val="16"/>
          <w:szCs w:val="16"/>
        </w:rPr>
      </w:pPr>
    </w:p>
    <w:p w14:paraId="5F351293" w14:textId="77777777" w:rsidR="00FF16B1" w:rsidRDefault="00FF16B1" w:rsidP="005F1A0D">
      <w:pPr>
        <w:rPr>
          <w:rFonts w:ascii="Sukhumvit Set" w:hAnsi="Sukhumvit Set" w:cs="Sukhumvit Set"/>
          <w:sz w:val="16"/>
          <w:szCs w:val="16"/>
        </w:rPr>
      </w:pPr>
    </w:p>
    <w:p w14:paraId="12166780" w14:textId="77777777" w:rsidR="00FF16B1" w:rsidRDefault="00FF16B1" w:rsidP="005F1A0D">
      <w:pPr>
        <w:rPr>
          <w:rFonts w:ascii="Sukhumvit Set" w:hAnsi="Sukhumvit Set" w:cs="Sukhumvit Set"/>
          <w:sz w:val="16"/>
          <w:szCs w:val="16"/>
        </w:rPr>
      </w:pPr>
    </w:p>
    <w:p w14:paraId="008D41AA" w14:textId="77777777" w:rsidR="00FF16B1" w:rsidRDefault="00FF16B1" w:rsidP="005F1A0D">
      <w:pPr>
        <w:rPr>
          <w:rFonts w:ascii="Sukhumvit Set" w:hAnsi="Sukhumvit Set" w:cs="Sukhumvit Set"/>
          <w:sz w:val="16"/>
          <w:szCs w:val="16"/>
        </w:rPr>
      </w:pPr>
    </w:p>
    <w:p w14:paraId="461CD805" w14:textId="77777777" w:rsidR="00FF16B1" w:rsidRDefault="00FF16B1" w:rsidP="005F1A0D">
      <w:pPr>
        <w:rPr>
          <w:rFonts w:ascii="Sukhumvit Set" w:hAnsi="Sukhumvit Set" w:cs="Sukhumvit Set"/>
          <w:sz w:val="16"/>
          <w:szCs w:val="16"/>
        </w:rPr>
      </w:pPr>
    </w:p>
    <w:p w14:paraId="5B9819AC" w14:textId="77777777" w:rsidR="00FF16B1" w:rsidRDefault="00FF16B1" w:rsidP="005F1A0D">
      <w:pPr>
        <w:rPr>
          <w:rFonts w:ascii="Sukhumvit Set" w:hAnsi="Sukhumvit Set" w:cs="Sukhumvit Set"/>
          <w:sz w:val="16"/>
          <w:szCs w:val="16"/>
        </w:rPr>
      </w:pPr>
    </w:p>
    <w:p w14:paraId="751DC954" w14:textId="77777777" w:rsidR="00FF16B1" w:rsidRDefault="00FF16B1" w:rsidP="005F1A0D">
      <w:pPr>
        <w:rPr>
          <w:rFonts w:ascii="Sukhumvit Set" w:hAnsi="Sukhumvit Set" w:cs="Sukhumvit Set"/>
          <w:sz w:val="16"/>
          <w:szCs w:val="16"/>
        </w:rPr>
      </w:pPr>
    </w:p>
    <w:p w14:paraId="475B0F34" w14:textId="77777777" w:rsidR="00B92DC3" w:rsidRDefault="00B92DC3" w:rsidP="005F1A0D">
      <w:pPr>
        <w:rPr>
          <w:rFonts w:ascii="Sukhumvit Set" w:hAnsi="Sukhumvit Set" w:cs="Sukhumvit Set"/>
          <w:sz w:val="16"/>
          <w:szCs w:val="16"/>
        </w:rPr>
      </w:pPr>
    </w:p>
    <w:p w14:paraId="0B6314BC" w14:textId="77777777" w:rsidR="00B92DC3" w:rsidRDefault="00B92DC3" w:rsidP="005F1A0D">
      <w:pPr>
        <w:rPr>
          <w:rFonts w:ascii="Sukhumvit Set" w:hAnsi="Sukhumvit Set" w:cs="Sukhumvit Set"/>
          <w:sz w:val="16"/>
          <w:szCs w:val="16"/>
        </w:rPr>
      </w:pPr>
    </w:p>
    <w:p w14:paraId="731F37C7" w14:textId="77777777" w:rsidR="00B92DC3" w:rsidRDefault="00B92DC3" w:rsidP="005F1A0D">
      <w:pPr>
        <w:rPr>
          <w:rFonts w:ascii="Sukhumvit Set" w:hAnsi="Sukhumvit Set" w:cs="Sukhumvit Set"/>
          <w:sz w:val="16"/>
          <w:szCs w:val="16"/>
        </w:rPr>
      </w:pPr>
    </w:p>
    <w:p w14:paraId="0FABB213" w14:textId="77777777" w:rsidR="00B92DC3" w:rsidRDefault="00B92DC3" w:rsidP="005F1A0D">
      <w:pPr>
        <w:rPr>
          <w:rFonts w:ascii="Sukhumvit Set" w:hAnsi="Sukhumvit Set" w:cs="Sukhumvit Set"/>
          <w:sz w:val="16"/>
          <w:szCs w:val="16"/>
        </w:rPr>
      </w:pPr>
    </w:p>
    <w:p w14:paraId="48DB4237" w14:textId="77777777" w:rsidR="00B92DC3" w:rsidRDefault="00B92DC3" w:rsidP="005F1A0D">
      <w:pPr>
        <w:rPr>
          <w:rFonts w:ascii="Sukhumvit Set" w:hAnsi="Sukhumvit Set" w:cs="Sukhumvit Set"/>
          <w:sz w:val="16"/>
          <w:szCs w:val="16"/>
        </w:rPr>
      </w:pPr>
    </w:p>
    <w:p w14:paraId="1E88247B" w14:textId="77777777" w:rsidR="00B92DC3" w:rsidRDefault="00B92DC3" w:rsidP="005F1A0D">
      <w:pPr>
        <w:rPr>
          <w:rFonts w:ascii="Sukhumvit Set" w:hAnsi="Sukhumvit Set" w:cs="Sukhumvit Set"/>
          <w:sz w:val="16"/>
          <w:szCs w:val="16"/>
        </w:rPr>
      </w:pPr>
    </w:p>
    <w:p w14:paraId="67EC36C2" w14:textId="77777777" w:rsidR="00B92DC3" w:rsidRDefault="00B92DC3" w:rsidP="005F1A0D">
      <w:pPr>
        <w:rPr>
          <w:rFonts w:ascii="Sukhumvit Set" w:hAnsi="Sukhumvit Set" w:cs="Sukhumvit Set"/>
          <w:sz w:val="16"/>
          <w:szCs w:val="16"/>
        </w:rPr>
      </w:pPr>
    </w:p>
    <w:p w14:paraId="41BD4591" w14:textId="77777777" w:rsidR="00B92DC3" w:rsidRDefault="00B92DC3" w:rsidP="005F1A0D">
      <w:pPr>
        <w:rPr>
          <w:rFonts w:ascii="Sukhumvit Set" w:hAnsi="Sukhumvit Set" w:cs="Sukhumvit Set"/>
          <w:sz w:val="16"/>
          <w:szCs w:val="16"/>
        </w:rPr>
      </w:pPr>
    </w:p>
    <w:p w14:paraId="15229303" w14:textId="77777777" w:rsidR="00B92DC3" w:rsidRDefault="00B92DC3" w:rsidP="005F1A0D">
      <w:pPr>
        <w:rPr>
          <w:rFonts w:ascii="Sukhumvit Set" w:hAnsi="Sukhumvit Set" w:cs="Sukhumvit Set"/>
          <w:sz w:val="16"/>
          <w:szCs w:val="16"/>
        </w:rPr>
      </w:pPr>
    </w:p>
    <w:p w14:paraId="6A6E8A91" w14:textId="77777777" w:rsidR="00B92DC3" w:rsidRDefault="00B92DC3" w:rsidP="005F1A0D">
      <w:pPr>
        <w:rPr>
          <w:rFonts w:ascii="Sukhumvit Set" w:hAnsi="Sukhumvit Set" w:cs="Sukhumvit Set"/>
          <w:sz w:val="16"/>
          <w:szCs w:val="16"/>
        </w:rPr>
      </w:pPr>
    </w:p>
    <w:p w14:paraId="2DC6CA86" w14:textId="77777777" w:rsidR="00B92DC3" w:rsidRDefault="00B92DC3" w:rsidP="005F1A0D">
      <w:pPr>
        <w:rPr>
          <w:rFonts w:ascii="Sukhumvit Set" w:hAnsi="Sukhumvit Set" w:cs="Sukhumvit Set"/>
          <w:sz w:val="16"/>
          <w:szCs w:val="16"/>
        </w:rPr>
      </w:pPr>
    </w:p>
    <w:p w14:paraId="3E543518" w14:textId="77777777" w:rsidR="00B92DC3" w:rsidRDefault="00B92DC3" w:rsidP="005F1A0D">
      <w:pPr>
        <w:rPr>
          <w:rFonts w:ascii="Sukhumvit Set" w:hAnsi="Sukhumvit Set" w:cs="Sukhumvit Set"/>
          <w:sz w:val="16"/>
          <w:szCs w:val="16"/>
        </w:rPr>
      </w:pPr>
    </w:p>
    <w:p w14:paraId="3F85BF52" w14:textId="77777777" w:rsidR="00B92DC3" w:rsidRDefault="00B92DC3" w:rsidP="005F1A0D">
      <w:pPr>
        <w:rPr>
          <w:rFonts w:ascii="Sukhumvit Set" w:hAnsi="Sukhumvit Set" w:cs="Sukhumvit Set"/>
          <w:sz w:val="16"/>
          <w:szCs w:val="16"/>
        </w:rPr>
      </w:pPr>
    </w:p>
    <w:p w14:paraId="14C34973" w14:textId="59CBDAB6" w:rsidR="005F1A0D" w:rsidRPr="00FF16B1" w:rsidRDefault="005F1A0D" w:rsidP="005F1A0D">
      <w:pPr>
        <w:rPr>
          <w:rFonts w:ascii="Sukhumvit Set" w:hAnsi="Sukhumvit Set" w:cs="Sukhumvit Set"/>
          <w:sz w:val="16"/>
          <w:szCs w:val="16"/>
        </w:rPr>
      </w:pPr>
      <w:r w:rsidRPr="00FF16B1">
        <w:rPr>
          <w:rFonts w:ascii="Sukhumvit Set" w:hAnsi="Sukhumvit Set" w:cs="Sukhumvit Set"/>
          <w:sz w:val="16"/>
          <w:szCs w:val="16"/>
        </w:rPr>
        <w:t>Conclusion</w:t>
      </w:r>
    </w:p>
    <w:p w14:paraId="22E5827E" w14:textId="7784FD43" w:rsidR="005F1A0D" w:rsidRPr="00FF16B1" w:rsidRDefault="005F1A0D" w:rsidP="005F1A0D">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Bankruptcy &amp; insolvency law is highly codified in Canada </w:t>
      </w:r>
      <w:r w:rsidRPr="00FF16B1">
        <w:rPr>
          <w:rFonts w:ascii="Sukhumvit Set" w:hAnsi="Sukhumvit Set" w:cs="Sukhumvit Set"/>
          <w:sz w:val="16"/>
          <w:szCs w:val="16"/>
        </w:rPr>
        <w:sym w:font="Wingdings" w:char="F0E0"/>
      </w:r>
      <w:r w:rsidRPr="00FF16B1">
        <w:rPr>
          <w:rFonts w:ascii="Sukhumvit Set" w:hAnsi="Sukhumvit Set" w:cs="Sukhumvit Set"/>
          <w:sz w:val="16"/>
          <w:szCs w:val="16"/>
        </w:rPr>
        <w:t xml:space="preserve"> However, where federal legislation intersects w/ important social, environmental, or economic legislation enacted at the provincial level, courts face the challenge of interpreting both types of legislation in a manner that will advance their respective socially important objectives within the framework of federal </w:t>
      </w:r>
      <w:proofErr w:type="spellStart"/>
      <w:r w:rsidRPr="00FF16B1">
        <w:rPr>
          <w:rFonts w:ascii="Sukhumvit Set" w:hAnsi="Sukhumvit Set" w:cs="Sukhumvit Set"/>
          <w:sz w:val="16"/>
          <w:szCs w:val="16"/>
        </w:rPr>
        <w:t>paramountcy</w:t>
      </w:r>
      <w:proofErr w:type="spellEnd"/>
    </w:p>
    <w:p w14:paraId="7C926822" w14:textId="77777777" w:rsidR="005F1A0D" w:rsidRPr="00FF16B1" w:rsidRDefault="005F1A0D" w:rsidP="00ED3778">
      <w:pPr>
        <w:rPr>
          <w:rFonts w:ascii="Sukhumvit Set" w:hAnsi="Sukhumvit Set" w:cs="Sukhumvit Set"/>
          <w:sz w:val="16"/>
          <w:szCs w:val="16"/>
        </w:rPr>
      </w:pPr>
    </w:p>
    <w:p w14:paraId="7FB3B4CF" w14:textId="3CD49C90"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ss.5</w:t>
      </w:r>
      <w:proofErr w:type="gramEnd"/>
      <w:r w:rsidRPr="00FF16B1">
        <w:rPr>
          <w:rFonts w:ascii="Sukhumvit Set" w:hAnsi="Sukhumvit Set" w:cs="Sukhumvit Set"/>
          <w:b/>
          <w:sz w:val="16"/>
          <w:szCs w:val="16"/>
        </w:rPr>
        <w:t>-11.1</w:t>
      </w:r>
      <w:r w:rsidRPr="00FF16B1">
        <w:rPr>
          <w:rFonts w:ascii="Sukhumvit Set" w:hAnsi="Sukhumvit Set" w:cs="Sukhumvit Set"/>
          <w:sz w:val="16"/>
          <w:szCs w:val="16"/>
        </w:rPr>
        <w:t xml:space="preserve"> </w:t>
      </w:r>
      <w:r w:rsidRPr="00FF16B1">
        <w:rPr>
          <w:rFonts w:ascii="Sukhumvit Set" w:hAnsi="Sukhumvit Set" w:cs="Sukhumvit Set"/>
          <w:b/>
          <w:sz w:val="16"/>
          <w:szCs w:val="16"/>
        </w:rPr>
        <w:t>BIA</w:t>
      </w:r>
      <w:r w:rsidRPr="00FF16B1">
        <w:rPr>
          <w:rFonts w:ascii="Sukhumvit Set" w:hAnsi="Sukhumvit Set" w:cs="Sukhumvit Set"/>
          <w:sz w:val="16"/>
          <w:szCs w:val="16"/>
        </w:rPr>
        <w:t xml:space="preserve"> – Superintendent of Bankruptcy</w:t>
      </w:r>
    </w:p>
    <w:p w14:paraId="43872577" w14:textId="6E876A5C"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ss</w:t>
      </w:r>
      <w:proofErr w:type="gramEnd"/>
      <w:r w:rsidRPr="00FF16B1">
        <w:rPr>
          <w:rFonts w:ascii="Sukhumvit Set" w:hAnsi="Sukhumvit Set" w:cs="Sukhumvit Set"/>
          <w:b/>
          <w:sz w:val="16"/>
          <w:szCs w:val="16"/>
        </w:rPr>
        <w:t>. 12, 49(3)-(5), 105(1), 161, 162 BIA</w:t>
      </w:r>
      <w:r w:rsidRPr="00FF16B1">
        <w:rPr>
          <w:rFonts w:ascii="Sukhumvit Set" w:hAnsi="Sukhumvit Set" w:cs="Sukhumvit Set"/>
          <w:sz w:val="16"/>
          <w:szCs w:val="16"/>
        </w:rPr>
        <w:t xml:space="preserve"> – Official Receiver (Bankruptcy)</w:t>
      </w:r>
    </w:p>
    <w:p w14:paraId="3B0B0745" w14:textId="5C084328"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ss.50.4</w:t>
      </w:r>
      <w:proofErr w:type="gramEnd"/>
      <w:r w:rsidRPr="00FF16B1">
        <w:rPr>
          <w:rFonts w:ascii="Sukhumvit Set" w:hAnsi="Sukhumvit Set" w:cs="Sukhumvit Set"/>
          <w:b/>
          <w:sz w:val="16"/>
          <w:szCs w:val="16"/>
        </w:rPr>
        <w:t xml:space="preserve"> BIA</w:t>
      </w:r>
      <w:r w:rsidRPr="00FF16B1">
        <w:rPr>
          <w:rFonts w:ascii="Sukhumvit Set" w:hAnsi="Sukhumvit Set" w:cs="Sukhumvit Set"/>
          <w:sz w:val="16"/>
          <w:szCs w:val="16"/>
        </w:rPr>
        <w:t xml:space="preserve"> – Official Receiver (Non-Consumer Proposals)</w:t>
      </w:r>
    </w:p>
    <w:p w14:paraId="44053990" w14:textId="3A35CD67"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ss.34</w:t>
      </w:r>
      <w:proofErr w:type="gramEnd"/>
      <w:r w:rsidRPr="00FF16B1">
        <w:rPr>
          <w:rFonts w:ascii="Sukhumvit Set" w:hAnsi="Sukhumvit Set" w:cs="Sukhumvit Set"/>
          <w:b/>
          <w:sz w:val="16"/>
          <w:szCs w:val="16"/>
        </w:rPr>
        <w:t>, 183-192 BIA</w:t>
      </w:r>
      <w:r w:rsidRPr="00FF16B1">
        <w:rPr>
          <w:rFonts w:ascii="Sukhumvit Set" w:hAnsi="Sukhumvit Set" w:cs="Sukhumvit Set"/>
          <w:sz w:val="16"/>
          <w:szCs w:val="16"/>
        </w:rPr>
        <w:t xml:space="preserve"> – Court</w:t>
      </w:r>
    </w:p>
    <w:p w14:paraId="7720FC07" w14:textId="0A5DFF38"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w:t>
      </w:r>
      <w:proofErr w:type="gramEnd"/>
      <w:r w:rsidRPr="00FF16B1">
        <w:rPr>
          <w:rFonts w:ascii="Sukhumvit Set" w:hAnsi="Sukhumvit Set" w:cs="Sukhumvit Set"/>
          <w:b/>
          <w:sz w:val="16"/>
          <w:szCs w:val="16"/>
        </w:rPr>
        <w:t>.192 BIA</w:t>
      </w:r>
      <w:r w:rsidRPr="00FF16B1">
        <w:rPr>
          <w:rFonts w:ascii="Sukhumvit Set" w:hAnsi="Sukhumvit Set" w:cs="Sukhumvit Set"/>
          <w:sz w:val="16"/>
          <w:szCs w:val="16"/>
        </w:rPr>
        <w:t xml:space="preserve"> – Registrar in Bankruptcy </w:t>
      </w:r>
    </w:p>
    <w:p w14:paraId="5314B2F4" w14:textId="5D251F38" w:rsidR="00ED3778" w:rsidRPr="00FF16B1" w:rsidRDefault="00ED3778" w:rsidP="00ED3778">
      <w:pPr>
        <w:rPr>
          <w:rFonts w:ascii="Sukhumvit Set" w:hAnsi="Sukhumvit Set" w:cs="Sukhumvit Set"/>
          <w:sz w:val="16"/>
          <w:szCs w:val="16"/>
        </w:rPr>
      </w:pPr>
      <w:proofErr w:type="gramStart"/>
      <w:r w:rsidRPr="00FF16B1">
        <w:rPr>
          <w:rFonts w:ascii="Sukhumvit Set" w:hAnsi="Sukhumvit Set" w:cs="Sukhumvit Set"/>
          <w:b/>
          <w:sz w:val="16"/>
          <w:szCs w:val="16"/>
        </w:rPr>
        <w:t>ss.13</w:t>
      </w:r>
      <w:proofErr w:type="gramEnd"/>
      <w:r w:rsidRPr="00FF16B1">
        <w:rPr>
          <w:rFonts w:ascii="Sukhumvit Set" w:hAnsi="Sukhumvit Set" w:cs="Sukhumvit Set"/>
          <w:b/>
          <w:sz w:val="16"/>
          <w:szCs w:val="16"/>
        </w:rPr>
        <w:t>-14.1 BIA</w:t>
      </w:r>
      <w:r w:rsidRPr="00FF16B1">
        <w:rPr>
          <w:rFonts w:ascii="Sukhumvit Set" w:hAnsi="Sukhumvit Set" w:cs="Sukhumvit Set"/>
          <w:sz w:val="16"/>
          <w:szCs w:val="16"/>
        </w:rPr>
        <w:t xml:space="preserve"> – Trustee</w:t>
      </w:r>
    </w:p>
    <w:p w14:paraId="0C3B168A" w14:textId="25B687BF" w:rsidR="00B21B89" w:rsidRPr="00FF16B1" w:rsidRDefault="00B21B89" w:rsidP="00ED3778">
      <w:pPr>
        <w:rPr>
          <w:rFonts w:ascii="Sukhumvit Set" w:hAnsi="Sukhumvit Set" w:cs="Sukhumvit Set"/>
          <w:sz w:val="16"/>
          <w:szCs w:val="16"/>
        </w:rPr>
      </w:pPr>
      <w:proofErr w:type="gramStart"/>
      <w:r w:rsidRPr="00FF16B1">
        <w:rPr>
          <w:rFonts w:ascii="Sukhumvit Set" w:hAnsi="Sukhumvit Set" w:cs="Sukhumvit Set"/>
          <w:b/>
          <w:sz w:val="16"/>
          <w:szCs w:val="16"/>
        </w:rPr>
        <w:t>ss.21</w:t>
      </w:r>
      <w:proofErr w:type="gramEnd"/>
      <w:r w:rsidRPr="00FF16B1">
        <w:rPr>
          <w:rFonts w:ascii="Sukhumvit Set" w:hAnsi="Sukhumvit Set" w:cs="Sukhumvit Set"/>
          <w:b/>
          <w:sz w:val="16"/>
          <w:szCs w:val="16"/>
        </w:rPr>
        <w:t>, 25, 28, 40-21 BIA</w:t>
      </w:r>
      <w:r w:rsidRPr="00FF16B1">
        <w:rPr>
          <w:rFonts w:ascii="Sukhumvit Set" w:hAnsi="Sukhumvit Set" w:cs="Sukhumvit Set"/>
          <w:sz w:val="16"/>
          <w:szCs w:val="16"/>
        </w:rPr>
        <w:t xml:space="preserve"> – Trustee</w:t>
      </w:r>
    </w:p>
    <w:p w14:paraId="0E9D31BA" w14:textId="353AEC11" w:rsidR="00B21B89" w:rsidRPr="00FF16B1" w:rsidRDefault="00B21B89" w:rsidP="00ED3778">
      <w:pPr>
        <w:rPr>
          <w:rFonts w:ascii="Sukhumvit Set" w:hAnsi="Sukhumvit Set" w:cs="Sukhumvit Set"/>
          <w:sz w:val="16"/>
          <w:szCs w:val="16"/>
        </w:rPr>
      </w:pPr>
      <w:proofErr w:type="gramStart"/>
      <w:r w:rsidRPr="00FF16B1">
        <w:rPr>
          <w:rFonts w:ascii="Sukhumvit Set" w:hAnsi="Sukhumvit Set" w:cs="Sukhumvit Set"/>
          <w:b/>
          <w:sz w:val="16"/>
          <w:szCs w:val="16"/>
        </w:rPr>
        <w:t>ss.116</w:t>
      </w:r>
      <w:proofErr w:type="gramEnd"/>
      <w:r w:rsidRPr="00FF16B1">
        <w:rPr>
          <w:rFonts w:ascii="Sukhumvit Set" w:hAnsi="Sukhumvit Set" w:cs="Sukhumvit Set"/>
          <w:b/>
          <w:sz w:val="16"/>
          <w:szCs w:val="16"/>
        </w:rPr>
        <w:t>-120 BIA</w:t>
      </w:r>
      <w:r w:rsidRPr="00FF16B1">
        <w:rPr>
          <w:rFonts w:ascii="Sukhumvit Set" w:hAnsi="Sukhumvit Set" w:cs="Sukhumvit Set"/>
          <w:sz w:val="16"/>
          <w:szCs w:val="16"/>
        </w:rPr>
        <w:t xml:space="preserve"> – Inspector </w:t>
      </w:r>
    </w:p>
    <w:p w14:paraId="307F2623" w14:textId="77777777" w:rsidR="00B21B89" w:rsidRPr="00FF16B1" w:rsidRDefault="00B21B89" w:rsidP="00ED3778">
      <w:pPr>
        <w:rPr>
          <w:rFonts w:ascii="Sukhumvit Set" w:hAnsi="Sukhumvit Set" w:cs="Sukhumvit Set"/>
          <w:sz w:val="16"/>
          <w:szCs w:val="16"/>
        </w:rPr>
      </w:pPr>
    </w:p>
    <w:p w14:paraId="18E6DE04" w14:textId="09ED40D6" w:rsidR="00B21B89" w:rsidRPr="00FF16B1" w:rsidRDefault="00B21B89" w:rsidP="00ED3778">
      <w:pPr>
        <w:rPr>
          <w:rFonts w:ascii="Sukhumvit Set" w:hAnsi="Sukhumvit Set" w:cs="Sukhumvit Set"/>
          <w:sz w:val="16"/>
          <w:szCs w:val="16"/>
          <w:u w:val="single"/>
        </w:rPr>
      </w:pPr>
      <w:r w:rsidRPr="00FF16B1">
        <w:rPr>
          <w:rFonts w:ascii="Sukhumvit Set" w:hAnsi="Sukhumvit Set" w:cs="Sukhumvit Set"/>
          <w:sz w:val="16"/>
          <w:szCs w:val="16"/>
          <w:u w:val="single"/>
        </w:rPr>
        <w:t>Impact Tool &amp; Mould Inc. (Trustee of) v. Impact Tool &amp; Mould (Windsor) Inc. (Receiver of)</w:t>
      </w:r>
    </w:p>
    <w:p w14:paraId="598D6A73" w14:textId="77777777" w:rsidR="00B21B89" w:rsidRPr="00FF16B1" w:rsidRDefault="00B21B89" w:rsidP="00ED3778">
      <w:pPr>
        <w:rPr>
          <w:rFonts w:ascii="Sukhumvit Set" w:hAnsi="Sukhumvit Set" w:cs="Sukhumvit Set"/>
          <w:sz w:val="16"/>
          <w:szCs w:val="16"/>
          <w:u w:val="single"/>
        </w:rPr>
      </w:pPr>
    </w:p>
    <w:p w14:paraId="6BDFF600" w14:textId="50BCA26F" w:rsidR="00B21B89" w:rsidRPr="00FF16B1" w:rsidRDefault="00B21B89" w:rsidP="00ED3778">
      <w:pPr>
        <w:rPr>
          <w:rFonts w:ascii="Sukhumvit Set" w:hAnsi="Sukhumvit Set" w:cs="Sukhumvit Set"/>
          <w:sz w:val="16"/>
          <w:szCs w:val="16"/>
        </w:rPr>
      </w:pPr>
      <w:r w:rsidRPr="00FF16B1">
        <w:rPr>
          <w:rFonts w:ascii="Sukhumvit Set" w:hAnsi="Sukhumvit Set" w:cs="Sukhumvit Set"/>
          <w:sz w:val="16"/>
          <w:szCs w:val="16"/>
        </w:rPr>
        <w:t>Issue:</w:t>
      </w:r>
    </w:p>
    <w:p w14:paraId="6DDCF555" w14:textId="0C0CD087" w:rsidR="00B21B89" w:rsidRPr="00FF16B1" w:rsidRDefault="00B21B89"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Whether, and if so to what extent, the court may restrict the ability of a trustee in bankruptcy to provide the inspectors and creditors of the bankrupt estate w/ access to, or information from, the books, records and other documents of the bankrupt where there is a concern that the inspectors or creditors may use the information they obtain for purposes collateral (aka additional) to the administration of the bankrupt estate</w:t>
      </w:r>
    </w:p>
    <w:p w14:paraId="62A86FC2" w14:textId="77777777" w:rsidR="00B21B89" w:rsidRPr="00FF16B1" w:rsidRDefault="00B21B89" w:rsidP="005A4258">
      <w:pPr>
        <w:rPr>
          <w:rFonts w:ascii="Sukhumvit Set" w:hAnsi="Sukhumvit Set" w:cs="Sukhumvit Set"/>
          <w:sz w:val="16"/>
          <w:szCs w:val="16"/>
        </w:rPr>
      </w:pPr>
    </w:p>
    <w:p w14:paraId="353494CF" w14:textId="3D3D8777" w:rsidR="00B21B89" w:rsidRPr="00FF16B1" w:rsidRDefault="00B21B89" w:rsidP="005A4258">
      <w:pPr>
        <w:rPr>
          <w:rFonts w:ascii="Sukhumvit Set" w:hAnsi="Sukhumvit Set" w:cs="Sukhumvit Set"/>
          <w:sz w:val="16"/>
          <w:szCs w:val="16"/>
        </w:rPr>
      </w:pPr>
      <w:r w:rsidRPr="00FF16B1">
        <w:rPr>
          <w:rFonts w:ascii="Sukhumvit Set" w:hAnsi="Sukhumvit Set" w:cs="Sukhumvit Set"/>
          <w:sz w:val="16"/>
          <w:szCs w:val="16"/>
        </w:rPr>
        <w:t>Ratio</w:t>
      </w:r>
    </w:p>
    <w:p w14:paraId="38CDE1D5" w14:textId="49053DC1" w:rsidR="00B21B89" w:rsidRPr="00FF16B1" w:rsidRDefault="00EC0DB7"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As general rule inspectors and creditors of</w:t>
      </w:r>
      <w:r w:rsidR="00B21B89" w:rsidRPr="00FF16B1">
        <w:rPr>
          <w:rFonts w:ascii="Sukhumvit Set" w:hAnsi="Sukhumvit Set" w:cs="Sukhumvit Set"/>
          <w:sz w:val="16"/>
          <w:szCs w:val="16"/>
        </w:rPr>
        <w:t xml:space="preserve"> bankrupt estat</w:t>
      </w:r>
      <w:r w:rsidRPr="00FF16B1">
        <w:rPr>
          <w:rFonts w:ascii="Sukhumvit Set" w:hAnsi="Sukhumvit Set" w:cs="Sukhumvit Set"/>
          <w:sz w:val="16"/>
          <w:szCs w:val="16"/>
        </w:rPr>
        <w:t xml:space="preserve">e are entitled to access to </w:t>
      </w:r>
      <w:r w:rsidR="00B21B89" w:rsidRPr="00FF16B1">
        <w:rPr>
          <w:rFonts w:ascii="Sukhumvit Set" w:hAnsi="Sukhumvit Set" w:cs="Sukhumvit Set"/>
          <w:sz w:val="16"/>
          <w:szCs w:val="16"/>
        </w:rPr>
        <w:t>books</w:t>
      </w:r>
      <w:r w:rsidRPr="00FF16B1">
        <w:rPr>
          <w:rFonts w:ascii="Sukhumvit Set" w:hAnsi="Sukhumvit Set" w:cs="Sukhumvit Set"/>
          <w:sz w:val="16"/>
          <w:szCs w:val="16"/>
        </w:rPr>
        <w:t xml:space="preserve">, records, and documents of </w:t>
      </w:r>
      <w:r w:rsidR="00B21B89" w:rsidRPr="00FF16B1">
        <w:rPr>
          <w:rFonts w:ascii="Sukhumvit Set" w:hAnsi="Sukhumvit Set" w:cs="Sukhumvit Set"/>
          <w:sz w:val="16"/>
          <w:szCs w:val="16"/>
        </w:rPr>
        <w:t xml:space="preserve">bankrupt b/c they require that access to b able to carry out their important functions under the bankrupt legislation </w:t>
      </w:r>
    </w:p>
    <w:p w14:paraId="3B4CB7F1" w14:textId="7CFA2B95" w:rsidR="00B21B89" w:rsidRPr="00FF16B1" w:rsidRDefault="00B21B89"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The use to which they may put the information obtained through that access is restricted to matters relating to the administration of the bankrupt estate </w:t>
      </w:r>
    </w:p>
    <w:p w14:paraId="1AB4AB19" w14:textId="77777777" w:rsidR="00B21B89" w:rsidRPr="00FF16B1" w:rsidRDefault="00B21B89" w:rsidP="005A4258">
      <w:pPr>
        <w:rPr>
          <w:rFonts w:ascii="Sukhumvit Set" w:hAnsi="Sukhumvit Set" w:cs="Sukhumvit Set"/>
          <w:sz w:val="16"/>
          <w:szCs w:val="16"/>
        </w:rPr>
      </w:pPr>
    </w:p>
    <w:p w14:paraId="31E3FD4D" w14:textId="12792F71" w:rsidR="00B21B89" w:rsidRPr="00FF16B1" w:rsidRDefault="00B21B89" w:rsidP="005A4258">
      <w:pPr>
        <w:rPr>
          <w:rFonts w:ascii="Sukhumvit Set" w:hAnsi="Sukhumvit Set" w:cs="Sukhumvit Set"/>
          <w:sz w:val="16"/>
          <w:szCs w:val="16"/>
        </w:rPr>
      </w:pPr>
      <w:r w:rsidRPr="00FF16B1">
        <w:rPr>
          <w:rFonts w:ascii="Sukhumvit Set" w:hAnsi="Sukhumvit Set" w:cs="Sukhumvit Set"/>
          <w:sz w:val="16"/>
          <w:szCs w:val="16"/>
        </w:rPr>
        <w:t>Analysis:</w:t>
      </w:r>
    </w:p>
    <w:p w14:paraId="2466E6E5" w14:textId="2ACA117F" w:rsidR="00B21B89" w:rsidRPr="00FF16B1" w:rsidRDefault="00B21B89"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B/c of the scheme of the bankruptcy regime, and the distinct role and responsibilities of inspectors in it, considerations governing the production of the bankrupt’s documents to them differ from the normal considerations concerning the production of private and confidential documents, and the protection of third party interests, in a lawsuit </w:t>
      </w:r>
    </w:p>
    <w:p w14:paraId="18B42204" w14:textId="77777777" w:rsidR="0046218B" w:rsidRPr="00FF16B1" w:rsidRDefault="00B21B89"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rPr>
        <w:t xml:space="preserve">Would not say that there can never be situations where an order prohibiting access to inspectors might be appropriate, </w:t>
      </w:r>
      <w:r w:rsidR="0046218B" w:rsidRPr="00FF16B1">
        <w:rPr>
          <w:rFonts w:ascii="Sukhumvit Set" w:hAnsi="Sukhumvit Set" w:cs="Sukhumvit Set"/>
          <w:sz w:val="16"/>
          <w:szCs w:val="16"/>
        </w:rPr>
        <w:t xml:space="preserve">but some circumstances will, of necessity, be rare </w:t>
      </w:r>
    </w:p>
    <w:p w14:paraId="1446AB80" w14:textId="77777777" w:rsidR="0046218B" w:rsidRPr="00FF16B1" w:rsidRDefault="0046218B" w:rsidP="005A4258">
      <w:pPr>
        <w:pStyle w:val="ListParagraph"/>
        <w:numPr>
          <w:ilvl w:val="0"/>
          <w:numId w:val="1"/>
        </w:numPr>
        <w:rPr>
          <w:rFonts w:ascii="Sukhumvit Set" w:hAnsi="Sukhumvit Set" w:cs="Sukhumvit Set"/>
          <w:sz w:val="16"/>
          <w:szCs w:val="16"/>
        </w:rPr>
      </w:pPr>
      <w:r w:rsidRPr="00FF16B1">
        <w:rPr>
          <w:rFonts w:ascii="Sukhumvit Set" w:hAnsi="Sukhumvit Set" w:cs="Sukhumvit Set"/>
          <w:sz w:val="16"/>
          <w:szCs w:val="16"/>
          <w:lang w:val="en-US"/>
        </w:rPr>
        <w:t xml:space="preserve">Apart from its rehabilitative goals with respect to personal bankrupts, the purpose of a bankruptcy is to gather in and realize upon the assets of the bankrupt and to distribute those assets amongst the creditors on an equitable basis, subject to their priorities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In that sense, bankruptcy is a creditor-driven process, with the creditors pursuing their claims by collective action through the trustee in bankruptcy</w:t>
      </w:r>
    </w:p>
    <w:p w14:paraId="28B3F34A" w14:textId="6DE13EC1" w:rsidR="0046218B" w:rsidRPr="00FF16B1" w:rsidRDefault="0046218B" w:rsidP="00301AD7">
      <w:pPr>
        <w:pStyle w:val="ListParagraph"/>
        <w:numPr>
          <w:ilvl w:val="0"/>
          <w:numId w:val="19"/>
        </w:numPr>
        <w:rPr>
          <w:rFonts w:ascii="Sukhumvit Set" w:hAnsi="Sukhumvit Set" w:cs="Sukhumvit Set"/>
          <w:sz w:val="16"/>
          <w:szCs w:val="16"/>
        </w:rPr>
      </w:pPr>
      <w:r w:rsidRPr="00FF16B1">
        <w:rPr>
          <w:rFonts w:ascii="Sukhumvit Set" w:hAnsi="Sukhumvit Set" w:cs="Sukhumvit Set"/>
          <w:sz w:val="16"/>
          <w:szCs w:val="16"/>
          <w:lang w:val="en-US"/>
        </w:rPr>
        <w:t xml:space="preserve">The inspectors – appointed by the creditors under s. 116 of the </w:t>
      </w:r>
      <w:r w:rsidRPr="00FF16B1">
        <w:rPr>
          <w:rFonts w:ascii="Sukhumvit Set" w:hAnsi="Sukhumvit Set" w:cs="Sukhumvit Set"/>
          <w:i/>
          <w:iCs/>
          <w:sz w:val="16"/>
          <w:szCs w:val="16"/>
          <w:lang w:val="en-US"/>
        </w:rPr>
        <w:t>BIA</w:t>
      </w:r>
      <w:r w:rsidRPr="00FF16B1">
        <w:rPr>
          <w:rFonts w:ascii="Sukhumvit Set" w:hAnsi="Sukhumvit Set" w:cs="Sukhumvit Set"/>
          <w:sz w:val="16"/>
          <w:szCs w:val="16"/>
          <w:lang w:val="en-US"/>
        </w:rPr>
        <w:t xml:space="preserve"> – are the creditors' representatives in this exercise</w:t>
      </w:r>
    </w:p>
    <w:p w14:paraId="660EAF73" w14:textId="77777777" w:rsidR="0046218B" w:rsidRPr="00FF16B1" w:rsidRDefault="0046218B" w:rsidP="005A4258">
      <w:pPr>
        <w:pStyle w:val="ListParagraph"/>
        <w:widowControl w:val="0"/>
        <w:numPr>
          <w:ilvl w:val="0"/>
          <w:numId w:val="11"/>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The inspectors' role is integral to the operation of the bankruptcy regime</w:t>
      </w:r>
    </w:p>
    <w:p w14:paraId="66DBBCDF" w14:textId="77777777" w:rsidR="0046218B" w:rsidRPr="00FF16B1" w:rsidRDefault="0046218B" w:rsidP="00301AD7">
      <w:pPr>
        <w:pStyle w:val="ListParagraph"/>
        <w:widowControl w:val="0"/>
        <w:numPr>
          <w:ilvl w:val="0"/>
          <w:numId w:val="19"/>
        </w:numPr>
        <w:autoSpaceDE w:val="0"/>
        <w:autoSpaceDN w:val="0"/>
        <w:adjustRightInd w:val="0"/>
        <w:ind w:right="27"/>
        <w:rPr>
          <w:rFonts w:ascii="Times New Roman" w:hAnsi="Times New Roman" w:cs="Times New Roman"/>
          <w:sz w:val="16"/>
          <w:szCs w:val="16"/>
          <w:lang w:val="en-US"/>
        </w:rPr>
      </w:pPr>
      <w:r w:rsidRPr="00FF16B1">
        <w:rPr>
          <w:rFonts w:ascii="Sukhumvit Set" w:hAnsi="Sukhumvit Set" w:cs="Sukhumvit Set"/>
          <w:sz w:val="16"/>
          <w:szCs w:val="16"/>
          <w:lang w:val="en-US"/>
        </w:rPr>
        <w:t>As the creditors' representatives in the administration of the bankrupt estate, they owe a fiduciary duty to the general body of creditors, collectively</w:t>
      </w:r>
    </w:p>
    <w:p w14:paraId="1DA20357" w14:textId="77777777" w:rsidR="0046218B" w:rsidRPr="00FF16B1" w:rsidRDefault="0046218B" w:rsidP="00301AD7">
      <w:pPr>
        <w:pStyle w:val="ListParagraph"/>
        <w:widowControl w:val="0"/>
        <w:numPr>
          <w:ilvl w:val="0"/>
          <w:numId w:val="19"/>
        </w:numPr>
        <w:autoSpaceDE w:val="0"/>
        <w:autoSpaceDN w:val="0"/>
        <w:adjustRightInd w:val="0"/>
        <w:ind w:right="27"/>
        <w:rPr>
          <w:rFonts w:ascii="Times New Roman" w:hAnsi="Times New Roman" w:cs="Times New Roman"/>
          <w:sz w:val="16"/>
          <w:szCs w:val="16"/>
          <w:lang w:val="en-US"/>
        </w:rPr>
      </w:pPr>
      <w:r w:rsidRPr="00FF16B1">
        <w:rPr>
          <w:rFonts w:ascii="Sukhumvit Set" w:hAnsi="Sukhumvit Set" w:cs="Sukhumvit Set"/>
          <w:sz w:val="16"/>
          <w:szCs w:val="16"/>
          <w:lang w:val="en-US"/>
        </w:rPr>
        <w:t>While the trustee in bankruptcy is vested with the assets of the bankrupt and is responsible for the day-to-day administration, it is the inspectors who have the primary supervisory role in the administration of the bankrupt estate</w:t>
      </w:r>
    </w:p>
    <w:p w14:paraId="2EE439D0" w14:textId="77777777" w:rsidR="0046218B" w:rsidRPr="00FF16B1" w:rsidRDefault="0046218B" w:rsidP="00301AD7">
      <w:pPr>
        <w:pStyle w:val="ListParagraph"/>
        <w:widowControl w:val="0"/>
        <w:numPr>
          <w:ilvl w:val="0"/>
          <w:numId w:val="19"/>
        </w:numPr>
        <w:autoSpaceDE w:val="0"/>
        <w:autoSpaceDN w:val="0"/>
        <w:adjustRightInd w:val="0"/>
        <w:ind w:right="27"/>
        <w:rPr>
          <w:rFonts w:ascii="Times New Roman" w:hAnsi="Times New Roman" w:cs="Times New Roman"/>
          <w:sz w:val="16"/>
          <w:szCs w:val="16"/>
          <w:lang w:val="en-US"/>
        </w:rPr>
      </w:pPr>
      <w:r w:rsidRPr="00FF16B1">
        <w:rPr>
          <w:rFonts w:ascii="Sukhumvit Set" w:hAnsi="Sukhumvit Set" w:cs="Sukhumvit Set"/>
          <w:sz w:val="16"/>
          <w:szCs w:val="16"/>
          <w:lang w:val="en-US"/>
        </w:rPr>
        <w:t>They have an obligation to be proactive and to keep watch on the trustee to ensure that assets are realized to the best advantage of the estate</w:t>
      </w:r>
    </w:p>
    <w:p w14:paraId="146B6A54" w14:textId="0859CB44" w:rsidR="0046218B" w:rsidRPr="00FF16B1" w:rsidRDefault="0046218B" w:rsidP="00301AD7">
      <w:pPr>
        <w:pStyle w:val="ListParagraph"/>
        <w:widowControl w:val="0"/>
        <w:numPr>
          <w:ilvl w:val="0"/>
          <w:numId w:val="1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inspectors are the supervisors of the trustee and it is their function to instruct the trustee to take whatever steps they consider appropriate in order to protect the estate and the creditors</w:t>
      </w:r>
    </w:p>
    <w:p w14:paraId="77DAC47F" w14:textId="3B2A0E6E" w:rsidR="0046218B" w:rsidRPr="00FF16B1" w:rsidRDefault="0046218B" w:rsidP="005A4258">
      <w:pPr>
        <w:pStyle w:val="ListParagraph"/>
        <w:widowControl w:val="0"/>
        <w:numPr>
          <w:ilvl w:val="0"/>
          <w:numId w:val="1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Re Hess:</w:t>
      </w:r>
    </w:p>
    <w:p w14:paraId="5034ED14" w14:textId="77777777" w:rsidR="0046218B"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general duty of the trustee] is to get in and administer the estate for the benefit of the creditors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Many of the duties he performs under statutory authority alone</w:t>
      </w:r>
    </w:p>
    <w:p w14:paraId="6492FFE0" w14:textId="7941FD2E" w:rsidR="0046218B"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i/>
          <w:iCs/>
          <w:sz w:val="16"/>
          <w:szCs w:val="16"/>
          <w:lang w:val="en-US"/>
        </w:rPr>
        <w:t>In matters of judgment</w:t>
      </w:r>
      <w:r w:rsidRPr="00FF16B1">
        <w:rPr>
          <w:rFonts w:ascii="Sukhumvit Set" w:hAnsi="Sukhumvit Set" w:cs="Sukhumvit Set"/>
          <w:sz w:val="16"/>
          <w:szCs w:val="16"/>
          <w:lang w:val="en-US"/>
        </w:rPr>
        <w:t xml:space="preserve">, where the interests of the estate and creditors may be adversely affected, </w:t>
      </w:r>
      <w:r w:rsidRPr="00FF16B1">
        <w:rPr>
          <w:rFonts w:ascii="Sukhumvit Set" w:hAnsi="Sukhumvit Set" w:cs="Sukhumvit Set"/>
          <w:i/>
          <w:iCs/>
          <w:sz w:val="16"/>
          <w:szCs w:val="16"/>
          <w:lang w:val="en-US"/>
        </w:rPr>
        <w:t>he is required to obtain the permission of the inspectors</w:t>
      </w:r>
      <w:r w:rsidRPr="00FF16B1">
        <w:rPr>
          <w:rFonts w:ascii="Sukhumvit Set" w:hAnsi="Sukhumvit Set" w:cs="Sukhumvit Set"/>
          <w:sz w:val="16"/>
          <w:szCs w:val="16"/>
          <w:lang w:val="en-US"/>
        </w:rPr>
        <w:t>, as for example in the matters set out in s. 14 of the A</w:t>
      </w:r>
      <w:r w:rsidR="00CC6AB4" w:rsidRPr="00FF16B1">
        <w:rPr>
          <w:rFonts w:ascii="Sukhumvit Set" w:hAnsi="Sukhumvit Set" w:cs="Sukhumvit Set"/>
          <w:sz w:val="16"/>
          <w:szCs w:val="16"/>
          <w:lang w:val="en-US"/>
        </w:rPr>
        <w:t xml:space="preserve">ct, </w:t>
      </w:r>
      <w:r w:rsidRPr="00FF16B1">
        <w:rPr>
          <w:rFonts w:ascii="Sukhumvit Set" w:hAnsi="Sukhumvit Set" w:cs="Sukhumvit Set"/>
          <w:sz w:val="16"/>
          <w:szCs w:val="16"/>
          <w:lang w:val="en-US"/>
        </w:rPr>
        <w:t>which is not exhaustive</w:t>
      </w:r>
    </w:p>
    <w:p w14:paraId="05704903" w14:textId="77777777" w:rsidR="00CC6AB4"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inspectors of the estate are also statutory officials </w:t>
      </w:r>
      <w:r w:rsidR="00CC6AB4" w:rsidRPr="00FF16B1">
        <w:rPr>
          <w:rFonts w:ascii="Sukhumvit Set" w:hAnsi="Sukhumvit Set" w:cs="Sukhumvit Set"/>
          <w:sz w:val="16"/>
          <w:szCs w:val="16"/>
          <w:lang w:val="en-US"/>
        </w:rPr>
        <w:t xml:space="preserve">appointed under s. 94 of the Act </w:t>
      </w:r>
      <w:r w:rsidR="00CC6AB4" w:rsidRPr="00FF16B1">
        <w:rPr>
          <w:rFonts w:ascii="Sukhumvit Set" w:hAnsi="Sukhumvit Set" w:cs="Sukhumvit Set"/>
          <w:sz w:val="16"/>
          <w:szCs w:val="16"/>
          <w:lang w:val="en-US"/>
        </w:rPr>
        <w:sym w:font="Wingdings" w:char="F0E0"/>
      </w:r>
      <w:r w:rsidR="00CC6AB4"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t xml:space="preserve">They represent </w:t>
      </w:r>
      <w:r w:rsidR="00CC6AB4" w:rsidRPr="00FF16B1">
        <w:rPr>
          <w:rFonts w:ascii="Sukhumvit Set" w:hAnsi="Sukhumvit Set" w:cs="Sukhumvit Set"/>
          <w:sz w:val="16"/>
          <w:szCs w:val="16"/>
          <w:lang w:val="en-US"/>
        </w:rPr>
        <w:t>the interests of the creditors</w:t>
      </w:r>
    </w:p>
    <w:p w14:paraId="08A19939" w14:textId="77777777" w:rsidR="00CC6AB4"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They must be and must act independently of the trustee in the sense that they are not in a conflict of interest with the affairs of the estate, especially as t</w:t>
      </w:r>
      <w:r w:rsidR="00CC6AB4" w:rsidRPr="00FF16B1">
        <w:rPr>
          <w:rFonts w:ascii="Sukhumvit Set" w:hAnsi="Sukhumvit Set" w:cs="Sukhumvit Set"/>
          <w:sz w:val="16"/>
          <w:szCs w:val="16"/>
          <w:lang w:val="en-US"/>
        </w:rPr>
        <w:t>o the matters set out in s. 94</w:t>
      </w:r>
    </w:p>
    <w:p w14:paraId="22572F3A" w14:textId="77777777" w:rsidR="00CC6AB4"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They are required to supervise the trustee's administration of the estate generally and in matters specified in </w:t>
      </w:r>
      <w:r w:rsidR="00CC6AB4" w:rsidRPr="00FF16B1">
        <w:rPr>
          <w:rFonts w:ascii="Sukhumvit Set" w:hAnsi="Sukhumvit Set" w:cs="Sukhumvit Set"/>
          <w:sz w:val="16"/>
          <w:szCs w:val="16"/>
          <w:lang w:val="en-US"/>
        </w:rPr>
        <w:t>s. 14 of the Act and elsewhere</w:t>
      </w:r>
    </w:p>
    <w:p w14:paraId="465784D6" w14:textId="77777777" w:rsidR="00CC6AB4"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inspectors are themselves subject to control and direction by the creditors by virtue of s. 94(9)</w:t>
      </w:r>
    </w:p>
    <w:p w14:paraId="7EFE9DF9" w14:textId="56961C26" w:rsidR="0046218B" w:rsidRPr="00FF16B1" w:rsidRDefault="0046218B" w:rsidP="00301AD7">
      <w:pPr>
        <w:pStyle w:val="ListParagraph"/>
        <w:widowControl w:val="0"/>
        <w:numPr>
          <w:ilvl w:val="0"/>
          <w:numId w:val="2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i/>
          <w:iCs/>
          <w:sz w:val="16"/>
          <w:szCs w:val="16"/>
          <w:lang w:val="en-US"/>
        </w:rPr>
        <w:t>The fundamental concept is that the creditors are the final supervising authority in the administration of the estate, the inspectors represent their interest, the trustee's conduct is supervised by both</w:t>
      </w:r>
      <w:r w:rsidRPr="00FF16B1">
        <w:rPr>
          <w:rFonts w:ascii="Sukhumvit Set" w:hAnsi="Sukhumvit Set" w:cs="Sukhumvit Set"/>
          <w:sz w:val="16"/>
          <w:szCs w:val="16"/>
          <w:lang w:val="en-US"/>
        </w:rPr>
        <w:t>; the overall administration of the estate is subject to the supervision of the superintendent by s. 5; in cases of dispute or doubt the court is resorted to for adjudication or direction for the purpose of the proper applicatio</w:t>
      </w:r>
      <w:r w:rsidR="00CC6AB4" w:rsidRPr="00FF16B1">
        <w:rPr>
          <w:rFonts w:ascii="Sukhumvit Set" w:hAnsi="Sukhumvit Set" w:cs="Sukhumvit Set"/>
          <w:sz w:val="16"/>
          <w:szCs w:val="16"/>
          <w:lang w:val="en-US"/>
        </w:rPr>
        <w:t>n of</w:t>
      </w:r>
      <w:r w:rsidRPr="00FF16B1">
        <w:rPr>
          <w:rFonts w:ascii="Sukhumvit Set" w:hAnsi="Sukhumvit Set" w:cs="Sukhumvit Set"/>
          <w:sz w:val="16"/>
          <w:szCs w:val="16"/>
          <w:lang w:val="en-US"/>
        </w:rPr>
        <w:t xml:space="preserve"> law</w:t>
      </w:r>
    </w:p>
    <w:p w14:paraId="2DB5FCB4" w14:textId="77777777" w:rsidR="00CC6AB4" w:rsidRPr="00FF16B1" w:rsidRDefault="0046218B" w:rsidP="005A4258">
      <w:pPr>
        <w:pStyle w:val="ListParagraph"/>
        <w:widowControl w:val="0"/>
        <w:numPr>
          <w:ilvl w:val="0"/>
          <w:numId w:val="1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Although there is no specific provision in the bankruptcy legislation giving inspectors the general supervisory powers referred to above, the propositions arise from the scheme of the legislation and from the many and varied powers and supervisory duties invested in the inspectors throughout the </w:t>
      </w:r>
      <w:r w:rsidRPr="00FF16B1">
        <w:rPr>
          <w:rFonts w:ascii="Sukhumvit Set" w:hAnsi="Sukhumvit Set" w:cs="Sukhumvit Set"/>
          <w:i/>
          <w:iCs/>
          <w:sz w:val="16"/>
          <w:szCs w:val="16"/>
          <w:lang w:val="en-US"/>
        </w:rPr>
        <w:t>BIA</w:t>
      </w:r>
    </w:p>
    <w:p w14:paraId="6B954300" w14:textId="77777777" w:rsidR="00CC6AB4" w:rsidRPr="00FF16B1" w:rsidRDefault="0046218B" w:rsidP="005A4258">
      <w:pPr>
        <w:pStyle w:val="ListParagraph"/>
        <w:widowControl w:val="0"/>
        <w:numPr>
          <w:ilvl w:val="0"/>
          <w:numId w:val="1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general nature of the inspectors' pivotal supervisory role is well</w:t>
      </w:r>
      <w:r w:rsidR="00CC6AB4" w:rsidRPr="00FF16B1">
        <w:rPr>
          <w:rFonts w:ascii="Sukhumvit Set" w:hAnsi="Sukhumvit Set" w:cs="Sukhumvit Set"/>
          <w:sz w:val="16"/>
          <w:szCs w:val="16"/>
          <w:lang w:val="en-US"/>
        </w:rPr>
        <w:t>-embedded in the jurisprudence</w:t>
      </w:r>
    </w:p>
    <w:p w14:paraId="1302C7CB" w14:textId="77777777" w:rsidR="00CC6AB4" w:rsidRPr="00FF16B1" w:rsidRDefault="00CC6AB4" w:rsidP="005A4258">
      <w:pPr>
        <w:pStyle w:val="ListParagraph"/>
        <w:widowControl w:val="0"/>
        <w:numPr>
          <w:ilvl w:val="0"/>
          <w:numId w:val="1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Re Feldman:</w:t>
      </w:r>
    </w:p>
    <w:p w14:paraId="7CE40CB4" w14:textId="623F482F" w:rsidR="0046218B" w:rsidRPr="00FF16B1" w:rsidRDefault="0046218B" w:rsidP="00301AD7">
      <w:pPr>
        <w:pStyle w:val="ListParagraph"/>
        <w:widowControl w:val="0"/>
        <w:numPr>
          <w:ilvl w:val="0"/>
          <w:numId w:val="2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other words </w:t>
      </w:r>
      <w:r w:rsidRPr="00FF16B1">
        <w:rPr>
          <w:rFonts w:ascii="Sukhumvit Set" w:hAnsi="Sukhumvit Set" w:cs="Sukhumvit Set"/>
          <w:sz w:val="16"/>
          <w:szCs w:val="16"/>
          <w:u w:val="single"/>
          <w:lang w:val="en-US"/>
        </w:rPr>
        <w:t xml:space="preserve">the whole scope and foundation of </w:t>
      </w:r>
      <w:r w:rsidRPr="00FF16B1">
        <w:rPr>
          <w:rFonts w:ascii="Sukhumvit Set" w:hAnsi="Sukhumvit Set" w:cs="Sukhumvit Set"/>
          <w:i/>
          <w:iCs/>
          <w:sz w:val="16"/>
          <w:szCs w:val="16"/>
          <w:u w:val="single"/>
          <w:lang w:val="en-US"/>
        </w:rPr>
        <w:t>The Bankruptcy Act</w:t>
      </w:r>
      <w:r w:rsidRPr="00FF16B1">
        <w:rPr>
          <w:rFonts w:ascii="Sukhumvit Set" w:hAnsi="Sukhumvit Set" w:cs="Sukhumvit Set"/>
          <w:sz w:val="16"/>
          <w:szCs w:val="16"/>
          <w:u w:val="single"/>
          <w:lang w:val="en-US"/>
        </w:rPr>
        <w:t xml:space="preserve"> is that in the practical administration of the estate of the bankrupt the governing authority shall be the inspectors and not the Court</w:t>
      </w:r>
      <w:r w:rsidRPr="00FF16B1">
        <w:rPr>
          <w:rFonts w:ascii="Sukhumvit Set" w:hAnsi="Sukhumvit Set" w:cs="Sukhumvit Set"/>
          <w:sz w:val="16"/>
          <w:szCs w:val="16"/>
          <w:lang w:val="en-US"/>
        </w:rPr>
        <w:t xml:space="preserve">, the inspectors being practical men named by the creditors, and unless it is shown they are acting fraudulently or in some way not in good faith for the benefit of the estate, </w:t>
      </w:r>
      <w:r w:rsidRPr="00FF16B1">
        <w:rPr>
          <w:rFonts w:ascii="Sukhumvit Set" w:hAnsi="Sukhumvit Set" w:cs="Sukhumvit Set"/>
          <w:sz w:val="16"/>
          <w:szCs w:val="16"/>
          <w:u w:val="single"/>
          <w:lang w:val="en-US"/>
        </w:rPr>
        <w:t>the administration of the affairs of the estate is to be governed according to their directions</w:t>
      </w:r>
    </w:p>
    <w:p w14:paraId="7CF0C1BD" w14:textId="77777777" w:rsidR="00CC6AB4" w:rsidRPr="00FF16B1" w:rsidRDefault="0046218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 review of the </w:t>
      </w:r>
      <w:r w:rsidRPr="00FF16B1">
        <w:rPr>
          <w:rFonts w:ascii="Sukhumvit Set" w:hAnsi="Sukhumvit Set" w:cs="Sukhumvit Set"/>
          <w:i/>
          <w:iCs/>
          <w:sz w:val="16"/>
          <w:szCs w:val="16"/>
          <w:lang w:val="en-US"/>
        </w:rPr>
        <w:t>BIA</w:t>
      </w:r>
      <w:r w:rsidRPr="00FF16B1">
        <w:rPr>
          <w:rFonts w:ascii="Sukhumvit Set" w:hAnsi="Sukhumvit Set" w:cs="Sukhumvit Set"/>
          <w:sz w:val="16"/>
          <w:szCs w:val="16"/>
          <w:lang w:val="en-US"/>
        </w:rPr>
        <w:t xml:space="preserve"> reveals a wide variety of inspector powers and responsibilities that underpin thi</w:t>
      </w:r>
      <w:r w:rsidR="00CC6AB4" w:rsidRPr="00FF16B1">
        <w:rPr>
          <w:rFonts w:ascii="Sukhumvit Set" w:hAnsi="Sukhumvit Set" w:cs="Sukhumvit Set"/>
          <w:sz w:val="16"/>
          <w:szCs w:val="16"/>
          <w:lang w:val="en-US"/>
        </w:rPr>
        <w:t>s overarching supervisory role:</w:t>
      </w:r>
    </w:p>
    <w:p w14:paraId="0A4165B6" w14:textId="77777777" w:rsidR="00CC6AB4" w:rsidRPr="00FF16B1" w:rsidRDefault="0046218B" w:rsidP="00301AD7">
      <w:pPr>
        <w:pStyle w:val="ListParagraph"/>
        <w:widowControl w:val="0"/>
        <w:numPr>
          <w:ilvl w:val="0"/>
          <w:numId w:val="2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For instance, s. 30 gives the trustee a broad list of powers that are essential to the administration of the bankrupt estate, but which can only be exercised with t</w:t>
      </w:r>
      <w:r w:rsidR="00CC6AB4" w:rsidRPr="00FF16B1">
        <w:rPr>
          <w:rFonts w:ascii="Sukhumvit Set" w:hAnsi="Sukhumvit Set" w:cs="Sukhumvit Set"/>
          <w:sz w:val="16"/>
          <w:szCs w:val="16"/>
          <w:lang w:val="en-US"/>
        </w:rPr>
        <w:t xml:space="preserve">he permission of the inspectors </w:t>
      </w:r>
      <w:r w:rsidR="00CC6AB4"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These powers include the power to sell, lease, carry on the bankrupt's business as a going concern, institute or defend litigation, and settle debts owing to the bankrupt or any claims</w:t>
      </w:r>
      <w:r w:rsidR="00CC6AB4" w:rsidRPr="00FF16B1">
        <w:rPr>
          <w:rFonts w:ascii="Sukhumvit Set" w:hAnsi="Sukhumvit Set" w:cs="Sukhumvit Set"/>
          <w:sz w:val="16"/>
          <w:szCs w:val="16"/>
          <w:lang w:val="en-US"/>
        </w:rPr>
        <w:t xml:space="preserve"> made by or against the estate</w:t>
      </w:r>
    </w:p>
    <w:p w14:paraId="6551F06E" w14:textId="77777777" w:rsidR="00CC6AB4" w:rsidRPr="00FF16B1" w:rsidRDefault="0046218B" w:rsidP="00301AD7">
      <w:pPr>
        <w:pStyle w:val="ListParagraph"/>
        <w:widowControl w:val="0"/>
        <w:numPr>
          <w:ilvl w:val="0"/>
          <w:numId w:val="2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Proposals in bankruptcy must be approv</w:t>
      </w:r>
      <w:r w:rsidR="00CC6AB4" w:rsidRPr="00FF16B1">
        <w:rPr>
          <w:rFonts w:ascii="Sukhumvit Set" w:hAnsi="Sukhumvit Set" w:cs="Sukhumvit Set"/>
          <w:sz w:val="16"/>
          <w:szCs w:val="16"/>
          <w:lang w:val="en-US"/>
        </w:rPr>
        <w:t>ed by the inspectors: s. 50(3)</w:t>
      </w:r>
    </w:p>
    <w:p w14:paraId="717E89E2" w14:textId="77777777" w:rsidR="00CC6AB4" w:rsidRPr="00FF16B1" w:rsidRDefault="0046218B" w:rsidP="00301AD7">
      <w:pPr>
        <w:pStyle w:val="ListParagraph"/>
        <w:widowControl w:val="0"/>
        <w:numPr>
          <w:ilvl w:val="0"/>
          <w:numId w:val="2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trustee in bankruptcy must call a meeting of creditors if requested to do so by a majority of inspectors and if the trustee fails to do so a majority of the inspectors may convene suc</w:t>
      </w:r>
      <w:r w:rsidR="00CC6AB4" w:rsidRPr="00FF16B1">
        <w:rPr>
          <w:rFonts w:ascii="Sukhumvit Set" w:hAnsi="Sukhumvit Set" w:cs="Sukhumvit Set"/>
          <w:sz w:val="16"/>
          <w:szCs w:val="16"/>
          <w:lang w:val="en-US"/>
        </w:rPr>
        <w:t>h a meeting themselves: s. 103</w:t>
      </w:r>
    </w:p>
    <w:p w14:paraId="0D43C37C" w14:textId="1E7C9D03" w:rsidR="0046218B" w:rsidRPr="00FF16B1" w:rsidRDefault="0046218B" w:rsidP="00301AD7">
      <w:pPr>
        <w:pStyle w:val="ListParagraph"/>
        <w:widowControl w:val="0"/>
        <w:numPr>
          <w:ilvl w:val="0"/>
          <w:numId w:val="2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Section 119 mandates that the trustee "shall have regard to any directions that may be given by resolution of the creditors at any general meeting or by the inspectors"</w:t>
      </w:r>
    </w:p>
    <w:p w14:paraId="437E0FD2" w14:textId="77777777" w:rsidR="00CC6AB4" w:rsidRPr="00FF16B1" w:rsidRDefault="0046218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120(3) and (4) of the </w:t>
      </w:r>
      <w:r w:rsidRPr="00FF16B1">
        <w:rPr>
          <w:rFonts w:ascii="Sukhumvit Set" w:hAnsi="Sukhumvit Set" w:cs="Sukhumvit Set"/>
          <w:i/>
          <w:iCs/>
          <w:sz w:val="16"/>
          <w:szCs w:val="16"/>
          <w:lang w:val="en-US"/>
        </w:rPr>
        <w:t>BI</w:t>
      </w:r>
      <w:r w:rsidR="00CC6AB4" w:rsidRPr="00FF16B1">
        <w:rPr>
          <w:rFonts w:ascii="Sukhumvit Set" w:hAnsi="Sukhumvit Set" w:cs="Sukhumvit Set"/>
          <w:i/>
          <w:iCs/>
          <w:sz w:val="16"/>
          <w:szCs w:val="16"/>
          <w:lang w:val="en-US"/>
        </w:rPr>
        <w:t>A</w:t>
      </w:r>
      <w:r w:rsidRPr="00FF16B1">
        <w:rPr>
          <w:rFonts w:ascii="Sukhumvit Set" w:hAnsi="Sukhumvit Set" w:cs="Sukhumvit Set"/>
          <w:sz w:val="16"/>
          <w:szCs w:val="16"/>
          <w:lang w:val="en-US"/>
        </w:rPr>
        <w:t>:</w:t>
      </w:r>
    </w:p>
    <w:p w14:paraId="165B00E9" w14:textId="0AD00701" w:rsidR="00CC6AB4" w:rsidRPr="00FF16B1" w:rsidRDefault="0046218B" w:rsidP="00301AD7">
      <w:pPr>
        <w:pStyle w:val="ListParagraph"/>
        <w:widowControl w:val="0"/>
        <w:numPr>
          <w:ilvl w:val="0"/>
          <w:numId w:val="2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(3) The inspectors shall from time to time verify the bank balance of the estate, examine the trustee's accounts and inquire into the adequacy of the security filed by the trustee and, subject to subsection (4), shall approve the trustee's final statement of receipts and disbursements, dividend sheet and dis</w:t>
      </w:r>
      <w:r w:rsidR="00CC6AB4" w:rsidRPr="00FF16B1">
        <w:rPr>
          <w:rFonts w:ascii="Sukhumvit Set" w:hAnsi="Sukhumvit Set" w:cs="Sukhumvit Set"/>
          <w:sz w:val="16"/>
          <w:szCs w:val="16"/>
          <w:lang w:val="en-US"/>
        </w:rPr>
        <w:t>position of unrealized property</w:t>
      </w:r>
    </w:p>
    <w:p w14:paraId="20824803" w14:textId="69A95567" w:rsidR="0046218B" w:rsidRPr="00FF16B1" w:rsidRDefault="0046218B" w:rsidP="00301AD7">
      <w:pPr>
        <w:pStyle w:val="ListParagraph"/>
        <w:widowControl w:val="0"/>
        <w:numPr>
          <w:ilvl w:val="0"/>
          <w:numId w:val="2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(4) </w:t>
      </w:r>
      <w:r w:rsidRPr="00FF16B1">
        <w:rPr>
          <w:rFonts w:ascii="Sukhumvit Set" w:hAnsi="Sukhumvit Set" w:cs="Sukhumvit Set"/>
          <w:sz w:val="16"/>
          <w:szCs w:val="16"/>
          <w:u w:val="single"/>
          <w:lang w:val="en-US"/>
        </w:rPr>
        <w:t>Before approving the final statement</w:t>
      </w:r>
      <w:r w:rsidRPr="00FF16B1">
        <w:rPr>
          <w:rFonts w:ascii="Sukhumvit Set" w:hAnsi="Sukhumvit Set" w:cs="Sukhumvit Set"/>
          <w:sz w:val="16"/>
          <w:szCs w:val="16"/>
          <w:lang w:val="en-US"/>
        </w:rPr>
        <w:t xml:space="preserve"> of receipts and disbursements of the trustee, </w:t>
      </w:r>
      <w:r w:rsidRPr="00FF16B1">
        <w:rPr>
          <w:rFonts w:ascii="Sukhumvit Set" w:hAnsi="Sukhumvit Set" w:cs="Sukhumvit Set"/>
          <w:sz w:val="16"/>
          <w:szCs w:val="16"/>
          <w:u w:val="single"/>
          <w:lang w:val="en-US"/>
        </w:rPr>
        <w:t>the inspectors shall satisfy themselves that all the property has been accounted for and that the administration of the estate has been completed as far as can reasonably be done</w:t>
      </w:r>
      <w:r w:rsidRPr="00FF16B1">
        <w:rPr>
          <w:rFonts w:ascii="Sukhumvit Set" w:hAnsi="Sukhumvit Set" w:cs="Sukhumvit Set"/>
          <w:sz w:val="16"/>
          <w:szCs w:val="16"/>
          <w:lang w:val="en-US"/>
        </w:rPr>
        <w:t xml:space="preserve"> and shall determine whether or not the disbursements and expenses incurred are proper and have been duly authorized, and the fees and remuneration just and reasonable in the circumstances </w:t>
      </w:r>
    </w:p>
    <w:p w14:paraId="101EC6D0" w14:textId="77777777" w:rsidR="00CC6AB4" w:rsidRPr="00FF16B1" w:rsidRDefault="00CC6AB4"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w:t>
      </w:r>
      <w:r w:rsidR="0046218B" w:rsidRPr="00FF16B1">
        <w:rPr>
          <w:rFonts w:ascii="Sukhumvit Set" w:hAnsi="Sukhumvit Set" w:cs="Sukhumvit Set"/>
          <w:sz w:val="16"/>
          <w:szCs w:val="16"/>
          <w:lang w:val="en-US"/>
        </w:rPr>
        <w:t xml:space="preserve">he broad limit to access imposed by the order of the Deputy Registrar and the order of the appeal </w:t>
      </w:r>
      <w:r w:rsidRPr="00FF16B1">
        <w:rPr>
          <w:rFonts w:ascii="Sukhumvit Set" w:hAnsi="Sukhumvit Set" w:cs="Sukhumvit Set"/>
          <w:sz w:val="16"/>
          <w:szCs w:val="16"/>
          <w:lang w:val="en-US"/>
        </w:rPr>
        <w:t>judge upholding it cannot stand</w:t>
      </w:r>
    </w:p>
    <w:p w14:paraId="430E8E78" w14:textId="07BDC4F3" w:rsidR="00CC6AB4" w:rsidRPr="00FF16B1" w:rsidRDefault="0046218B"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lang w:val="en-US"/>
        </w:rPr>
        <w:t xml:space="preserve">At the same time, </w:t>
      </w:r>
      <w:r w:rsidRPr="00FF16B1">
        <w:rPr>
          <w:rFonts w:ascii="Sukhumvit Set" w:hAnsi="Sukhumvit Set" w:cs="Sukhumvit Set"/>
          <w:sz w:val="16"/>
          <w:szCs w:val="16"/>
          <w:u w:val="single"/>
          <w:lang w:val="en-US"/>
        </w:rPr>
        <w:t>the jurisprudence is clear that inspectors have a fiduciary duty to the body of creditors generally, as well as the statutory dutie</w:t>
      </w:r>
      <w:r w:rsidR="00CC6AB4" w:rsidRPr="00FF16B1">
        <w:rPr>
          <w:rFonts w:ascii="Sukhumvit Set" w:hAnsi="Sukhumvit Set" w:cs="Sukhumvit Set"/>
          <w:sz w:val="16"/>
          <w:szCs w:val="16"/>
          <w:u w:val="single"/>
          <w:lang w:val="en-US"/>
        </w:rPr>
        <w:t>s imposed under the legislation</w:t>
      </w:r>
    </w:p>
    <w:p w14:paraId="5872FF46" w14:textId="77777777" w:rsidR="00CC6AB4" w:rsidRPr="00FF16B1" w:rsidRDefault="0046218B" w:rsidP="00301AD7">
      <w:pPr>
        <w:pStyle w:val="ListParagraph"/>
        <w:widowControl w:val="0"/>
        <w:numPr>
          <w:ilvl w:val="0"/>
          <w:numId w:val="2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Inspectors must perform their duties impartially and in the interests of the creditors who appoint them</w:t>
      </w:r>
    </w:p>
    <w:p w14:paraId="6E289242" w14:textId="077A92D7" w:rsidR="00CC6AB4" w:rsidRPr="00FF16B1" w:rsidRDefault="0046218B" w:rsidP="00301AD7">
      <w:pPr>
        <w:pStyle w:val="ListParagraph"/>
        <w:widowControl w:val="0"/>
        <w:numPr>
          <w:ilvl w:val="0"/>
          <w:numId w:val="2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They may not use their position as inspector for purposes extraneous to the administration of the bankruptcy. It follows that access to the books, records and documents of the bankrupt must not be used for any such extraneous purposes</w:t>
      </w:r>
    </w:p>
    <w:p w14:paraId="722DA963" w14:textId="77777777" w:rsidR="00D857CF" w:rsidRPr="00FF16B1" w:rsidRDefault="00D857CF" w:rsidP="005A4258">
      <w:pPr>
        <w:widowControl w:val="0"/>
        <w:autoSpaceDE w:val="0"/>
        <w:autoSpaceDN w:val="0"/>
        <w:adjustRightInd w:val="0"/>
        <w:ind w:right="27"/>
        <w:rPr>
          <w:rFonts w:ascii="Sukhumvit Set" w:hAnsi="Sukhumvit Set" w:cs="Sukhumvit Set"/>
          <w:sz w:val="16"/>
          <w:szCs w:val="16"/>
          <w:lang w:val="en-US"/>
        </w:rPr>
      </w:pPr>
    </w:p>
    <w:p w14:paraId="508B5367" w14:textId="2D62088F" w:rsidR="000E7B24" w:rsidRPr="00470EB0" w:rsidRDefault="000E7B24" w:rsidP="005A4258">
      <w:pPr>
        <w:widowControl w:val="0"/>
        <w:autoSpaceDE w:val="0"/>
        <w:autoSpaceDN w:val="0"/>
        <w:adjustRightInd w:val="0"/>
        <w:ind w:right="27"/>
        <w:rPr>
          <w:rFonts w:ascii="Sukhumvit Set" w:hAnsi="Sukhumvit Set" w:cs="Sukhumvit Set"/>
          <w:b/>
          <w:lang w:val="en-US"/>
        </w:rPr>
      </w:pPr>
      <w:r w:rsidRPr="00470EB0">
        <w:rPr>
          <w:rFonts w:ascii="Sukhumvit Set" w:hAnsi="Sukhumvit Set" w:cs="Sukhumvit Set"/>
          <w:b/>
          <w:lang w:val="en-US"/>
        </w:rPr>
        <w:t xml:space="preserve">2. </w:t>
      </w:r>
      <w:r w:rsidR="00C51AF1" w:rsidRPr="00470EB0">
        <w:rPr>
          <w:rFonts w:ascii="Sukhumvit Set" w:hAnsi="Sukhumvit Set" w:cs="Sukhumvit Set"/>
          <w:b/>
          <w:lang w:val="en-US"/>
        </w:rPr>
        <w:t>Initiation of Bankruptcy Proceedings</w:t>
      </w:r>
    </w:p>
    <w:p w14:paraId="37540574" w14:textId="3E6841D8" w:rsidR="00C51AF1" w:rsidRPr="00FF16B1" w:rsidRDefault="00C51AF1"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b/>
          <w:sz w:val="16"/>
          <w:szCs w:val="16"/>
          <w:lang w:val="en-US"/>
        </w:rPr>
        <w:t>2.1 Involuntary Proceedings: Petition for Receiving Order</w:t>
      </w:r>
      <w:r w:rsidRPr="00FF16B1">
        <w:rPr>
          <w:rFonts w:ascii="Sukhumvit Set" w:hAnsi="Sukhumvit Set" w:cs="Sukhumvit Set"/>
          <w:sz w:val="16"/>
          <w:szCs w:val="16"/>
          <w:lang w:val="en-US"/>
        </w:rPr>
        <w:t xml:space="preserve"> (Pg. 107-124)</w:t>
      </w:r>
    </w:p>
    <w:p w14:paraId="0770A567" w14:textId="38DFD889" w:rsidR="00C51AF1" w:rsidRPr="00FF16B1" w:rsidRDefault="00C51AF1"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 Introduction</w:t>
      </w:r>
    </w:p>
    <w:p w14:paraId="2201837C" w14:textId="77777777" w:rsidR="00C51AF1" w:rsidRPr="00FF16B1" w:rsidRDefault="00C51AF1"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There are basic differences in structure under the BIA b/w an involuntary application for a bankruptcy order brought by creditors under </w:t>
      </w:r>
      <w:r w:rsidRPr="00FF16B1">
        <w:rPr>
          <w:rFonts w:ascii="Sukhumvit Set" w:hAnsi="Sukhumvit Set" w:cs="Sukhumvit Set"/>
          <w:b/>
          <w:sz w:val="16"/>
          <w:szCs w:val="16"/>
          <w:u w:val="single"/>
          <w:lang w:val="en-US"/>
        </w:rPr>
        <w:t>s.43</w:t>
      </w:r>
      <w:r w:rsidRPr="00FF16B1">
        <w:rPr>
          <w:rFonts w:ascii="Sukhumvit Set" w:hAnsi="Sukhumvit Set" w:cs="Sukhumvit Set"/>
          <w:sz w:val="16"/>
          <w:szCs w:val="16"/>
          <w:u w:val="single"/>
          <w:lang w:val="en-US"/>
        </w:rPr>
        <w:t xml:space="preserve"> and the voluntary assignment by an insolvent person under </w:t>
      </w:r>
      <w:r w:rsidRPr="00FF16B1">
        <w:rPr>
          <w:rFonts w:ascii="Sukhumvit Set" w:hAnsi="Sukhumvit Set" w:cs="Sukhumvit Set"/>
          <w:b/>
          <w:sz w:val="16"/>
          <w:szCs w:val="16"/>
          <w:u w:val="single"/>
          <w:lang w:val="en-US"/>
        </w:rPr>
        <w:t>s.49</w:t>
      </w:r>
    </w:p>
    <w:p w14:paraId="385011B9" w14:textId="77777777" w:rsidR="00C51AF1" w:rsidRPr="00FF16B1" w:rsidRDefault="00C51AF1" w:rsidP="00301AD7">
      <w:pPr>
        <w:pStyle w:val="ListParagraph"/>
        <w:widowControl w:val="0"/>
        <w:numPr>
          <w:ilvl w:val="0"/>
          <w:numId w:val="2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first is an adversarial proceeding and, predictably, the rules are much stricter </w:t>
      </w:r>
    </w:p>
    <w:p w14:paraId="27EB5589" w14:textId="5CAD4E9B" w:rsidR="00C51AF1" w:rsidRPr="00FF16B1" w:rsidRDefault="00C51AF1" w:rsidP="00301AD7">
      <w:pPr>
        <w:pStyle w:val="ListParagraph"/>
        <w:widowControl w:val="0"/>
        <w:numPr>
          <w:ilvl w:val="0"/>
          <w:numId w:val="2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second proceeding is non-adversarial and the requirements are modest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There is no judicial scrutiny of the assignment at this juncture, only a quick review of the documents by the official receiver to ensure formal compliance w/ the bankruptcy rules </w:t>
      </w:r>
    </w:p>
    <w:p w14:paraId="726D0D8A" w14:textId="470A5FDE" w:rsidR="00C51AF1" w:rsidRPr="00FF16B1" w:rsidRDefault="00142C2F" w:rsidP="005A4258">
      <w:pPr>
        <w:pStyle w:val="ListParagraph"/>
        <w:widowControl w:val="0"/>
        <w:numPr>
          <w:ilvl w:val="0"/>
          <w:numId w:val="1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If creditors feel the assignment should not have been made, they must move to have the court annul the bankruptcy pursuant to s.181</w:t>
      </w:r>
    </w:p>
    <w:p w14:paraId="268E0D54" w14:textId="21941671" w:rsidR="00142C2F" w:rsidRPr="00FF16B1" w:rsidRDefault="00142C2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Once the debtor has become a bankrupt, a </w:t>
      </w:r>
      <w:r w:rsidRPr="00FF16B1">
        <w:rPr>
          <w:rFonts w:ascii="Sukhumvit Set" w:hAnsi="Sukhumvit Set" w:cs="Sukhumvit Set"/>
          <w:sz w:val="16"/>
          <w:szCs w:val="16"/>
          <w:u w:val="single"/>
          <w:lang w:val="en-US"/>
        </w:rPr>
        <w:t>common set of consequences follow</w:t>
      </w:r>
      <w:r w:rsidRPr="00FF16B1">
        <w:rPr>
          <w:rFonts w:ascii="Sukhumvit Set" w:hAnsi="Sukhumvit Set" w:cs="Sukhumvit Set"/>
          <w:sz w:val="16"/>
          <w:szCs w:val="16"/>
          <w:lang w:val="en-US"/>
        </w:rPr>
        <w:t xml:space="preserve"> for both voluntary and involuntary bankruptcy proceedings (E.g. The imposition of an automatic stay of proceedings against the bankrupt)</w:t>
      </w:r>
    </w:p>
    <w:p w14:paraId="2C06F28F" w14:textId="77777777" w:rsidR="00142C2F" w:rsidRPr="00FF16B1" w:rsidRDefault="00142C2F" w:rsidP="005A4258">
      <w:pPr>
        <w:widowControl w:val="0"/>
        <w:autoSpaceDE w:val="0"/>
        <w:autoSpaceDN w:val="0"/>
        <w:adjustRightInd w:val="0"/>
        <w:ind w:right="27"/>
        <w:rPr>
          <w:rFonts w:ascii="Sukhumvit Set" w:hAnsi="Sukhumvit Set" w:cs="Sukhumvit Set"/>
          <w:sz w:val="16"/>
          <w:szCs w:val="16"/>
          <w:lang w:val="en-US"/>
        </w:rPr>
      </w:pPr>
    </w:p>
    <w:p w14:paraId="2362767D" w14:textId="2E3C4DB1" w:rsidR="00142C2F" w:rsidRPr="00FF16B1" w:rsidRDefault="00142C2F"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II. Initiation of Bankruptcy Proceedings</w:t>
      </w:r>
    </w:p>
    <w:p w14:paraId="25A7B7A0" w14:textId="5A7D4D99" w:rsidR="00142C2F" w:rsidRPr="00FF16B1" w:rsidRDefault="00142C2F"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 Involuntary Proceedings</w:t>
      </w:r>
    </w:p>
    <w:p w14:paraId="740C9D37" w14:textId="4C8F6AFA" w:rsidR="00142C2F" w:rsidRPr="00FF16B1" w:rsidRDefault="00142C2F"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In applying for a bankruptcy order under s.43, in addition to alleging that the debtor owing to the applicant creditor or creditors amounts to $1,000, the creditor or creditors must allege that the debtor has committed one or more of the acts of bankruptcy (listed in </w:t>
      </w:r>
      <w:r w:rsidRPr="00FF16B1">
        <w:rPr>
          <w:rFonts w:ascii="Sukhumvit Set" w:hAnsi="Sukhumvit Set" w:cs="Sukhumvit Set"/>
          <w:b/>
          <w:sz w:val="16"/>
          <w:szCs w:val="16"/>
          <w:u w:val="single"/>
          <w:lang w:val="en-US"/>
        </w:rPr>
        <w:t>s.42</w:t>
      </w:r>
      <w:r w:rsidRPr="00FF16B1">
        <w:rPr>
          <w:rFonts w:ascii="Sukhumvit Set" w:hAnsi="Sukhumvit Set" w:cs="Sukhumvit Set"/>
          <w:sz w:val="16"/>
          <w:szCs w:val="16"/>
          <w:u w:val="single"/>
          <w:lang w:val="en-US"/>
        </w:rPr>
        <w:t xml:space="preserve">) within the six months preceding the filing of the application </w:t>
      </w:r>
    </w:p>
    <w:p w14:paraId="3D3D870E" w14:textId="77777777" w:rsidR="00142C2F" w:rsidRPr="00FF16B1" w:rsidRDefault="00142C2F" w:rsidP="00301AD7">
      <w:pPr>
        <w:pStyle w:val="ListParagraph"/>
        <w:widowControl w:val="0"/>
        <w:numPr>
          <w:ilvl w:val="0"/>
          <w:numId w:val="5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requirement of proof of an act of bankruptcy in an involuntary proceeding is an old concept</w:t>
      </w:r>
    </w:p>
    <w:p w14:paraId="1416DFAB" w14:textId="6951BCE2" w:rsidR="00142C2F" w:rsidRPr="00FF16B1" w:rsidRDefault="00142C2F" w:rsidP="00301AD7">
      <w:pPr>
        <w:pStyle w:val="ListParagraph"/>
        <w:widowControl w:val="0"/>
        <w:numPr>
          <w:ilvl w:val="0"/>
          <w:numId w:val="5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acts of bankruptcy can largely be divided into acts involving culpable conducts and acts focusing on the debtor’s financial condition </w:t>
      </w:r>
    </w:p>
    <w:p w14:paraId="1F0A4DA7" w14:textId="77777777" w:rsidR="00142C2F" w:rsidRPr="00FF16B1" w:rsidRDefault="00142C2F" w:rsidP="005A4258">
      <w:pPr>
        <w:widowControl w:val="0"/>
        <w:autoSpaceDE w:val="0"/>
        <w:autoSpaceDN w:val="0"/>
        <w:adjustRightInd w:val="0"/>
        <w:ind w:right="27"/>
        <w:rPr>
          <w:rFonts w:ascii="Sukhumvit Set" w:hAnsi="Sukhumvit Set" w:cs="Sukhumvit Set"/>
          <w:sz w:val="16"/>
          <w:szCs w:val="16"/>
          <w:lang w:val="en-US"/>
        </w:rPr>
      </w:pPr>
    </w:p>
    <w:p w14:paraId="686A7B24" w14:textId="144A62B3" w:rsidR="00142C2F" w:rsidRPr="00FF16B1" w:rsidRDefault="00142C2F" w:rsidP="005A4258">
      <w:pPr>
        <w:widowControl w:val="0"/>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Roderick J Wood &amp; David J Bryan, “Creeping Statutory Obsolescence in Bankruptcy Law”</w:t>
      </w:r>
    </w:p>
    <w:p w14:paraId="7D91CED9" w14:textId="514856AF" w:rsidR="00142C2F" w:rsidRPr="00FF16B1" w:rsidRDefault="00142C2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division b/w culpable conduct and insolvent financial condition is clearly exhibited in Canada  </w:t>
      </w:r>
    </w:p>
    <w:p w14:paraId="5F325AB4" w14:textId="455D6A13" w:rsidR="00142C2F" w:rsidRPr="00FF16B1" w:rsidRDefault="00142C2F" w:rsidP="00301AD7">
      <w:pPr>
        <w:pStyle w:val="ListParagraph"/>
        <w:widowControl w:val="0"/>
        <w:numPr>
          <w:ilvl w:val="0"/>
          <w:numId w:val="5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acts of bankruptcy that involve culpable conduct include making fraudulent gifts or transfers, making a fraudulent preference in the form of a transfer of property or the granting of a charge, departing or remaining out of Canada or absenting or departing from the debtor’s dwelling house w/ the intent of defeating creditors, and assigning, removing, secreting or disposing of property w/ intent to defraud, defeat or delay creditors</w:t>
      </w:r>
    </w:p>
    <w:p w14:paraId="118C1063" w14:textId="2EA541C3" w:rsidR="00142C2F" w:rsidRPr="00FF16B1" w:rsidRDefault="00142C2F" w:rsidP="00301AD7">
      <w:pPr>
        <w:pStyle w:val="ListParagraph"/>
        <w:widowControl w:val="0"/>
        <w:numPr>
          <w:ilvl w:val="0"/>
          <w:numId w:val="5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acts of bankruptcy that relate to the debtor’s financial condition include the making of an assignment outside of Canada, permitting judgment enforcement measures to proceed beyond a specified stage, exhibiting a statement of assets and liabilities that shows that the debtor is insolvent or a written admission of an inability to pay at a meeting of creditors, giving notice of the suspension of creditors, defaulting on a proposal, or ceasing to meet his liabilities generally as they become due</w:t>
      </w:r>
    </w:p>
    <w:p w14:paraId="04B93C3B" w14:textId="3AF35F76" w:rsidR="00142C2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Canadian bankruptcy law therefore contemplates that a solvent debtor may be forced into bankruptcy by the creditors </w:t>
      </w:r>
    </w:p>
    <w:p w14:paraId="5CC837A5" w14:textId="41BE41E9" w:rsidR="00D857C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SCC in Century Services Inc. v Canada has identified the single proceeding justification as a foundational objective of insolvency law:</w:t>
      </w:r>
    </w:p>
    <w:p w14:paraId="25A20736" w14:textId="7A5533A7" w:rsidR="00D857CF" w:rsidRPr="00FF16B1" w:rsidRDefault="00D857CF" w:rsidP="00301AD7">
      <w:pPr>
        <w:pStyle w:val="ListParagraph"/>
        <w:widowControl w:val="0"/>
        <w:numPr>
          <w:ilvl w:val="0"/>
          <w:numId w:val="6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single proceeding model avoids the inefficiency and chaos that would attend insolvency if each creditor initiated proceedings to recover its debt </w:t>
      </w:r>
    </w:p>
    <w:p w14:paraId="27080930" w14:textId="1C585A1B" w:rsidR="00D857CF" w:rsidRPr="00FF16B1" w:rsidRDefault="00D857CF" w:rsidP="00301AD7">
      <w:pPr>
        <w:pStyle w:val="ListParagraph"/>
        <w:widowControl w:val="0"/>
        <w:numPr>
          <w:ilvl w:val="0"/>
          <w:numId w:val="6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Grouping all possible actions against the debtor into a single proceeding controlled in a single forum facilitates negotiation w/ creditors b/c it places them all on an equal footing, rather than exposing them to the risk that a more aggressive creditor will realize its claims against the debtor’s limited assets </w:t>
      </w:r>
    </w:p>
    <w:p w14:paraId="3FE14FC6" w14:textId="3FDA2FD2" w:rsidR="00D857C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 debtor who attempts to defraud a creditor acts wrongfully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But the wrongfulness of this conduct is not something that requires the invocation of the single proceeding apparatus of bankruptcy law </w:t>
      </w:r>
    </w:p>
    <w:p w14:paraId="588D2467" w14:textId="77777777" w:rsidR="00D857CF" w:rsidRPr="00FF16B1" w:rsidRDefault="00D857CF" w:rsidP="00301AD7">
      <w:pPr>
        <w:pStyle w:val="ListParagraph"/>
        <w:widowControl w:val="0"/>
        <w:numPr>
          <w:ilvl w:val="0"/>
          <w:numId w:val="6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 creditor may seek to have the transaction set aside under provincial fraudulent conveyance law</w:t>
      </w:r>
    </w:p>
    <w:p w14:paraId="30696667" w14:textId="39BA7084" w:rsidR="00D857CF" w:rsidRPr="00FF16B1" w:rsidRDefault="00D857CF" w:rsidP="00301AD7">
      <w:pPr>
        <w:pStyle w:val="ListParagraph"/>
        <w:widowControl w:val="0"/>
        <w:numPr>
          <w:ilvl w:val="0"/>
          <w:numId w:val="6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It is only when the debtor is unable to pay several creditors that the single proceeding rationale of insolvency law is engaged </w:t>
      </w:r>
    </w:p>
    <w:p w14:paraId="2E5523CF" w14:textId="5A6E94CA" w:rsidR="00D857C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There is, additionally, a highly practical reason why it might make sense to undertake a similar reform in Canada</w:t>
      </w:r>
    </w:p>
    <w:p w14:paraId="5F4EED09" w14:textId="26BDCB36" w:rsidR="00D857CF" w:rsidRPr="00FF16B1" w:rsidRDefault="00D857CF" w:rsidP="00301AD7">
      <w:pPr>
        <w:pStyle w:val="ListParagraph"/>
        <w:widowControl w:val="0"/>
        <w:numPr>
          <w:ilvl w:val="0"/>
          <w:numId w:val="6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reality is that the acts of bankruptcy that relate to some form of misconduct on the part of the debtor are notoriously difficult to prove as they depend upon proof of an intent to defraud, defeat or delay the creditors</w:t>
      </w:r>
    </w:p>
    <w:p w14:paraId="55EAAB63" w14:textId="5A298CB7" w:rsidR="00D857CF" w:rsidRPr="00FF16B1" w:rsidRDefault="00D857CF" w:rsidP="00301AD7">
      <w:pPr>
        <w:pStyle w:val="ListParagraph"/>
        <w:widowControl w:val="0"/>
        <w:numPr>
          <w:ilvl w:val="0"/>
          <w:numId w:val="6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They are seldom invoked b/c the acts of bankruptcy that look to inability of the debtor to pay are much easier to prove </w:t>
      </w:r>
    </w:p>
    <w:p w14:paraId="16D0919B" w14:textId="14A76178" w:rsidR="00D857C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Even if it were thought desirable to permit involuntary bankruptcy proceedings against the debtor as a response to debtor misconduct, the present acts of bankruptcy are badly out of step w/ other changes that have been made to the bankruptcy provisions</w:t>
      </w:r>
    </w:p>
    <w:p w14:paraId="6C6909BC" w14:textId="2B86AAC1" w:rsidR="00D857CF" w:rsidRPr="00FF16B1" w:rsidRDefault="00D857CF"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any event, it is necessary for the creditors to prove that the debtor was insolvent at the time of the transaction in order to prove that a transaction was a voidable preference under the Act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It will therefore usually be easier for the creditors to assert the failure to meet obligations generally as the act of bankruptcy</w:t>
      </w:r>
    </w:p>
    <w:p w14:paraId="580BC350" w14:textId="28D3651D" w:rsidR="0050172A" w:rsidRPr="00FF16B1" w:rsidRDefault="0050172A"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UK and US have abandoned the concept of an act of bankruptcy in involuntary bankruptcy proceedings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Nor is the idea of eliminating the requirement of an act of bankruptcy a novel or radical idea in Canada</w:t>
      </w:r>
    </w:p>
    <w:p w14:paraId="74D4F54C" w14:textId="6780C6B8" w:rsidR="0050172A" w:rsidRPr="00FF16B1" w:rsidRDefault="0050172A"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The move away from authorizing bankruptcy proceedings on proof of wrongful conduct of the debtor is consonant w/ the foundational principles of modern bankruptcy law and is also in line w/ bankruptcy reform initiatives elsewhere </w:t>
      </w:r>
    </w:p>
    <w:p w14:paraId="50DAD0CB" w14:textId="51C8EB46" w:rsidR="0050172A" w:rsidRPr="00FF16B1" w:rsidRDefault="0050172A"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This is not to say that the matter can be simply resolved by eliminating the requirement of proof of an act of bankruptcy</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Once a decision is made to identify a general inability to pay obligations as the focal point, it becomes necessary to determine how difficult or easy it should be for creditors to convince a court that this is indeed the current state of affairs </w:t>
      </w:r>
    </w:p>
    <w:p w14:paraId="6A9ADACD" w14:textId="4C1CD6D5" w:rsidR="0050172A" w:rsidRPr="00FF16B1" w:rsidRDefault="0050172A"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 thorough reform of the provisions respecting involuntary bankruptcy proceedings is clearly overdue</w:t>
      </w:r>
    </w:p>
    <w:p w14:paraId="096A7A9B" w14:textId="77777777" w:rsidR="0050172A" w:rsidRPr="00FF16B1" w:rsidRDefault="0050172A" w:rsidP="005A4258">
      <w:pPr>
        <w:widowControl w:val="0"/>
        <w:autoSpaceDE w:val="0"/>
        <w:autoSpaceDN w:val="0"/>
        <w:adjustRightInd w:val="0"/>
        <w:ind w:right="27"/>
        <w:rPr>
          <w:rFonts w:ascii="Sukhumvit Set" w:hAnsi="Sukhumvit Set" w:cs="Sukhumvit Set"/>
          <w:sz w:val="16"/>
          <w:szCs w:val="16"/>
          <w:lang w:val="en-US"/>
        </w:rPr>
      </w:pPr>
    </w:p>
    <w:p w14:paraId="239D0707" w14:textId="5A236AB6" w:rsidR="0050172A" w:rsidRPr="00FF16B1" w:rsidRDefault="0050172A"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Re Dixie Market (Nurseries) Limited</w:t>
      </w:r>
    </w:p>
    <w:p w14:paraId="1BC1B9C9" w14:textId="7CAEEA7D" w:rsidR="0050172A" w:rsidRPr="00FF16B1" w:rsidRDefault="0050172A"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In the absence of any arrangement for payment, the law of course is that it must be paid within a reasonable time, depending upon the circumstances</w:t>
      </w:r>
    </w:p>
    <w:p w14:paraId="1E8181EE" w14:textId="72BF79F4" w:rsidR="0050172A" w:rsidRPr="00FF16B1" w:rsidRDefault="00517B5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If there were liabilities to other creditors, there would be a question in this case, as to whether or not the act of bankruptcy has been committed, but this was one of those peculiar situations in which there was only one debt owing and that debt was the amount owing to the petitioning creditor</w:t>
      </w:r>
    </w:p>
    <w:p w14:paraId="69B57E69" w14:textId="525BCF4C" w:rsidR="00517B5D" w:rsidRPr="00FF16B1" w:rsidRDefault="00517B5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Whether or not the failure to pay a single creditor can constitute ceasing to meet liabilities generally as they become due is not an easy question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There has been a # of decisions on this point </w:t>
      </w:r>
    </w:p>
    <w:p w14:paraId="3E542801" w14:textId="44FBE082" w:rsidR="00517B5D" w:rsidRPr="00FF16B1" w:rsidRDefault="00517B5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 xml:space="preserve">Re </w:t>
      </w:r>
      <w:proofErr w:type="spellStart"/>
      <w:r w:rsidRPr="00FF16B1">
        <w:rPr>
          <w:rFonts w:ascii="Sukhumvit Set" w:hAnsi="Sukhumvit Set" w:cs="Sukhumvit Set"/>
          <w:sz w:val="16"/>
          <w:szCs w:val="16"/>
          <w:u w:val="single"/>
          <w:lang w:val="en-US"/>
        </w:rPr>
        <w:t>Raitblat</w:t>
      </w:r>
      <w:proofErr w:type="spellEnd"/>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Decided that a failure to pay a single creditor may constitute ceasing to meet liabilities generally as they become due</w:t>
      </w:r>
    </w:p>
    <w:p w14:paraId="272C8102" w14:textId="6C6746FB" w:rsidR="00517B5D" w:rsidRPr="00FF16B1" w:rsidRDefault="00517B5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Can see no reason why, if there is only a single creditor and there has been a failure to pay that creditor, this cannot constitute ceasing to meet liabilities generally</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To hold otherwise would deprive the petitioning creditor of the benefits of the Bankruptcy Act</w:t>
      </w:r>
    </w:p>
    <w:p w14:paraId="372DF499" w14:textId="1F8C3BA4" w:rsidR="00517B5D" w:rsidRPr="00FF16B1" w:rsidRDefault="00517B5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 this case if the creditor is prevented from using the BA, he will be required to use the remedies of a judgment creditor – this means that assets cannot be disposed of for a year &amp; the sheriff will have control of their disposal</w:t>
      </w:r>
    </w:p>
    <w:p w14:paraId="61D8C7A9" w14:textId="7580FDCC" w:rsidR="00517B5D" w:rsidRPr="00FF16B1" w:rsidRDefault="00517B5D" w:rsidP="00301AD7">
      <w:pPr>
        <w:pStyle w:val="ListParagraph"/>
        <w:widowControl w:val="0"/>
        <w:numPr>
          <w:ilvl w:val="0"/>
          <w:numId w:val="6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Court found it a proper case for a receiving order to be made</w:t>
      </w:r>
    </w:p>
    <w:p w14:paraId="70957BAF" w14:textId="77777777" w:rsidR="00517B5D" w:rsidRPr="00FF16B1" w:rsidRDefault="00517B5D" w:rsidP="005A4258">
      <w:pPr>
        <w:widowControl w:val="0"/>
        <w:autoSpaceDE w:val="0"/>
        <w:autoSpaceDN w:val="0"/>
        <w:adjustRightInd w:val="0"/>
        <w:ind w:right="27"/>
        <w:rPr>
          <w:rFonts w:ascii="Sukhumvit Set" w:hAnsi="Sukhumvit Set" w:cs="Sukhumvit Set"/>
          <w:sz w:val="16"/>
          <w:szCs w:val="16"/>
          <w:lang w:val="en-US"/>
        </w:rPr>
      </w:pPr>
    </w:p>
    <w:p w14:paraId="5D35AB33" w14:textId="6EF59E90" w:rsidR="00517B5D" w:rsidRPr="00FF16B1" w:rsidRDefault="00517B5D" w:rsidP="005A4258">
      <w:pPr>
        <w:widowControl w:val="0"/>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Re Holmes and Sinclair</w:t>
      </w:r>
    </w:p>
    <w:p w14:paraId="1DFD755D" w14:textId="4CEB9B22" w:rsidR="00517B5D" w:rsidRPr="00FF16B1" w:rsidRDefault="00D06D63"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is clear that the Courts, in Ontario at least, have granted a receiving order on the basis of a default to one creditor in special circumstances:</w:t>
      </w:r>
    </w:p>
    <w:p w14:paraId="05AB39A0" w14:textId="39CF262C" w:rsidR="00D06D63" w:rsidRPr="00FF16B1" w:rsidRDefault="00D06D63" w:rsidP="00301AD7">
      <w:pPr>
        <w:pStyle w:val="ListParagraph"/>
        <w:widowControl w:val="0"/>
        <w:numPr>
          <w:ilvl w:val="0"/>
          <w:numId w:val="6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creditor is the only creditor of the debtor; and the debtor has failed to meet repeated demands of the creditor; in these circumstances he should not be denied the benefits of the Bankruptcy Act by reason only of his unique character; or</w:t>
      </w:r>
    </w:p>
    <w:p w14:paraId="10BCE5F8" w14:textId="23D74453" w:rsidR="00D06D63" w:rsidRPr="00FF16B1" w:rsidRDefault="00D06D63" w:rsidP="00301AD7">
      <w:pPr>
        <w:pStyle w:val="ListParagraph"/>
        <w:widowControl w:val="0"/>
        <w:numPr>
          <w:ilvl w:val="0"/>
          <w:numId w:val="6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creditor is a significant creditor and there are special circumstances such as fraud on the part of the debtor which make it imperative that the processes of the Bankruptcy Act be set in motion immediately for the protection of the whole class of creditors; or </w:t>
      </w:r>
    </w:p>
    <w:p w14:paraId="00BB1312" w14:textId="1464F322" w:rsidR="00D06D63" w:rsidRPr="00FF16B1" w:rsidRDefault="00D06D63" w:rsidP="00301AD7">
      <w:pPr>
        <w:pStyle w:val="ListParagraph"/>
        <w:widowControl w:val="0"/>
        <w:numPr>
          <w:ilvl w:val="0"/>
          <w:numId w:val="6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debtor admits that he is unable to pay his creditors generally, although they and the obligations are not identified</w:t>
      </w:r>
    </w:p>
    <w:p w14:paraId="5447433F" w14:textId="7F9F966E" w:rsidR="00D06D63" w:rsidRPr="00FF16B1" w:rsidRDefault="00D06D63"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Because this Court has in some of the recent decisions made a receiving order on proof of failure to meet a liability to a single creditor, it is not to be taken to have established a new principle that a petitioning creditor need only prove default w/ respect to the debt owing to him</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Those decisions do not lay down such a principle; they are merely the application to particular facts of the general rule … that when relying on an act of bankruptcy described in </w:t>
      </w:r>
      <w:proofErr w:type="gramStart"/>
      <w:r w:rsidRPr="00FF16B1">
        <w:rPr>
          <w:rFonts w:ascii="Sukhumvit Set" w:hAnsi="Sukhumvit Set" w:cs="Sukhumvit Set"/>
          <w:sz w:val="16"/>
          <w:szCs w:val="16"/>
          <w:lang w:val="en-US"/>
        </w:rPr>
        <w:t>s.24(</w:t>
      </w:r>
      <w:proofErr w:type="gramEnd"/>
      <w:r w:rsidRPr="00FF16B1">
        <w:rPr>
          <w:rFonts w:ascii="Sukhumvit Set" w:hAnsi="Sukhumvit Set" w:cs="Sukhumvit Set"/>
          <w:sz w:val="16"/>
          <w:szCs w:val="16"/>
          <w:lang w:val="en-US"/>
        </w:rPr>
        <w:t xml:space="preserve">1)(j) the petitioning creditor must strictly establish that, in the words of the statute, the debtor “ceases to meet his liability generally as they become due;” </w:t>
      </w:r>
    </w:p>
    <w:p w14:paraId="68F33E17" w14:textId="64C7A750" w:rsidR="005A4258" w:rsidRPr="00FF16B1" w:rsidRDefault="005A4258" w:rsidP="00301AD7">
      <w:pPr>
        <w:pStyle w:val="ListParagraph"/>
        <w:widowControl w:val="0"/>
        <w:numPr>
          <w:ilvl w:val="0"/>
          <w:numId w:val="6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 all of them the Court was influenced either by the existence of other creditors, or of one of the special circumstances set out above</w:t>
      </w:r>
    </w:p>
    <w:p w14:paraId="729F6BB0" w14:textId="458D0F7E" w:rsidR="005A4258" w:rsidRPr="00FF16B1" w:rsidRDefault="005A425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 the non-exceptional case that situation cannot be ordinarily proved by having regard to the experience of one creditor only, even though he may be a major creditor</w:t>
      </w:r>
    </w:p>
    <w:p w14:paraId="5A6A92C2" w14:textId="4F9827A5" w:rsidR="005A4258" w:rsidRPr="00FF16B1" w:rsidRDefault="005A425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Resort to the statutory machinery of the Bankruptcy Act, rather than to the remedies to enforce a debt or claim in the ordinary Courts, is intended by Parliament to be for the benefit of the creditors of a debtor as a class</w:t>
      </w:r>
      <w:r w:rsidRPr="00FF16B1">
        <w:rPr>
          <w:rFonts w:ascii="Sukhumvit Set" w:hAnsi="Sukhumvit Set" w:cs="Sukhumvit Set"/>
          <w:sz w:val="16"/>
          <w:szCs w:val="16"/>
          <w:lang w:val="en-US"/>
        </w:rPr>
        <w:t xml:space="preserve">, and the act of bankruptcy described in </w:t>
      </w:r>
      <w:proofErr w:type="gramStart"/>
      <w:r w:rsidRPr="00FF16B1">
        <w:rPr>
          <w:rFonts w:ascii="Sukhumvit Set" w:hAnsi="Sukhumvit Set" w:cs="Sukhumvit Set"/>
          <w:sz w:val="16"/>
          <w:szCs w:val="16"/>
          <w:lang w:val="en-US"/>
        </w:rPr>
        <w:t>s.24(</w:t>
      </w:r>
      <w:proofErr w:type="gramEnd"/>
      <w:r w:rsidRPr="00FF16B1">
        <w:rPr>
          <w:rFonts w:ascii="Sukhumvit Set" w:hAnsi="Sukhumvit Set" w:cs="Sukhumvit Set"/>
          <w:sz w:val="16"/>
          <w:szCs w:val="16"/>
          <w:lang w:val="en-US"/>
        </w:rPr>
        <w:t>1)(j) is an act that singles out the conduct of the debtor in relation to the class, rather than to the individual</w:t>
      </w:r>
    </w:p>
    <w:p w14:paraId="7749974F" w14:textId="682BFCEC" w:rsidR="005A4258" w:rsidRPr="00FF16B1" w:rsidRDefault="005A4258" w:rsidP="00301AD7">
      <w:pPr>
        <w:pStyle w:val="ListParagraph"/>
        <w:widowControl w:val="0"/>
        <w:numPr>
          <w:ilvl w:val="0"/>
          <w:numId w:val="6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is for this reason that the Court must be satisfied that there is sufficient evidence from which an inference of fact can fairly be drawn that creditors generally are not being paid</w:t>
      </w:r>
    </w:p>
    <w:p w14:paraId="4EC14975" w14:textId="45E60EEC" w:rsidR="005A4258" w:rsidRPr="00FF16B1" w:rsidRDefault="005A4258" w:rsidP="00301AD7">
      <w:pPr>
        <w:pStyle w:val="ListParagraph"/>
        <w:widowControl w:val="0"/>
        <w:numPr>
          <w:ilvl w:val="0"/>
          <w:numId w:val="6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This requires as a minimum some evidence that liabilities other than those incurred towards the petitioning creditor have ceased to be met</w:t>
      </w:r>
    </w:p>
    <w:p w14:paraId="64C0E40E" w14:textId="6B90ABFD" w:rsidR="005A4258" w:rsidRPr="00FF16B1" w:rsidRDefault="005A4258" w:rsidP="00301AD7">
      <w:pPr>
        <w:pStyle w:val="ListParagraph"/>
        <w:widowControl w:val="0"/>
        <w:numPr>
          <w:ilvl w:val="0"/>
          <w:numId w:val="6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court ought not to be asked to draw inferences w/ respect to the class on the basis of one creditor’s experience where evidence of the debtor’s conduct towards other members of the class could, w/ reasonable diligence, be discovered and produced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court’s intuition is no substitute for the diligence of the petitioning creditor</w:t>
      </w:r>
    </w:p>
    <w:p w14:paraId="19649095" w14:textId="5A54E34B" w:rsidR="005A4258" w:rsidRPr="00FF16B1" w:rsidRDefault="005A4258" w:rsidP="005A4258">
      <w:pPr>
        <w:widowControl w:val="0"/>
        <w:autoSpaceDE w:val="0"/>
        <w:autoSpaceDN w:val="0"/>
        <w:adjustRightInd w:val="0"/>
        <w:ind w:right="27"/>
        <w:rPr>
          <w:rFonts w:ascii="Sukhumvit Set" w:hAnsi="Sukhumvit Set" w:cs="Sukhumvit Set"/>
          <w:sz w:val="16"/>
          <w:szCs w:val="16"/>
          <w:lang w:val="en-US"/>
        </w:rPr>
      </w:pPr>
    </w:p>
    <w:p w14:paraId="05A08AF1" w14:textId="7AFEF918" w:rsidR="005A4258" w:rsidRPr="00FF16B1" w:rsidRDefault="005A4258" w:rsidP="005A4258">
      <w:pPr>
        <w:widowControl w:val="0"/>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Re </w:t>
      </w:r>
      <w:proofErr w:type="spellStart"/>
      <w:r w:rsidRPr="00FF16B1">
        <w:rPr>
          <w:rFonts w:ascii="Sukhumvit Set" w:hAnsi="Sukhumvit Set" w:cs="Sukhumvit Set"/>
          <w:sz w:val="16"/>
          <w:szCs w:val="16"/>
          <w:u w:val="single"/>
          <w:lang w:val="en-US"/>
        </w:rPr>
        <w:t>Mastronardi</w:t>
      </w:r>
      <w:proofErr w:type="spellEnd"/>
      <w:r w:rsidRPr="00FF16B1">
        <w:rPr>
          <w:rFonts w:ascii="Sukhumvit Set" w:hAnsi="Sukhumvit Set" w:cs="Sukhumvit Set"/>
          <w:sz w:val="16"/>
          <w:szCs w:val="16"/>
          <w:u w:val="single"/>
          <w:lang w:val="en-US"/>
        </w:rPr>
        <w:t xml:space="preserve"> (In Bankruptcy)</w:t>
      </w:r>
    </w:p>
    <w:p w14:paraId="22A6FABE" w14:textId="7AEE0996" w:rsidR="005A4258" w:rsidRPr="00FF16B1" w:rsidRDefault="005A4258" w:rsidP="005A4258">
      <w:pPr>
        <w:widowControl w:val="0"/>
        <w:autoSpaceDE w:val="0"/>
        <w:autoSpaceDN w:val="0"/>
        <w:adjustRightInd w:val="0"/>
        <w:ind w:right="27"/>
        <w:rPr>
          <w:rFonts w:ascii="바탕" w:eastAsia="바탕" w:hAnsi="바탕" w:cs="바탕"/>
          <w:sz w:val="16"/>
          <w:szCs w:val="16"/>
          <w:lang w:val="en-US" w:eastAsia="ko-KR"/>
        </w:rPr>
      </w:pPr>
      <w:r w:rsidRPr="00FF16B1">
        <w:rPr>
          <w:rFonts w:ascii="Sukhumvit Set" w:hAnsi="Sukhumvit Set" w:cs="Sukhumvit Set"/>
          <w:sz w:val="16"/>
          <w:szCs w:val="16"/>
          <w:lang w:val="en-US"/>
        </w:rPr>
        <w:t>Facts:</w:t>
      </w:r>
    </w:p>
    <w:p w14:paraId="1B35BABD" w14:textId="4F4DE010" w:rsidR="005A4258" w:rsidRPr="00FF16B1" w:rsidRDefault="005A425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One of the Ohio creditors turned to the Ontario courts and brought a petition for a receiving order under the BIA</w:t>
      </w:r>
    </w:p>
    <w:p w14:paraId="7F8FEB96" w14:textId="16DC0C57" w:rsidR="005A4258" w:rsidRPr="00FF16B1" w:rsidRDefault="005A425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This appeal invites a consideration of the statutory prerequisites of the BIA in the context of a foreign petitioner whose principal motivation for bringing the petition is a desire to collect $ owed to him pursuant to an order of a foreign court</w:t>
      </w:r>
    </w:p>
    <w:p w14:paraId="12D22D77" w14:textId="77777777" w:rsidR="005A4258" w:rsidRPr="00FF16B1" w:rsidRDefault="005A4258" w:rsidP="005A4258">
      <w:pPr>
        <w:widowControl w:val="0"/>
        <w:autoSpaceDE w:val="0"/>
        <w:autoSpaceDN w:val="0"/>
        <w:adjustRightInd w:val="0"/>
        <w:ind w:right="27"/>
        <w:rPr>
          <w:rFonts w:ascii="Sukhumvit Set" w:hAnsi="Sukhumvit Set" w:cs="Sukhumvit Set"/>
          <w:sz w:val="16"/>
          <w:szCs w:val="16"/>
          <w:lang w:val="en-US"/>
        </w:rPr>
      </w:pPr>
    </w:p>
    <w:p w14:paraId="40ADC0C6" w14:textId="40653C44" w:rsidR="005A4258" w:rsidRPr="00FF16B1" w:rsidRDefault="00C8176C" w:rsidP="005A425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w:t>
      </w:r>
    </w:p>
    <w:p w14:paraId="7999A857" w14:textId="6C6AE521" w:rsidR="005A4258" w:rsidRPr="00FF16B1" w:rsidRDefault="00C8176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Did the bankruptcy judge err in holding that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did not commit an act of bankruptcy by ceasing to meet his liabilities as they generally became due?</w:t>
      </w:r>
    </w:p>
    <w:p w14:paraId="5BE5175A" w14:textId="77777777" w:rsidR="00C8176C" w:rsidRPr="00FF16B1" w:rsidRDefault="00C8176C" w:rsidP="00C8176C">
      <w:pPr>
        <w:widowControl w:val="0"/>
        <w:autoSpaceDE w:val="0"/>
        <w:autoSpaceDN w:val="0"/>
        <w:adjustRightInd w:val="0"/>
        <w:ind w:right="27"/>
        <w:rPr>
          <w:rFonts w:ascii="Sukhumvit Set" w:hAnsi="Sukhumvit Set" w:cs="Sukhumvit Set"/>
          <w:sz w:val="16"/>
          <w:szCs w:val="16"/>
          <w:lang w:val="en-US"/>
        </w:rPr>
      </w:pPr>
    </w:p>
    <w:p w14:paraId="77D7F288" w14:textId="328035BB" w:rsidR="00C8176C" w:rsidRPr="00FF16B1" w:rsidRDefault="00C8176C" w:rsidP="00C8176C">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7B9A172E" w14:textId="61782E27" w:rsidR="00C8176C" w:rsidRPr="00FF16B1" w:rsidRDefault="00C8176C" w:rsidP="00C8176C">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(1) Single Creditor/Special Circumstances</w:t>
      </w:r>
    </w:p>
    <w:p w14:paraId="6E7A7F19" w14:textId="0C8EFE9E" w:rsidR="00C8176C" w:rsidRPr="00FF16B1" w:rsidRDefault="00C8176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There is a line of cases, anchored in Re Holmes and Sinclair, holding that a receiving order should not be based on a default to only one creditor unless there are “special circumstances”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bankruptcy judge applied Re Holmes and Sinclair and held that the receiving order was being sought by the only creditor of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and that none of the special circumstances enumerated in Re Holmes and Sinclair applied</w:t>
      </w:r>
    </w:p>
    <w:p w14:paraId="4DB0A3F6" w14:textId="001860CD" w:rsidR="00C8176C" w:rsidRPr="00FF16B1" w:rsidRDefault="00C8176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judge erred in determining that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had only one creditor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In fact, there were at least 3 separate creditors </w:t>
      </w:r>
    </w:p>
    <w:p w14:paraId="71BCBBAB" w14:textId="4554C578" w:rsidR="00C8176C" w:rsidRPr="00FF16B1" w:rsidRDefault="00C8176C" w:rsidP="00301AD7">
      <w:pPr>
        <w:pStyle w:val="ListParagraph"/>
        <w:widowControl w:val="0"/>
        <w:numPr>
          <w:ilvl w:val="0"/>
          <w:numId w:val="6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final judgment of the Ohio Court identified each of the three as a separate P and awarded specific damages to each P</w:t>
      </w:r>
    </w:p>
    <w:p w14:paraId="42F311B9" w14:textId="77777777" w:rsidR="00C8176C" w:rsidRPr="00FF16B1" w:rsidRDefault="00C8176C" w:rsidP="00301AD7">
      <w:pPr>
        <w:pStyle w:val="ListParagraph"/>
        <w:widowControl w:val="0"/>
        <w:numPr>
          <w:ilvl w:val="0"/>
          <w:numId w:val="6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petition in this case was brought by a single creditor and asserted only the debt owed to that creditor</w:t>
      </w:r>
    </w:p>
    <w:p w14:paraId="44AC1653" w14:textId="6570F079" w:rsidR="00C8176C" w:rsidRPr="00FF16B1" w:rsidRDefault="00C8176C" w:rsidP="00301AD7">
      <w:pPr>
        <w:pStyle w:val="ListParagraph"/>
        <w:widowControl w:val="0"/>
        <w:numPr>
          <w:ilvl w:val="0"/>
          <w:numId w:val="64"/>
        </w:numPr>
        <w:autoSpaceDE w:val="0"/>
        <w:autoSpaceDN w:val="0"/>
        <w:adjustRightInd w:val="0"/>
        <w:ind w:right="27"/>
        <w:rPr>
          <w:rFonts w:ascii="Sukhumvit Set" w:hAnsi="Sukhumvit Set" w:cs="Sukhumvit Set"/>
          <w:sz w:val="16"/>
          <w:szCs w:val="16"/>
          <w:lang w:val="en-US"/>
        </w:rPr>
      </w:pPr>
      <w:proofErr w:type="gramStart"/>
      <w:r w:rsidRPr="00FF16B1">
        <w:rPr>
          <w:rFonts w:ascii="Sukhumvit Set" w:hAnsi="Sukhumvit Set" w:cs="Sukhumvit Set"/>
          <w:b/>
          <w:sz w:val="16"/>
          <w:szCs w:val="16"/>
          <w:lang w:val="en-US"/>
        </w:rPr>
        <w:t>S.43(</w:t>
      </w:r>
      <w:proofErr w:type="gramEnd"/>
      <w:r w:rsidRPr="00FF16B1">
        <w:rPr>
          <w:rFonts w:ascii="Sukhumvit Set" w:hAnsi="Sukhumvit Set" w:cs="Sukhumvit Set"/>
          <w:b/>
          <w:sz w:val="16"/>
          <w:szCs w:val="16"/>
          <w:lang w:val="en-US"/>
        </w:rPr>
        <w:t>1)</w:t>
      </w:r>
      <w:r w:rsidRPr="00FF16B1">
        <w:rPr>
          <w:rFonts w:ascii="Sukhumvit Set" w:hAnsi="Sukhumvit Set" w:cs="Sukhumvit Set"/>
          <w:sz w:val="16"/>
          <w:szCs w:val="16"/>
          <w:lang w:val="en-US"/>
        </w:rPr>
        <w:t xml:space="preserve"> of the BIA provides that a bankruptcy petition may be filed by “one or more creditors” </w:t>
      </w:r>
    </w:p>
    <w:p w14:paraId="42464B80" w14:textId="598B4622" w:rsidR="00C8176C" w:rsidRPr="00FF16B1" w:rsidRDefault="00C8176C" w:rsidP="00301AD7">
      <w:pPr>
        <w:pStyle w:val="ListParagraph"/>
        <w:widowControl w:val="0"/>
        <w:numPr>
          <w:ilvl w:val="0"/>
          <w:numId w:val="6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Accordingly, the bankruptcy judge did not need to consider whether there were “special circumstances” within the meaning of Re Holmes and Sinclair and its progeny, justifying a receiving order </w:t>
      </w:r>
    </w:p>
    <w:p w14:paraId="292A5F00" w14:textId="319D11B3" w:rsidR="00C8176C" w:rsidRPr="00FF16B1" w:rsidRDefault="00C8176C" w:rsidP="00301AD7">
      <w:pPr>
        <w:pStyle w:val="ListParagraph"/>
        <w:widowControl w:val="0"/>
        <w:numPr>
          <w:ilvl w:val="0"/>
          <w:numId w:val="6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was within his discretion to issue a receiving order on the basis that “the existence of two other unpaid debt is … sufficient to establish the act of bankruptcy”</w:t>
      </w:r>
    </w:p>
    <w:p w14:paraId="56F61983" w14:textId="77777777" w:rsidR="0048384B" w:rsidRPr="00FF16B1" w:rsidRDefault="0048384B" w:rsidP="0048384B">
      <w:pPr>
        <w:widowControl w:val="0"/>
        <w:autoSpaceDE w:val="0"/>
        <w:autoSpaceDN w:val="0"/>
        <w:adjustRightInd w:val="0"/>
        <w:ind w:right="27"/>
        <w:rPr>
          <w:rFonts w:ascii="Sukhumvit Set" w:hAnsi="Sukhumvit Set" w:cs="Sukhumvit Set"/>
          <w:sz w:val="16"/>
          <w:szCs w:val="16"/>
          <w:lang w:val="en-US"/>
        </w:rPr>
      </w:pPr>
    </w:p>
    <w:p w14:paraId="0D3B3BCC" w14:textId="72051CC9" w:rsidR="0048384B" w:rsidRPr="00FF16B1" w:rsidRDefault="0048384B" w:rsidP="0048384B">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(2) Lack of Serious Effort to Collect the Debt</w:t>
      </w:r>
    </w:p>
    <w:p w14:paraId="2D56105D" w14:textId="0F3F6483" w:rsidR="00C8176C" w:rsidRPr="00FF16B1" w:rsidRDefault="0048384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bankruptcy judge acknowledged that there was evidence that a demand had been made of the debtor</w:t>
      </w:r>
    </w:p>
    <w:p w14:paraId="0DFF9D28" w14:textId="743FFD35" w:rsidR="0048384B" w:rsidRPr="00FF16B1" w:rsidRDefault="0048384B" w:rsidP="00301AD7">
      <w:pPr>
        <w:pStyle w:val="ListParagraph"/>
        <w:widowControl w:val="0"/>
        <w:numPr>
          <w:ilvl w:val="0"/>
          <w:numId w:val="6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judge recognized the legitimacy of the steps taken by the </w:t>
      </w:r>
      <w:proofErr w:type="spellStart"/>
      <w:r w:rsidRPr="00FF16B1">
        <w:rPr>
          <w:rFonts w:ascii="Sukhumvit Set" w:hAnsi="Sukhumvit Set" w:cs="Sukhumvit Set"/>
          <w:sz w:val="16"/>
          <w:szCs w:val="16"/>
          <w:lang w:val="en-US"/>
        </w:rPr>
        <w:t>Brabanders</w:t>
      </w:r>
      <w:proofErr w:type="spellEnd"/>
      <w:r w:rsidRPr="00FF16B1">
        <w:rPr>
          <w:rFonts w:ascii="Sukhumvit Set" w:hAnsi="Sukhumvit Set" w:cs="Sukhumvit Set"/>
          <w:sz w:val="16"/>
          <w:szCs w:val="16"/>
          <w:lang w:val="en-US"/>
        </w:rPr>
        <w:t xml:space="preserve"> to collect on the debt </w:t>
      </w:r>
      <w:r w:rsidR="009D124B" w:rsidRPr="00FF16B1">
        <w:rPr>
          <w:rFonts w:ascii="Sukhumvit Set" w:hAnsi="Sukhumvit Set" w:cs="Sukhumvit Set"/>
          <w:sz w:val="16"/>
          <w:szCs w:val="16"/>
          <w:lang w:val="en-US"/>
        </w:rPr>
        <w:t>and he also knew that their efforts had been unsuccessful</w:t>
      </w:r>
    </w:p>
    <w:p w14:paraId="7A7EF9BF" w14:textId="55E1DEF3" w:rsidR="009D124B" w:rsidRPr="00FF16B1" w:rsidRDefault="009D124B" w:rsidP="00301AD7">
      <w:pPr>
        <w:pStyle w:val="ListParagraph"/>
        <w:widowControl w:val="0"/>
        <w:numPr>
          <w:ilvl w:val="0"/>
          <w:numId w:val="6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Nevertheless, he decided not to grant the receiving order </w:t>
      </w:r>
    </w:p>
    <w:p w14:paraId="492E45FA" w14:textId="7B634B4C" w:rsidR="0048384B" w:rsidRPr="00FF16B1" w:rsidRDefault="009D124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judge erred in dismissing the petition for a receiving order on the basis that the appellant should have pursued other routes to collect on the debt owed by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is based on </w:t>
      </w:r>
      <w:r w:rsidRPr="00FF16B1">
        <w:rPr>
          <w:rFonts w:ascii="Sukhumvit Set" w:hAnsi="Sukhumvit Set" w:cs="Sukhumvit Set"/>
          <w:sz w:val="16"/>
          <w:szCs w:val="16"/>
          <w:u w:val="single"/>
          <w:lang w:val="en-US"/>
        </w:rPr>
        <w:t>several reasons</w:t>
      </w:r>
      <w:r w:rsidRPr="00FF16B1">
        <w:rPr>
          <w:rFonts w:ascii="Sukhumvit Set" w:hAnsi="Sukhumvit Set" w:cs="Sukhumvit Set"/>
          <w:sz w:val="16"/>
          <w:szCs w:val="16"/>
          <w:lang w:val="en-US"/>
        </w:rPr>
        <w:t>:</w:t>
      </w:r>
    </w:p>
    <w:p w14:paraId="683CB11B" w14:textId="31A9C9D0" w:rsidR="009D124B" w:rsidRPr="00FF16B1" w:rsidRDefault="009D124B" w:rsidP="00301AD7">
      <w:pPr>
        <w:pStyle w:val="ListParagraph"/>
        <w:widowControl w:val="0"/>
        <w:numPr>
          <w:ilvl w:val="0"/>
          <w:numId w:val="6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If a petitioner can satisfy the requirements of the BIA, see no reason for denying him the access to the process and remedies of the Act b/c there may be other civil routes open to him</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BIA is not a second-rate or fallback statute that can only be invoked if other avenues fail</w:t>
      </w:r>
    </w:p>
    <w:p w14:paraId="59B00561" w14:textId="150CD27E" w:rsidR="009D124B" w:rsidRPr="00FF16B1" w:rsidRDefault="009D124B" w:rsidP="009D124B">
      <w:pPr>
        <w:pStyle w:val="ListParagraph"/>
        <w:widowControl w:val="0"/>
        <w:numPr>
          <w:ilvl w:val="0"/>
          <w:numId w:val="1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Re </w:t>
      </w:r>
      <w:proofErr w:type="spellStart"/>
      <w:r w:rsidRPr="00FF16B1">
        <w:rPr>
          <w:rFonts w:ascii="Sukhumvit Set" w:hAnsi="Sukhumvit Set" w:cs="Sukhumvit Set"/>
          <w:sz w:val="16"/>
          <w:szCs w:val="16"/>
          <w:lang w:val="en-US"/>
        </w:rPr>
        <w:t>Cappe</w:t>
      </w:r>
      <w:proofErr w:type="spellEnd"/>
      <w:r w:rsidRPr="00FF16B1">
        <w:rPr>
          <w:rFonts w:ascii="Sukhumvit Set" w:hAnsi="Sukhumvit Set" w:cs="Sukhumvit Set"/>
          <w:sz w:val="16"/>
          <w:szCs w:val="16"/>
          <w:lang w:val="en-US"/>
        </w:rPr>
        <w:t>: “I know of no statutory or common law which requires that a petitioner creditor have exhausted all other remedies available to that creditor to collect the debt owing to him or her before proceeding w/ a petition for a receiving order. In fact, the jurisprudence would seem to be to the contrary”</w:t>
      </w:r>
    </w:p>
    <w:p w14:paraId="09162583" w14:textId="09F810D0" w:rsidR="009D124B" w:rsidRPr="00FF16B1" w:rsidRDefault="009D124B" w:rsidP="00301AD7">
      <w:pPr>
        <w:pStyle w:val="ListParagraph"/>
        <w:widowControl w:val="0"/>
        <w:numPr>
          <w:ilvl w:val="0"/>
          <w:numId w:val="66"/>
        </w:numPr>
        <w:autoSpaceDE w:val="0"/>
        <w:autoSpaceDN w:val="0"/>
        <w:adjustRightInd w:val="0"/>
        <w:ind w:right="27"/>
        <w:rPr>
          <w:rFonts w:ascii="Sukhumvit Set" w:hAnsi="Sukhumvit Set" w:cs="Sukhumvit Set"/>
          <w:sz w:val="16"/>
          <w:szCs w:val="16"/>
          <w:lang w:val="en-US"/>
        </w:rPr>
      </w:pP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appears from the record to have made suspect transfer of property at suspect times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prima facie conclusion the court drew was that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was a man w/ substantial personal and business assets</w:t>
      </w:r>
    </w:p>
    <w:p w14:paraId="0CA9B410" w14:textId="4EA19996" w:rsidR="009D124B" w:rsidRPr="00FF16B1" w:rsidRDefault="009D124B" w:rsidP="009D124B">
      <w:pPr>
        <w:pStyle w:val="ListParagraph"/>
        <w:widowControl w:val="0"/>
        <w:numPr>
          <w:ilvl w:val="0"/>
          <w:numId w:val="1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transfers constituted a compelling reason why a receiving order should have been granted </w:t>
      </w:r>
    </w:p>
    <w:p w14:paraId="40747462" w14:textId="75C2DF59" w:rsidR="009D124B" w:rsidRPr="00FF16B1" w:rsidRDefault="009D124B" w:rsidP="009D124B">
      <w:pPr>
        <w:pStyle w:val="ListParagraph"/>
        <w:widowControl w:val="0"/>
        <w:numPr>
          <w:ilvl w:val="0"/>
          <w:numId w:val="1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If a receiving order was issued, time would start running backwards from January 1998, where the petition was issued, and the 3 transactions might fall within the trustee’s net under the BIA </w:t>
      </w:r>
    </w:p>
    <w:p w14:paraId="5207A913" w14:textId="31C54CB7" w:rsidR="009D124B" w:rsidRPr="00FF16B1" w:rsidRDefault="009D124B" w:rsidP="00301AD7">
      <w:pPr>
        <w:pStyle w:val="ListParagraph"/>
        <w:widowControl w:val="0"/>
        <w:numPr>
          <w:ilvl w:val="0"/>
          <w:numId w:val="66"/>
        </w:numPr>
        <w:autoSpaceDE w:val="0"/>
        <w:autoSpaceDN w:val="0"/>
        <w:adjustRightInd w:val="0"/>
        <w:ind w:right="27"/>
        <w:rPr>
          <w:rFonts w:ascii="Sukhumvit Set" w:hAnsi="Sukhumvit Set" w:cs="Sukhumvit Set"/>
          <w:sz w:val="16"/>
          <w:szCs w:val="16"/>
          <w:lang w:val="en-US"/>
        </w:rPr>
      </w:pP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owes 3 creditors more than $3.5 million pursuant to a valid Ohio court order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In these circumstances, namely a lawful multi-million dollar debt, a person w/ substantial assets, and no payment at all, the bankruptcy route stroke the court as entirely appropriate </w:t>
      </w:r>
    </w:p>
    <w:p w14:paraId="639C1B8A" w14:textId="1E6C890B" w:rsidR="009D124B" w:rsidRPr="00FF16B1" w:rsidRDefault="009D124B" w:rsidP="00301AD7">
      <w:pPr>
        <w:pStyle w:val="ListParagraph"/>
        <w:widowControl w:val="0"/>
        <w:numPr>
          <w:ilvl w:val="0"/>
          <w:numId w:val="67"/>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There is no need for the petitioning creditor to spend time and $ continuing on the ordinary civil track</w:t>
      </w:r>
      <w:r w:rsidRPr="00FF16B1">
        <w:rPr>
          <w:rFonts w:ascii="Sukhumvit Set" w:hAnsi="Sukhumvit Set" w:cs="Sukhumvit Set"/>
          <w:sz w:val="16"/>
          <w:szCs w:val="16"/>
          <w:lang w:val="en-US"/>
        </w:rPr>
        <w:t xml:space="preserve"> when </w:t>
      </w:r>
      <w:proofErr w:type="spellStart"/>
      <w:r w:rsidRPr="00FF16B1">
        <w:rPr>
          <w:rFonts w:ascii="Sukhumvit Set" w:hAnsi="Sukhumvit Set" w:cs="Sukhumvit Set"/>
          <w:sz w:val="16"/>
          <w:szCs w:val="16"/>
          <w:lang w:val="en-US"/>
        </w:rPr>
        <w:t>Mastronardi</w:t>
      </w:r>
      <w:proofErr w:type="spellEnd"/>
      <w:r w:rsidRPr="00FF16B1">
        <w:rPr>
          <w:rFonts w:ascii="Sukhumvit Set" w:hAnsi="Sukhumvit Set" w:cs="Sukhumvit Set"/>
          <w:sz w:val="16"/>
          <w:szCs w:val="16"/>
          <w:lang w:val="en-US"/>
        </w:rPr>
        <w:t xml:space="preserve"> has not complied w/ his responsibilities on that track and when the petitioning creditor has established prima facie compliance w/ the statutory conditions of the BIA</w:t>
      </w:r>
    </w:p>
    <w:p w14:paraId="54E17D23" w14:textId="77777777" w:rsidR="005B79F5" w:rsidRPr="00FF16B1" w:rsidRDefault="009D124B" w:rsidP="00301AD7">
      <w:pPr>
        <w:pStyle w:val="ListParagraph"/>
        <w:widowControl w:val="0"/>
        <w:numPr>
          <w:ilvl w:val="0"/>
          <w:numId w:val="6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judge’s concern “that the Bankruptcy Court would become in this case a collection agency for a single creditor” is misplaced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is not a single creditor case and there is nothing in the record to suggest that the appellant has invoked the BIA for any ulterior purpose, such as trying to force a creditor to deal w/ him to the exclusion of, or in the priority to, other creditors</w:t>
      </w:r>
    </w:p>
    <w:p w14:paraId="34DA1DF1" w14:textId="5A35CED2" w:rsidR="009D124B" w:rsidRPr="00FF16B1" w:rsidRDefault="005B79F5" w:rsidP="00301AD7">
      <w:pPr>
        <w:pStyle w:val="ListParagraph"/>
        <w:widowControl w:val="0"/>
        <w:numPr>
          <w:ilvl w:val="0"/>
          <w:numId w:val="67"/>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 fact that the petitioning creditor desires to collect on the debt owing to him, is not an impermissible or disqualifying feature</w:t>
      </w:r>
      <w:r w:rsidRPr="00FF16B1">
        <w:rPr>
          <w:rFonts w:ascii="Sukhumvit Set" w:hAnsi="Sukhumvit Set" w:cs="Sukhumvit Set"/>
          <w:sz w:val="16"/>
          <w:szCs w:val="16"/>
          <w:lang w:val="en-US"/>
        </w:rPr>
        <w:t xml:space="preserve"> </w:t>
      </w:r>
      <w:r w:rsidRPr="00FF16B1">
        <w:rPr>
          <w:sz w:val="16"/>
          <w:szCs w:val="16"/>
          <w:lang w:val="en-US"/>
        </w:rPr>
        <w:sym w:font="Wingdings" w:char="F0E0"/>
      </w:r>
      <w:r w:rsidRPr="00FF16B1">
        <w:rPr>
          <w:rFonts w:ascii="Sukhumvit Set" w:hAnsi="Sukhumvit Set" w:cs="Sukhumvit Set"/>
          <w:sz w:val="16"/>
          <w:szCs w:val="16"/>
          <w:lang w:val="en-US"/>
        </w:rPr>
        <w:t xml:space="preserve"> Virtually every creditor who initiates a bankruptcy petition would have this as an objective</w:t>
      </w:r>
    </w:p>
    <w:p w14:paraId="5D4C456C" w14:textId="17652A0C" w:rsidR="005B79F5" w:rsidRPr="00FF16B1" w:rsidRDefault="005B79F5" w:rsidP="00301AD7">
      <w:pPr>
        <w:pStyle w:val="ListParagraph"/>
        <w:widowControl w:val="0"/>
        <w:numPr>
          <w:ilvl w:val="0"/>
          <w:numId w:val="67"/>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Re Four Twenty-Seven Investments Ltd: “It is not an abuse of process or an improper purpose to commence a petition for the collection of a debt. It is not improper to petition to gain remedies not available outside of bankruptcy, including a thoroughgoing investigation of the bankrupt’s affairs. Indeed, on the evidence, I consider this to be a prototypal case where the full arsenal of investigatory mechanisms and remedies available to a trustee in bankruptcy would be useful, appropriate, and desirable”</w:t>
      </w:r>
    </w:p>
    <w:p w14:paraId="1F0ACC8D" w14:textId="7455F480" w:rsidR="005B79F5" w:rsidRPr="00FF16B1" w:rsidRDefault="005B79F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 these circumstances, the petition for a receiving order complied w/ the requirements of the BIA and a receiving order was found to be “useful, appropriate and desirable”</w:t>
      </w:r>
    </w:p>
    <w:p w14:paraId="4E0BEDBE" w14:textId="77777777" w:rsidR="005B79F5" w:rsidRPr="00FF16B1" w:rsidRDefault="005B79F5" w:rsidP="005B79F5">
      <w:pPr>
        <w:widowControl w:val="0"/>
        <w:autoSpaceDE w:val="0"/>
        <w:autoSpaceDN w:val="0"/>
        <w:adjustRightInd w:val="0"/>
        <w:ind w:right="27"/>
        <w:rPr>
          <w:rFonts w:ascii="Sukhumvit Set" w:hAnsi="Sukhumvit Set" w:cs="Sukhumvit Set"/>
          <w:sz w:val="16"/>
          <w:szCs w:val="16"/>
          <w:lang w:val="en-US"/>
        </w:rPr>
      </w:pPr>
    </w:p>
    <w:p w14:paraId="58238CA9" w14:textId="6DEB7A37" w:rsidR="005B79F5" w:rsidRPr="00FF16B1" w:rsidRDefault="00F9113D" w:rsidP="005B79F5">
      <w:pPr>
        <w:widowControl w:val="0"/>
        <w:autoSpaceDE w:val="0"/>
        <w:autoSpaceDN w:val="0"/>
        <w:adjustRightInd w:val="0"/>
        <w:ind w:right="27"/>
        <w:rPr>
          <w:rFonts w:ascii="Sukhumvit Set" w:hAnsi="Sukhumvit Set" w:cs="Sukhumvit Set"/>
          <w:sz w:val="16"/>
          <w:szCs w:val="16"/>
          <w:lang w:val="en-US"/>
        </w:rPr>
      </w:pPr>
      <w:proofErr w:type="spellStart"/>
      <w:r w:rsidRPr="00FF16B1">
        <w:rPr>
          <w:rFonts w:ascii="Sukhumvit Set" w:hAnsi="Sukhumvit Set" w:cs="Sukhumvit Set"/>
          <w:sz w:val="16"/>
          <w:szCs w:val="16"/>
          <w:u w:val="single"/>
          <w:lang w:val="en-US"/>
        </w:rPr>
        <w:t>Malmstrom</w:t>
      </w:r>
      <w:proofErr w:type="spellEnd"/>
      <w:r w:rsidRPr="00FF16B1">
        <w:rPr>
          <w:rFonts w:ascii="Sukhumvit Set" w:hAnsi="Sukhumvit Set" w:cs="Sukhumvit Set"/>
          <w:sz w:val="16"/>
          <w:szCs w:val="16"/>
          <w:u w:val="single"/>
          <w:lang w:val="en-US"/>
        </w:rPr>
        <w:t xml:space="preserve"> v Platt</w:t>
      </w:r>
    </w:p>
    <w:p w14:paraId="7DBC8085" w14:textId="439B67ED" w:rsidR="00F9113D" w:rsidRPr="00FF16B1" w:rsidRDefault="00F9113D" w:rsidP="005B79F5">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Issues:</w:t>
      </w:r>
    </w:p>
    <w:p w14:paraId="4CBA246D" w14:textId="517FFDCB" w:rsidR="005B79F5" w:rsidRPr="00FF16B1" w:rsidRDefault="00F9113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Whether there was any demand for payment made w/ respect to the debts within 6 months of the petition and;</w:t>
      </w:r>
    </w:p>
    <w:p w14:paraId="3BEEC172" w14:textId="22D35403" w:rsidR="00F9113D" w:rsidRPr="00FF16B1" w:rsidRDefault="00F9113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If there was not, whether such a demand was in fact necessary to establish an act of bankruptcy on the part of the debtor </w:t>
      </w:r>
    </w:p>
    <w:p w14:paraId="204AC9BD" w14:textId="77777777" w:rsidR="00F9113D" w:rsidRPr="00FF16B1" w:rsidRDefault="00F9113D" w:rsidP="00F9113D">
      <w:pPr>
        <w:widowControl w:val="0"/>
        <w:autoSpaceDE w:val="0"/>
        <w:autoSpaceDN w:val="0"/>
        <w:adjustRightInd w:val="0"/>
        <w:ind w:right="27"/>
        <w:rPr>
          <w:rFonts w:ascii="Sukhumvit Set" w:hAnsi="Sukhumvit Set" w:cs="Sukhumvit Set"/>
          <w:sz w:val="16"/>
          <w:szCs w:val="16"/>
          <w:lang w:val="en-US"/>
        </w:rPr>
      </w:pPr>
    </w:p>
    <w:p w14:paraId="2C0D10F0" w14:textId="0C4FA1A1" w:rsidR="00F9113D" w:rsidRPr="00FF16B1" w:rsidRDefault="00F9113D" w:rsidP="00F9113D">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3638243F" w14:textId="1E4F06BE" w:rsidR="00F9113D" w:rsidRPr="00FF16B1" w:rsidRDefault="00F9113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proofErr w:type="gramStart"/>
      <w:r w:rsidRPr="00FF16B1">
        <w:rPr>
          <w:rFonts w:ascii="Sukhumvit Set" w:hAnsi="Sukhumvit Set" w:cs="Sukhumvit Set"/>
          <w:b/>
          <w:sz w:val="16"/>
          <w:szCs w:val="16"/>
          <w:u w:val="single"/>
          <w:lang w:val="en-US"/>
        </w:rPr>
        <w:t>S.43(</w:t>
      </w:r>
      <w:proofErr w:type="gramEnd"/>
      <w:r w:rsidRPr="00FF16B1">
        <w:rPr>
          <w:rFonts w:ascii="Sukhumvit Set" w:hAnsi="Sukhumvit Set" w:cs="Sukhumvit Set"/>
          <w:b/>
          <w:sz w:val="16"/>
          <w:szCs w:val="16"/>
          <w:u w:val="single"/>
          <w:lang w:val="en-US"/>
        </w:rPr>
        <w:t>6)</w:t>
      </w:r>
      <w:r w:rsidRPr="00FF16B1">
        <w:rPr>
          <w:rFonts w:ascii="Sukhumvit Set" w:hAnsi="Sukhumvit Set" w:cs="Sukhumvit Set"/>
          <w:sz w:val="16"/>
          <w:szCs w:val="16"/>
          <w:u w:val="single"/>
          <w:lang w:val="en-US"/>
        </w:rPr>
        <w:t xml:space="preserve"> of the BIA, read in conjunction w/ </w:t>
      </w:r>
      <w:r w:rsidRPr="00FF16B1">
        <w:rPr>
          <w:rFonts w:ascii="Sukhumvit Set" w:hAnsi="Sukhumvit Set" w:cs="Sukhumvit Set"/>
          <w:b/>
          <w:sz w:val="16"/>
          <w:szCs w:val="16"/>
          <w:u w:val="single"/>
          <w:lang w:val="en-US"/>
        </w:rPr>
        <w:t>s.43(1)(b)</w:t>
      </w:r>
      <w:r w:rsidRPr="00FF16B1">
        <w:rPr>
          <w:rFonts w:ascii="Sukhumvit Set" w:hAnsi="Sukhumvit Set" w:cs="Sukhumvit Set"/>
          <w:sz w:val="16"/>
          <w:szCs w:val="16"/>
          <w:u w:val="single"/>
          <w:lang w:val="en-US"/>
        </w:rPr>
        <w:t>, provides that before a court can grant a receiving order, it must be satisfied that the petitioner has presented proof that an act of bankruptcy was committed within 6 months preceding the filing of the petition</w:t>
      </w:r>
    </w:p>
    <w:p w14:paraId="32DA54E4" w14:textId="3A23AC8A" w:rsidR="00F9113D" w:rsidRPr="00FF16B1" w:rsidRDefault="00F9113D" w:rsidP="00301AD7">
      <w:pPr>
        <w:pStyle w:val="ListParagraph"/>
        <w:widowControl w:val="0"/>
        <w:numPr>
          <w:ilvl w:val="0"/>
          <w:numId w:val="6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theory behind the 6 month period appears to be that a petitioning creditor should not be permitted to rely upon stale-dated debts which have not been pursued in order to establish current acts of bankruptcy</w:t>
      </w:r>
    </w:p>
    <w:p w14:paraId="36D23AB9" w14:textId="227B558E" w:rsidR="00F9113D" w:rsidRPr="00FF16B1" w:rsidRDefault="00F9113D" w:rsidP="00301AD7">
      <w:pPr>
        <w:pStyle w:val="ListParagraph"/>
        <w:widowControl w:val="0"/>
        <w:numPr>
          <w:ilvl w:val="0"/>
          <w:numId w:val="6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However, it has been accepted that even in situations where a debt has become due more than 6 months before the date of the petition, a demand for payment made within the 6-month period revives the original debt</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Such a demand makes the debts current and failure to act on such a demand can serve as a current act of bankruptcy</w:t>
      </w:r>
    </w:p>
    <w:p w14:paraId="58C258ED" w14:textId="756C5C55" w:rsidR="00F9113D" w:rsidRPr="00FF16B1" w:rsidRDefault="00F9113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It is important to consider the bald Q of whether it is necessary to make a demand where the debt is reduced to a judgment of the court pronounced outside the 6-month period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Q has not been dealt w/ satisfactorily in Canada </w:t>
      </w:r>
    </w:p>
    <w:p w14:paraId="1427D12C" w14:textId="59CA5DBD" w:rsidR="001E1AED" w:rsidRPr="00FF16B1" w:rsidRDefault="001E1AED" w:rsidP="00301AD7">
      <w:pPr>
        <w:pStyle w:val="ListParagraph"/>
        <w:widowControl w:val="0"/>
        <w:numPr>
          <w:ilvl w:val="0"/>
          <w:numId w:val="6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Bankruptcy judge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w:t>
      </w:r>
      <w:r w:rsidRPr="00FF16B1">
        <w:rPr>
          <w:rFonts w:ascii="Sukhumvit Set" w:hAnsi="Sukhumvit Set" w:cs="Sukhumvit Set"/>
          <w:sz w:val="16"/>
          <w:szCs w:val="16"/>
          <w:u w:val="single"/>
          <w:lang w:val="en-US"/>
        </w:rPr>
        <w:t>“Court judgments and orders are sufficient in themselves. They’re the ultimate demand. There is no necessity to keep on demanding on a periodic basis as to the payment under those directions of the Court”</w:t>
      </w:r>
    </w:p>
    <w:p w14:paraId="437B14AB" w14:textId="6BE25B73" w:rsidR="001E1AED" w:rsidRPr="00FF16B1" w:rsidRDefault="001E1AED" w:rsidP="00301AD7">
      <w:pPr>
        <w:pStyle w:val="ListParagraph"/>
        <w:widowControl w:val="0"/>
        <w:numPr>
          <w:ilvl w:val="0"/>
          <w:numId w:val="6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Court agreed w/ the position taken by the bankruptcy judge</w:t>
      </w:r>
    </w:p>
    <w:p w14:paraId="331A547B" w14:textId="25A7F5A9" w:rsidR="001E1AED" w:rsidRPr="00FF16B1" w:rsidRDefault="001E1AED"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There are cases that have held that it is not necessary to make a demand within the 6-month period, as long as there is evidence of a continuing default</w:t>
      </w:r>
    </w:p>
    <w:p w14:paraId="65DB35B3" w14:textId="7C883ACE" w:rsidR="001E1AED" w:rsidRPr="00FF16B1" w:rsidRDefault="001E1AE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Re </w:t>
      </w:r>
      <w:proofErr w:type="spellStart"/>
      <w:r w:rsidRPr="00FF16B1">
        <w:rPr>
          <w:rFonts w:ascii="Sukhumvit Set" w:hAnsi="Sukhumvit Set" w:cs="Sukhumvit Set"/>
          <w:sz w:val="16"/>
          <w:szCs w:val="16"/>
          <w:lang w:val="en-US"/>
        </w:rPr>
        <w:t>Rayner</w:t>
      </w:r>
      <w:proofErr w:type="spellEnd"/>
      <w:r w:rsidRPr="00FF16B1">
        <w:rPr>
          <w:rFonts w:ascii="Sukhumvit Set" w:hAnsi="Sukhumvit Set" w:cs="Sukhumvit Set"/>
          <w:sz w:val="16"/>
          <w:szCs w:val="16"/>
          <w:lang w:val="en-US"/>
        </w:rPr>
        <w:t>:</w:t>
      </w:r>
    </w:p>
    <w:p w14:paraId="1144E607" w14:textId="7BCD0B6C" w:rsidR="001E1AED" w:rsidRPr="00FF16B1" w:rsidRDefault="001E1AED" w:rsidP="00301AD7">
      <w:pPr>
        <w:pStyle w:val="ListParagraph"/>
        <w:widowControl w:val="0"/>
        <w:numPr>
          <w:ilvl w:val="0"/>
          <w:numId w:val="7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object of [the] limitation clearly is to prevent the filing of a petition for a stale default or isolated act of bankruptcy</w:t>
      </w:r>
    </w:p>
    <w:p w14:paraId="5E23997E" w14:textId="77777777" w:rsidR="001E1AED" w:rsidRPr="00FF16B1" w:rsidRDefault="001E1AED" w:rsidP="00301AD7">
      <w:pPr>
        <w:pStyle w:val="ListParagraph"/>
        <w:widowControl w:val="0"/>
        <w:numPr>
          <w:ilvl w:val="0"/>
          <w:numId w:val="7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cannot, without disregarding the fundamental purpose of the Act, be held to apply to such a case … where a state of bankruptcy is shown to have continued w/o interruption from a time long prior to and down to the time of presentation of the petition and to be still subsisting; in other words a chronic state of bankruptcy existed for a period more than 6 months anterior to and down to the time of the presentation of the petition</w:t>
      </w:r>
    </w:p>
    <w:p w14:paraId="46519DA5" w14:textId="03B2EF6E" w:rsidR="001E1AED" w:rsidRPr="00FF16B1" w:rsidRDefault="001E1AE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Re The Pas Foundation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“To refuse a petition merely b/c formal demands for payment had not been made in the 6 months prior to the issuance of the petition would … be unrealistic”</w:t>
      </w:r>
    </w:p>
    <w:p w14:paraId="1E2DC26D" w14:textId="0111E34B" w:rsidR="001E1AED" w:rsidRPr="00FF16B1" w:rsidRDefault="001E1AE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Re </w:t>
      </w:r>
      <w:proofErr w:type="spellStart"/>
      <w:r w:rsidRPr="00FF16B1">
        <w:rPr>
          <w:rFonts w:ascii="Sukhumvit Set" w:hAnsi="Sukhumvit Set" w:cs="Sukhumvit Set"/>
          <w:sz w:val="16"/>
          <w:szCs w:val="16"/>
          <w:lang w:val="en-US"/>
        </w:rPr>
        <w:t>Aarvi</w:t>
      </w:r>
      <w:proofErr w:type="spellEnd"/>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In circumstances where the debtor has ceased to meet his liabilities generally as they became due for several years, where such situation continued up to a period of time which was within the 6 months preceding the date of the filing of the petition, and where there was also evidence that the debtor continued to fail to meet its interest obligations on its outstanding loans from the bank, it was unnecessary for the petitioning creditor to have to provide evidence that the demand was made within the 6-month period</w:t>
      </w:r>
    </w:p>
    <w:p w14:paraId="1BF2FC40" w14:textId="3D7A4E71" w:rsidR="001E1AED" w:rsidRPr="00FF16B1" w:rsidRDefault="001E1AE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Re </w:t>
      </w:r>
      <w:proofErr w:type="spellStart"/>
      <w:r w:rsidRPr="00FF16B1">
        <w:rPr>
          <w:rFonts w:ascii="Sukhumvit Set" w:hAnsi="Sukhumvit Set" w:cs="Sukhumvit Set"/>
          <w:sz w:val="16"/>
          <w:szCs w:val="16"/>
          <w:lang w:val="en-US"/>
        </w:rPr>
        <w:t>Kaussen</w:t>
      </w:r>
      <w:proofErr w:type="spellEnd"/>
      <w:r w:rsidRPr="00FF16B1">
        <w:rPr>
          <w:rFonts w:ascii="Sukhumvit Set" w:hAnsi="Sukhumvit Set" w:cs="Sukhumvit Set"/>
          <w:sz w:val="16"/>
          <w:szCs w:val="16"/>
          <w:lang w:val="en-US"/>
        </w:rPr>
        <w:t>:</w:t>
      </w:r>
    </w:p>
    <w:p w14:paraId="202EC64D" w14:textId="3905260C" w:rsidR="001E1AED" w:rsidRPr="00FF16B1" w:rsidRDefault="001E1AED" w:rsidP="00301AD7">
      <w:pPr>
        <w:pStyle w:val="ListParagraph"/>
        <w:widowControl w:val="0"/>
        <w:numPr>
          <w:ilvl w:val="0"/>
          <w:numId w:val="7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reasons for the 6-month rule was to prevent a petitioning creditor from invoking a stale default as an act of bankruptcy </w:t>
      </w:r>
    </w:p>
    <w:p w14:paraId="15917B3F" w14:textId="29908D6D" w:rsidR="001E1AED" w:rsidRPr="00FF16B1" w:rsidRDefault="001E1AED" w:rsidP="00301AD7">
      <w:pPr>
        <w:pStyle w:val="ListParagraph"/>
        <w:widowControl w:val="0"/>
        <w:numPr>
          <w:ilvl w:val="0"/>
          <w:numId w:val="7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Where there is no purpose to be achieved in making fresh demands b/c it is apparent that the debtor cannot or will not pay, the creditor is entitled to consider that default, once clearly established, continues in effect</w:t>
      </w:r>
    </w:p>
    <w:p w14:paraId="298E5FBF" w14:textId="55FBF15C" w:rsidR="001E1AED" w:rsidRPr="00FF16B1" w:rsidRDefault="001E1AED" w:rsidP="00301AD7">
      <w:pPr>
        <w:pStyle w:val="ListParagraph"/>
        <w:widowControl w:val="0"/>
        <w:numPr>
          <w:ilvl w:val="0"/>
          <w:numId w:val="7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His recourse should not be excluded b/c he fails to perform the empty gesture of demanding payment from someone who has already demonstrated his inability to respond</w:t>
      </w:r>
    </w:p>
    <w:p w14:paraId="66797445" w14:textId="08AE938C" w:rsidR="001E1AED" w:rsidRPr="00FF16B1" w:rsidRDefault="00663D4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Court found case of Bombardier Credit Ltd. v Find to be particularly insightful:</w:t>
      </w:r>
    </w:p>
    <w:p w14:paraId="2C5F2944" w14:textId="5C5EF833" w:rsidR="00663D47" w:rsidRPr="00FF16B1" w:rsidRDefault="00663D47" w:rsidP="00301AD7">
      <w:pPr>
        <w:pStyle w:val="ListParagraph"/>
        <w:widowControl w:val="0"/>
        <w:numPr>
          <w:ilvl w:val="0"/>
          <w:numId w:val="72"/>
        </w:numPr>
        <w:autoSpaceDE w:val="0"/>
        <w:autoSpaceDN w:val="0"/>
        <w:adjustRightInd w:val="0"/>
        <w:ind w:right="27"/>
        <w:rPr>
          <w:rFonts w:ascii="Sukhumvit Set" w:hAnsi="Sukhumvit Set" w:cs="Sukhumvit Set"/>
          <w:sz w:val="16"/>
          <w:szCs w:val="16"/>
          <w:lang w:val="en-US"/>
        </w:rPr>
      </w:pPr>
      <w:proofErr w:type="spellStart"/>
      <w:r w:rsidRPr="00FF16B1">
        <w:rPr>
          <w:rFonts w:ascii="Sukhumvit Set" w:hAnsi="Sukhumvit Set" w:cs="Sukhumvit Set"/>
          <w:sz w:val="16"/>
          <w:szCs w:val="16"/>
          <w:lang w:val="en-US"/>
        </w:rPr>
        <w:t>Charron</w:t>
      </w:r>
      <w:proofErr w:type="spellEnd"/>
      <w:r w:rsidRPr="00FF16B1">
        <w:rPr>
          <w:rFonts w:ascii="Sukhumvit Set" w:hAnsi="Sukhumvit Set" w:cs="Sukhumvit Set"/>
          <w:sz w:val="16"/>
          <w:szCs w:val="16"/>
          <w:lang w:val="en-US"/>
        </w:rPr>
        <w:t xml:space="preserve"> JA first found that demands for payments made during the 6-month period could revive debts that had accrued prior to the notice period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conclusion was based on a recognition that adopting the contrary view would result in the unnecessary filing of many petitions within 6 months of a debt accruing due by creditors who, out of an abundance of caution, may seek a remedy under the BIA simply for fear of forever being foreclosed from taking such action at a later time </w:t>
      </w:r>
    </w:p>
    <w:p w14:paraId="10321A2A" w14:textId="158B7D5C" w:rsidR="00663D47" w:rsidRPr="00FF16B1" w:rsidRDefault="00663D47" w:rsidP="00301AD7">
      <w:pPr>
        <w:pStyle w:val="ListParagraph"/>
        <w:widowControl w:val="0"/>
        <w:numPr>
          <w:ilvl w:val="0"/>
          <w:numId w:val="72"/>
        </w:numPr>
        <w:autoSpaceDE w:val="0"/>
        <w:autoSpaceDN w:val="0"/>
        <w:adjustRightInd w:val="0"/>
        <w:ind w:right="27"/>
        <w:rPr>
          <w:rFonts w:ascii="Sukhumvit Set" w:hAnsi="Sukhumvit Set" w:cs="Sukhumvit Set"/>
          <w:sz w:val="16"/>
          <w:szCs w:val="16"/>
          <w:lang w:val="en-US"/>
        </w:rPr>
      </w:pPr>
      <w:proofErr w:type="spellStart"/>
      <w:r w:rsidRPr="00FF16B1">
        <w:rPr>
          <w:rFonts w:ascii="Sukhumvit Set" w:hAnsi="Sukhumvit Set" w:cs="Sukhumvit Set"/>
          <w:sz w:val="16"/>
          <w:szCs w:val="16"/>
          <w:lang w:val="en-US"/>
        </w:rPr>
        <w:t>Charron</w:t>
      </w:r>
      <w:proofErr w:type="spellEnd"/>
      <w:r w:rsidRPr="00FF16B1">
        <w:rPr>
          <w:rFonts w:ascii="Sukhumvit Set" w:hAnsi="Sukhumvit Set" w:cs="Sukhumvit Set"/>
          <w:sz w:val="16"/>
          <w:szCs w:val="16"/>
          <w:lang w:val="en-US"/>
        </w:rPr>
        <w:t xml:space="preserve"> JA went on to comment: “… this decision should not be interpreted to mean that a fresh demand must be made within 6 months preceding the filing of a petition in every case where a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1)(j) act of bankruptcy is alleged in order to satisfy the requirements of the [BIA]. The issue is not whether a fresh demand has or has not been made but whether the evidence is sufficient to prove that the act of bankruptcy has been committed within the requisite time period. Of course the making of a fresh demand followed by a repeated default provides cogent evidence on this issue and may be a prudent practice to follow. However, even absent a fresh demand, the circumstances of the case may suffice to support a finding that the ceasing to meet liabilities generally as they become due extends to the relevant period of time”</w:t>
      </w:r>
    </w:p>
    <w:p w14:paraId="1EBB0B56" w14:textId="2751788F" w:rsidR="00663D47" w:rsidRPr="00FF16B1" w:rsidRDefault="00663D47"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Once a judgment or order has been entered against a debtor, no purpose would be served by forcing the creditor of that debtor to either file a petition immediately (and possibly prematurely), or to make repeated demands for payment once the petition is filed</w:t>
      </w:r>
    </w:p>
    <w:p w14:paraId="2354FD5A" w14:textId="082B772A" w:rsidR="00663D47" w:rsidRPr="00FF16B1" w:rsidRDefault="009A334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It is in</w:t>
      </w:r>
      <w:r w:rsidR="00663D47" w:rsidRPr="00FF16B1">
        <w:rPr>
          <w:rFonts w:ascii="Sukhumvit Set" w:hAnsi="Sukhumvit Set" w:cs="Sukhumvit Set"/>
          <w:sz w:val="16"/>
          <w:szCs w:val="16"/>
          <w:u w:val="single"/>
          <w:lang w:val="en-US"/>
        </w:rPr>
        <w:t>appropriate to require a creditor who has proceeded properly through legal channels and become a judgment creditor to make frequent demands for payment to the judgment debtor, only for the purpose of ensuring that the statutory time limitations are complied with</w:t>
      </w:r>
      <w:r w:rsidR="00663D47" w:rsidRPr="00FF16B1">
        <w:rPr>
          <w:rFonts w:ascii="Sukhumvit Set" w:hAnsi="Sukhumvit Set" w:cs="Sukhumvit Set"/>
          <w:sz w:val="16"/>
          <w:szCs w:val="16"/>
          <w:lang w:val="en-US"/>
        </w:rPr>
        <w:t xml:space="preserve"> </w:t>
      </w:r>
      <w:r w:rsidR="00663D47" w:rsidRPr="00FF16B1">
        <w:rPr>
          <w:rFonts w:ascii="Sukhumvit Set" w:hAnsi="Sukhumvit Set" w:cs="Sukhumvit Set"/>
          <w:sz w:val="16"/>
          <w:szCs w:val="16"/>
          <w:lang w:val="en-US"/>
        </w:rPr>
        <w:sym w:font="Wingdings" w:char="F0E0"/>
      </w:r>
      <w:r w:rsidR="00663D47" w:rsidRPr="00FF16B1">
        <w:rPr>
          <w:rFonts w:ascii="Sukhumvit Set" w:hAnsi="Sukhumvit Set" w:cs="Sukhumvit Set"/>
          <w:sz w:val="16"/>
          <w:szCs w:val="16"/>
          <w:lang w:val="en-US"/>
        </w:rPr>
        <w:t xml:space="preserve"> A judgment is a continuing demand for payment by the judgment creditor just as the failure to satisfy the judgment is a continuing refusal by the judgment debtor </w:t>
      </w:r>
    </w:p>
    <w:p w14:paraId="53369D04" w14:textId="77777777" w:rsidR="00663D47" w:rsidRPr="00FF16B1" w:rsidRDefault="00663D4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Once a judgment or an order has been entered against a debtor, that judicial decree, even if entered more than 6 months before the filing of the petition, constitutes sufficient evidence of an act of bankruptcy having been committed within 6 months of the filing date</w:t>
      </w:r>
    </w:p>
    <w:p w14:paraId="12B5399C" w14:textId="713271B9" w:rsidR="00663D47" w:rsidRPr="00FF16B1" w:rsidRDefault="00663D47" w:rsidP="00301AD7">
      <w:pPr>
        <w:pStyle w:val="ListParagraph"/>
        <w:widowControl w:val="0"/>
        <w:numPr>
          <w:ilvl w:val="0"/>
          <w:numId w:val="7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There is nothing improper in allowing a petitioning creditor to rely, as proof of bankruptcy, on formal judgments awarded against the debtor before the 6-month period </w:t>
      </w:r>
    </w:p>
    <w:p w14:paraId="655390D5" w14:textId="20F05688" w:rsidR="00663D47" w:rsidRPr="00FF16B1" w:rsidRDefault="00663D47" w:rsidP="00301AD7">
      <w:pPr>
        <w:pStyle w:val="ListParagraph"/>
        <w:widowControl w:val="0"/>
        <w:numPr>
          <w:ilvl w:val="0"/>
          <w:numId w:val="7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Further, allowing petitioners to rely upon judicial pronouncements in order to establish current acts of bankruptcy is not contrary to the objectives of the BIA</w:t>
      </w:r>
    </w:p>
    <w:p w14:paraId="66B147F1" w14:textId="01D68338" w:rsidR="00663D47" w:rsidRPr="00FF16B1" w:rsidRDefault="00663D4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Do not accept bankruptcy judge erred in holding that once court judgment or order has been entered against debtor, a demand for payment during the 6 months preceding the filing of the petition need not have been made in order to comply w/ the relevant BIA provisions </w:t>
      </w:r>
    </w:p>
    <w:p w14:paraId="34EA41D0" w14:textId="77777777" w:rsidR="00122360" w:rsidRPr="00FF16B1" w:rsidRDefault="00122360" w:rsidP="00122360">
      <w:pPr>
        <w:widowControl w:val="0"/>
        <w:autoSpaceDE w:val="0"/>
        <w:autoSpaceDN w:val="0"/>
        <w:adjustRightInd w:val="0"/>
        <w:ind w:right="27"/>
        <w:rPr>
          <w:rFonts w:ascii="Sukhumvit Set" w:hAnsi="Sukhumvit Set" w:cs="Sukhumvit Set"/>
          <w:sz w:val="16"/>
          <w:szCs w:val="16"/>
          <w:lang w:val="en-US"/>
        </w:rPr>
      </w:pPr>
    </w:p>
    <w:p w14:paraId="0709DE15" w14:textId="3960BAFE" w:rsidR="00122360" w:rsidRPr="00FF16B1" w:rsidRDefault="00122360" w:rsidP="00122360">
      <w:pPr>
        <w:widowControl w:val="0"/>
        <w:autoSpaceDE w:val="0"/>
        <w:autoSpaceDN w:val="0"/>
        <w:adjustRightInd w:val="0"/>
        <w:ind w:right="27"/>
        <w:rPr>
          <w:rFonts w:ascii="Sukhumvit Set" w:hAnsi="Sukhumvit Set" w:cs="Sukhumvit Set"/>
          <w:b/>
          <w:sz w:val="16"/>
          <w:szCs w:val="16"/>
          <w:lang w:val="en-US"/>
        </w:rPr>
      </w:pPr>
      <w:r w:rsidRPr="00FF16B1">
        <w:rPr>
          <w:rFonts w:ascii="Sukhumvit Set" w:hAnsi="Sukhumvit Set" w:cs="Sukhumvit Set"/>
          <w:b/>
          <w:sz w:val="16"/>
          <w:szCs w:val="16"/>
          <w:lang w:val="en-US"/>
        </w:rPr>
        <w:t xml:space="preserve">January 31, 2018 </w:t>
      </w:r>
    </w:p>
    <w:p w14:paraId="44BE8E4E" w14:textId="244C71B1" w:rsidR="00895A4E" w:rsidRPr="00FF16B1" w:rsidRDefault="00895A4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Speaker – March 14</w:t>
      </w:r>
      <w:r w:rsidRPr="00FF16B1">
        <w:rPr>
          <w:rFonts w:ascii="Sukhumvit Set" w:hAnsi="Sukhumvit Set" w:cs="Sukhumvit Set"/>
          <w:sz w:val="16"/>
          <w:szCs w:val="16"/>
          <w:vertAlign w:val="superscript"/>
          <w:lang w:val="en-US"/>
        </w:rPr>
        <w:t>th</w:t>
      </w:r>
    </w:p>
    <w:p w14:paraId="342C1628" w14:textId="7F7F22A1" w:rsidR="00895A4E" w:rsidRDefault="00FF16B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(j)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Most commonly relied upon because they’re the easiest to prove</w:t>
      </w:r>
    </w:p>
    <w:p w14:paraId="4B6077FE" w14:textId="6D174BD8" w:rsidR="00FF16B1" w:rsidRDefault="00FF16B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Outside of the debtor declaring it, or you proving fraud, the easiest way to go is the ceasing to meet general liabilities as they become due </w:t>
      </w:r>
    </w:p>
    <w:p w14:paraId="31C5A1F1" w14:textId="098D8FC1" w:rsidR="00FF16B1" w:rsidRDefault="00FF16B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Dixie Market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one creditor, can go the bankruptcy route</w:t>
      </w:r>
    </w:p>
    <w:p w14:paraId="5F8F68D1" w14:textId="12ACA1E5" w:rsidR="00FF16B1" w:rsidRDefault="00FF16B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Holmes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there is more than one creditor, but one creditor is not paid; There needs to be evidence outside that creditor that debtor has failed to meet general liabilities as they become due</w:t>
      </w:r>
    </w:p>
    <w:p w14:paraId="66F73749" w14:textId="0626C604" w:rsidR="00FF16B1" w:rsidRDefault="00FF16B1" w:rsidP="00301AD7">
      <w:pPr>
        <w:pStyle w:val="ListParagraph"/>
        <w:widowControl w:val="0"/>
        <w:numPr>
          <w:ilvl w:val="0"/>
          <w:numId w:val="1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Exception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there are special circumstances, the court will say default to one of several creditors will be okay</w:t>
      </w:r>
    </w:p>
    <w:p w14:paraId="05EB9434" w14:textId="6AEDF9D8" w:rsidR="00FF16B1" w:rsidRDefault="00FF16B1" w:rsidP="00301AD7">
      <w:pPr>
        <w:pStyle w:val="ListParagraph"/>
        <w:widowControl w:val="0"/>
        <w:numPr>
          <w:ilvl w:val="0"/>
          <w:numId w:val="1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E.g. If creditor is only creditor and that creditor has made repeated requests &amp; debtor has failed to pay; if the creditor is a significant creditor; debtor admits he is unable to pay his creditors generally;</w:t>
      </w:r>
    </w:p>
    <w:p w14:paraId="03CB9AFF" w14:textId="49D7E584" w:rsidR="00FF16B1" w:rsidRDefault="00FF16B1" w:rsidP="00301AD7">
      <w:pPr>
        <w:pStyle w:val="ListParagraph"/>
        <w:widowControl w:val="0"/>
        <w:numPr>
          <w:ilvl w:val="0"/>
          <w:numId w:val="1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Says first exception is if there’s only one creditor which is essentially Dixie Market </w:t>
      </w:r>
    </w:p>
    <w:p w14:paraId="71E12FE4" w14:textId="05C83767" w:rsidR="00FF16B1" w:rsidRDefault="00FF16B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if no special circumstances exist? What is sufficient to establish “ceasing to meet liabilities as they become due?”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the </w:t>
      </w:r>
      <w:proofErr w:type="spellStart"/>
      <w:r w:rsidRPr="00FF16B1">
        <w:rPr>
          <w:rFonts w:ascii="Sukhumvit Set" w:hAnsi="Sukhumvit Set" w:cs="Sukhumvit Set"/>
          <w:sz w:val="16"/>
          <w:szCs w:val="16"/>
          <w:lang w:val="en-US"/>
        </w:rPr>
        <w:t>Mastronardi</w:t>
      </w:r>
      <w:proofErr w:type="spellEnd"/>
      <w:r>
        <w:rPr>
          <w:rFonts w:ascii="Sukhumvit Set" w:hAnsi="Sukhumvit Set" w:cs="Sukhumvit Set"/>
          <w:sz w:val="16"/>
          <w:szCs w:val="16"/>
          <w:lang w:val="en-US"/>
        </w:rPr>
        <w:t xml:space="preserve"> case </w:t>
      </w:r>
    </w:p>
    <w:p w14:paraId="0766B32A" w14:textId="2A5536F0" w:rsidR="00FF16B1" w:rsidRDefault="00FF16B1"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One part of the analysis is there’s only one creditor </w:t>
      </w:r>
      <w:r w:rsidRPr="00FF16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CoA referred to Holmes and the judge said if there’s only one cred</w:t>
      </w:r>
      <w:r w:rsidR="00450F37">
        <w:rPr>
          <w:rFonts w:ascii="Sukhumvit Set" w:hAnsi="Sukhumvit Set" w:cs="Sukhumvit Set"/>
          <w:sz w:val="16"/>
          <w:szCs w:val="16"/>
          <w:lang w:val="en-US"/>
        </w:rPr>
        <w:t>itor, that creditor has to have special circumstances (In fact here, there isn’t one creditor – can’t lump people together b/c they’re one family)</w:t>
      </w:r>
    </w:p>
    <w:p w14:paraId="23E81F72" w14:textId="77777777"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Petition brought by one creditor but that doesn’t meant there’s one creditor in total</w:t>
      </w:r>
    </w:p>
    <w:p w14:paraId="09B4FA8B" w14:textId="1B0B237F"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CoA’s analysis is important in determining having proof that there’s more than one creditor</w:t>
      </w:r>
    </w:p>
    <w:p w14:paraId="5D61E168" w14:textId="0F8E4FA8"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petitioning creditor needs to go past its own debt and showed that there’s another outstanding debt that’s owed </w:t>
      </w:r>
      <w:r w:rsidRPr="00450F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more you can show in a bankruptcy petition, the easier it will be to have that petition granted </w:t>
      </w:r>
    </w:p>
    <w:p w14:paraId="155D72C4" w14:textId="585114E8"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1) If a petitioner can satisfy the BIA, we’re not going to deny them access- even if there are other civil routes open, that doesn’t mean you don’t get the bankruptcy route; 2) Debtor has made suspect property transfers – doesn’t say there was fraud and there was on proof of it; 3) There’s no end in sight; 4) No evidence that creditor invokes BIA for another purpose (aka making threats); 5) The creditor saying I’m petitioning this debtor b/c I want what’s owed to me – this is not going to bar you from using the Act</w:t>
      </w:r>
    </w:p>
    <w:p w14:paraId="1DEFE3DB" w14:textId="19F7C97A"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you meet the requirements of the bankruptcy code, you should be able to use it </w:t>
      </w:r>
    </w:p>
    <w:p w14:paraId="7D2BF235" w14:textId="17CAFAFE" w:rsidR="00450F37" w:rsidRDefault="00450F37" w:rsidP="00301AD7">
      <w:pPr>
        <w:pStyle w:val="ListParagraph"/>
        <w:widowControl w:val="0"/>
        <w:numPr>
          <w:ilvl w:val="0"/>
          <w:numId w:val="1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“Generally” </w:t>
      </w:r>
      <w:r w:rsidRPr="00450F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 not mean entirely but ‘in most cases’</w:t>
      </w:r>
    </w:p>
    <w:p w14:paraId="695A58AC" w14:textId="77777777" w:rsidR="00450F37" w:rsidRDefault="00450F37"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 something the court has to decide</w:t>
      </w:r>
    </w:p>
    <w:p w14:paraId="610BAAA7" w14:textId="4A08B0D3" w:rsidR="00450F37" w:rsidRDefault="00450F37"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sidRPr="00450F37">
        <w:rPr>
          <w:rFonts w:ascii="Sukhumvit Set" w:hAnsi="Sukhumvit Set" w:cs="Sukhumvit Set"/>
          <w:sz w:val="16"/>
          <w:szCs w:val="16"/>
          <w:lang w:val="en-US"/>
        </w:rPr>
        <w:t>If conduct investigation and creditor finds there are other creditors an they are also owed sufficient debts, this is enough</w:t>
      </w:r>
    </w:p>
    <w:p w14:paraId="4A746F89" w14:textId="315F0BB9" w:rsidR="00450F37" w:rsidRDefault="00450F37"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 exhaustive investigation is not needed </w:t>
      </w:r>
      <w:r w:rsidRPr="00450F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But, it would be helpful for you if you did</w:t>
      </w:r>
    </w:p>
    <w:p w14:paraId="43F88DA7" w14:textId="6CDF0FC5" w:rsidR="00450F37" w:rsidRDefault="00450F37"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more evidence you get for ‘ceasing met liabilities generally’ the better your petition</w:t>
      </w:r>
    </w:p>
    <w:p w14:paraId="09145A76" w14:textId="40711CDD" w:rsidR="00450F37" w:rsidRPr="00450F37" w:rsidRDefault="00450F37" w:rsidP="00301AD7">
      <w:pPr>
        <w:pStyle w:val="ListParagraph"/>
        <w:widowControl w:val="0"/>
        <w:numPr>
          <w:ilvl w:val="0"/>
          <w:numId w:val="113"/>
        </w:numPr>
        <w:autoSpaceDE w:val="0"/>
        <w:autoSpaceDN w:val="0"/>
        <w:adjustRightInd w:val="0"/>
        <w:ind w:right="27"/>
        <w:rPr>
          <w:rFonts w:ascii="Sukhumvit Set" w:hAnsi="Sukhumvit Set" w:cs="Sukhumvit Set"/>
          <w:sz w:val="16"/>
          <w:szCs w:val="16"/>
          <w:lang w:val="en-US"/>
        </w:rPr>
      </w:pPr>
      <w:r w:rsidRPr="00450F37">
        <w:rPr>
          <w:rFonts w:ascii="Sukhumvit Set" w:hAnsi="Sukhumvit Set" w:cs="Sukhumvit Set"/>
          <w:sz w:val="16"/>
          <w:szCs w:val="16"/>
          <w:lang w:val="en-US"/>
        </w:rPr>
        <w:t xml:space="preserve">S.42 has to be read in conjunction w/ </w:t>
      </w:r>
      <w:proofErr w:type="gramStart"/>
      <w:r w:rsidRPr="00450F37">
        <w:rPr>
          <w:rFonts w:ascii="Sukhumvit Set" w:hAnsi="Sukhumvit Set" w:cs="Sukhumvit Set"/>
          <w:sz w:val="16"/>
          <w:szCs w:val="16"/>
          <w:lang w:val="en-US"/>
        </w:rPr>
        <w:t>s.43(</w:t>
      </w:r>
      <w:proofErr w:type="gramEnd"/>
      <w:r w:rsidRPr="00450F37">
        <w:rPr>
          <w:rFonts w:ascii="Sukhumvit Set" w:hAnsi="Sukhumvit Set" w:cs="Sukhumvit Set"/>
          <w:sz w:val="16"/>
          <w:szCs w:val="16"/>
          <w:lang w:val="en-US"/>
        </w:rPr>
        <w:t>7)</w:t>
      </w:r>
      <w:r>
        <w:rPr>
          <w:rFonts w:ascii="Sukhumvit Set" w:hAnsi="Sukhumvit Set" w:cs="Sukhumvit Set"/>
          <w:sz w:val="16"/>
          <w:szCs w:val="16"/>
          <w:lang w:val="en-US"/>
        </w:rPr>
        <w:t xml:space="preserve"> </w:t>
      </w:r>
      <w:r w:rsidRPr="00450F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Dismissing an application</w:t>
      </w:r>
    </w:p>
    <w:p w14:paraId="492E0F39" w14:textId="2C672E8B" w:rsidR="00450F37" w:rsidRDefault="00450F37"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under </w:t>
      </w:r>
      <w:proofErr w:type="gramStart"/>
      <w:r>
        <w:rPr>
          <w:rFonts w:ascii="Sukhumvit Set" w:hAnsi="Sukhumvit Set" w:cs="Sukhumvit Set"/>
          <w:sz w:val="16"/>
          <w:szCs w:val="16"/>
          <w:lang w:val="en-US"/>
        </w:rPr>
        <w:t>s.43(</w:t>
      </w:r>
      <w:proofErr w:type="gramEnd"/>
      <w:r>
        <w:rPr>
          <w:rFonts w:ascii="Sukhumvit Set" w:hAnsi="Sukhumvit Set" w:cs="Sukhumvit Set"/>
          <w:sz w:val="16"/>
          <w:szCs w:val="16"/>
          <w:lang w:val="en-US"/>
        </w:rPr>
        <w:t>7) the debtor is able to show that she’s able to pay her debts, the court cannot issue a receiving order</w:t>
      </w:r>
    </w:p>
    <w:p w14:paraId="7AC56130" w14:textId="202C3353" w:rsidR="00450F37" w:rsidRPr="001D451C" w:rsidRDefault="001D451C" w:rsidP="00301AD7">
      <w:pPr>
        <w:pStyle w:val="ListParagraph"/>
        <w:widowControl w:val="0"/>
        <w:numPr>
          <w:ilvl w:val="0"/>
          <w:numId w:val="1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Remember, in order for you to be bankrupt, you have to be insolvent</w:t>
      </w:r>
    </w:p>
    <w:p w14:paraId="32D2A1C0" w14:textId="55940E80" w:rsidR="001D451C" w:rsidRDefault="001D451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Petition</w:t>
      </w:r>
    </w:p>
    <w:p w14:paraId="6D022C34" w14:textId="3D09F6F3" w:rsidR="00FF16B1" w:rsidRDefault="001D451C" w:rsidP="00301AD7">
      <w:pPr>
        <w:pStyle w:val="ListParagraph"/>
        <w:widowControl w:val="0"/>
        <w:numPr>
          <w:ilvl w:val="0"/>
          <w:numId w:val="1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you have a petitioning creditor, the obligation is on that creditor to show that the provision they’re relying on has been met </w:t>
      </w:r>
    </w:p>
    <w:p w14:paraId="40EA742E" w14:textId="21C6D6A9" w:rsidR="001D451C" w:rsidRDefault="001D451C" w:rsidP="00301AD7">
      <w:pPr>
        <w:pStyle w:val="ListParagraph"/>
        <w:widowControl w:val="0"/>
        <w:numPr>
          <w:ilvl w:val="0"/>
          <w:numId w:val="1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onus is on them</w:t>
      </w:r>
    </w:p>
    <w:p w14:paraId="42538C3D" w14:textId="62B41D3D" w:rsidR="001D451C" w:rsidRDefault="001D451C" w:rsidP="00301AD7">
      <w:pPr>
        <w:pStyle w:val="ListParagraph"/>
        <w:widowControl w:val="0"/>
        <w:numPr>
          <w:ilvl w:val="0"/>
          <w:numId w:val="1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is b/c the bankruptcy code is penal in nature </w:t>
      </w:r>
      <w:r w:rsidRPr="001D451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Therefore there’s a strict compliance requirement</w:t>
      </w:r>
    </w:p>
    <w:p w14:paraId="29BD45D3" w14:textId="10E87558" w:rsidR="001D451C" w:rsidRDefault="001D451C" w:rsidP="00301AD7">
      <w:pPr>
        <w:pStyle w:val="ListParagraph"/>
        <w:widowControl w:val="0"/>
        <w:numPr>
          <w:ilvl w:val="0"/>
          <w:numId w:val="1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Disputing the creditor: </w:t>
      </w:r>
      <w:proofErr w:type="gramStart"/>
      <w:r>
        <w:rPr>
          <w:rFonts w:ascii="Sukhumvit Set" w:hAnsi="Sukhumvit Set" w:cs="Sukhumvit Set"/>
          <w:sz w:val="16"/>
          <w:szCs w:val="16"/>
          <w:lang w:val="en-US"/>
        </w:rPr>
        <w:t>s.43(</w:t>
      </w:r>
      <w:proofErr w:type="gramEnd"/>
      <w:r>
        <w:rPr>
          <w:rFonts w:ascii="Sukhumvit Set" w:hAnsi="Sukhumvit Set" w:cs="Sukhumvit Set"/>
          <w:sz w:val="16"/>
          <w:szCs w:val="16"/>
          <w:lang w:val="en-US"/>
        </w:rPr>
        <w:t>7)</w:t>
      </w:r>
    </w:p>
    <w:p w14:paraId="5D2C8B4A" w14:textId="54C7AF60" w:rsidR="001D451C" w:rsidRDefault="001D451C" w:rsidP="00301AD7">
      <w:pPr>
        <w:pStyle w:val="ListParagraph"/>
        <w:widowControl w:val="0"/>
        <w:numPr>
          <w:ilvl w:val="0"/>
          <w:numId w:val="1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6 month period (</w:t>
      </w:r>
      <w:proofErr w:type="gramStart"/>
      <w:r>
        <w:rPr>
          <w:rFonts w:ascii="Sukhumvit Set" w:hAnsi="Sukhumvit Set" w:cs="Sukhumvit Set"/>
          <w:sz w:val="16"/>
          <w:szCs w:val="16"/>
          <w:lang w:val="en-US"/>
        </w:rPr>
        <w:t>s.43(</w:t>
      </w:r>
      <w:proofErr w:type="gramEnd"/>
      <w:r>
        <w:rPr>
          <w:rFonts w:ascii="Sukhumvit Set" w:hAnsi="Sukhumvit Set" w:cs="Sukhumvit Set"/>
          <w:sz w:val="16"/>
          <w:szCs w:val="16"/>
          <w:lang w:val="en-US"/>
        </w:rPr>
        <w:t xml:space="preserve">1)(b)): When does this begin to run? </w:t>
      </w:r>
      <w:r w:rsidRPr="001D451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Where a debt has been reduced to judgment, the fact that the judgment has been entered more than 6 months before the filing of the petition is irrelevant. A judgment is a continuing demand for payment, and there is no necessary for a judgment creditor to make demands for payment in the 6 month period in order to comply w/ </w:t>
      </w:r>
      <w:proofErr w:type="gramStart"/>
      <w:r>
        <w:rPr>
          <w:rFonts w:ascii="Sukhumvit Set" w:hAnsi="Sukhumvit Set" w:cs="Sukhumvit Set"/>
          <w:sz w:val="16"/>
          <w:szCs w:val="16"/>
          <w:lang w:val="en-US"/>
        </w:rPr>
        <w:t>s.43(</w:t>
      </w:r>
      <w:proofErr w:type="gramEnd"/>
      <w:r>
        <w:rPr>
          <w:rFonts w:ascii="Sukhumvit Set" w:hAnsi="Sukhumvit Set" w:cs="Sukhumvit Set"/>
          <w:sz w:val="16"/>
          <w:szCs w:val="16"/>
          <w:lang w:val="en-US"/>
        </w:rPr>
        <w:t>1)(b) (</w:t>
      </w:r>
      <w:proofErr w:type="spellStart"/>
      <w:r>
        <w:rPr>
          <w:rFonts w:ascii="Sukhumvit Set" w:hAnsi="Sukhumvit Set" w:cs="Sukhumvit Set"/>
          <w:sz w:val="16"/>
          <w:szCs w:val="16"/>
          <w:lang w:val="en-US"/>
        </w:rPr>
        <w:t>Malstrom</w:t>
      </w:r>
      <w:proofErr w:type="spellEnd"/>
      <w:r>
        <w:rPr>
          <w:rFonts w:ascii="Sukhumvit Set" w:hAnsi="Sukhumvit Set" w:cs="Sukhumvit Set"/>
          <w:sz w:val="16"/>
          <w:szCs w:val="16"/>
          <w:lang w:val="en-US"/>
        </w:rPr>
        <w:t xml:space="preserve"> v Platt) </w:t>
      </w:r>
    </w:p>
    <w:p w14:paraId="0F603518" w14:textId="6EF74385" w:rsidR="001D451C" w:rsidRDefault="001D451C" w:rsidP="00301AD7">
      <w:pPr>
        <w:pStyle w:val="ListParagraph"/>
        <w:widowControl w:val="0"/>
        <w:numPr>
          <w:ilvl w:val="0"/>
          <w:numId w:val="1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whole point for the 6 month period the petitioning creditor should not be able to rely on old, stale debts that may be existing in various points in time that have never been pursued </w:t>
      </w:r>
    </w:p>
    <w:p w14:paraId="1EE6479E" w14:textId="6F221F91" w:rsidR="001D451C" w:rsidRDefault="001D451C" w:rsidP="00301AD7">
      <w:pPr>
        <w:pStyle w:val="ListParagraph"/>
        <w:widowControl w:val="0"/>
        <w:numPr>
          <w:ilvl w:val="0"/>
          <w:numId w:val="1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you do have one of these stale debts, the court has to see that you’ve revived it within 6 months </w:t>
      </w:r>
      <w:r w:rsidRPr="001D451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You have to make the debt current so you have to start making those demands</w:t>
      </w:r>
    </w:p>
    <w:p w14:paraId="0B9FDFFA" w14:textId="57909651" w:rsidR="001D451C" w:rsidRPr="001D451C" w:rsidRDefault="001D451C" w:rsidP="00301AD7">
      <w:pPr>
        <w:pStyle w:val="ListParagraph"/>
        <w:widowControl w:val="0"/>
        <w:numPr>
          <w:ilvl w:val="0"/>
          <w:numId w:val="1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REMEMBER = when there’s a judgment you do not have to make continuing demands</w:t>
      </w:r>
    </w:p>
    <w:p w14:paraId="70D1DC6D" w14:textId="11F9D182" w:rsidR="001D451C" w:rsidRDefault="001D451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Single Creditor</w:t>
      </w:r>
    </w:p>
    <w:p w14:paraId="37E71F60" w14:textId="1B37DEDD" w:rsidR="001D451C" w:rsidRDefault="001D451C" w:rsidP="00301AD7">
      <w:pPr>
        <w:pStyle w:val="ListParagraph"/>
        <w:widowControl w:val="0"/>
        <w:numPr>
          <w:ilvl w:val="0"/>
          <w:numId w:val="1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Recall special circumstances in which court will grant bankruptcy order against a single creditor</w:t>
      </w:r>
    </w:p>
    <w:p w14:paraId="2D1F0CB9" w14:textId="5F93BACC" w:rsidR="001D451C" w:rsidRDefault="001D451C" w:rsidP="00301AD7">
      <w:pPr>
        <w:pStyle w:val="ListParagraph"/>
        <w:widowControl w:val="0"/>
        <w:numPr>
          <w:ilvl w:val="0"/>
          <w:numId w:val="1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if a single creditor obtains judgment? Can creditor rely on Platt principle to say the judgment is a continuing and repeated demand, and therefore falls within special circumstances? </w:t>
      </w:r>
      <w:r w:rsidRPr="001D451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Fancsy</w:t>
      </w:r>
      <w:proofErr w:type="spellEnd"/>
      <w:r>
        <w:rPr>
          <w:rFonts w:ascii="Sukhumvit Set" w:hAnsi="Sukhumvit Set" w:cs="Sukhumvit Set"/>
          <w:sz w:val="16"/>
          <w:szCs w:val="16"/>
          <w:lang w:val="en-US"/>
        </w:rPr>
        <w:t xml:space="preserve"> Estate </w:t>
      </w:r>
    </w:p>
    <w:p w14:paraId="4A70AC6D" w14:textId="0A47305C" w:rsidR="001D451C" w:rsidRDefault="001D451C" w:rsidP="00301AD7">
      <w:pPr>
        <w:pStyle w:val="ListParagraph"/>
        <w:widowControl w:val="0"/>
        <w:numPr>
          <w:ilvl w:val="0"/>
          <w:numId w:val="11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question for this court is whether the concept that a judgment constitutes a continuing demand will render every debt that has been pursued to judgment a special circumstance making that one debt evidence of an act of bankruptcy</w:t>
      </w:r>
    </w:p>
    <w:p w14:paraId="3C224894" w14:textId="3894AB5A" w:rsidR="001D451C" w:rsidRDefault="001D451C" w:rsidP="00301AD7">
      <w:pPr>
        <w:pStyle w:val="ListParagraph"/>
        <w:widowControl w:val="0"/>
        <w:numPr>
          <w:ilvl w:val="0"/>
          <w:numId w:val="11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size of the judgment, how long it’s been outstanding, whether outstanding for long time, whether judgment creditor has conducted judgment debtor examination, what steps judgment creditor has taken to determine whether debtor has other creditors</w:t>
      </w:r>
    </w:p>
    <w:p w14:paraId="60E37B30" w14:textId="68F0CD12" w:rsidR="001D451C" w:rsidRDefault="001D451C"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CoA says a judgment does not qualify as special circumstances OR repeated demands </w:t>
      </w:r>
      <w:r w:rsidRPr="001D451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Trial court did not take into account all of the circumstances </w:t>
      </w:r>
    </w:p>
    <w:p w14:paraId="4DE1C288" w14:textId="64612510" w:rsidR="001D451C" w:rsidRDefault="000E1017"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Issue </w:t>
      </w:r>
      <w:r w:rsidRPr="000E101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Is every single judgment a special circumstance, making one debt an act of bankruptcy? No (it is repeated </w:t>
      </w:r>
      <w:proofErr w:type="spellStart"/>
      <w:r>
        <w:rPr>
          <w:rFonts w:ascii="Sukhumvit Set" w:hAnsi="Sukhumvit Set" w:cs="Sukhumvit Set"/>
          <w:sz w:val="16"/>
          <w:szCs w:val="16"/>
          <w:lang w:val="en-US"/>
        </w:rPr>
        <w:t>demeands</w:t>
      </w:r>
      <w:proofErr w:type="spellEnd"/>
      <w:r>
        <w:rPr>
          <w:rFonts w:ascii="Sukhumvit Set" w:hAnsi="Sukhumvit Set" w:cs="Sukhumvit Set"/>
          <w:sz w:val="16"/>
          <w:szCs w:val="16"/>
          <w:lang w:val="en-US"/>
        </w:rPr>
        <w:t xml:space="preserve"> but doesn’t mean you automatically fit into </w:t>
      </w:r>
      <w:proofErr w:type="gramStart"/>
      <w:r>
        <w:rPr>
          <w:rFonts w:ascii="Sukhumvit Set" w:hAnsi="Sukhumvit Set" w:cs="Sukhumvit Set"/>
          <w:sz w:val="16"/>
          <w:szCs w:val="16"/>
          <w:lang w:val="en-US"/>
        </w:rPr>
        <w:t>s.42(</w:t>
      </w:r>
      <w:proofErr w:type="gramEnd"/>
      <w:r>
        <w:rPr>
          <w:rFonts w:ascii="Sukhumvit Set" w:hAnsi="Sukhumvit Set" w:cs="Sukhumvit Set"/>
          <w:sz w:val="16"/>
          <w:szCs w:val="16"/>
          <w:lang w:val="en-US"/>
        </w:rPr>
        <w:t xml:space="preserve">1)(j)) – Must show that ‘ceasing to meet liability as they became due’ was the case </w:t>
      </w:r>
    </w:p>
    <w:p w14:paraId="7DD7C8DA" w14:textId="5A413E91" w:rsidR="000E1017" w:rsidRDefault="000E1017"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Must look at the circumstances of the case</w:t>
      </w:r>
    </w:p>
    <w:p w14:paraId="140A25C2" w14:textId="5C376C44" w:rsidR="000E1017" w:rsidRDefault="000E1017"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Not only saying ‘I have a judgment’ </w:t>
      </w:r>
      <w:r w:rsidRPr="000E101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 are a lot of things you have to meet (This is a very litigated part of the bankruptcy code b/c everyone really wants to go under this section)</w:t>
      </w:r>
    </w:p>
    <w:p w14:paraId="72B31B9E" w14:textId="7A05DFEA" w:rsidR="000E1017" w:rsidRDefault="00D36B57"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‘Judgment-debtor examination’ </w:t>
      </w:r>
      <w:r w:rsidRPr="00D36B5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debtor acknowledged there was an additional amount owing to somebody else so in this case where the only thing the estate did in order to try to petition the debtor under </w:t>
      </w:r>
      <w:proofErr w:type="gramStart"/>
      <w:r>
        <w:rPr>
          <w:rFonts w:ascii="Sukhumvit Set" w:hAnsi="Sukhumvit Set" w:cs="Sukhumvit Set"/>
          <w:sz w:val="16"/>
          <w:szCs w:val="16"/>
          <w:lang w:val="en-US"/>
        </w:rPr>
        <w:t>s.42(</w:t>
      </w:r>
      <w:proofErr w:type="gramEnd"/>
      <w:r>
        <w:rPr>
          <w:rFonts w:ascii="Sukhumvit Set" w:hAnsi="Sukhumvit Set" w:cs="Sukhumvit Set"/>
          <w:sz w:val="16"/>
          <w:szCs w:val="16"/>
          <w:lang w:val="en-US"/>
        </w:rPr>
        <w:t>1)(j) was found not enough for the court</w:t>
      </w:r>
    </w:p>
    <w:p w14:paraId="70409E4D" w14:textId="09975CE5" w:rsidR="00D36B57" w:rsidRDefault="00D36B57" w:rsidP="00301AD7">
      <w:pPr>
        <w:pStyle w:val="ListParagraph"/>
        <w:widowControl w:val="0"/>
        <w:numPr>
          <w:ilvl w:val="0"/>
          <w:numId w:val="1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lawyer in this case made a big mistake because the debtor himself admitted he owed $ to some other person and there was failure to adduce evidence and the petitioning creditor did not make that part of their claim</w:t>
      </w:r>
    </w:p>
    <w:p w14:paraId="3A7E76E2" w14:textId="2B216623" w:rsidR="001D451C" w:rsidRDefault="00B956F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 Smith</w:t>
      </w:r>
    </w:p>
    <w:p w14:paraId="3B5828BA" w14:textId="12F4C38F" w:rsidR="00B956F7" w:rsidRDefault="00B956F7" w:rsidP="00301AD7">
      <w:pPr>
        <w:pStyle w:val="ListParagraph"/>
        <w:widowControl w:val="0"/>
        <w:numPr>
          <w:ilvl w:val="0"/>
          <w:numId w:val="11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claimant says there’s another debt outstanding, if amount not determined, there is doubt to the existence of the debt </w:t>
      </w:r>
      <w:r w:rsidRPr="00B956F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Court doesn’t know if there are other creditors and the amount to each of those creditors</w:t>
      </w:r>
    </w:p>
    <w:p w14:paraId="572C91DB" w14:textId="1C41670A" w:rsidR="00B956F7" w:rsidRDefault="00B956F7" w:rsidP="00301AD7">
      <w:pPr>
        <w:pStyle w:val="ListParagraph"/>
        <w:widowControl w:val="0"/>
        <w:numPr>
          <w:ilvl w:val="0"/>
          <w:numId w:val="11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 the applicant creditor has to prove there are in fact other creditors </w:t>
      </w:r>
    </w:p>
    <w:p w14:paraId="62CFCFEE" w14:textId="5B260637" w:rsidR="00FE1C25" w:rsidRDefault="00FE1C2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E1C25">
        <w:rPr>
          <w:rFonts w:ascii="Sukhumvit Set" w:hAnsi="Sukhumvit Set" w:cs="Sukhumvit Set"/>
          <w:sz w:val="16"/>
          <w:szCs w:val="16"/>
          <w:lang w:val="en-US"/>
        </w:rPr>
        <w:t xml:space="preserve">UNWILLING to pay debts? </w:t>
      </w:r>
      <w:r w:rsidRPr="00FE1C25">
        <w:rPr>
          <w:sz w:val="16"/>
          <w:szCs w:val="16"/>
          <w:lang w:val="en-US"/>
        </w:rPr>
        <w:sym w:font="Wingdings" w:char="F0E0"/>
      </w:r>
      <w:r w:rsidRPr="00FE1C25">
        <w:rPr>
          <w:rFonts w:ascii="Sukhumvit Set" w:hAnsi="Sukhumvit Set" w:cs="Sukhumvit Set"/>
          <w:sz w:val="16"/>
          <w:szCs w:val="16"/>
          <w:lang w:val="en-US"/>
        </w:rPr>
        <w:t xml:space="preserve"> Unable to give bankruptcy order if debtor is able but unwilling to pay debts (Petitioning order cannot be filed)</w:t>
      </w:r>
    </w:p>
    <w:p w14:paraId="7EA805EB" w14:textId="3118E08B" w:rsidR="00FE1C25" w:rsidRDefault="00FE1C25" w:rsidP="00301AD7">
      <w:pPr>
        <w:pStyle w:val="ListParagraph"/>
        <w:widowControl w:val="0"/>
        <w:numPr>
          <w:ilvl w:val="0"/>
          <w:numId w:val="1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Once it is found that the debtor can pay his debts, the court “shall dismiss the petition” – Moody v Ashton</w:t>
      </w:r>
    </w:p>
    <w:p w14:paraId="43107750" w14:textId="5E674A52" w:rsidR="00FE1C25" w:rsidRDefault="00FE1C25" w:rsidP="00301AD7">
      <w:pPr>
        <w:pStyle w:val="ListParagraph"/>
        <w:widowControl w:val="0"/>
        <w:numPr>
          <w:ilvl w:val="0"/>
          <w:numId w:val="1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See also </w:t>
      </w:r>
      <w:proofErr w:type="gramStart"/>
      <w:r>
        <w:rPr>
          <w:rFonts w:ascii="Sukhumvit Set" w:hAnsi="Sukhumvit Set" w:cs="Sukhumvit Set"/>
          <w:sz w:val="16"/>
          <w:szCs w:val="16"/>
          <w:lang w:val="en-US"/>
        </w:rPr>
        <w:t>s.43(</w:t>
      </w:r>
      <w:proofErr w:type="gramEnd"/>
      <w:r>
        <w:rPr>
          <w:rFonts w:ascii="Sukhumvit Set" w:hAnsi="Sukhumvit Set" w:cs="Sukhumvit Set"/>
          <w:sz w:val="16"/>
          <w:szCs w:val="16"/>
          <w:lang w:val="en-US"/>
        </w:rPr>
        <w:t>7)</w:t>
      </w:r>
    </w:p>
    <w:p w14:paraId="3B8AFF0C" w14:textId="02AFCD7E" w:rsidR="00FE1C25" w:rsidRDefault="00FE1C25" w:rsidP="00301AD7">
      <w:pPr>
        <w:pStyle w:val="ListParagraph"/>
        <w:widowControl w:val="0"/>
        <w:numPr>
          <w:ilvl w:val="0"/>
          <w:numId w:val="1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Rule makes sense according to fundamental rule of bankruptcy </w:t>
      </w:r>
      <w:r w:rsidRPr="00FE1C2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Collective proceeding against a debtor when that debtor has insufficient assets to satisfy its creditors</w:t>
      </w:r>
    </w:p>
    <w:p w14:paraId="60F5B4F8" w14:textId="7E90FBDA" w:rsidR="00905C2C" w:rsidRDefault="00905C2C" w:rsidP="00301AD7">
      <w:pPr>
        <w:pStyle w:val="ListParagraph"/>
        <w:widowControl w:val="0"/>
        <w:numPr>
          <w:ilvl w:val="0"/>
          <w:numId w:val="1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Don’t say a creditor has to show financial statements as to the debtor’s inability to pay </w:t>
      </w:r>
      <w:r w:rsidRPr="00905C2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Just prove that an act of bankruptcy occurred</w:t>
      </w:r>
    </w:p>
    <w:p w14:paraId="7209D7C8" w14:textId="51A8BF8F" w:rsidR="00FE1C25" w:rsidRDefault="006B6E43"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Secured creditor and petitioning for receiving order </w:t>
      </w:r>
    </w:p>
    <w:p w14:paraId="59625F9A" w14:textId="6EC0C624" w:rsidR="00D81B8B" w:rsidRDefault="00D81B8B" w:rsidP="00301AD7">
      <w:pPr>
        <w:pStyle w:val="ListParagraph"/>
        <w:widowControl w:val="0"/>
        <w:numPr>
          <w:ilvl w:val="0"/>
          <w:numId w:val="1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BMO v Scott </w:t>
      </w:r>
      <w:r w:rsidRPr="00D81B8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Provincial statute gave unpaid wages priority but this would not be the case under the BIA (secured creditors will be given priority)</w:t>
      </w:r>
    </w:p>
    <w:p w14:paraId="1B564163" w14:textId="3CE7D7AD" w:rsidR="00D81B8B" w:rsidRDefault="00D81B8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 Was there an improper purpose?</w:t>
      </w:r>
    </w:p>
    <w:p w14:paraId="747E4A23" w14:textId="0E02D4C2" w:rsidR="00D81B8B" w:rsidRDefault="00D81B8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Provincial priorities cannot affect bankruptcy priorities so what we can make sure of is consistency b/w the provinces</w:t>
      </w:r>
    </w:p>
    <w:p w14:paraId="7B5F31B5" w14:textId="7004DF8D" w:rsidR="00D81B8B" w:rsidRDefault="00D81B8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Cannot affect priorities created by federal statutes</w:t>
      </w:r>
    </w:p>
    <w:p w14:paraId="1DA8CE73" w14:textId="09FB96B0" w:rsidR="00D81B8B" w:rsidRDefault="00D81B8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you want to amend this, it has to be parliament </w:t>
      </w:r>
      <w:r w:rsidRPr="00D81B8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Has to defer to priority scheme in the BIA</w:t>
      </w:r>
    </w:p>
    <w:p w14:paraId="1147C920" w14:textId="64E2416F" w:rsidR="00D81B8B" w:rsidRDefault="00D81B8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security interest in a claim is the ultimate claim so the rights given to workers is illusory</w:t>
      </w:r>
    </w:p>
    <w:p w14:paraId="4CF133B1" w14:textId="24F72430" w:rsidR="00D3645B" w:rsidRDefault="008519B7"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we have now is the Wage Earner Protection Plan Act (Workers have higher protection now – the message of the case remains the same – if the provincial statutes create priorities, the bankruptcy statute is going to prevail) </w:t>
      </w:r>
    </w:p>
    <w:p w14:paraId="38340CD8" w14:textId="3FDD9848" w:rsidR="00D3645B" w:rsidRPr="00D3645B" w:rsidRDefault="00D3645B" w:rsidP="00301AD7">
      <w:pPr>
        <w:pStyle w:val="ListParagraph"/>
        <w:widowControl w:val="0"/>
        <w:numPr>
          <w:ilvl w:val="0"/>
          <w:numId w:val="1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 an improper purpose to want to invoke the bankruptcy proceeding to get better priority</w:t>
      </w:r>
    </w:p>
    <w:p w14:paraId="51C9A278" w14:textId="47744015" w:rsidR="006B6E43" w:rsidRDefault="006B6E43" w:rsidP="00301AD7">
      <w:pPr>
        <w:pStyle w:val="ListParagraph"/>
        <w:widowControl w:val="0"/>
        <w:numPr>
          <w:ilvl w:val="0"/>
          <w:numId w:val="1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bankruptcy proceedings can generally be considered for the benefit of unsecured creditors through a mandatory collective proceeding, should secured creditors be entitled to petition a debtor into bankruptcy?</w:t>
      </w:r>
    </w:p>
    <w:p w14:paraId="57A09B57" w14:textId="526248B9" w:rsidR="006B6E43" w:rsidRDefault="006B6E43" w:rsidP="00301AD7">
      <w:pPr>
        <w:pStyle w:val="ListParagraph"/>
        <w:widowControl w:val="0"/>
        <w:numPr>
          <w:ilvl w:val="0"/>
          <w:numId w:val="1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“Whether open to the court to dismiss a petition on the ground that it has been brought by a secured creditor for the purpose of bringing into effect the scheme of distribution in the Bankruptcy Act and thus destroying the priority which other creditors would otherwise have had” – Bank of Montreal v Scott</w:t>
      </w:r>
    </w:p>
    <w:p w14:paraId="10112F1A" w14:textId="22EA3591" w:rsidR="00D81B8B" w:rsidRDefault="00D81B8B" w:rsidP="00301AD7">
      <w:pPr>
        <w:pStyle w:val="ListParagraph"/>
        <w:widowControl w:val="0"/>
        <w:numPr>
          <w:ilvl w:val="0"/>
          <w:numId w:val="12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provincial</w:t>
      </w:r>
    </w:p>
    <w:p w14:paraId="779BDB26" w14:textId="0A2E539A" w:rsidR="00EE113E" w:rsidRPr="00EE113E" w:rsidRDefault="006B6E43" w:rsidP="00301AD7">
      <w:pPr>
        <w:pStyle w:val="ListParagraph"/>
        <w:widowControl w:val="0"/>
        <w:numPr>
          <w:ilvl w:val="0"/>
          <w:numId w:val="120"/>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w:t>
      </w:r>
      <w:proofErr w:type="gramEnd"/>
      <w:r>
        <w:rPr>
          <w:rFonts w:ascii="Sukhumvit Set" w:hAnsi="Sukhumvit Set" w:cs="Sukhumvit Set"/>
          <w:sz w:val="16"/>
          <w:szCs w:val="16"/>
          <w:lang w:val="en-US"/>
        </w:rPr>
        <w:t xml:space="preserve">.43(2) </w:t>
      </w:r>
      <w:r w:rsidRPr="006B6E4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Specifically permits a secured creditor to petition a debtor into bankruptcy</w:t>
      </w:r>
      <w:r w:rsidR="00EE113E">
        <w:rPr>
          <w:rFonts w:ascii="Sukhumvit Set" w:hAnsi="Sukhumvit Set" w:cs="Sukhumvit Set"/>
          <w:sz w:val="16"/>
          <w:szCs w:val="16"/>
          <w:lang w:val="en-US"/>
        </w:rPr>
        <w:t>, however, there are some requirements: 1) may give up its security entirely (may do that if asset is worthless); 2) indicate which portion of claim is secured and which is unsecured (unsecured must be at least $1000 – like every other unsecured creditor)</w:t>
      </w:r>
    </w:p>
    <w:p w14:paraId="082FC190" w14:textId="1E56AF58" w:rsidR="00B956F7" w:rsidRPr="00456D4C" w:rsidRDefault="006B6E43" w:rsidP="00301AD7">
      <w:pPr>
        <w:pStyle w:val="ListParagraph"/>
        <w:widowControl w:val="0"/>
        <w:numPr>
          <w:ilvl w:val="0"/>
          <w:numId w:val="1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Application may be brought by SC to advance its own interests, regardless of how it affects debtor’s other creditors</w:t>
      </w:r>
    </w:p>
    <w:p w14:paraId="5D662F29" w14:textId="77777777" w:rsidR="00895A4E" w:rsidRPr="00FF16B1" w:rsidRDefault="00895A4E" w:rsidP="00122360">
      <w:pPr>
        <w:widowControl w:val="0"/>
        <w:autoSpaceDE w:val="0"/>
        <w:autoSpaceDN w:val="0"/>
        <w:adjustRightInd w:val="0"/>
        <w:ind w:right="27"/>
        <w:rPr>
          <w:rFonts w:ascii="Sukhumvit Set" w:hAnsi="Sukhumvit Set" w:cs="Sukhumvit Set"/>
          <w:b/>
          <w:sz w:val="16"/>
          <w:szCs w:val="16"/>
          <w:lang w:val="en-US"/>
        </w:rPr>
      </w:pPr>
    </w:p>
    <w:p w14:paraId="6BBB8C54" w14:textId="2A770F1D" w:rsidR="00B5439A" w:rsidRPr="00FF16B1" w:rsidRDefault="00B5439A" w:rsidP="00122360">
      <w:pPr>
        <w:widowControl w:val="0"/>
        <w:autoSpaceDE w:val="0"/>
        <w:autoSpaceDN w:val="0"/>
        <w:adjustRightInd w:val="0"/>
        <w:ind w:right="27"/>
        <w:rPr>
          <w:rFonts w:ascii="Sukhumvit Set" w:hAnsi="Sukhumvit Set" w:cs="Sukhumvit Set"/>
          <w:b/>
          <w:sz w:val="16"/>
          <w:szCs w:val="16"/>
          <w:lang w:val="en-US"/>
        </w:rPr>
      </w:pPr>
      <w:r w:rsidRPr="00FF16B1">
        <w:rPr>
          <w:rFonts w:ascii="Sukhumvit Set" w:hAnsi="Sukhumvit Set" w:cs="Sukhumvit Set"/>
          <w:b/>
          <w:sz w:val="16"/>
          <w:szCs w:val="16"/>
          <w:lang w:val="en-US"/>
        </w:rPr>
        <w:t>2.1 Involuntary Proceedings: Petition for Receiving Order Cont. (Pg. 125-138)</w:t>
      </w:r>
    </w:p>
    <w:p w14:paraId="15920E86" w14:textId="60B28B8B" w:rsidR="003F18C9" w:rsidRPr="00FF16B1" w:rsidRDefault="003F18C9" w:rsidP="00122360">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 xml:space="preserve">Valente v </w:t>
      </w:r>
      <w:proofErr w:type="spellStart"/>
      <w:r w:rsidRPr="00FF16B1">
        <w:rPr>
          <w:rFonts w:ascii="Sukhumvit Set" w:hAnsi="Sukhumvit Set" w:cs="Sukhumvit Set"/>
          <w:sz w:val="16"/>
          <w:szCs w:val="16"/>
          <w:u w:val="single"/>
          <w:lang w:val="en-US"/>
        </w:rPr>
        <w:t>Fancsy</w:t>
      </w:r>
      <w:proofErr w:type="spellEnd"/>
      <w:r w:rsidRPr="00FF16B1">
        <w:rPr>
          <w:rFonts w:ascii="Sukhumvit Set" w:hAnsi="Sukhumvit Set" w:cs="Sukhumvit Set"/>
          <w:sz w:val="16"/>
          <w:szCs w:val="16"/>
          <w:u w:val="single"/>
          <w:lang w:val="en-US"/>
        </w:rPr>
        <w:t xml:space="preserve"> Estate</w:t>
      </w:r>
    </w:p>
    <w:p w14:paraId="3CA04191" w14:textId="007E51E1" w:rsidR="00430A38" w:rsidRPr="00FF16B1" w:rsidRDefault="00430A38" w:rsidP="00122360">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Facts:</w:t>
      </w:r>
    </w:p>
    <w:p w14:paraId="6B002AFE" w14:textId="0F861BC2" w:rsidR="00430A38" w:rsidRPr="00FF16B1" w:rsidRDefault="00430A3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This appeal concerns a disputed petition for a receiving order</w:t>
      </w:r>
    </w:p>
    <w:p w14:paraId="1EA91A97" w14:textId="77777777" w:rsidR="00430A38" w:rsidRPr="00FF16B1" w:rsidRDefault="00430A38" w:rsidP="00430A38">
      <w:pPr>
        <w:widowControl w:val="0"/>
        <w:autoSpaceDE w:val="0"/>
        <w:autoSpaceDN w:val="0"/>
        <w:adjustRightInd w:val="0"/>
        <w:ind w:right="27"/>
        <w:rPr>
          <w:rFonts w:ascii="Sukhumvit Set" w:hAnsi="Sukhumvit Set" w:cs="Sukhumvit Set"/>
          <w:sz w:val="16"/>
          <w:szCs w:val="16"/>
          <w:lang w:val="en-US"/>
        </w:rPr>
      </w:pPr>
    </w:p>
    <w:p w14:paraId="7EA5DFEA" w14:textId="5F5E753F" w:rsidR="00430A38" w:rsidRPr="00FF16B1" w:rsidRDefault="00430A38" w:rsidP="00430A3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w:t>
      </w:r>
    </w:p>
    <w:p w14:paraId="644C54CF" w14:textId="7E4DE503" w:rsidR="00430A38" w:rsidRPr="00FF16B1" w:rsidRDefault="00430A38" w:rsidP="00430A3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 Did the bankruptcy judge err in holding that the single debt owed to the petitioning creditor qualified under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1)(j) of the BIA s “</w:t>
      </w:r>
      <w:proofErr w:type="spellStart"/>
      <w:r w:rsidRPr="00FF16B1">
        <w:rPr>
          <w:rFonts w:ascii="Sukhumvit Set" w:hAnsi="Sukhumvit Set" w:cs="Sukhumvit Set"/>
          <w:sz w:val="16"/>
          <w:szCs w:val="16"/>
          <w:lang w:val="en-US"/>
        </w:rPr>
        <w:t>cea</w:t>
      </w:r>
      <w:proofErr w:type="spellEnd"/>
      <w:r w:rsidRPr="00FF16B1">
        <w:rPr>
          <w:rFonts w:ascii="Sukhumvit Set" w:hAnsi="Sukhumvit Set" w:cs="Sukhumvit Set"/>
          <w:sz w:val="16"/>
          <w:szCs w:val="16"/>
          <w:lang w:val="en-US"/>
        </w:rPr>
        <w:t>[sing] to meet … liabilities generally as they became due”?</w:t>
      </w:r>
    </w:p>
    <w:p w14:paraId="3C8C0FF1" w14:textId="77777777" w:rsidR="00430A38" w:rsidRPr="00FF16B1" w:rsidRDefault="00430A38" w:rsidP="00430A38">
      <w:pPr>
        <w:widowControl w:val="0"/>
        <w:autoSpaceDE w:val="0"/>
        <w:autoSpaceDN w:val="0"/>
        <w:adjustRightInd w:val="0"/>
        <w:ind w:right="27"/>
        <w:rPr>
          <w:rFonts w:ascii="Sukhumvit Set" w:hAnsi="Sukhumvit Set" w:cs="Sukhumvit Set"/>
          <w:sz w:val="16"/>
          <w:szCs w:val="16"/>
          <w:lang w:val="en-US"/>
        </w:rPr>
      </w:pPr>
    </w:p>
    <w:p w14:paraId="728E9A86" w14:textId="63CB05AE" w:rsidR="00430A38" w:rsidRPr="00FF16B1" w:rsidRDefault="00430A38" w:rsidP="00430A3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0917E51B" w14:textId="4CE92D3D" w:rsidR="00430A38" w:rsidRPr="00FF16B1" w:rsidRDefault="0057783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 xml:space="preserve">Well-settled in the case law that the failure to pay a single creditor can constitute an act of bankruptcy under </w:t>
      </w:r>
      <w:proofErr w:type="gramStart"/>
      <w:r w:rsidRPr="00FF16B1">
        <w:rPr>
          <w:rFonts w:ascii="Sukhumvit Set" w:hAnsi="Sukhumvit Set" w:cs="Sukhumvit Set"/>
          <w:sz w:val="16"/>
          <w:szCs w:val="16"/>
          <w:u w:val="single"/>
          <w:lang w:val="en-US"/>
        </w:rPr>
        <w:t>s.42(</w:t>
      </w:r>
      <w:proofErr w:type="gramEnd"/>
      <w:r w:rsidRPr="00FF16B1">
        <w:rPr>
          <w:rFonts w:ascii="Sukhumvit Set" w:hAnsi="Sukhumvit Set" w:cs="Sukhumvit Set"/>
          <w:sz w:val="16"/>
          <w:szCs w:val="16"/>
          <w:u w:val="single"/>
          <w:lang w:val="en-US"/>
        </w:rPr>
        <w:t>1)(j) when there are special circumstances, which have been recognized in 3 categories</w:t>
      </w:r>
      <w:r w:rsidRPr="00FF16B1">
        <w:rPr>
          <w:rFonts w:ascii="Sukhumvit Set" w:hAnsi="Sukhumvit Set" w:cs="Sukhumvit Set"/>
          <w:sz w:val="16"/>
          <w:szCs w:val="16"/>
          <w:lang w:val="en-US"/>
        </w:rPr>
        <w:t>:</w:t>
      </w:r>
    </w:p>
    <w:p w14:paraId="28796B62" w14:textId="5E650B7D" w:rsidR="0057783C" w:rsidRPr="00FF16B1" w:rsidRDefault="0057783C" w:rsidP="00301AD7">
      <w:pPr>
        <w:pStyle w:val="ListParagraph"/>
        <w:widowControl w:val="0"/>
        <w:numPr>
          <w:ilvl w:val="0"/>
          <w:numId w:val="9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Where repeated demands for payment have been made within the 6-month period </w:t>
      </w:r>
    </w:p>
    <w:p w14:paraId="2F68B142" w14:textId="22FA9A0C" w:rsidR="0057783C" w:rsidRPr="00FF16B1" w:rsidRDefault="0057783C" w:rsidP="00301AD7">
      <w:pPr>
        <w:pStyle w:val="ListParagraph"/>
        <w:widowControl w:val="0"/>
        <w:numPr>
          <w:ilvl w:val="0"/>
          <w:numId w:val="9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Where the debt is significantly large and there is fraud or suspicious circumstances in the way the debtor has handled its assets which require that the processes of the BIA be set in motion; and</w:t>
      </w:r>
    </w:p>
    <w:p w14:paraId="48D4B398" w14:textId="58ED4142" w:rsidR="0057783C" w:rsidRPr="00FF16B1" w:rsidRDefault="0057783C" w:rsidP="00301AD7">
      <w:pPr>
        <w:pStyle w:val="ListParagraph"/>
        <w:widowControl w:val="0"/>
        <w:numPr>
          <w:ilvl w:val="0"/>
          <w:numId w:val="9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Prior to the filing of the petition, the debtor has admitted its inability to pay creditors generally w/o identifying the creditors</w:t>
      </w:r>
    </w:p>
    <w:p w14:paraId="7CC28159" w14:textId="1F8D3177" w:rsidR="0057783C" w:rsidRPr="00FF16B1" w:rsidRDefault="00ED50BA"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this case, debt has been pursuant to judgment </w:t>
      </w:r>
    </w:p>
    <w:p w14:paraId="06AF5AF4" w14:textId="62BE14C7" w:rsidR="00ED50BA" w:rsidRPr="00FF16B1" w:rsidRDefault="009A334D" w:rsidP="00301AD7">
      <w:pPr>
        <w:pStyle w:val="ListParagraph"/>
        <w:widowControl w:val="0"/>
        <w:numPr>
          <w:ilvl w:val="0"/>
          <w:numId w:val="9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petitioning creditor does not state that repeated demands were made for payment of the judgment debt</w:t>
      </w:r>
    </w:p>
    <w:p w14:paraId="5671B1C7" w14:textId="6B3D0B0C" w:rsidR="009A334D" w:rsidRPr="00FF16B1" w:rsidRDefault="009A334D" w:rsidP="00301AD7">
      <w:pPr>
        <w:pStyle w:val="ListParagraph"/>
        <w:widowControl w:val="0"/>
        <w:numPr>
          <w:ilvl w:val="0"/>
          <w:numId w:val="9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Rather, the petitioning creditor relied on the case of Platt for the proposition that a judgment constitutes a continuing demand for payment and the failure to satisfy the judgment is a continuing refusal by the judgment debtor </w:t>
      </w:r>
    </w:p>
    <w:p w14:paraId="0094E5B5" w14:textId="1FDDB157" w:rsidR="009A334D" w:rsidRPr="00FF16B1" w:rsidRDefault="009A334D" w:rsidP="00301AD7">
      <w:pPr>
        <w:pStyle w:val="ListParagraph"/>
        <w:widowControl w:val="0"/>
        <w:numPr>
          <w:ilvl w:val="0"/>
          <w:numId w:val="9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judge applied Platt and found that the one judgment satisfied the first test from Holmes and constituted an act of bankruptcy under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1)(j)</w:t>
      </w:r>
    </w:p>
    <w:p w14:paraId="408A9544" w14:textId="360204CE" w:rsidR="00ED50BA" w:rsidRPr="00FF16B1" w:rsidRDefault="009A334D"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Pratt, the court was satisfied based on the # of debts and the continuing failure to pay them, that an act of bankruptcy had been committed within the 6-month limit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may not be the case where a single creditor obtains a judgment and either shortly thereafter petitions the debtor into bankruptcy based on the judgment and the implicit demands, or does nothing for an extended period, then petitions on the basis that the judgment constitutes a continuing demand </w:t>
      </w:r>
    </w:p>
    <w:p w14:paraId="067F2CAE" w14:textId="2CA83A99" w:rsidR="009A334D" w:rsidRPr="00FF16B1" w:rsidRDefault="009A334D"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In neither case would the judgment be evidence of failure to meet obligations generally, as contemplated by the special circumstances doctrine</w:t>
      </w:r>
    </w:p>
    <w:p w14:paraId="7D580D45" w14:textId="6BAC4F5A" w:rsidR="009A334D" w:rsidRPr="00FF16B1" w:rsidRDefault="00DC4EE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Q for this court is whether the concept that a judgment constitutes a continuing demand will render every debt that has been pursued to judgment a special circumstance making that one debt evidence of an act of bankruptcy</w:t>
      </w:r>
    </w:p>
    <w:p w14:paraId="4F56CA35" w14:textId="71A7A835" w:rsidR="00DC4EEC" w:rsidRPr="00FF16B1" w:rsidRDefault="00DC4EE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Based on Pratt, once a debt has been pursuant to judgment, b/c that judgment constitutes a continuing demand for payment, it can form the basis for finding that it constitutes an act of bankruptcy based on special circumstances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However, </w:t>
      </w:r>
      <w:r w:rsidRPr="00FF16B1">
        <w:rPr>
          <w:rFonts w:ascii="Sukhumvit Set" w:hAnsi="Sukhumvit Set" w:cs="Sukhumvit Set"/>
          <w:sz w:val="16"/>
          <w:szCs w:val="16"/>
          <w:u w:val="single"/>
          <w:lang w:val="en-US"/>
        </w:rPr>
        <w:t>one judgment debt will not necessarily constitute special circumstances in every case</w:t>
      </w:r>
    </w:p>
    <w:p w14:paraId="47ECED78" w14:textId="56B4CC55"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Ultimately the issue for the bankruptcy court on a petition for a receiving order is whether the creditor has proved that the debtor committed the act of bankruptcy alleged in the petition</w:t>
      </w:r>
    </w:p>
    <w:p w14:paraId="1EF7E182" w14:textId="5110C904" w:rsidR="00DC4EEC" w:rsidRPr="00FF16B1" w:rsidRDefault="00DC4EE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Before the court can be satisfied that the failure to pay one judgment debt is tantamount to failing to meet liabilities generally as they become due, the court must examine and consider all of the circumstances including</w:t>
      </w:r>
      <w:r w:rsidRPr="00FF16B1">
        <w:rPr>
          <w:rFonts w:ascii="Sukhumvit Set" w:hAnsi="Sukhumvit Set" w:cs="Sukhumvit Set"/>
          <w:sz w:val="16"/>
          <w:szCs w:val="16"/>
          <w:lang w:val="en-US"/>
        </w:rPr>
        <w:t>:</w:t>
      </w:r>
    </w:p>
    <w:p w14:paraId="0BFC85D2" w14:textId="6FA8BF61"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size of judgment – small unpaid judgment is less likely to indicate act of bankruptcy than very large one;</w:t>
      </w:r>
    </w:p>
    <w:p w14:paraId="5CE91478" w14:textId="4C4E98DD"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How long the judgment has been outstanding – there may be reasons why a recently obtained judgment has not been paid as yet, including a potential appeal, the need to arrange for the marshaling of funds, intent to make arrangements for payment over time or in the case of a default judgment, knowledge of the judgment;</w:t>
      </w:r>
    </w:p>
    <w:p w14:paraId="4008D455" w14:textId="25A1ABE0"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If a judgment has been outstanding for a long time, it may be that the debtor believes that the creditor is willing to wait for payment, and is paying his/her other debts as they fall due;</w:t>
      </w:r>
    </w:p>
    <w:p w14:paraId="7E4B30F2" w14:textId="6969D470"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Whether the judgment creditor has conducted a judgment debtor examination and the results of that examination – if the judgment creditor can collect w/o invoking the mechanism of the bankruptcy process, a petition ought not to be granted;</w:t>
      </w:r>
    </w:p>
    <w:p w14:paraId="75C032CD" w14:textId="4606711B" w:rsidR="00DC4EEC" w:rsidRPr="00FF16B1" w:rsidRDefault="00DC4EEC" w:rsidP="00301AD7">
      <w:pPr>
        <w:pStyle w:val="ListParagraph"/>
        <w:widowControl w:val="0"/>
        <w:numPr>
          <w:ilvl w:val="0"/>
          <w:numId w:val="9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What steps the judgment creditor has taken to determine whether the debtor has other creditors and the results of those inquires</w:t>
      </w:r>
    </w:p>
    <w:p w14:paraId="4FE56831" w14:textId="2EDAF525" w:rsidR="00DC4EEC" w:rsidRPr="00FF16B1" w:rsidRDefault="00DC4EE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this case, the only other potentially relevant evidence was the existence of an other large judgment debt </w:t>
      </w:r>
    </w:p>
    <w:p w14:paraId="28B8B552" w14:textId="0C450BE1" w:rsidR="00DC4EEC" w:rsidRPr="00FF16B1" w:rsidRDefault="00DC4EE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 onus is on the petitioning creditor to prove the act of bankruptcy</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creditor could have called the bank as a witness on the petition or filed an execution certificate showing the continued existence of the debt</w:t>
      </w:r>
    </w:p>
    <w:p w14:paraId="15036515" w14:textId="77777777" w:rsidR="00B5439A" w:rsidRPr="00FF16B1" w:rsidRDefault="00B5439A" w:rsidP="00122360">
      <w:pPr>
        <w:widowControl w:val="0"/>
        <w:autoSpaceDE w:val="0"/>
        <w:autoSpaceDN w:val="0"/>
        <w:adjustRightInd w:val="0"/>
        <w:ind w:right="27"/>
        <w:rPr>
          <w:rFonts w:ascii="Sukhumvit Set" w:hAnsi="Sukhumvit Set" w:cs="Sukhumvit Set"/>
          <w:b/>
          <w:sz w:val="16"/>
          <w:szCs w:val="16"/>
          <w:lang w:val="en-US"/>
        </w:rPr>
      </w:pPr>
    </w:p>
    <w:p w14:paraId="54589F73" w14:textId="33647FDE" w:rsidR="00FB66EB" w:rsidRPr="00FF16B1" w:rsidRDefault="00FB66EB" w:rsidP="00122360">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Notes:</w:t>
      </w:r>
    </w:p>
    <w:p w14:paraId="66E9D385" w14:textId="21CDC5AC" w:rsidR="00FB66EB" w:rsidRPr="00FF16B1" w:rsidRDefault="00FB66E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Bankruptcy of SCM Farms Limited</w:t>
      </w:r>
    </w:p>
    <w:p w14:paraId="42787961" w14:textId="2FBC959E" w:rsidR="00DC5C43" w:rsidRPr="00FF16B1" w:rsidRDefault="00D2110F" w:rsidP="00301AD7">
      <w:pPr>
        <w:pStyle w:val="ListParagraph"/>
        <w:widowControl w:val="0"/>
        <w:numPr>
          <w:ilvl w:val="0"/>
          <w:numId w:val="9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creditor obtained judgment against the debtor in 1991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debtor renewed the judgment in 2001 </w:t>
      </w:r>
    </w:p>
    <w:p w14:paraId="33A08289" w14:textId="3F8EB49D" w:rsidR="00D2110F" w:rsidRPr="00FF16B1" w:rsidRDefault="00D2110F" w:rsidP="00301AD7">
      <w:pPr>
        <w:pStyle w:val="ListParagraph"/>
        <w:widowControl w:val="0"/>
        <w:numPr>
          <w:ilvl w:val="0"/>
          <w:numId w:val="9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debtor made no payments on the judgment and in 2007 the creditor applied for a bankruptcy order</w:t>
      </w:r>
    </w:p>
    <w:p w14:paraId="5428E2B9" w14:textId="093B39ED" w:rsidR="00D2110F" w:rsidRPr="00FF16B1" w:rsidRDefault="00D2110F" w:rsidP="00301AD7">
      <w:pPr>
        <w:pStyle w:val="ListParagraph"/>
        <w:widowControl w:val="0"/>
        <w:numPr>
          <w:ilvl w:val="0"/>
          <w:numId w:val="9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bankrupt appealed the registrar’s order on the basis that a judgment in 1991 could not form the basis of an act of bankruptcy as it had not occurred within the 6 months prior to the filing of the bankruptcy application</w:t>
      </w:r>
    </w:p>
    <w:p w14:paraId="2A869CD4" w14:textId="05CC04E6" w:rsidR="00D2110F" w:rsidRPr="00FF16B1" w:rsidRDefault="00D2110F" w:rsidP="00301AD7">
      <w:pPr>
        <w:pStyle w:val="ListParagraph"/>
        <w:widowControl w:val="0"/>
        <w:numPr>
          <w:ilvl w:val="0"/>
          <w:numId w:val="9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Court dismissed the appeal and upheld bankruptcy order, relying on the principle in Platt that a judgment was a continuing demand for payment:</w:t>
      </w:r>
    </w:p>
    <w:p w14:paraId="7BBC6718" w14:textId="60318CB4" w:rsidR="00D2110F" w:rsidRPr="00FF16B1" w:rsidRDefault="00D2110F" w:rsidP="00301AD7">
      <w:pPr>
        <w:pStyle w:val="ListParagraph"/>
        <w:widowControl w:val="0"/>
        <w:numPr>
          <w:ilvl w:val="0"/>
          <w:numId w:val="9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facts of this particular case stretch this principle to the utmost, yet I am persuaded that a judgment of the Court constitute a continuing demand for payment </w:t>
      </w:r>
    </w:p>
    <w:p w14:paraId="2E43200E" w14:textId="75388D07" w:rsidR="00D2110F" w:rsidRPr="00FF16B1" w:rsidRDefault="00D2110F" w:rsidP="00301AD7">
      <w:pPr>
        <w:pStyle w:val="ListParagraph"/>
        <w:widowControl w:val="0"/>
        <w:numPr>
          <w:ilvl w:val="0"/>
          <w:numId w:val="9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 creditor who ignores an outstanding judgment does so at their peril</w:t>
      </w:r>
    </w:p>
    <w:p w14:paraId="4029E275" w14:textId="228D8981" w:rsidR="00D2110F" w:rsidRPr="00FF16B1" w:rsidRDefault="00D2110F" w:rsidP="00301AD7">
      <w:pPr>
        <w:pStyle w:val="ListParagraph"/>
        <w:widowControl w:val="0"/>
        <w:numPr>
          <w:ilvl w:val="0"/>
          <w:numId w:val="9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lack of any payment against that judgment for 16 years is clear evidence of an act of bankruptcy</w:t>
      </w:r>
    </w:p>
    <w:p w14:paraId="793C852B" w14:textId="12AA354C" w:rsidR="00FB66EB" w:rsidRPr="00FF16B1" w:rsidRDefault="00862293"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Re </w:t>
      </w:r>
      <w:proofErr w:type="spellStart"/>
      <w:r w:rsidRPr="00FF16B1">
        <w:rPr>
          <w:rFonts w:ascii="Sukhumvit Set" w:hAnsi="Sukhumvit Set" w:cs="Sukhumvit Set"/>
          <w:sz w:val="16"/>
          <w:szCs w:val="16"/>
          <w:lang w:val="en-US"/>
        </w:rPr>
        <w:t>Inex</w:t>
      </w:r>
      <w:proofErr w:type="spellEnd"/>
      <w:r w:rsidRPr="00FF16B1">
        <w:rPr>
          <w:rFonts w:ascii="Sukhumvit Set" w:hAnsi="Sukhumvit Set" w:cs="Sukhumvit Set"/>
          <w:sz w:val="16"/>
          <w:szCs w:val="16"/>
          <w:lang w:val="en-US"/>
        </w:rPr>
        <w:t xml:space="preserve"> Pharmaceuticals Corp, the CoA held that in order for a creditor to rely on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 xml:space="preserve">1)(j) the liability must have come due and remain unpaid as of the date of the application </w:t>
      </w:r>
    </w:p>
    <w:p w14:paraId="26CB71F0" w14:textId="77777777" w:rsidR="00862293" w:rsidRPr="00FF16B1" w:rsidRDefault="00862293" w:rsidP="00862293">
      <w:pPr>
        <w:widowControl w:val="0"/>
        <w:autoSpaceDE w:val="0"/>
        <w:autoSpaceDN w:val="0"/>
        <w:adjustRightInd w:val="0"/>
        <w:ind w:right="27"/>
        <w:rPr>
          <w:rFonts w:ascii="Sukhumvit Set" w:hAnsi="Sukhumvit Set" w:cs="Sukhumvit Set"/>
          <w:sz w:val="16"/>
          <w:szCs w:val="16"/>
          <w:lang w:val="en-US"/>
        </w:rPr>
      </w:pPr>
    </w:p>
    <w:p w14:paraId="57A577AE" w14:textId="6E5DF76F" w:rsidR="00862293" w:rsidRPr="00FF16B1" w:rsidRDefault="00862293" w:rsidP="00862293">
      <w:pPr>
        <w:widowControl w:val="0"/>
        <w:autoSpaceDE w:val="0"/>
        <w:autoSpaceDN w:val="0"/>
        <w:adjustRightInd w:val="0"/>
        <w:ind w:right="27"/>
        <w:rPr>
          <w:rFonts w:ascii="Sukhumvit Set" w:hAnsi="Sukhumvit Set" w:cs="Sukhumvit Set"/>
          <w:color w:val="FF0000"/>
          <w:sz w:val="16"/>
          <w:szCs w:val="16"/>
          <w:lang w:val="en-US"/>
        </w:rPr>
      </w:pPr>
      <w:r w:rsidRPr="00FF16B1">
        <w:rPr>
          <w:rFonts w:ascii="Sukhumvit Set" w:hAnsi="Sukhumvit Set" w:cs="Sukhumvit Set"/>
          <w:sz w:val="16"/>
          <w:szCs w:val="16"/>
          <w:u w:val="single"/>
          <w:lang w:val="en-US"/>
        </w:rPr>
        <w:t>Moody v Ashton</w:t>
      </w:r>
      <w:r w:rsidRPr="00FF16B1">
        <w:rPr>
          <w:rFonts w:ascii="Sukhumvit Set" w:hAnsi="Sukhumvit Set" w:cs="Sukhumvit Set"/>
          <w:sz w:val="16"/>
          <w:szCs w:val="16"/>
          <w:lang w:val="en-US"/>
        </w:rPr>
        <w:t xml:space="preserve"> </w:t>
      </w:r>
      <w:r w:rsidRPr="00FF16B1">
        <w:rPr>
          <w:rFonts w:ascii="Sukhumvit Set" w:hAnsi="Sukhumvit Set" w:cs="Sukhumvit Set"/>
          <w:color w:val="FF0000"/>
          <w:sz w:val="16"/>
          <w:szCs w:val="16"/>
          <w:lang w:val="en-US"/>
        </w:rPr>
        <w:t xml:space="preserve">** In reviewing this case, consider the impact of BIA </w:t>
      </w:r>
      <w:proofErr w:type="gramStart"/>
      <w:r w:rsidRPr="00FF16B1">
        <w:rPr>
          <w:rFonts w:ascii="Sukhumvit Set" w:hAnsi="Sukhumvit Set" w:cs="Sukhumvit Set"/>
          <w:color w:val="FF0000"/>
          <w:sz w:val="16"/>
          <w:szCs w:val="16"/>
          <w:lang w:val="en-US"/>
        </w:rPr>
        <w:t>s.43(</w:t>
      </w:r>
      <w:proofErr w:type="gramEnd"/>
      <w:r w:rsidRPr="00FF16B1">
        <w:rPr>
          <w:rFonts w:ascii="Sukhumvit Set" w:hAnsi="Sukhumvit Set" w:cs="Sukhumvit Set"/>
          <w:color w:val="FF0000"/>
          <w:sz w:val="16"/>
          <w:szCs w:val="16"/>
          <w:lang w:val="en-US"/>
        </w:rPr>
        <w:t>7) on an application for a bankruptcy order</w:t>
      </w:r>
    </w:p>
    <w:p w14:paraId="436950D0" w14:textId="123C449A" w:rsidR="00862293" w:rsidRPr="00FF16B1" w:rsidRDefault="00862293"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learned bankruptcy judge found that Mr. Ashton had committed an act of bankruptcy by ceasing to meet his liabilities generally as they became due </w:t>
      </w:r>
      <w:r w:rsidR="004C6F57" w:rsidRPr="00FF16B1">
        <w:rPr>
          <w:rFonts w:ascii="Sukhumvit Set" w:hAnsi="Sukhumvit Set" w:cs="Sukhumvit Set"/>
          <w:sz w:val="16"/>
          <w:szCs w:val="16"/>
          <w:lang w:val="en-US"/>
        </w:rPr>
        <w:sym w:font="Wingdings" w:char="F0E0"/>
      </w:r>
      <w:r w:rsidR="004C6F57" w:rsidRPr="00FF16B1">
        <w:rPr>
          <w:rFonts w:ascii="Sukhumvit Set" w:hAnsi="Sukhumvit Set" w:cs="Sukhumvit Set"/>
          <w:sz w:val="16"/>
          <w:szCs w:val="16"/>
          <w:lang w:val="en-US"/>
        </w:rPr>
        <w:t xml:space="preserve"> But later in the judgment he also found Mr. Ashton was able to repay this amount </w:t>
      </w:r>
    </w:p>
    <w:p w14:paraId="2AE0F1D5" w14:textId="4D63D4B7" w:rsidR="00862293" w:rsidRPr="00FF16B1" w:rsidRDefault="004C6F5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above two findings cannot stand together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w:t>
      </w:r>
      <w:r w:rsidR="00862293" w:rsidRPr="00FF16B1">
        <w:rPr>
          <w:rFonts w:ascii="Sukhumvit Set" w:hAnsi="Sukhumvit Set" w:cs="Sukhumvit Set"/>
          <w:sz w:val="16"/>
          <w:szCs w:val="16"/>
          <w:lang w:val="en-US"/>
        </w:rPr>
        <w:t xml:space="preserve">If Mr. Ashton was able to pay his debts, </w:t>
      </w:r>
      <w:proofErr w:type="gramStart"/>
      <w:r w:rsidR="00862293" w:rsidRPr="00FF16B1">
        <w:rPr>
          <w:rFonts w:ascii="Sukhumvit Set" w:hAnsi="Sukhumvit Set" w:cs="Sukhumvit Set"/>
          <w:sz w:val="16"/>
          <w:szCs w:val="16"/>
          <w:lang w:val="en-US"/>
        </w:rPr>
        <w:t>s.43(</w:t>
      </w:r>
      <w:proofErr w:type="gramEnd"/>
      <w:r w:rsidR="00862293" w:rsidRPr="00FF16B1">
        <w:rPr>
          <w:rFonts w:ascii="Sukhumvit Set" w:hAnsi="Sukhumvit Set" w:cs="Sukhumvit Set"/>
          <w:sz w:val="16"/>
          <w:szCs w:val="16"/>
          <w:lang w:val="en-US"/>
        </w:rPr>
        <w:t xml:space="preserve">7) of the BIA prevented the bankruptcy judge from issuing the receiving order </w:t>
      </w:r>
    </w:p>
    <w:p w14:paraId="186841EB" w14:textId="7DFF454C" w:rsidR="004C6F57" w:rsidRPr="00FF16B1" w:rsidRDefault="004C6F57" w:rsidP="00301AD7">
      <w:pPr>
        <w:pStyle w:val="ListParagraph"/>
        <w:widowControl w:val="0"/>
        <w:numPr>
          <w:ilvl w:val="0"/>
          <w:numId w:val="97"/>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See no reason to give these words meaning other than the one they would ordinarily bear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They are clear on their face</w:t>
      </w:r>
    </w:p>
    <w:p w14:paraId="008EB696" w14:textId="150B5FB2" w:rsidR="004C6F57" w:rsidRPr="00FF16B1" w:rsidRDefault="004C6F57" w:rsidP="00301AD7">
      <w:pPr>
        <w:pStyle w:val="ListParagraph"/>
        <w:widowControl w:val="0"/>
        <w:numPr>
          <w:ilvl w:val="0"/>
          <w:numId w:val="97"/>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Once a bankruptcy court finds that a debtor is able to pay his or her debts, it “shall dismiss the petition”</w:t>
      </w:r>
    </w:p>
    <w:p w14:paraId="42C6AE21" w14:textId="321039C7" w:rsidR="004C6F57" w:rsidRPr="00FF16B1" w:rsidRDefault="004C6F5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S.144 directs that the bankrupt is entitled to any surplus remaining after the creditors have been paid</w:t>
      </w:r>
    </w:p>
    <w:p w14:paraId="09E45A48" w14:textId="0CE3A739" w:rsidR="004C6F57" w:rsidRPr="00FF16B1" w:rsidRDefault="004C6F57" w:rsidP="00301AD7">
      <w:pPr>
        <w:pStyle w:val="ListParagraph"/>
        <w:widowControl w:val="0"/>
        <w:numPr>
          <w:ilvl w:val="0"/>
          <w:numId w:val="99"/>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Court agreed that in its result, s.144 can apply only to solvent debtors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But the section is necessary to deal w/ any surplus, no matter how small, which may arise from the sale of the debtor’s assets</w:t>
      </w:r>
    </w:p>
    <w:p w14:paraId="3AEC0E0C" w14:textId="6B0A96E2" w:rsidR="004C6F57" w:rsidRPr="00FF16B1" w:rsidRDefault="004C6F57" w:rsidP="00301AD7">
      <w:pPr>
        <w:pStyle w:val="ListParagraph"/>
        <w:widowControl w:val="0"/>
        <w:numPr>
          <w:ilvl w:val="0"/>
          <w:numId w:val="9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There could be many reasons for a surplus including a miscalculation of the value of the debtor’s assets or a change in asset value </w:t>
      </w:r>
    </w:p>
    <w:p w14:paraId="67D82B86" w14:textId="54B294E9" w:rsidR="004C6F57" w:rsidRPr="00FF16B1" w:rsidRDefault="004C6F57" w:rsidP="00301AD7">
      <w:pPr>
        <w:pStyle w:val="ListParagraph"/>
        <w:widowControl w:val="0"/>
        <w:numPr>
          <w:ilvl w:val="0"/>
          <w:numId w:val="9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Since s.144 serves these purposes, it cannot be read as counsel for the </w:t>
      </w:r>
      <w:proofErr w:type="spellStart"/>
      <w:r w:rsidRPr="00FF16B1">
        <w:rPr>
          <w:rFonts w:ascii="Sukhumvit Set" w:hAnsi="Sukhumvit Set" w:cs="Sukhumvit Set"/>
          <w:sz w:val="16"/>
          <w:szCs w:val="16"/>
          <w:lang w:val="en-US"/>
        </w:rPr>
        <w:t>Moodys</w:t>
      </w:r>
      <w:proofErr w:type="spellEnd"/>
      <w:r w:rsidRPr="00FF16B1">
        <w:rPr>
          <w:rFonts w:ascii="Sukhumvit Set" w:hAnsi="Sukhumvit Set" w:cs="Sukhumvit Set"/>
          <w:sz w:val="16"/>
          <w:szCs w:val="16"/>
          <w:lang w:val="en-US"/>
        </w:rPr>
        <w:t xml:space="preserve"> has asked the court to interpret it (that Parliament intended the Act to apply to solvent debtors who are able but unwilling to pay their debts)</w:t>
      </w:r>
    </w:p>
    <w:p w14:paraId="08AFA0A5" w14:textId="55C3F1F3" w:rsidR="004C6F57" w:rsidRPr="00FF16B1" w:rsidRDefault="004C6F57" w:rsidP="00301AD7">
      <w:pPr>
        <w:pStyle w:val="ListParagraph"/>
        <w:widowControl w:val="0"/>
        <w:numPr>
          <w:ilvl w:val="0"/>
          <w:numId w:val="98"/>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It does not override the clear wording of </w:t>
      </w:r>
      <w:proofErr w:type="gramStart"/>
      <w:r w:rsidRPr="00FF16B1">
        <w:rPr>
          <w:rFonts w:ascii="Sukhumvit Set" w:hAnsi="Sukhumvit Set" w:cs="Sukhumvit Set"/>
          <w:sz w:val="16"/>
          <w:szCs w:val="16"/>
          <w:u w:val="single"/>
          <w:lang w:val="en-US"/>
        </w:rPr>
        <w:t>s.43(</w:t>
      </w:r>
      <w:proofErr w:type="gramEnd"/>
      <w:r w:rsidRPr="00FF16B1">
        <w:rPr>
          <w:rFonts w:ascii="Sukhumvit Set" w:hAnsi="Sukhumvit Set" w:cs="Sukhumvit Set"/>
          <w:sz w:val="16"/>
          <w:szCs w:val="16"/>
          <w:u w:val="single"/>
          <w:lang w:val="en-US"/>
        </w:rPr>
        <w:t>7) which prevents a bankruptcy judge from issuing a petition where the debtor is able but unwilling to pay his or her debts</w:t>
      </w:r>
    </w:p>
    <w:p w14:paraId="6207869C" w14:textId="7440335A" w:rsidR="004C6F57" w:rsidRPr="00FF16B1" w:rsidRDefault="004C6F57" w:rsidP="00301AD7">
      <w:pPr>
        <w:pStyle w:val="ListParagraph"/>
        <w:widowControl w:val="0"/>
        <w:numPr>
          <w:ilvl w:val="0"/>
          <w:numId w:val="98"/>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Interpreting </w:t>
      </w:r>
      <w:proofErr w:type="gramStart"/>
      <w:r w:rsidR="00B3782E" w:rsidRPr="00FF16B1">
        <w:rPr>
          <w:rFonts w:ascii="Sukhumvit Set" w:hAnsi="Sukhumvit Set" w:cs="Sukhumvit Set"/>
          <w:sz w:val="16"/>
          <w:szCs w:val="16"/>
          <w:lang w:val="en-US"/>
        </w:rPr>
        <w:t>s.43(</w:t>
      </w:r>
      <w:proofErr w:type="gramEnd"/>
      <w:r w:rsidR="00B3782E" w:rsidRPr="00FF16B1">
        <w:rPr>
          <w:rFonts w:ascii="Sukhumvit Set" w:hAnsi="Sukhumvit Set" w:cs="Sukhumvit Set"/>
          <w:sz w:val="16"/>
          <w:szCs w:val="16"/>
          <w:lang w:val="en-US"/>
        </w:rPr>
        <w:t>7) in this way is consistent w/ the Act’s purposes which permit the orderly payment of the debts of persons who are unable to do so and reintegrates them into society</w:t>
      </w:r>
    </w:p>
    <w:p w14:paraId="25EA57F9" w14:textId="7C6A2D39" w:rsidR="00862293" w:rsidRPr="00FF16B1" w:rsidRDefault="00B3782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Given the conflicting findings made by the chambers judge, it is necessary to remit the matter to him for a determination as to whether Mr. Ashton was able to pay his debts in light of the Court’s interpretation of </w:t>
      </w:r>
      <w:proofErr w:type="gramStart"/>
      <w:r w:rsidRPr="00FF16B1">
        <w:rPr>
          <w:rFonts w:ascii="Sukhumvit Set" w:hAnsi="Sukhumvit Set" w:cs="Sukhumvit Set"/>
          <w:sz w:val="16"/>
          <w:szCs w:val="16"/>
          <w:lang w:val="en-US"/>
        </w:rPr>
        <w:t>s.43(</w:t>
      </w:r>
      <w:proofErr w:type="gramEnd"/>
      <w:r w:rsidRPr="00FF16B1">
        <w:rPr>
          <w:rFonts w:ascii="Sukhumvit Set" w:hAnsi="Sukhumvit Set" w:cs="Sukhumvit Set"/>
          <w:sz w:val="16"/>
          <w:szCs w:val="16"/>
          <w:lang w:val="en-US"/>
        </w:rPr>
        <w:t>7)</w:t>
      </w:r>
    </w:p>
    <w:p w14:paraId="46A87AE9" w14:textId="77777777" w:rsidR="00B3782E" w:rsidRPr="00FF16B1" w:rsidRDefault="00B3782E" w:rsidP="00B3782E">
      <w:pPr>
        <w:widowControl w:val="0"/>
        <w:autoSpaceDE w:val="0"/>
        <w:autoSpaceDN w:val="0"/>
        <w:adjustRightInd w:val="0"/>
        <w:ind w:right="27"/>
        <w:rPr>
          <w:rFonts w:ascii="Sukhumvit Set" w:hAnsi="Sukhumvit Set" w:cs="Sukhumvit Set"/>
          <w:sz w:val="16"/>
          <w:szCs w:val="16"/>
          <w:lang w:val="en-US"/>
        </w:rPr>
      </w:pPr>
    </w:p>
    <w:p w14:paraId="0050213B" w14:textId="1603B471" w:rsidR="00B3782E" w:rsidRPr="00FF16B1" w:rsidRDefault="00B3782E" w:rsidP="00B3782E">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highlight w:val="yellow"/>
          <w:u w:val="single"/>
          <w:lang w:val="en-US"/>
        </w:rPr>
        <w:t>Bank of Montreal v Scott Road Enterprises Ltd</w:t>
      </w:r>
    </w:p>
    <w:p w14:paraId="272E10B8" w14:textId="2D442921" w:rsidR="00B3782E" w:rsidRPr="00FF16B1" w:rsidRDefault="00B3782E" w:rsidP="00B3782E">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w:t>
      </w:r>
    </w:p>
    <w:p w14:paraId="1055CD0F" w14:textId="078E3D07" w:rsidR="00B3782E" w:rsidRPr="00FF16B1" w:rsidRDefault="00B3782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Whether it is open to the court to dismiss a petition in bankruptcy on the ground that it has been brought by a secured creditor solely for the purpose of bringing into effect the scheme of distribution in the Bankruptcy Act, and thus destroying the priority which other creditors would otherwise have had</w:t>
      </w:r>
    </w:p>
    <w:p w14:paraId="5CCE4CD3" w14:textId="77777777" w:rsidR="00C66C48" w:rsidRPr="00FF16B1" w:rsidRDefault="00C66C48" w:rsidP="00C66C48">
      <w:pPr>
        <w:widowControl w:val="0"/>
        <w:autoSpaceDE w:val="0"/>
        <w:autoSpaceDN w:val="0"/>
        <w:adjustRightInd w:val="0"/>
        <w:ind w:right="27"/>
        <w:rPr>
          <w:rFonts w:ascii="Sukhumvit Set" w:hAnsi="Sukhumvit Set" w:cs="Sukhumvit Set"/>
          <w:sz w:val="16"/>
          <w:szCs w:val="16"/>
          <w:lang w:val="en-US"/>
        </w:rPr>
      </w:pPr>
    </w:p>
    <w:p w14:paraId="1FB7548B" w14:textId="57330BE5" w:rsidR="00C66C48" w:rsidRPr="00FF16B1" w:rsidRDefault="00C66C48" w:rsidP="00C66C4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69FFE785" w14:textId="7F669701" w:rsidR="00C66C48" w:rsidRPr="00FF16B1" w:rsidRDefault="00C66C4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proofErr w:type="gramStart"/>
      <w:r w:rsidRPr="00FF16B1">
        <w:rPr>
          <w:rFonts w:ascii="Sukhumvit Set" w:hAnsi="Sukhumvit Set" w:cs="Sukhumvit Set"/>
          <w:sz w:val="16"/>
          <w:szCs w:val="16"/>
          <w:u w:val="single"/>
          <w:lang w:val="en-US"/>
        </w:rPr>
        <w:t>S.43(</w:t>
      </w:r>
      <w:proofErr w:type="gramEnd"/>
      <w:r w:rsidRPr="00FF16B1">
        <w:rPr>
          <w:rFonts w:ascii="Sukhumvit Set" w:hAnsi="Sukhumvit Set" w:cs="Sukhumvit Set"/>
          <w:sz w:val="16"/>
          <w:szCs w:val="16"/>
          <w:u w:val="single"/>
          <w:lang w:val="en-US"/>
        </w:rPr>
        <w:t>2) appears to give the secured creditor the option to take one of two positions</w:t>
      </w:r>
      <w:r w:rsidR="006C0F80" w:rsidRPr="00FF16B1">
        <w:rPr>
          <w:rFonts w:ascii="Sukhumvit Set" w:hAnsi="Sukhumvit Set" w:cs="Sukhumvit Set"/>
          <w:sz w:val="16"/>
          <w:szCs w:val="16"/>
          <w:lang w:val="en-US"/>
        </w:rPr>
        <w:t xml:space="preserve"> </w:t>
      </w:r>
      <w:r w:rsidR="006C0F80" w:rsidRPr="00FF16B1">
        <w:rPr>
          <w:rFonts w:ascii="Sukhumvit Set" w:hAnsi="Sukhumvit Set" w:cs="Sukhumvit Set"/>
          <w:sz w:val="16"/>
          <w:szCs w:val="16"/>
          <w:lang w:val="en-US"/>
        </w:rPr>
        <w:sym w:font="Wingdings" w:char="F0E0"/>
      </w:r>
      <w:r w:rsidR="006C0F80" w:rsidRPr="00FF16B1">
        <w:rPr>
          <w:rFonts w:ascii="Sukhumvit Set" w:hAnsi="Sukhumvit Set" w:cs="Sukhumvit Set"/>
          <w:sz w:val="16"/>
          <w:szCs w:val="16"/>
          <w:lang w:val="en-US"/>
        </w:rPr>
        <w:t xml:space="preserve"> He can give up his security entirely or can give an estimate of its value </w:t>
      </w:r>
    </w:p>
    <w:p w14:paraId="30CF26B1" w14:textId="4E6A2275" w:rsidR="00C66C48" w:rsidRPr="00FF16B1" w:rsidRDefault="006C0F8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Re Black Bros:</w:t>
      </w:r>
    </w:p>
    <w:p w14:paraId="58B8BF90" w14:textId="4C030ECE" w:rsidR="006C0F80" w:rsidRPr="00FF16B1" w:rsidRDefault="006C0F80" w:rsidP="00301AD7">
      <w:pPr>
        <w:pStyle w:val="ListParagraph"/>
        <w:widowControl w:val="0"/>
        <w:numPr>
          <w:ilvl w:val="0"/>
          <w:numId w:val="10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One purpose – usually the main purpose – of an order in bankruptcy is to secure an equitable distribution of the debtor’s property amongst creditors</w:t>
      </w:r>
    </w:p>
    <w:p w14:paraId="74345E72" w14:textId="10E8F5A1" w:rsidR="006C0F80" w:rsidRPr="00FF16B1" w:rsidRDefault="006C0F80" w:rsidP="00301AD7">
      <w:pPr>
        <w:pStyle w:val="ListParagraph"/>
        <w:widowControl w:val="0"/>
        <w:numPr>
          <w:ilvl w:val="0"/>
          <w:numId w:val="10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However, another purpose may be to permit creditors to avail themselves of provisions in the Act which may enhance their positions, for example, by giving them certain priorities which they would not otherwise enjoy</w:t>
      </w:r>
    </w:p>
    <w:p w14:paraId="188DBF1A" w14:textId="5423E945" w:rsidR="006C0F80" w:rsidRPr="00FF16B1" w:rsidRDefault="006C0F80" w:rsidP="00301AD7">
      <w:pPr>
        <w:pStyle w:val="ListParagraph"/>
        <w:widowControl w:val="0"/>
        <w:numPr>
          <w:ilvl w:val="0"/>
          <w:numId w:val="100"/>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latter purpose, on the authorities, is a proper and sufficient basis for granting an order </w:t>
      </w:r>
    </w:p>
    <w:p w14:paraId="1DBBF31B" w14:textId="2FB2F48C" w:rsidR="006C0F80" w:rsidRPr="00FF16B1" w:rsidRDefault="006C0F8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use of bankruptcy proceedings in that way has often been directed against </w:t>
      </w:r>
      <w:proofErr w:type="spellStart"/>
      <w:r w:rsidRPr="00FF16B1">
        <w:rPr>
          <w:rFonts w:ascii="Sukhumvit Set" w:hAnsi="Sukhumvit Set" w:cs="Sukhumvit Set"/>
          <w:sz w:val="16"/>
          <w:szCs w:val="16"/>
          <w:lang w:val="en-US"/>
        </w:rPr>
        <w:t>distraining</w:t>
      </w:r>
      <w:proofErr w:type="spellEnd"/>
      <w:r w:rsidRPr="00FF16B1">
        <w:rPr>
          <w:rFonts w:ascii="Sukhumvit Set" w:hAnsi="Sukhumvit Set" w:cs="Sukhumvit Set"/>
          <w:sz w:val="16"/>
          <w:szCs w:val="16"/>
          <w:lang w:val="en-US"/>
        </w:rPr>
        <w:t xml:space="preserve"> landlords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w:t>
      </w:r>
      <w:proofErr w:type="spellStart"/>
      <w:r w:rsidRPr="00FF16B1">
        <w:rPr>
          <w:rFonts w:ascii="Sukhumvit Set" w:hAnsi="Sukhumvit Set" w:cs="Sukhumvit Set"/>
          <w:sz w:val="16"/>
          <w:szCs w:val="16"/>
          <w:lang w:val="en-US"/>
        </w:rPr>
        <w:t>Triona</w:t>
      </w:r>
      <w:proofErr w:type="spellEnd"/>
      <w:r w:rsidRPr="00FF16B1">
        <w:rPr>
          <w:rFonts w:ascii="Sukhumvit Set" w:hAnsi="Sukhumvit Set" w:cs="Sukhumvit Set"/>
          <w:sz w:val="16"/>
          <w:szCs w:val="16"/>
          <w:lang w:val="en-US"/>
        </w:rPr>
        <w:t xml:space="preserve"> Investment Ltd. v </w:t>
      </w:r>
      <w:proofErr w:type="spellStart"/>
      <w:r w:rsidRPr="00FF16B1">
        <w:rPr>
          <w:rFonts w:ascii="Sukhumvit Set" w:hAnsi="Sukhumvit Set" w:cs="Sukhumvit Set"/>
          <w:sz w:val="16"/>
          <w:szCs w:val="16"/>
          <w:lang w:val="en-US"/>
        </w:rPr>
        <w:t>Smythe</w:t>
      </w:r>
      <w:proofErr w:type="spellEnd"/>
      <w:r w:rsidRPr="00FF16B1">
        <w:rPr>
          <w:rFonts w:ascii="Sukhumvit Set" w:hAnsi="Sukhumvit Set" w:cs="Sukhumvit Set"/>
          <w:sz w:val="16"/>
          <w:szCs w:val="16"/>
          <w:lang w:val="en-US"/>
        </w:rPr>
        <w:t>, McMahon Inc.</w:t>
      </w:r>
    </w:p>
    <w:p w14:paraId="7F5C7121" w14:textId="703CFBA6" w:rsidR="006C0F80" w:rsidRPr="00FF16B1" w:rsidRDefault="006C0F80" w:rsidP="00301AD7">
      <w:pPr>
        <w:pStyle w:val="ListParagraph"/>
        <w:widowControl w:val="0"/>
        <w:numPr>
          <w:ilvl w:val="0"/>
          <w:numId w:val="10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leading BC cases it was accepted that there was no possibility of the bankrupt conferring any benefit on the general creditors </w:t>
      </w:r>
    </w:p>
    <w:p w14:paraId="10964761" w14:textId="043DAB46" w:rsidR="006C0F80" w:rsidRPr="00FF16B1" w:rsidRDefault="006C0F80" w:rsidP="00301AD7">
      <w:pPr>
        <w:pStyle w:val="ListParagraph"/>
        <w:widowControl w:val="0"/>
        <w:numPr>
          <w:ilvl w:val="0"/>
          <w:numId w:val="101"/>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was nevertheless held to be proper for the secured creditor, in “jockeying for position” against the landlord, to “promote” a bankruptcy in order to defeat the priority which would otherwise be afforded to the landlord</w:t>
      </w:r>
    </w:p>
    <w:p w14:paraId="696A57B0" w14:textId="69577FC9" w:rsidR="006C0F80" w:rsidRPr="00FF16B1" w:rsidRDefault="006C0F8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learned judge in Re Black Bros relied on the judgment of Henry J in Re </w:t>
      </w:r>
      <w:proofErr w:type="spellStart"/>
      <w:r w:rsidRPr="00FF16B1">
        <w:rPr>
          <w:rFonts w:ascii="Sukhumvit Set" w:hAnsi="Sukhumvit Set" w:cs="Sukhumvit Set"/>
          <w:sz w:val="16"/>
          <w:szCs w:val="16"/>
          <w:lang w:val="en-US"/>
        </w:rPr>
        <w:t>Harrop</w:t>
      </w:r>
      <w:proofErr w:type="spellEnd"/>
      <w:r w:rsidRPr="00FF16B1">
        <w:rPr>
          <w:rFonts w:ascii="Sukhumvit Set" w:hAnsi="Sukhumvit Set" w:cs="Sukhumvit Set"/>
          <w:sz w:val="16"/>
          <w:szCs w:val="16"/>
          <w:lang w:val="en-US"/>
        </w:rPr>
        <w:t xml:space="preserve"> of Milton Inc.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Of some interest that Henry J felt bound to follow the earlier authorities </w:t>
      </w:r>
    </w:p>
    <w:p w14:paraId="5CCE1F9B" w14:textId="53B4C564" w:rsidR="006C0F80" w:rsidRPr="00FF16B1" w:rsidRDefault="006C0F80" w:rsidP="00301AD7">
      <w:pPr>
        <w:pStyle w:val="ListParagraph"/>
        <w:widowControl w:val="0"/>
        <w:numPr>
          <w:ilvl w:val="0"/>
          <w:numId w:val="10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“Detect an implication of similar misgivings in the language of McKenzie J in this case; as there was in my observations in </w:t>
      </w:r>
      <w:proofErr w:type="spellStart"/>
      <w:r w:rsidRPr="00FF16B1">
        <w:rPr>
          <w:rFonts w:ascii="Sukhumvit Set" w:hAnsi="Sukhumvit Set" w:cs="Sukhumvit Set"/>
          <w:sz w:val="16"/>
          <w:szCs w:val="16"/>
          <w:lang w:val="en-US"/>
        </w:rPr>
        <w:t>Triona</w:t>
      </w:r>
      <w:proofErr w:type="spellEnd"/>
      <w:r w:rsidRPr="00FF16B1">
        <w:rPr>
          <w:rFonts w:ascii="Sukhumvit Set" w:hAnsi="Sukhumvit Set" w:cs="Sukhumvit Set"/>
          <w:sz w:val="16"/>
          <w:szCs w:val="16"/>
          <w:lang w:val="en-US"/>
        </w:rPr>
        <w:t xml:space="preserve"> Investments Ltd.”</w:t>
      </w:r>
    </w:p>
    <w:p w14:paraId="5CC71BBB" w14:textId="0897B41C" w:rsidR="000440A6" w:rsidRPr="00FF16B1" w:rsidRDefault="000440A6" w:rsidP="00301AD7">
      <w:pPr>
        <w:pStyle w:val="ListParagraph"/>
        <w:widowControl w:val="0"/>
        <w:numPr>
          <w:ilvl w:val="0"/>
          <w:numId w:val="10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“We were also referred to expressions of misgiving by learned commentators”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Alan Kemp-Gee: “The Bankruptcy Act specifically states that, w/ a few exceptions, secured creditors are free to deal w/ their security in a commercially reasonable fashion outside the Act; Therefore, use of bankruptcy by a secured creditor seems to contravene the spirit of the legislation”</w:t>
      </w:r>
    </w:p>
    <w:p w14:paraId="05715F09" w14:textId="54BA6380" w:rsidR="006C0F80" w:rsidRPr="00FF16B1" w:rsidRDefault="00E47C8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circumstances of this case illustrate starkly the inequitable consequences which can flow from permitting the </w:t>
      </w:r>
      <w:proofErr w:type="spellStart"/>
      <w:r w:rsidRPr="00FF16B1">
        <w:rPr>
          <w:rFonts w:ascii="Sukhumvit Set" w:hAnsi="Sukhumvit Set" w:cs="Sukhumvit Set"/>
          <w:sz w:val="16"/>
          <w:szCs w:val="16"/>
          <w:lang w:val="en-US"/>
        </w:rPr>
        <w:t>debentureholder</w:t>
      </w:r>
      <w:proofErr w:type="spellEnd"/>
      <w:r w:rsidRPr="00FF16B1">
        <w:rPr>
          <w:rFonts w:ascii="Sukhumvit Set" w:hAnsi="Sukhumvit Set" w:cs="Sukhumvit Set"/>
          <w:sz w:val="16"/>
          <w:szCs w:val="16"/>
          <w:lang w:val="en-US"/>
        </w:rPr>
        <w:t xml:space="preserve"> to employ the Bankruptcy Act to destroy the priority which would otherwise have been enjoyed by the Crown and the wage earners</w:t>
      </w:r>
    </w:p>
    <w:p w14:paraId="39A54106" w14:textId="5FD734E1" w:rsidR="00DA1AC2" w:rsidRPr="00FF16B1" w:rsidRDefault="00DA1AC2"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noProof/>
          <w:sz w:val="16"/>
          <w:szCs w:val="16"/>
          <w:lang w:val="en-US"/>
        </w:rPr>
        <w:drawing>
          <wp:anchor distT="0" distB="0" distL="114300" distR="114300" simplePos="0" relativeHeight="251669504" behindDoc="0" locked="0" layoutInCell="1" allowOverlap="1" wp14:anchorId="3F23CFCA" wp14:editId="4FE3BBE4">
            <wp:simplePos x="0" y="0"/>
            <wp:positionH relativeFrom="column">
              <wp:posOffset>1605280</wp:posOffset>
            </wp:positionH>
            <wp:positionV relativeFrom="paragraph">
              <wp:posOffset>215265</wp:posOffset>
            </wp:positionV>
            <wp:extent cx="3586480" cy="1964690"/>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6480"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E47C81" w:rsidRPr="00FF16B1">
        <w:rPr>
          <w:rFonts w:ascii="Sukhumvit Set" w:hAnsi="Sukhumvit Set" w:cs="Sukhumvit Set"/>
          <w:sz w:val="16"/>
          <w:szCs w:val="16"/>
          <w:lang w:val="en-US"/>
        </w:rPr>
        <w:t xml:space="preserve">Federal Business Development Bank v. Quebec </w:t>
      </w:r>
      <w:r w:rsidR="00E47C81" w:rsidRPr="00FF16B1">
        <w:rPr>
          <w:rFonts w:ascii="Sukhumvit Set" w:hAnsi="Sukhumvit Set" w:cs="Sukhumvit Set"/>
          <w:sz w:val="16"/>
          <w:szCs w:val="16"/>
          <w:lang w:val="en-US"/>
        </w:rPr>
        <w:sym w:font="Wingdings" w:char="F0E0"/>
      </w:r>
      <w:r w:rsidR="00E47C81" w:rsidRPr="00FF16B1">
        <w:rPr>
          <w:rFonts w:ascii="Sukhumvit Set" w:hAnsi="Sukhumvit Set" w:cs="Sukhumvit Set"/>
          <w:sz w:val="16"/>
          <w:szCs w:val="16"/>
          <w:lang w:val="en-US"/>
        </w:rPr>
        <w:t xml:space="preserve"> Lamer J made an obiter statement which is clearly in point:</w:t>
      </w:r>
    </w:p>
    <w:p w14:paraId="19969011" w14:textId="6252A2A0" w:rsidR="00101ADC" w:rsidRPr="00FF16B1" w:rsidRDefault="00DA1AC2"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It is the last paragraph which is relevant to the issue raised here </w:t>
      </w:r>
      <w:r w:rsidR="00101ADC" w:rsidRPr="00FF16B1">
        <w:rPr>
          <w:rFonts w:ascii="Sukhumvit Set" w:hAnsi="Sukhumvit Set" w:cs="Sukhumvit Set"/>
          <w:sz w:val="16"/>
          <w:szCs w:val="16"/>
          <w:lang w:val="en-US"/>
        </w:rPr>
        <w:sym w:font="Wingdings" w:char="F0E0"/>
      </w:r>
      <w:r w:rsidR="00101ADC" w:rsidRPr="00FF16B1">
        <w:rPr>
          <w:rFonts w:ascii="Sukhumvit Set" w:hAnsi="Sukhumvit Set" w:cs="Sukhumvit Set"/>
          <w:sz w:val="16"/>
          <w:szCs w:val="16"/>
          <w:lang w:val="en-US"/>
        </w:rPr>
        <w:t xml:space="preserve"> This is a case in which the secured creditor brought about the bankruptcy of its debtor solely in order to improve its title </w:t>
      </w:r>
    </w:p>
    <w:p w14:paraId="24DC2ECB" w14:textId="2D5E9689" w:rsidR="00101ADC" w:rsidRPr="00FF16B1" w:rsidRDefault="00101AD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 paragraph represents a considered dictum of the court in relation to a Q, especially one of policy, as to the effect to be given to a federal statute</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It is a dictum which</w:t>
      </w:r>
      <w:r w:rsidR="00CE4F97" w:rsidRPr="00FF16B1">
        <w:rPr>
          <w:rFonts w:ascii="Sukhumvit Set" w:hAnsi="Sukhumvit Set" w:cs="Sukhumvit Set"/>
          <w:sz w:val="16"/>
          <w:szCs w:val="16"/>
          <w:lang w:val="en-US"/>
        </w:rPr>
        <w:t xml:space="preserve"> this </w:t>
      </w:r>
      <w:r w:rsidRPr="00FF16B1">
        <w:rPr>
          <w:rFonts w:ascii="Sukhumvit Set" w:hAnsi="Sukhumvit Set" w:cs="Sukhumvit Set"/>
          <w:sz w:val="16"/>
          <w:szCs w:val="16"/>
          <w:lang w:val="en-US"/>
        </w:rPr>
        <w:t>court was found bound to follow and to apply by holding that such a circumstance is not sufficient cause to refuse to grant the receiving order</w:t>
      </w:r>
    </w:p>
    <w:p w14:paraId="240D60A8" w14:textId="343D34E3" w:rsidR="00101ADC" w:rsidRPr="00FF16B1" w:rsidRDefault="00101ADC" w:rsidP="00301AD7">
      <w:pPr>
        <w:pStyle w:val="ListParagraph"/>
        <w:widowControl w:val="0"/>
        <w:numPr>
          <w:ilvl w:val="0"/>
          <w:numId w:val="103"/>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If the present state of the law is unsatisfactory, it is for Parliament to remedy it</w:t>
      </w:r>
    </w:p>
    <w:p w14:paraId="11776826" w14:textId="0B71E7F0" w:rsidR="00101AD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Wages are not a debt like any other – it has always been recognized that b/c of their nature they should be accorded a high degree of protection </w:t>
      </w:r>
    </w:p>
    <w:p w14:paraId="23EF3693" w14:textId="431F2EB4" w:rsidR="00226F8C" w:rsidRPr="00FF16B1" w:rsidRDefault="00226F8C" w:rsidP="00301AD7">
      <w:pPr>
        <w:pStyle w:val="ListParagraph"/>
        <w:widowControl w:val="0"/>
        <w:numPr>
          <w:ilvl w:val="0"/>
          <w:numId w:val="10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Bankruptcy Act recognizes that principle by putting wage-earners just after the trustee in the order of distribution in </w:t>
      </w:r>
      <w:proofErr w:type="gramStart"/>
      <w:r w:rsidRPr="00FF16B1">
        <w:rPr>
          <w:rFonts w:ascii="Sukhumvit Set" w:hAnsi="Sukhumvit Set" w:cs="Sukhumvit Set"/>
          <w:sz w:val="16"/>
          <w:szCs w:val="16"/>
          <w:lang w:val="en-US"/>
        </w:rPr>
        <w:t>s.136(</w:t>
      </w:r>
      <w:proofErr w:type="gramEnd"/>
      <w:r w:rsidRPr="00FF16B1">
        <w:rPr>
          <w:rFonts w:ascii="Sukhumvit Set" w:hAnsi="Sukhumvit Set" w:cs="Sukhumvit Set"/>
          <w:sz w:val="16"/>
          <w:szCs w:val="16"/>
          <w:lang w:val="en-US"/>
        </w:rPr>
        <w:t>1)</w:t>
      </w:r>
    </w:p>
    <w:p w14:paraId="3BC3018C" w14:textId="1E4F76E0" w:rsidR="00226F8C" w:rsidRPr="00FF16B1" w:rsidRDefault="00226F8C" w:rsidP="00301AD7">
      <w:pPr>
        <w:pStyle w:val="ListParagraph"/>
        <w:widowControl w:val="0"/>
        <w:numPr>
          <w:ilvl w:val="0"/>
          <w:numId w:val="103"/>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But, in present-day circumstances, that is an illusory benefit</w:t>
      </w:r>
    </w:p>
    <w:p w14:paraId="2BDBA254" w14:textId="45E2792A"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difficulty thus created for wage-earners may be very serious b/c the extent to which the legislative scheme can be set at </w:t>
      </w:r>
      <w:proofErr w:type="spellStart"/>
      <w:r w:rsidRPr="00FF16B1">
        <w:rPr>
          <w:rFonts w:ascii="Sukhumvit Set" w:hAnsi="Sukhumvit Set" w:cs="Sukhumvit Set"/>
          <w:sz w:val="16"/>
          <w:szCs w:val="16"/>
          <w:lang w:val="en-US"/>
        </w:rPr>
        <w:t>nought</w:t>
      </w:r>
      <w:proofErr w:type="spellEnd"/>
      <w:r w:rsidRPr="00FF16B1">
        <w:rPr>
          <w:rFonts w:ascii="Sukhumvit Set" w:hAnsi="Sukhumvit Set" w:cs="Sukhumvit Set"/>
          <w:sz w:val="16"/>
          <w:szCs w:val="16"/>
          <w:lang w:val="en-US"/>
        </w:rPr>
        <w:t xml:space="preserve"> by the device employed here may be almost complete</w:t>
      </w:r>
    </w:p>
    <w:p w14:paraId="4D014C8C" w14:textId="5C8F4725"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essence of the legislative scheme is to provide a first charge</w:t>
      </w:r>
    </w:p>
    <w:p w14:paraId="6E696687" w14:textId="69D3DADD"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Most businesses large enough to have employees carry on at the sufferance of their bankers in the sense that their loans may be called on demand, thus crystallizing the bank’s security on every asset of every kind</w:t>
      </w:r>
    </w:p>
    <w:p w14:paraId="7F8038A8" w14:textId="15003337"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It follows that, in most cases, the bank will be in a position to do what was done here, i.e., to employ its security to make the debtor effectively bankrupt, and then to petition it into bankruptcy</w:t>
      </w:r>
    </w:p>
    <w:p w14:paraId="7A511E31" w14:textId="2EE74CC6"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B/c of the inherent flexibility of its security, the bank in all such cases will be in a position to time the appointment of the receiver, as was done here, to arrange matters so that the understanding will have the benefit of the employees’ efforts for a maximum period </w:t>
      </w:r>
    </w:p>
    <w:p w14:paraId="7FEC7F94" w14:textId="365712FD" w:rsidR="00226F8C" w:rsidRPr="00FF16B1" w:rsidRDefault="00226F8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An incidental undesirable consequence of this device is that in addition to the always substantial layer of costs created by a receivership, the happening of bankruptcy will create a further layer of costs to be met before any payment can be made to wage-earners under </w:t>
      </w:r>
      <w:proofErr w:type="gramStart"/>
      <w:r w:rsidRPr="00FF16B1">
        <w:rPr>
          <w:rFonts w:ascii="Sukhumvit Set" w:hAnsi="Sukhumvit Set" w:cs="Sukhumvit Set"/>
          <w:sz w:val="16"/>
          <w:szCs w:val="16"/>
          <w:lang w:val="en-US"/>
        </w:rPr>
        <w:t>s.136(</w:t>
      </w:r>
      <w:proofErr w:type="gramEnd"/>
      <w:r w:rsidRPr="00FF16B1">
        <w:rPr>
          <w:rFonts w:ascii="Sukhumvit Set" w:hAnsi="Sukhumvit Set" w:cs="Sukhumvit Set"/>
          <w:sz w:val="16"/>
          <w:szCs w:val="16"/>
          <w:lang w:val="en-US"/>
        </w:rPr>
        <w:t>1)(d)</w:t>
      </w:r>
    </w:p>
    <w:p w14:paraId="45705A97" w14:textId="77777777" w:rsidR="00CE4F97" w:rsidRPr="00FF16B1" w:rsidRDefault="00CE4F97" w:rsidP="00CE4F97">
      <w:pPr>
        <w:widowControl w:val="0"/>
        <w:autoSpaceDE w:val="0"/>
        <w:autoSpaceDN w:val="0"/>
        <w:adjustRightInd w:val="0"/>
        <w:ind w:right="27"/>
        <w:rPr>
          <w:rFonts w:ascii="Sukhumvit Set" w:hAnsi="Sukhumvit Set" w:cs="Sukhumvit Set"/>
          <w:sz w:val="16"/>
          <w:szCs w:val="16"/>
          <w:lang w:val="en-US"/>
        </w:rPr>
      </w:pPr>
    </w:p>
    <w:p w14:paraId="74A71BC8" w14:textId="49E1AE15" w:rsidR="00CE4F97" w:rsidRPr="00FF16B1" w:rsidRDefault="00CE4F97" w:rsidP="00CE4F97">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Notes</w:t>
      </w:r>
    </w:p>
    <w:p w14:paraId="20C1CA08" w14:textId="364AD668" w:rsidR="00CE4F97" w:rsidRPr="00FF16B1" w:rsidRDefault="00CE4F97"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BMO v Scott is authority for the well-settled proposition that an application may be brought by a secured creditor to advance its own interests regardless of how it affects the debtor’s other creditors </w:t>
      </w:r>
    </w:p>
    <w:p w14:paraId="7D335B84" w14:textId="378AC03F" w:rsidR="00CE4F97" w:rsidRPr="00FF16B1" w:rsidRDefault="00CE4F97"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proofErr w:type="gramStart"/>
      <w:r w:rsidRPr="00FF16B1">
        <w:rPr>
          <w:rFonts w:ascii="Sukhumvit Set" w:hAnsi="Sukhumvit Set" w:cs="Sukhumvit Set"/>
          <w:sz w:val="16"/>
          <w:szCs w:val="16"/>
          <w:lang w:val="en-US"/>
        </w:rPr>
        <w:t xml:space="preserve">This principle was applied by the Ontario CoA in Re </w:t>
      </w:r>
      <w:proofErr w:type="spellStart"/>
      <w:r w:rsidRPr="00FF16B1">
        <w:rPr>
          <w:rFonts w:ascii="Sukhumvit Set" w:hAnsi="Sukhumvit Set" w:cs="Sukhumvit Set"/>
          <w:sz w:val="16"/>
          <w:szCs w:val="16"/>
          <w:lang w:val="en-US"/>
        </w:rPr>
        <w:t>Ivaco</w:t>
      </w:r>
      <w:proofErr w:type="spellEnd"/>
      <w:r w:rsidRPr="00FF16B1">
        <w:rPr>
          <w:rFonts w:ascii="Sukhumvit Set" w:hAnsi="Sukhumvit Set" w:cs="Sukhumvit Set"/>
          <w:sz w:val="16"/>
          <w:szCs w:val="16"/>
          <w:lang w:val="en-US"/>
        </w:rPr>
        <w:t xml:space="preserve"> Inc</w:t>
      </w:r>
      <w:proofErr w:type="gramEnd"/>
      <w:r w:rsidRPr="00FF16B1">
        <w:rPr>
          <w:rFonts w:ascii="Sukhumvit Set" w:hAnsi="Sukhumvit Set" w:cs="Sukhumvit Set"/>
          <w:sz w:val="16"/>
          <w:szCs w:val="16"/>
          <w:lang w:val="en-US"/>
        </w:rPr>
        <w:t xml:space="preserve">. </w:t>
      </w:r>
    </w:p>
    <w:p w14:paraId="2E78BF58" w14:textId="6762F64B" w:rsidR="00FD0A02" w:rsidRPr="00FF16B1" w:rsidRDefault="00FD0A02" w:rsidP="00301AD7">
      <w:pPr>
        <w:pStyle w:val="ListParagraph"/>
        <w:widowControl w:val="0"/>
        <w:numPr>
          <w:ilvl w:val="0"/>
          <w:numId w:val="10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CoA concluded in that case that the bankruptcy procedure was proper even if it meant altering non-bankruptcy priorities</w:t>
      </w:r>
    </w:p>
    <w:p w14:paraId="69BC9D28" w14:textId="61786999" w:rsidR="008E4F6A" w:rsidRPr="00FF16B1" w:rsidRDefault="008E4F6A" w:rsidP="00301AD7">
      <w:pPr>
        <w:pStyle w:val="ListParagraph"/>
        <w:widowControl w:val="0"/>
        <w:numPr>
          <w:ilvl w:val="0"/>
          <w:numId w:val="10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“Subject to specific exceptions, the BIA aims to distribute a bankrupt debtor’s estate equitably among all of the estate’s creditors. There are undoubtedly compelling policy reasons to protect pension rights in </w:t>
      </w:r>
      <w:proofErr w:type="gramStart"/>
      <w:r w:rsidRPr="00FF16B1">
        <w:rPr>
          <w:rFonts w:ascii="Sukhumvit Set" w:hAnsi="Sukhumvit Set" w:cs="Sukhumvit Set"/>
          <w:sz w:val="16"/>
          <w:szCs w:val="16"/>
          <w:lang w:val="en-US"/>
        </w:rPr>
        <w:t>an insolvency</w:t>
      </w:r>
      <w:proofErr w:type="gramEnd"/>
      <w:r w:rsidRPr="00FF16B1">
        <w:rPr>
          <w:rFonts w:ascii="Sukhumvit Set" w:hAnsi="Sukhumvit Set" w:cs="Sukhumvit Set"/>
          <w:sz w:val="16"/>
          <w:szCs w:val="16"/>
          <w:lang w:val="en-US"/>
        </w:rPr>
        <w:t>. But, as I have said, it is for Parliament, not the courts, to do so …”</w:t>
      </w:r>
    </w:p>
    <w:p w14:paraId="6377F8EF" w14:textId="2697833F" w:rsidR="008E4F6A" w:rsidRPr="00FF16B1" w:rsidRDefault="008E4F6A" w:rsidP="00301AD7">
      <w:pPr>
        <w:pStyle w:val="ListParagraph"/>
        <w:widowControl w:val="0"/>
        <w:numPr>
          <w:ilvl w:val="0"/>
          <w:numId w:val="10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petitioning creditors have met the technical requirements for bankruptcy. And their desire to use the BIA to alter priorities is a legitimate reason to seek a bankruptcy order”</w:t>
      </w:r>
    </w:p>
    <w:p w14:paraId="1D92C21C" w14:textId="12E9ECA5" w:rsidR="008E4F6A" w:rsidRPr="00FF16B1" w:rsidRDefault="008E4F6A" w:rsidP="00301AD7">
      <w:pPr>
        <w:pStyle w:val="ListParagraph"/>
        <w:widowControl w:val="0"/>
        <w:numPr>
          <w:ilvl w:val="0"/>
          <w:numId w:val="104"/>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“Where a creditor seeks to petition a debtor company into bankruptcy at the end of CCAA proceedings, any claim under a provincial deemed trust must be dealt w/ in bankruptcy proceedings. The CCAA and the BIA create a complementary and interrelated scheme for dealing w/ the property of insolvent companies, a scheme that occupies the field and ousts the application of provincial legislation. Were it otherwise, creditors might be tempted to forgo efforts to restructure a debtor company and instead put the company immediately into bankruptcy. That would not be a desirable result.”</w:t>
      </w:r>
    </w:p>
    <w:p w14:paraId="70102C92" w14:textId="4A64563C" w:rsidR="00CE4F97" w:rsidRPr="00FF16B1" w:rsidRDefault="008E4F6A"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 secured creditor w/ a general security interest in the debtor’s property often files a s.43 application even though the secured creditor has installed a privately appointed receiver-manager to enforce its security interest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does not mean that the receiver-manager is displaced on the appointment of the trustee in bankruptcy, b/c there is no such requirement in the BIA</w:t>
      </w:r>
    </w:p>
    <w:p w14:paraId="064D2526" w14:textId="7116CA8A" w:rsidR="008E4F6A" w:rsidRPr="00FF16B1" w:rsidRDefault="008E4F6A"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On the contrary s.71 makes it clear that the vesting of the debtor’s property in the trustee is qualified by the rights of the secured creditor </w:t>
      </w:r>
    </w:p>
    <w:p w14:paraId="67A4FC64" w14:textId="77777777" w:rsidR="001B75A1" w:rsidRPr="00FF16B1" w:rsidRDefault="0004336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practice, to reduce costs, the secured creditor’s application under s.43 will frequently designate the receiver-manager as trustee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practice is expressly sanctioned in s.13.4 of the BIA</w:t>
      </w:r>
    </w:p>
    <w:p w14:paraId="2D49840C" w14:textId="27BA04FE" w:rsidR="001B75A1" w:rsidRPr="00FF16B1" w:rsidRDefault="001B75A1" w:rsidP="001B75A1">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Re Smith</w:t>
      </w:r>
    </w:p>
    <w:p w14:paraId="265E4E28" w14:textId="0AE90BC2" w:rsidR="001B75A1" w:rsidRPr="00FF16B1" w:rsidRDefault="001B75A1" w:rsidP="001B75A1">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w:t>
      </w:r>
    </w:p>
    <w:p w14:paraId="72E5B327" w14:textId="3054A7FF" w:rsidR="008E4F6A" w:rsidRPr="00FF16B1" w:rsidRDefault="0004336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 </w:t>
      </w:r>
      <w:r w:rsidR="001B75A1" w:rsidRPr="00FF16B1">
        <w:rPr>
          <w:rFonts w:ascii="Sukhumvit Set" w:hAnsi="Sukhumvit Set" w:cs="Sukhumvit Set"/>
          <w:sz w:val="16"/>
          <w:szCs w:val="16"/>
          <w:lang w:val="en-US"/>
        </w:rPr>
        <w:t xml:space="preserve">Has </w:t>
      </w:r>
      <w:proofErr w:type="spellStart"/>
      <w:r w:rsidR="001B75A1" w:rsidRPr="00FF16B1">
        <w:rPr>
          <w:rFonts w:ascii="Sukhumvit Set" w:hAnsi="Sukhumvit Set" w:cs="Sukhumvit Set"/>
          <w:sz w:val="16"/>
          <w:szCs w:val="16"/>
          <w:lang w:val="en-US"/>
        </w:rPr>
        <w:t>Servus</w:t>
      </w:r>
      <w:proofErr w:type="spellEnd"/>
      <w:r w:rsidR="001B75A1" w:rsidRPr="00FF16B1">
        <w:rPr>
          <w:rFonts w:ascii="Sukhumvit Set" w:hAnsi="Sukhumvit Set" w:cs="Sukhumvit Set"/>
          <w:sz w:val="16"/>
          <w:szCs w:val="16"/>
          <w:lang w:val="en-US"/>
        </w:rPr>
        <w:t xml:space="preserve"> adduced sufficient evidence as to Smith’s failure to pay debts due to other creditors so as to support a Bankruptcy Order?</w:t>
      </w:r>
    </w:p>
    <w:p w14:paraId="3ABDABD1" w14:textId="77777777" w:rsidR="001B75A1" w:rsidRPr="00FF16B1" w:rsidRDefault="001B75A1" w:rsidP="001B75A1">
      <w:pPr>
        <w:widowControl w:val="0"/>
        <w:autoSpaceDE w:val="0"/>
        <w:autoSpaceDN w:val="0"/>
        <w:adjustRightInd w:val="0"/>
        <w:ind w:right="27"/>
        <w:rPr>
          <w:rFonts w:ascii="Sukhumvit Set" w:hAnsi="Sukhumvit Set" w:cs="Sukhumvit Set"/>
          <w:sz w:val="16"/>
          <w:szCs w:val="16"/>
          <w:lang w:val="en-US"/>
        </w:rPr>
      </w:pPr>
    </w:p>
    <w:p w14:paraId="331E96E1" w14:textId="378F077C" w:rsidR="001B75A1" w:rsidRPr="00FF16B1" w:rsidRDefault="001B75A1" w:rsidP="001B75A1">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4776B6EE" w14:textId="6183126F" w:rsidR="001B75A1" w:rsidRPr="00FF16B1" w:rsidRDefault="001B75A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S. 42(1)(j) of the BIA requires the applicant creditor to prove that creditors are not generally being paid</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Strict proof by the applicant creditor is required </w:t>
      </w:r>
    </w:p>
    <w:p w14:paraId="7C6728A0" w14:textId="1941E34B" w:rsidR="001B75A1" w:rsidRPr="00FF16B1" w:rsidRDefault="001B75A1"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Evidence before the court failed to satisfy the requirements of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 xml:space="preserve">1)(j) </w:t>
      </w:r>
    </w:p>
    <w:p w14:paraId="0A4A92ED" w14:textId="3EAA95ED" w:rsidR="00683426" w:rsidRPr="00FF16B1" w:rsidRDefault="001B75A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Also not satisfied that </w:t>
      </w:r>
      <w:proofErr w:type="spellStart"/>
      <w:r w:rsidRPr="00FF16B1">
        <w:rPr>
          <w:rFonts w:ascii="Sukhumvit Set" w:hAnsi="Sukhumvit Set" w:cs="Sukhumvit Set"/>
          <w:sz w:val="16"/>
          <w:szCs w:val="16"/>
          <w:lang w:val="en-US"/>
        </w:rPr>
        <w:t>Servus</w:t>
      </w:r>
      <w:proofErr w:type="spellEnd"/>
      <w:r w:rsidRPr="00FF16B1">
        <w:rPr>
          <w:rFonts w:ascii="Sukhumvit Set" w:hAnsi="Sukhumvit Set" w:cs="Sukhumvit Set"/>
          <w:sz w:val="16"/>
          <w:szCs w:val="16"/>
          <w:lang w:val="en-US"/>
        </w:rPr>
        <w:t xml:space="preserve"> has met the special circumstances requirements described in Re Valente to permit a court to find that the failure to pay a single creditor constitutes an act of bankruptcy under </w:t>
      </w:r>
      <w:proofErr w:type="gramStart"/>
      <w:r w:rsidRPr="00FF16B1">
        <w:rPr>
          <w:rFonts w:ascii="Sukhumvit Set" w:hAnsi="Sukhumvit Set" w:cs="Sukhumvit Set"/>
          <w:sz w:val="16"/>
          <w:szCs w:val="16"/>
          <w:lang w:val="en-US"/>
        </w:rPr>
        <w:t>s.42(</w:t>
      </w:r>
      <w:proofErr w:type="gramEnd"/>
      <w:r w:rsidRPr="00FF16B1">
        <w:rPr>
          <w:rFonts w:ascii="Sukhumvit Set" w:hAnsi="Sukhumvit Set" w:cs="Sukhumvit Set"/>
          <w:sz w:val="16"/>
          <w:szCs w:val="16"/>
          <w:lang w:val="en-US"/>
        </w:rPr>
        <w:t xml:space="preserve">1)(j)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This case stands for the proposition that repeated demands for payment made within the 6 month period preceding the filing of the application can amount to special </w:t>
      </w:r>
      <w:r w:rsidR="007436BB" w:rsidRPr="00FF16B1">
        <w:rPr>
          <w:rFonts w:ascii="Sukhumvit Set" w:hAnsi="Sukhumvit Set" w:cs="Sukhumvit Set"/>
          <w:sz w:val="16"/>
          <w:szCs w:val="16"/>
          <w:lang w:val="en-US"/>
        </w:rPr>
        <w:t>circumstances</w:t>
      </w:r>
    </w:p>
    <w:p w14:paraId="7FC56FA2" w14:textId="77777777" w:rsidR="00FB66EB" w:rsidRPr="00FF16B1" w:rsidRDefault="00FB66EB" w:rsidP="00122360">
      <w:pPr>
        <w:widowControl w:val="0"/>
        <w:autoSpaceDE w:val="0"/>
        <w:autoSpaceDN w:val="0"/>
        <w:adjustRightInd w:val="0"/>
        <w:ind w:right="27"/>
        <w:rPr>
          <w:rFonts w:ascii="Sukhumvit Set" w:hAnsi="Sukhumvit Set" w:cs="Sukhumvit Set"/>
          <w:b/>
          <w:sz w:val="16"/>
          <w:szCs w:val="16"/>
          <w:lang w:val="en-US"/>
        </w:rPr>
      </w:pPr>
    </w:p>
    <w:p w14:paraId="4C86B7E5" w14:textId="3B0FE471" w:rsidR="00122360" w:rsidRPr="00FF16B1" w:rsidRDefault="00B5439A" w:rsidP="00122360">
      <w:pPr>
        <w:widowControl w:val="0"/>
        <w:autoSpaceDE w:val="0"/>
        <w:autoSpaceDN w:val="0"/>
        <w:adjustRightInd w:val="0"/>
        <w:ind w:right="27"/>
        <w:rPr>
          <w:rFonts w:ascii="Sukhumvit Set" w:hAnsi="Sukhumvit Set" w:cs="Sukhumvit Set"/>
          <w:b/>
          <w:sz w:val="16"/>
          <w:szCs w:val="16"/>
          <w:lang w:val="en-US"/>
        </w:rPr>
      </w:pPr>
      <w:proofErr w:type="gramStart"/>
      <w:r w:rsidRPr="00FF16B1">
        <w:rPr>
          <w:rFonts w:ascii="Sukhumvit Set" w:hAnsi="Sukhumvit Set" w:cs="Sukhumvit Set"/>
          <w:b/>
          <w:sz w:val="16"/>
          <w:szCs w:val="16"/>
          <w:lang w:val="en-US"/>
        </w:rPr>
        <w:t>s</w:t>
      </w:r>
      <w:proofErr w:type="gramEnd"/>
      <w:r w:rsidRPr="00FF16B1">
        <w:rPr>
          <w:rFonts w:ascii="Sukhumvit Set" w:hAnsi="Sukhumvit Set" w:cs="Sukhumvit Set"/>
          <w:b/>
          <w:sz w:val="16"/>
          <w:szCs w:val="16"/>
          <w:lang w:val="en-US"/>
        </w:rPr>
        <w:t>.2</w:t>
      </w:r>
    </w:p>
    <w:p w14:paraId="2DD95356" w14:textId="055EE882" w:rsidR="006A0BB7" w:rsidRPr="00FF16B1" w:rsidRDefault="006A0BB7" w:rsidP="00122360">
      <w:pPr>
        <w:widowControl w:val="0"/>
        <w:autoSpaceDE w:val="0"/>
        <w:autoSpaceDN w:val="0"/>
        <w:adjustRightInd w:val="0"/>
        <w:ind w:right="27"/>
        <w:rPr>
          <w:rFonts w:ascii="Sukhumvit Set" w:hAnsi="Sukhumvit Set" w:cs="Sukhumvit Set"/>
          <w:sz w:val="16"/>
          <w:szCs w:val="16"/>
          <w:lang w:val="en-US"/>
        </w:rPr>
      </w:pPr>
      <w:proofErr w:type="gramStart"/>
      <w:r w:rsidRPr="00FF16B1">
        <w:rPr>
          <w:rFonts w:ascii="Sukhumvit Set" w:hAnsi="Sukhumvit Set" w:cs="Sukhumvit Set"/>
          <w:b/>
          <w:sz w:val="16"/>
          <w:szCs w:val="16"/>
          <w:lang w:val="en-US"/>
        </w:rPr>
        <w:t>ss.42</w:t>
      </w:r>
      <w:proofErr w:type="gramEnd"/>
      <w:r w:rsidRPr="00FF16B1">
        <w:rPr>
          <w:rFonts w:ascii="Sukhumvit Set" w:hAnsi="Sukhumvit Set" w:cs="Sukhumvit Set"/>
          <w:b/>
          <w:sz w:val="16"/>
          <w:szCs w:val="16"/>
          <w:lang w:val="en-US"/>
        </w:rPr>
        <w:t>-45, 48, 181</w:t>
      </w:r>
    </w:p>
    <w:p w14:paraId="2DC8D188" w14:textId="0C1B166A" w:rsidR="00456D4C" w:rsidRDefault="001B75A1" w:rsidP="00122360">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b/>
          <w:sz w:val="16"/>
          <w:szCs w:val="16"/>
          <w:lang w:val="en-US"/>
        </w:rPr>
        <w:t>2.2 Voluntary Bankruptcy: Assignments in Bankruptcy</w:t>
      </w:r>
      <w:r w:rsidR="007436BB" w:rsidRPr="00FF16B1">
        <w:rPr>
          <w:rFonts w:ascii="Sukhumvit Set" w:hAnsi="Sukhumvit Set" w:cs="Sukhumvit Set"/>
          <w:b/>
          <w:sz w:val="16"/>
          <w:szCs w:val="16"/>
          <w:lang w:val="en-US"/>
        </w:rPr>
        <w:t xml:space="preserve"> </w:t>
      </w:r>
      <w:r w:rsidR="007436BB" w:rsidRPr="00FF16B1">
        <w:rPr>
          <w:rFonts w:ascii="Sukhumvit Set" w:hAnsi="Sukhumvit Set" w:cs="Sukhumvit Set"/>
          <w:sz w:val="16"/>
          <w:szCs w:val="16"/>
          <w:lang w:val="en-US"/>
        </w:rPr>
        <w:t>(Pg. 138-142)</w:t>
      </w:r>
    </w:p>
    <w:p w14:paraId="04D64038" w14:textId="347E583C" w:rsidR="00456D4C" w:rsidRDefault="00456D4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456D4C">
        <w:rPr>
          <w:rFonts w:ascii="Sukhumvit Set" w:hAnsi="Sukhumvit Set" w:cs="Sukhumvit Set"/>
          <w:sz w:val="16"/>
          <w:szCs w:val="16"/>
          <w:lang w:val="en-US"/>
        </w:rPr>
        <w:t xml:space="preserve">Transfers all the debtor’s assets to a trustee in bankruptcy </w:t>
      </w:r>
      <w:r w:rsidRPr="00456D4C">
        <w:rPr>
          <w:sz w:val="16"/>
          <w:szCs w:val="16"/>
          <w:lang w:val="en-US"/>
        </w:rPr>
        <w:sym w:font="Wingdings" w:char="F0E0"/>
      </w:r>
      <w:r w:rsidRPr="00456D4C">
        <w:rPr>
          <w:rFonts w:ascii="Sukhumvit Set" w:hAnsi="Sukhumvit Set" w:cs="Sukhumvit Set"/>
          <w:sz w:val="16"/>
          <w:szCs w:val="16"/>
          <w:lang w:val="en-US"/>
        </w:rPr>
        <w:t xml:space="preserve"> property vests in trustee s.71</w:t>
      </w:r>
      <w:r>
        <w:rPr>
          <w:rFonts w:ascii="Sukhumvit Set" w:hAnsi="Sukhumvit Set" w:cs="Sukhumvit Set"/>
          <w:sz w:val="16"/>
          <w:szCs w:val="16"/>
          <w:lang w:val="en-US"/>
        </w:rPr>
        <w:t xml:space="preserve"> (for the benefit of the creditors)</w:t>
      </w:r>
    </w:p>
    <w:p w14:paraId="3841189A" w14:textId="34599899" w:rsidR="00B8156E" w:rsidRDefault="00B8156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 litigation involved</w:t>
      </w:r>
    </w:p>
    <w:p w14:paraId="456297C0" w14:textId="5C25F9CC" w:rsidR="00456D4C" w:rsidRDefault="00456D4C"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Corporate debtor, “person”</w:t>
      </w:r>
    </w:p>
    <w:p w14:paraId="37ECFE3F" w14:textId="31A65CEA" w:rsidR="00456D4C" w:rsidRDefault="00B8156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Has to be an “i</w:t>
      </w:r>
      <w:r w:rsidR="00456D4C">
        <w:rPr>
          <w:rFonts w:ascii="Sukhumvit Set" w:hAnsi="Sukhumvit Set" w:cs="Sukhumvit Set"/>
          <w:sz w:val="16"/>
          <w:szCs w:val="16"/>
          <w:lang w:val="en-US"/>
        </w:rPr>
        <w:t>nsolvent person”: ss. 2, 49</w:t>
      </w:r>
    </w:p>
    <w:p w14:paraId="4345839D" w14:textId="4C150F35" w:rsidR="00B8156E" w:rsidRDefault="00B8156E"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 be “bankrupt”</w:t>
      </w:r>
    </w:p>
    <w:p w14:paraId="2B71C022" w14:textId="517C380B" w:rsidR="00B8156E" w:rsidRDefault="00B8156E"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Reside, carry on business or have property in Canada; and</w:t>
      </w:r>
    </w:p>
    <w:p w14:paraId="50E738D6" w14:textId="257ED0B8" w:rsidR="00B8156E" w:rsidRPr="00B8156E" w:rsidRDefault="00B8156E"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Have liabilities to creditors provable as claims under the Act amounting to $1,000</w:t>
      </w:r>
    </w:p>
    <w:p w14:paraId="133ABB47" w14:textId="364DB649" w:rsidR="00456D4C" w:rsidRDefault="00B8156E"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Types of bankruptcy administrations</w:t>
      </w:r>
    </w:p>
    <w:p w14:paraId="5E56DF84" w14:textId="59B16D01" w:rsidR="00B8156E" w:rsidRDefault="00B8156E" w:rsidP="00301AD7">
      <w:pPr>
        <w:pStyle w:val="ListParagraph"/>
        <w:widowControl w:val="0"/>
        <w:numPr>
          <w:ilvl w:val="0"/>
          <w:numId w:val="1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debtor is individual, there is ordinary and summary </w:t>
      </w:r>
      <w:r w:rsidRPr="00B815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in bankruptcy must make an assessment of that person and the trustee has to decide by looking at the evidence and review all of the options available to him</w:t>
      </w:r>
    </w:p>
    <w:p w14:paraId="71D9CB37" w14:textId="3B2AF9C5" w:rsidR="00B8156E" w:rsidRDefault="00B8156E" w:rsidP="00301AD7">
      <w:pPr>
        <w:pStyle w:val="ListParagraph"/>
        <w:widowControl w:val="0"/>
        <w:numPr>
          <w:ilvl w:val="0"/>
          <w:numId w:val="1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Annulment </w:t>
      </w:r>
      <w:r w:rsidRPr="00B815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in the opinion of the court a bankruptcy order ought not to have been made or an assignment ought not to have been filed, the court may annul the bankruptcy” </w:t>
      </w:r>
    </w:p>
    <w:p w14:paraId="7ABCC86A" w14:textId="37618025" w:rsidR="00B8156E" w:rsidRDefault="00B8156E" w:rsidP="00301AD7">
      <w:pPr>
        <w:pStyle w:val="ListParagraph"/>
        <w:widowControl w:val="0"/>
        <w:numPr>
          <w:ilvl w:val="0"/>
          <w:numId w:val="1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Effect of annulment</w:t>
      </w:r>
    </w:p>
    <w:p w14:paraId="2CFF92A1" w14:textId="67B3ED83" w:rsidR="00B8156E" w:rsidRDefault="00B8156E" w:rsidP="00301AD7">
      <w:pPr>
        <w:pStyle w:val="ListParagraph"/>
        <w:widowControl w:val="0"/>
        <w:numPr>
          <w:ilvl w:val="0"/>
          <w:numId w:val="1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Once assignment is made, court has power to annul bankruptcy </w:t>
      </w:r>
    </w:p>
    <w:p w14:paraId="6218BBB4" w14:textId="54895AAE" w:rsidR="00B8156E" w:rsidRDefault="00B8156E" w:rsidP="00301AD7">
      <w:pPr>
        <w:pStyle w:val="ListParagraph"/>
        <w:widowControl w:val="0"/>
        <w:numPr>
          <w:ilvl w:val="0"/>
          <w:numId w:val="1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you have a petition for a receiving order, that has to go to court and you will not get an annulment so it’s much more typical to seek an annulment after an assignment has been made b/c an assignment does not have to go to court</w:t>
      </w:r>
    </w:p>
    <w:p w14:paraId="0D19EAB4" w14:textId="5521D999" w:rsidR="00B8156E" w:rsidRDefault="00AB771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debtor has met definition of insolvent person and </w:t>
      </w:r>
      <w:proofErr w:type="gramStart"/>
      <w:r>
        <w:rPr>
          <w:rFonts w:ascii="Sukhumvit Set" w:hAnsi="Sukhumvit Set" w:cs="Sukhumvit Set"/>
          <w:sz w:val="16"/>
          <w:szCs w:val="16"/>
          <w:lang w:val="en-US"/>
        </w:rPr>
        <w:t>s.42(</w:t>
      </w:r>
      <w:proofErr w:type="gramEnd"/>
      <w:r>
        <w:rPr>
          <w:rFonts w:ascii="Sukhumvit Set" w:hAnsi="Sukhumvit Set" w:cs="Sukhumvit Set"/>
          <w:sz w:val="16"/>
          <w:szCs w:val="16"/>
          <w:lang w:val="en-US"/>
        </w:rPr>
        <w:t xml:space="preserve">1)(a), then receiving order given unless there’s an improper purpose </w:t>
      </w:r>
      <w:r w:rsidRPr="00AB771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Just because they gain some benefit, doesn’t mean that’s an improper purpose </w:t>
      </w:r>
    </w:p>
    <w:p w14:paraId="6F29DC6D" w14:textId="347BA4ED" w:rsidR="00B8156E" w:rsidRDefault="00AB771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“Locality of the debtor” </w:t>
      </w:r>
      <w:r w:rsidRPr="00AB771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 </w:t>
      </w:r>
      <w:proofErr w:type="spellStart"/>
      <w:r>
        <w:rPr>
          <w:rFonts w:ascii="Sukhumvit Set" w:hAnsi="Sukhumvit Set" w:cs="Sukhumvit Set"/>
          <w:sz w:val="16"/>
          <w:szCs w:val="16"/>
          <w:lang w:val="en-US"/>
        </w:rPr>
        <w:t>Maschek</w:t>
      </w:r>
      <w:proofErr w:type="spellEnd"/>
    </w:p>
    <w:p w14:paraId="66B4AA36" w14:textId="3FF3BA2C" w:rsidR="00AB7710" w:rsidRDefault="00AB7710" w:rsidP="00301AD7">
      <w:pPr>
        <w:pStyle w:val="ListParagraph"/>
        <w:widowControl w:val="0"/>
        <w:numPr>
          <w:ilvl w:val="0"/>
          <w:numId w:val="12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person has to be: 1) Debtor; 2) Insolvent person</w:t>
      </w:r>
    </w:p>
    <w:p w14:paraId="043A0AA5" w14:textId="28A8F898" w:rsidR="00AB7710" w:rsidRDefault="00AB7710" w:rsidP="00301AD7">
      <w:pPr>
        <w:pStyle w:val="ListParagraph"/>
        <w:widowControl w:val="0"/>
        <w:numPr>
          <w:ilvl w:val="0"/>
          <w:numId w:val="12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Locality of the debtor is also defined</w:t>
      </w:r>
    </w:p>
    <w:p w14:paraId="41B71B8E" w14:textId="03B828E9" w:rsidR="00AB7710" w:rsidRDefault="00AB7710" w:rsidP="00301AD7">
      <w:pPr>
        <w:pStyle w:val="ListParagraph"/>
        <w:widowControl w:val="0"/>
        <w:numPr>
          <w:ilvl w:val="0"/>
          <w:numId w:val="12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Just b/c he has debts doesn’t mean he’s running a business</w:t>
      </w:r>
    </w:p>
    <w:p w14:paraId="6514B6C6" w14:textId="5B8AB545" w:rsidR="00AB7710" w:rsidRDefault="000545F0"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Annulment </w:t>
      </w:r>
      <w:r w:rsidRPr="000545F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s.181</w:t>
      </w:r>
    </w:p>
    <w:p w14:paraId="405FD8E5" w14:textId="3810AA26" w:rsidR="000545F0" w:rsidRDefault="000545F0" w:rsidP="00301AD7">
      <w:pPr>
        <w:pStyle w:val="ListParagraph"/>
        <w:widowControl w:val="0"/>
        <w:numPr>
          <w:ilvl w:val="0"/>
          <w:numId w:val="12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(1) If order or assignment improper, court can annul bankruptcy</w:t>
      </w:r>
    </w:p>
    <w:p w14:paraId="735905AF" w14:textId="19572CD6" w:rsidR="000545F0" w:rsidRDefault="000545F0" w:rsidP="00301AD7">
      <w:pPr>
        <w:pStyle w:val="ListParagraph"/>
        <w:widowControl w:val="0"/>
        <w:numPr>
          <w:ilvl w:val="0"/>
          <w:numId w:val="12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(2) What happens to the property upon the annulment of an assignment</w:t>
      </w:r>
    </w:p>
    <w:p w14:paraId="6636BEDE" w14:textId="77777777" w:rsidR="00C73231" w:rsidRDefault="00C7323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you do have an assignment, most common ground to annul:</w:t>
      </w:r>
    </w:p>
    <w:p w14:paraId="53EE5E36" w14:textId="34FC7C4A" w:rsidR="000545F0" w:rsidRDefault="00C73231" w:rsidP="00301AD7">
      <w:pPr>
        <w:pStyle w:val="ListParagraph"/>
        <w:widowControl w:val="0"/>
        <w:numPr>
          <w:ilvl w:val="0"/>
          <w:numId w:val="1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debtor does not meet definition of insolvent person at date o filing assignment </w:t>
      </w:r>
    </w:p>
    <w:p w14:paraId="5538E1D2" w14:textId="61D37AAC" w:rsidR="00C73231" w:rsidRDefault="00C73231" w:rsidP="00301AD7">
      <w:pPr>
        <w:pStyle w:val="ListParagraph"/>
        <w:widowControl w:val="0"/>
        <w:numPr>
          <w:ilvl w:val="0"/>
          <w:numId w:val="1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person who purported to make the assignment was not authorized to do so (E.g. general partner not able to do so on behalf of limited partners)</w:t>
      </w:r>
    </w:p>
    <w:p w14:paraId="282E8B4C" w14:textId="6AF4C7B8" w:rsidR="00C73231" w:rsidRDefault="00C73231" w:rsidP="00301AD7">
      <w:pPr>
        <w:pStyle w:val="ListParagraph"/>
        <w:widowControl w:val="0"/>
        <w:numPr>
          <w:ilvl w:val="0"/>
          <w:numId w:val="1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Where it’s an abuse of process of the courts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Tried to use bankruptcy process w/ a fraudulent design </w:t>
      </w:r>
    </w:p>
    <w:p w14:paraId="33651B95" w14:textId="0B09BADC" w:rsidR="00C73231" w:rsidRDefault="00C73231" w:rsidP="00301AD7">
      <w:pPr>
        <w:pStyle w:val="ListParagraph"/>
        <w:widowControl w:val="0"/>
        <w:numPr>
          <w:ilvl w:val="0"/>
          <w:numId w:val="1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Where it’s a fraud on creditors</w:t>
      </w:r>
    </w:p>
    <w:p w14:paraId="4632E06B" w14:textId="7CEC2E3F" w:rsidR="00C73231" w:rsidRDefault="00C7323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Consequence of annulment</w:t>
      </w:r>
    </w:p>
    <w:p w14:paraId="0BB71329" w14:textId="365C08BD" w:rsidR="00C73231" w:rsidRDefault="00C73231" w:rsidP="00301AD7">
      <w:pPr>
        <w:pStyle w:val="ListParagraph"/>
        <w:widowControl w:val="0"/>
        <w:numPr>
          <w:ilvl w:val="0"/>
          <w:numId w:val="1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Bankruptcy goes to former position, as if bankruptcy never occurred</w:t>
      </w:r>
    </w:p>
    <w:p w14:paraId="6BA15BB3" w14:textId="69FFD784" w:rsidR="00C73231" w:rsidRDefault="00C73231" w:rsidP="00301AD7">
      <w:pPr>
        <w:pStyle w:val="ListParagraph"/>
        <w:widowControl w:val="0"/>
        <w:numPr>
          <w:ilvl w:val="0"/>
          <w:numId w:val="1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Stay of proceedings lifted</w:t>
      </w:r>
    </w:p>
    <w:p w14:paraId="5ACC4855" w14:textId="57C20D27" w:rsidR="00C73231" w:rsidRDefault="00C73231" w:rsidP="00301AD7">
      <w:pPr>
        <w:pStyle w:val="ListParagraph"/>
        <w:widowControl w:val="0"/>
        <w:numPr>
          <w:ilvl w:val="0"/>
          <w:numId w:val="1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Debtor is liable for all pre-bankruptcy and post-bankruptcy debts</w:t>
      </w:r>
    </w:p>
    <w:p w14:paraId="16FBDFB6" w14:textId="2A2E9B57" w:rsidR="00C73231" w:rsidRDefault="00C73231" w:rsidP="00301AD7">
      <w:pPr>
        <w:pStyle w:val="ListParagraph"/>
        <w:widowControl w:val="0"/>
        <w:numPr>
          <w:ilvl w:val="0"/>
          <w:numId w:val="1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Debtor’s property that vested in the trustee, re-vests in the debtor</w:t>
      </w:r>
    </w:p>
    <w:p w14:paraId="212AAAEE" w14:textId="180DD749" w:rsidR="00C73231" w:rsidRDefault="00C7323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Recall: Annulment of bankruptcy does not invalidate transactions or payments made by the trustee</w:t>
      </w:r>
    </w:p>
    <w:p w14:paraId="6608BE52" w14:textId="027C0D14" w:rsidR="00C73231" w:rsidRDefault="00C73231"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 Wale</w:t>
      </w:r>
    </w:p>
    <w:p w14:paraId="787A2F78" w14:textId="7758E191" w:rsidR="00C73231" w:rsidRDefault="00C73231"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 was a sign and he shut down his business when there was a backlog of orders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had business (Question as to whether or not his business is dying and whether or not he has done something in order to close it down)</w:t>
      </w:r>
    </w:p>
    <w:p w14:paraId="022675B5" w14:textId="4FE80479" w:rsidR="00C73231" w:rsidRDefault="00C73231"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he filed his assignment, he had orders for at least 5 kitchens and he had received deposits from 4 of these customers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Huge indicator that something is off here </w:t>
      </w:r>
    </w:p>
    <w:p w14:paraId="7725A965" w14:textId="190F9BE1" w:rsidR="00C73231" w:rsidRDefault="00C73231"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Wife seeks to annul bankruptcy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Remove couple’s assets out of her reach which would result in unequal division</w:t>
      </w:r>
    </w:p>
    <w:p w14:paraId="06DBC814" w14:textId="6B79CFD2" w:rsidR="00C73231" w:rsidRDefault="00C73231"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goes to general principles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Insolvent person? Did he commit fraud or was there an abuse of process? Just need to prove one</w:t>
      </w:r>
    </w:p>
    <w:p w14:paraId="3B26A233" w14:textId="0E8DA34E" w:rsidR="00C73231" w:rsidRDefault="00C73231" w:rsidP="00301AD7">
      <w:pPr>
        <w:pStyle w:val="ListParagraph"/>
        <w:widowControl w:val="0"/>
        <w:numPr>
          <w:ilvl w:val="0"/>
          <w:numId w:val="1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He kind of is an insolvent person but barely (He didn’t have sufficient cash flow to meet his liabilities and his </w:t>
      </w:r>
      <w:proofErr w:type="spellStart"/>
      <w:r>
        <w:rPr>
          <w:rFonts w:ascii="Sukhumvit Set" w:hAnsi="Sukhumvit Set" w:cs="Sukhumvit Set"/>
          <w:sz w:val="16"/>
          <w:szCs w:val="16"/>
          <w:lang w:val="en-US"/>
        </w:rPr>
        <w:t>cheques</w:t>
      </w:r>
      <w:proofErr w:type="spellEnd"/>
      <w:r>
        <w:rPr>
          <w:rFonts w:ascii="Sukhumvit Set" w:hAnsi="Sukhumvit Set" w:cs="Sukhumvit Set"/>
          <w:sz w:val="16"/>
          <w:szCs w:val="16"/>
          <w:lang w:val="en-US"/>
        </w:rPr>
        <w:t xml:space="preserve"> were being returned) </w:t>
      </w:r>
    </w:p>
    <w:p w14:paraId="08D5AFA1" w14:textId="4DFE8315" w:rsidR="00C73231" w:rsidRDefault="00C73231" w:rsidP="00301AD7">
      <w:pPr>
        <w:pStyle w:val="ListParagraph"/>
        <w:widowControl w:val="0"/>
        <w:numPr>
          <w:ilvl w:val="0"/>
          <w:numId w:val="1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But what about the abuse of process argument? S.181 </w:t>
      </w:r>
      <w:r w:rsidRPr="00C732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Court has wide discretion when considering an annulment application (Test is flexible and fact specific)</w:t>
      </w:r>
      <w:r w:rsidR="00CA2A0C">
        <w:rPr>
          <w:rFonts w:ascii="Sukhumvit Set" w:hAnsi="Sukhumvit Set" w:cs="Sukhumvit Set"/>
          <w:sz w:val="16"/>
          <w:szCs w:val="16"/>
          <w:lang w:val="en-US"/>
        </w:rPr>
        <w:t xml:space="preserve"> (Pg. 146)</w:t>
      </w:r>
    </w:p>
    <w:p w14:paraId="6687A6CC" w14:textId="3DC2D51A" w:rsidR="00C73231" w:rsidRDefault="00DB1803" w:rsidP="00301AD7">
      <w:pPr>
        <w:pStyle w:val="ListParagraph"/>
        <w:widowControl w:val="0"/>
        <w:numPr>
          <w:ilvl w:val="0"/>
          <w:numId w:val="1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concluded Mr. Wale could have worked himself back </w:t>
      </w:r>
    </w:p>
    <w:p w14:paraId="5FA8D82B" w14:textId="592E2BD0" w:rsidR="00C73231" w:rsidRDefault="00397930"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By looking at all the evidence showed that if he had tried, he would have easily pulled himself out of his situation</w:t>
      </w:r>
    </w:p>
    <w:p w14:paraId="7D0E00AC" w14:textId="132AA607" w:rsidR="00397930" w:rsidRDefault="00397930"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Found that his feelings towards his former wife shows that his motive was to defraud his wife and this is an abuse of process</w:t>
      </w:r>
    </w:p>
    <w:p w14:paraId="14578202" w14:textId="618FB1CB" w:rsidR="007117A6" w:rsidRDefault="007117A6" w:rsidP="00301AD7">
      <w:pPr>
        <w:pStyle w:val="ListParagraph"/>
        <w:widowControl w:val="0"/>
        <w:numPr>
          <w:ilvl w:val="0"/>
          <w:numId w:val="1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Assignment to </w:t>
      </w:r>
      <w:proofErr w:type="spellStart"/>
      <w:r>
        <w:rPr>
          <w:rFonts w:ascii="Sukhumvit Set" w:hAnsi="Sukhumvit Set" w:cs="Sukhumvit Set"/>
          <w:sz w:val="16"/>
          <w:szCs w:val="16"/>
          <w:lang w:val="en-US"/>
        </w:rPr>
        <w:t>brankrupty</w:t>
      </w:r>
      <w:proofErr w:type="spellEnd"/>
      <w:r>
        <w:rPr>
          <w:rFonts w:ascii="Sukhumvit Set" w:hAnsi="Sukhumvit Set" w:cs="Sukhumvit Set"/>
          <w:sz w:val="16"/>
          <w:szCs w:val="16"/>
          <w:lang w:val="en-US"/>
        </w:rPr>
        <w:t xml:space="preserve"> not granted</w:t>
      </w:r>
    </w:p>
    <w:p w14:paraId="6F8522A9" w14:textId="3D7DDE97" w:rsidR="007117A6" w:rsidRPr="007117A6" w:rsidRDefault="007117A6" w:rsidP="00301AD7">
      <w:pPr>
        <w:pStyle w:val="ListParagraph"/>
        <w:widowControl w:val="0"/>
        <w:numPr>
          <w:ilvl w:val="0"/>
          <w:numId w:val="131"/>
        </w:numPr>
        <w:autoSpaceDE w:val="0"/>
        <w:autoSpaceDN w:val="0"/>
        <w:adjustRightInd w:val="0"/>
        <w:ind w:right="27"/>
        <w:rPr>
          <w:rFonts w:ascii="Sukhumvit Set" w:hAnsi="Sukhumvit Set" w:cs="Sukhumvit Set"/>
          <w:sz w:val="16"/>
          <w:szCs w:val="16"/>
          <w:lang w:val="en-US"/>
        </w:rPr>
      </w:pPr>
      <w:r w:rsidRPr="007117A6">
        <w:rPr>
          <w:rFonts w:ascii="Sukhumvit Set" w:hAnsi="Sukhumvit Set" w:cs="Sukhumvit Set"/>
          <w:sz w:val="16"/>
          <w:szCs w:val="16"/>
          <w:lang w:val="en-US"/>
        </w:rPr>
        <w:t>A debtor can make an assignment if the debtor is an insolvent person (and motive is not important) b</w:t>
      </w:r>
      <w:r>
        <w:rPr>
          <w:rFonts w:ascii="Sukhumvit Set" w:hAnsi="Sukhumvit Set" w:cs="Sukhumvit Set"/>
          <w:sz w:val="16"/>
          <w:szCs w:val="16"/>
          <w:lang w:val="en-US"/>
        </w:rPr>
        <w:t>ut i</w:t>
      </w:r>
      <w:r w:rsidR="002B0F3C">
        <w:rPr>
          <w:rFonts w:ascii="Sukhumvit Set" w:hAnsi="Sukhumvit Set" w:cs="Sukhumvit Set"/>
          <w:sz w:val="16"/>
          <w:szCs w:val="16"/>
          <w:lang w:val="en-US"/>
        </w:rPr>
        <w:t xml:space="preserve">f someone wants to annul the assignment </w:t>
      </w:r>
      <w:r>
        <w:rPr>
          <w:rFonts w:ascii="Sukhumvit Set" w:hAnsi="Sukhumvit Set" w:cs="Sukhumvit Set"/>
          <w:sz w:val="16"/>
          <w:szCs w:val="16"/>
          <w:lang w:val="en-US"/>
        </w:rPr>
        <w:t>they can use motive to assist them</w:t>
      </w:r>
    </w:p>
    <w:p w14:paraId="0ECE4799" w14:textId="77777777" w:rsidR="00456D4C" w:rsidRDefault="00456D4C" w:rsidP="00122360">
      <w:pPr>
        <w:widowControl w:val="0"/>
        <w:autoSpaceDE w:val="0"/>
        <w:autoSpaceDN w:val="0"/>
        <w:adjustRightInd w:val="0"/>
        <w:ind w:right="27"/>
        <w:rPr>
          <w:rFonts w:ascii="Sukhumvit Set" w:hAnsi="Sukhumvit Set" w:cs="Sukhumvit Set"/>
          <w:sz w:val="16"/>
          <w:szCs w:val="16"/>
          <w:lang w:val="en-US"/>
        </w:rPr>
      </w:pPr>
    </w:p>
    <w:p w14:paraId="2068375D" w14:textId="5920AC92" w:rsidR="00456D4C" w:rsidRPr="00FF16B1" w:rsidRDefault="00456D4C" w:rsidP="0012236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Introduction</w:t>
      </w:r>
    </w:p>
    <w:p w14:paraId="3F62AECD" w14:textId="4CFA9A16" w:rsidR="001B75A1" w:rsidRPr="00FF16B1" w:rsidRDefault="001B75A1" w:rsidP="00301AD7">
      <w:pPr>
        <w:pStyle w:val="ListParagraph"/>
        <w:widowControl w:val="0"/>
        <w:numPr>
          <w:ilvl w:val="0"/>
          <w:numId w:val="22"/>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In order to make an assignment in bankruptcy under BIA s.49, a debtor must be an “insolvent person” as defined by BIA s.2</w:t>
      </w:r>
    </w:p>
    <w:p w14:paraId="7D0C0FC7" w14:textId="421A4FCD" w:rsidR="001B75A1" w:rsidRPr="00FF16B1" w:rsidRDefault="001B75A1" w:rsidP="00301AD7">
      <w:pPr>
        <w:pStyle w:val="ListParagraph"/>
        <w:widowControl w:val="0"/>
        <w:numPr>
          <w:ilvl w:val="0"/>
          <w:numId w:val="105"/>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lang w:val="en-US"/>
        </w:rPr>
        <w:t>An assignment is a non-adversarial proceeding that only requires the debtor to file the required documentation w/ the official receiver</w:t>
      </w:r>
    </w:p>
    <w:p w14:paraId="634FA36C" w14:textId="29DABC05" w:rsidR="007436BB" w:rsidRPr="00FF16B1" w:rsidRDefault="007436BB" w:rsidP="00301AD7">
      <w:pPr>
        <w:pStyle w:val="ListParagraph"/>
        <w:widowControl w:val="0"/>
        <w:numPr>
          <w:ilvl w:val="0"/>
          <w:numId w:val="105"/>
        </w:numPr>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lang w:val="en-US"/>
        </w:rPr>
        <w:t>However, creditors may seek to annul the bankruptcy under s.181 of the BIA</w:t>
      </w:r>
    </w:p>
    <w:p w14:paraId="476BCB6E" w14:textId="77777777" w:rsidR="007436BB" w:rsidRPr="00FF16B1" w:rsidRDefault="007436BB" w:rsidP="007436BB">
      <w:pPr>
        <w:widowControl w:val="0"/>
        <w:autoSpaceDE w:val="0"/>
        <w:autoSpaceDN w:val="0"/>
        <w:adjustRightInd w:val="0"/>
        <w:ind w:right="27"/>
        <w:rPr>
          <w:rFonts w:ascii="Sukhumvit Set" w:hAnsi="Sukhumvit Set" w:cs="Sukhumvit Set"/>
          <w:sz w:val="16"/>
          <w:szCs w:val="16"/>
          <w:u w:val="single"/>
          <w:lang w:val="en-US"/>
        </w:rPr>
      </w:pPr>
    </w:p>
    <w:p w14:paraId="0E255BF1" w14:textId="4A44D78F" w:rsidR="007436BB" w:rsidRPr="00FF16B1" w:rsidRDefault="007436BB" w:rsidP="007436BB">
      <w:pPr>
        <w:widowControl w:val="0"/>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Re Dahl</w:t>
      </w:r>
    </w:p>
    <w:p w14:paraId="755C9D51" w14:textId="618AC93E" w:rsidR="001B75A1" w:rsidRPr="00FF16B1" w:rsidRDefault="007436B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It was held in Eastern Trust Co. v Lloyd Mfg. Co.; Re Jarvis that </w:t>
      </w:r>
      <w:r w:rsidRPr="00FF16B1">
        <w:rPr>
          <w:rFonts w:ascii="Sukhumvit Set" w:hAnsi="Sukhumvit Set" w:cs="Sukhumvit Set"/>
          <w:sz w:val="16"/>
          <w:szCs w:val="16"/>
          <w:u w:val="single"/>
          <w:lang w:val="en-US"/>
        </w:rPr>
        <w:t>bankruptcy rules are a full and complete code and formed for purpose of providing a summary and expeditious method for determining questions arising in bankruptcy matters w/ a minimum of cost</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jurisdiction of the court in bankruptcy is given by the Bankruptcy Act</w:t>
      </w:r>
    </w:p>
    <w:p w14:paraId="24574490" w14:textId="2D0B1512" w:rsidR="007436BB" w:rsidRPr="00FF16B1" w:rsidRDefault="007436B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 Act does not give the court authority either on an interim or permanent basis to stay a receiving order or an assignment</w:t>
      </w:r>
      <w:r w:rsidRPr="00FF16B1">
        <w:rPr>
          <w:rFonts w:ascii="Sukhumvit Set" w:hAnsi="Sukhumvit Set" w:cs="Sukhumvit Set"/>
          <w:sz w:val="16"/>
          <w:szCs w:val="16"/>
          <w:lang w:val="en-US"/>
        </w:rPr>
        <w:t xml:space="preserve">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The court is given authority to stay petitions but not to stay a receiving order </w:t>
      </w:r>
    </w:p>
    <w:p w14:paraId="1C98CD5C" w14:textId="33B71A60" w:rsidR="007436BB" w:rsidRPr="00FF16B1" w:rsidRDefault="007436BB"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Act does not give the court authority to annul the bankruptcy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Any legal actions seeking that remedy should be fashioned accordingly</w:t>
      </w:r>
    </w:p>
    <w:p w14:paraId="6F08B013" w14:textId="77777777" w:rsidR="001054C9" w:rsidRPr="00FF16B1" w:rsidRDefault="001054C9"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Even if an assignment is filed to defeat the claim of a judgment creditor, there is nothing unlawful about such assignment and the court will not set it aside</w:t>
      </w:r>
    </w:p>
    <w:p w14:paraId="3B57CBCD" w14:textId="77777777" w:rsidR="001054C9" w:rsidRPr="00FF16B1" w:rsidRDefault="001054C9"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u w:val="single"/>
          <w:lang w:val="en-US"/>
        </w:rPr>
        <w:t>The bankruptcy of the debtor will not be annulled simply b/c by his assignment he gains benefits for himself, provided that his assignment meets the requirements of the Act</w:t>
      </w:r>
    </w:p>
    <w:p w14:paraId="32325DE7" w14:textId="77777777" w:rsidR="001054C9" w:rsidRPr="00FF16B1" w:rsidRDefault="001054C9"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validity of the assignment, therefore, would depend entirely on the debtor satisfying the requirements of the Bankruptcy Act so long as there is no abuse of the process of the court</w:t>
      </w:r>
    </w:p>
    <w:p w14:paraId="51492602" w14:textId="77777777" w:rsidR="001054C9" w:rsidRPr="00FF16B1" w:rsidRDefault="001054C9"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An interested person wishing to have the bankruptcy annulled would adduce evidence to show that the debtor was not an insolvent person when he made his assignment, or alternatively, there is some other ground recognized by the court that satisfies the court that the assignment ought not to have been filed </w:t>
      </w:r>
    </w:p>
    <w:p w14:paraId="7E43F250" w14:textId="77777777" w:rsidR="001054C9" w:rsidRPr="00FF16B1" w:rsidRDefault="001054C9" w:rsidP="00301AD7">
      <w:pPr>
        <w:pStyle w:val="ListParagraph"/>
        <w:widowControl w:val="0"/>
        <w:numPr>
          <w:ilvl w:val="0"/>
          <w:numId w:val="105"/>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Such an application should be made by notice of motion and, if need be, the directions of the court should be sought as to the procedure to be followed </w:t>
      </w:r>
    </w:p>
    <w:p w14:paraId="3146877B" w14:textId="77777777" w:rsidR="001054C9" w:rsidRPr="00FF16B1" w:rsidRDefault="001054C9" w:rsidP="001054C9">
      <w:pPr>
        <w:widowControl w:val="0"/>
        <w:autoSpaceDE w:val="0"/>
        <w:autoSpaceDN w:val="0"/>
        <w:adjustRightInd w:val="0"/>
        <w:ind w:right="27"/>
        <w:rPr>
          <w:rFonts w:ascii="Sukhumvit Set" w:hAnsi="Sukhumvit Set" w:cs="Sukhumvit Set"/>
          <w:sz w:val="16"/>
          <w:szCs w:val="16"/>
          <w:lang w:val="en-US"/>
        </w:rPr>
      </w:pPr>
    </w:p>
    <w:p w14:paraId="7F2FE504" w14:textId="1EFB1217" w:rsidR="00684368" w:rsidRPr="00FF16B1" w:rsidRDefault="001054C9" w:rsidP="00684368">
      <w:pPr>
        <w:widowControl w:val="0"/>
        <w:autoSpaceDE w:val="0"/>
        <w:autoSpaceDN w:val="0"/>
        <w:adjustRightInd w:val="0"/>
        <w:ind w:right="27"/>
        <w:rPr>
          <w:rFonts w:ascii="Sukhumvit Set" w:hAnsi="Sukhumvit Set" w:cs="Sukhumvit Set"/>
          <w:sz w:val="16"/>
          <w:szCs w:val="16"/>
          <w:u w:val="single"/>
          <w:lang w:val="en-US"/>
        </w:rPr>
      </w:pPr>
      <w:r w:rsidRPr="00FF16B1">
        <w:rPr>
          <w:rFonts w:ascii="Sukhumvit Set" w:hAnsi="Sukhumvit Set" w:cs="Sukhumvit Set"/>
          <w:sz w:val="16"/>
          <w:szCs w:val="16"/>
          <w:u w:val="single"/>
          <w:lang w:val="en-US"/>
        </w:rPr>
        <w:t xml:space="preserve">Re </w:t>
      </w:r>
      <w:proofErr w:type="spellStart"/>
      <w:r w:rsidRPr="00FF16B1">
        <w:rPr>
          <w:rFonts w:ascii="Sukhumvit Set" w:hAnsi="Sukhumvit Set" w:cs="Sukhumvit Set"/>
          <w:sz w:val="16"/>
          <w:szCs w:val="16"/>
          <w:u w:val="single"/>
          <w:lang w:val="en-US"/>
        </w:rPr>
        <w:t>Maschek</w:t>
      </w:r>
      <w:proofErr w:type="spellEnd"/>
      <w:r w:rsidRPr="00FF16B1">
        <w:rPr>
          <w:rFonts w:ascii="Sukhumvit Set" w:hAnsi="Sukhumvit Set" w:cs="Sukhumvit Set"/>
          <w:sz w:val="16"/>
          <w:szCs w:val="16"/>
          <w:u w:val="single"/>
          <w:lang w:val="en-US"/>
        </w:rPr>
        <w:t xml:space="preserve"> (Proposed Bankrupt)</w:t>
      </w:r>
    </w:p>
    <w:p w14:paraId="20F1BB39" w14:textId="74A83C64" w:rsidR="00684368" w:rsidRPr="00FF16B1" w:rsidRDefault="00684368" w:rsidP="00684368">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Facts:</w:t>
      </w:r>
    </w:p>
    <w:p w14:paraId="455528BD" w14:textId="65D4BB04" w:rsidR="001054C9" w:rsidRPr="00FF16B1" w:rsidRDefault="00684368"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Official </w:t>
      </w:r>
      <w:proofErr w:type="spellStart"/>
      <w:r w:rsidRPr="00FF16B1">
        <w:rPr>
          <w:rFonts w:ascii="Sukhumvit Set" w:hAnsi="Sukhumvit Set" w:cs="Sukhumvit Set"/>
          <w:sz w:val="16"/>
          <w:szCs w:val="16"/>
          <w:lang w:val="en-US"/>
        </w:rPr>
        <w:t>Reciver</w:t>
      </w:r>
      <w:proofErr w:type="spellEnd"/>
      <w:r w:rsidRPr="00FF16B1">
        <w:rPr>
          <w:rFonts w:ascii="Sukhumvit Set" w:hAnsi="Sukhumvit Set" w:cs="Sukhumvit Set"/>
          <w:sz w:val="16"/>
          <w:szCs w:val="16"/>
          <w:lang w:val="en-US"/>
        </w:rPr>
        <w:t xml:space="preserve"> held Mr. </w:t>
      </w:r>
      <w:proofErr w:type="spellStart"/>
      <w:r w:rsidRPr="00FF16B1">
        <w:rPr>
          <w:rFonts w:ascii="Sukhumvit Set" w:hAnsi="Sukhumvit Set" w:cs="Sukhumvit Set"/>
          <w:sz w:val="16"/>
          <w:szCs w:val="16"/>
          <w:lang w:val="en-US"/>
        </w:rPr>
        <w:t>Maschek’s</w:t>
      </w:r>
      <w:proofErr w:type="spellEnd"/>
      <w:r w:rsidRPr="00FF16B1">
        <w:rPr>
          <w:rFonts w:ascii="Sukhumvit Set" w:hAnsi="Sukhumvit Set" w:cs="Sukhumvit Set"/>
          <w:sz w:val="16"/>
          <w:szCs w:val="16"/>
          <w:lang w:val="en-US"/>
        </w:rPr>
        <w:t xml:space="preserve"> assignment </w:t>
      </w:r>
      <w:proofErr w:type="spellStart"/>
      <w:r w:rsidRPr="00FF16B1">
        <w:rPr>
          <w:rFonts w:ascii="Sukhumvit Set" w:hAnsi="Sukhumvit Set" w:cs="Sukhumvit Set"/>
          <w:sz w:val="16"/>
          <w:szCs w:val="16"/>
          <w:lang w:val="en-US"/>
        </w:rPr>
        <w:t>nd</w:t>
      </w:r>
      <w:proofErr w:type="spellEnd"/>
      <w:r w:rsidRPr="00FF16B1">
        <w:rPr>
          <w:rFonts w:ascii="Sukhumvit Set" w:hAnsi="Sukhumvit Set" w:cs="Sukhumvit Set"/>
          <w:sz w:val="16"/>
          <w:szCs w:val="16"/>
          <w:lang w:val="en-US"/>
        </w:rPr>
        <w:t xml:space="preserve"> not registered the filing on the basis that it is not clear that he complies w/ </w:t>
      </w:r>
      <w:proofErr w:type="gramStart"/>
      <w:r w:rsidRPr="00FF16B1">
        <w:rPr>
          <w:rFonts w:ascii="Sukhumvit Set" w:hAnsi="Sukhumvit Set" w:cs="Sukhumvit Set"/>
          <w:sz w:val="16"/>
          <w:szCs w:val="16"/>
          <w:lang w:val="en-US"/>
        </w:rPr>
        <w:t>s.49(</w:t>
      </w:r>
      <w:proofErr w:type="gramEnd"/>
      <w:r w:rsidRPr="00FF16B1">
        <w:rPr>
          <w:rFonts w:ascii="Sukhumvit Set" w:hAnsi="Sukhumvit Set" w:cs="Sukhumvit Set"/>
          <w:sz w:val="16"/>
          <w:szCs w:val="16"/>
          <w:lang w:val="en-US"/>
        </w:rPr>
        <w:t xml:space="preserve">3) of the BIA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That section provides that the assignment shall be offered to the Official Receiver in the locality of the debtor</w:t>
      </w:r>
      <w:r w:rsidR="007550E5" w:rsidRPr="00FF16B1">
        <w:rPr>
          <w:rFonts w:ascii="Sukhumvit Set" w:hAnsi="Sukhumvit Set" w:cs="Sukhumvit Set"/>
          <w:sz w:val="16"/>
          <w:szCs w:val="16"/>
          <w:lang w:val="en-US"/>
        </w:rPr>
        <w:t xml:space="preserve"> (“Locality of the debtor” defined in s.2)</w:t>
      </w:r>
    </w:p>
    <w:p w14:paraId="2D1767C3" w14:textId="019E6DC2"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S.2 says that “locality of a debtor” means the principal place where the debtor has carried on business during the year immediately preceding his bankruptcy, or, where the debtor has resided during the year immediately preceding his bankruptcy, or, in cases not coming within those two situations, where the greater portion of the property of the debtor is situated</w:t>
      </w:r>
    </w:p>
    <w:p w14:paraId="53F8AE33" w14:textId="77777777" w:rsidR="007550E5" w:rsidRPr="00FF16B1" w:rsidRDefault="007550E5" w:rsidP="007550E5">
      <w:pPr>
        <w:widowControl w:val="0"/>
        <w:autoSpaceDE w:val="0"/>
        <w:autoSpaceDN w:val="0"/>
        <w:adjustRightInd w:val="0"/>
        <w:ind w:right="27"/>
        <w:rPr>
          <w:rFonts w:ascii="Sukhumvit Set" w:hAnsi="Sukhumvit Set" w:cs="Sukhumvit Set"/>
          <w:sz w:val="16"/>
          <w:szCs w:val="16"/>
          <w:lang w:val="en-US"/>
        </w:rPr>
      </w:pPr>
    </w:p>
    <w:p w14:paraId="35D96F23" w14:textId="71894F27" w:rsidR="007550E5" w:rsidRPr="00FF16B1" w:rsidRDefault="007550E5" w:rsidP="007550E5">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Issue:</w:t>
      </w:r>
    </w:p>
    <w:p w14:paraId="1E0CA2F8" w14:textId="290F889D" w:rsidR="007550E5" w:rsidRPr="00FF16B1" w:rsidRDefault="007550E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In order to determine if this assignment should be accepted by the office of the Official Receiver, two issues must be decided: Is Mr. </w:t>
      </w:r>
      <w:proofErr w:type="spellStart"/>
      <w:r w:rsidRPr="00FF16B1">
        <w:rPr>
          <w:rFonts w:ascii="Sukhumvit Set" w:hAnsi="Sukhumvit Set" w:cs="Sukhumvit Set"/>
          <w:sz w:val="16"/>
          <w:szCs w:val="16"/>
          <w:lang w:val="en-US"/>
        </w:rPr>
        <w:t>Mascheck</w:t>
      </w:r>
      <w:proofErr w:type="spellEnd"/>
      <w:r w:rsidRPr="00FF16B1">
        <w:rPr>
          <w:rFonts w:ascii="Sukhumvit Set" w:hAnsi="Sukhumvit Set" w:cs="Sukhumvit Set"/>
          <w:sz w:val="16"/>
          <w:szCs w:val="16"/>
          <w:lang w:val="en-US"/>
        </w:rPr>
        <w:t xml:space="preserve"> a “debtor” as defined in s.2 of the BIA? IF he is a “debtor”, does he meet one of the requirements for “locality of a debtor” set out in s.2 of the Act?</w:t>
      </w:r>
    </w:p>
    <w:p w14:paraId="3BAE8946" w14:textId="77777777" w:rsidR="007550E5" w:rsidRPr="00FF16B1" w:rsidRDefault="007550E5" w:rsidP="007550E5">
      <w:pPr>
        <w:widowControl w:val="0"/>
        <w:autoSpaceDE w:val="0"/>
        <w:autoSpaceDN w:val="0"/>
        <w:adjustRightInd w:val="0"/>
        <w:ind w:right="27"/>
        <w:rPr>
          <w:rFonts w:ascii="Sukhumvit Set" w:hAnsi="Sukhumvit Set" w:cs="Sukhumvit Set"/>
          <w:sz w:val="16"/>
          <w:szCs w:val="16"/>
          <w:lang w:val="en-US"/>
        </w:rPr>
      </w:pPr>
    </w:p>
    <w:p w14:paraId="1FC1519D" w14:textId="5664C867" w:rsidR="007550E5" w:rsidRPr="00FF16B1" w:rsidRDefault="007550E5" w:rsidP="007550E5">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Analysis:</w:t>
      </w:r>
    </w:p>
    <w:p w14:paraId="3F98131B" w14:textId="35087019" w:rsidR="007550E5" w:rsidRPr="00FF16B1" w:rsidRDefault="007550E5" w:rsidP="007550E5">
      <w:pPr>
        <w:widowControl w:val="0"/>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“Locality of a Debtor”</w:t>
      </w:r>
    </w:p>
    <w:p w14:paraId="76D6C9FB" w14:textId="1F045FBC" w:rsidR="007550E5" w:rsidRPr="00FF16B1" w:rsidRDefault="007550E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mere existence of the debts incurred by an individual is insufficient to qualify him as someone who carried on business </w:t>
      </w:r>
    </w:p>
    <w:p w14:paraId="7369057C" w14:textId="1727674D" w:rsidR="007550E5" w:rsidRPr="00FF16B1" w:rsidRDefault="007550E5" w:rsidP="00301AD7">
      <w:pPr>
        <w:pStyle w:val="ListParagraph"/>
        <w:widowControl w:val="0"/>
        <w:numPr>
          <w:ilvl w:val="0"/>
          <w:numId w:val="22"/>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meaning of “during the year immediately preceding his bankruptcy” was considered in In re. W. C. Polson Estate:</w:t>
      </w:r>
    </w:p>
    <w:p w14:paraId="5DB2B9FB" w14:textId="5ED321E7"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 court found the primary and ordinary meaning of the word to be “at some time within”</w:t>
      </w:r>
    </w:p>
    <w:p w14:paraId="64C890EE" w14:textId="4B7038C8"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Can a deemed Canadian residency for the 2006 tax year bring Mr. </w:t>
      </w:r>
      <w:proofErr w:type="spellStart"/>
      <w:r w:rsidRPr="00FF16B1">
        <w:rPr>
          <w:rFonts w:ascii="Sukhumvit Set" w:hAnsi="Sukhumvit Set" w:cs="Sukhumvit Set"/>
          <w:sz w:val="16"/>
          <w:szCs w:val="16"/>
          <w:lang w:val="en-US"/>
        </w:rPr>
        <w:t>Mascheck</w:t>
      </w:r>
      <w:proofErr w:type="spellEnd"/>
      <w:r w:rsidRPr="00FF16B1">
        <w:rPr>
          <w:rFonts w:ascii="Sukhumvit Set" w:hAnsi="Sukhumvit Set" w:cs="Sukhumvit Set"/>
          <w:sz w:val="16"/>
          <w:szCs w:val="16"/>
          <w:lang w:val="en-US"/>
        </w:rPr>
        <w:t xml:space="preserve"> within the requirement of s.2 of the BIA that he be a resident of the locale during the year immediately preceding his bankruptcy? Bot the Income Tax Act and the BIA are federal statutes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w:t>
      </w:r>
      <w:r w:rsidRPr="00FF16B1">
        <w:rPr>
          <w:rFonts w:ascii="Sukhumvit Set" w:hAnsi="Sukhumvit Set" w:cs="Sukhumvit Set"/>
          <w:sz w:val="16"/>
          <w:szCs w:val="16"/>
          <w:u w:val="single"/>
          <w:lang w:val="en-US"/>
        </w:rPr>
        <w:t>As a general principle of statutory interpretation, federal statutes should work harmoniously, one w/ the other</w:t>
      </w:r>
    </w:p>
    <w:p w14:paraId="2B3F40AD" w14:textId="285E1E10"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two Acts did not deal w/ the same subject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However, they both deal w/ the financial affairs of citizens </w:t>
      </w:r>
    </w:p>
    <w:p w14:paraId="64B2546F" w14:textId="3ED6BA3A"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There is no definition of resident provided in the BIA</w:t>
      </w:r>
    </w:p>
    <w:p w14:paraId="3DB40954" w14:textId="5D56B341" w:rsidR="007550E5" w:rsidRPr="00FF16B1" w:rsidRDefault="007550E5" w:rsidP="00301AD7">
      <w:pPr>
        <w:pStyle w:val="ListParagraph"/>
        <w:widowControl w:val="0"/>
        <w:numPr>
          <w:ilvl w:val="0"/>
          <w:numId w:val="106"/>
        </w:numPr>
        <w:autoSpaceDE w:val="0"/>
        <w:autoSpaceDN w:val="0"/>
        <w:adjustRightInd w:val="0"/>
        <w:ind w:right="27"/>
        <w:rPr>
          <w:rFonts w:ascii="Sukhumvit Set" w:hAnsi="Sukhumvit Set" w:cs="Sukhumvit Set"/>
          <w:sz w:val="16"/>
          <w:szCs w:val="16"/>
          <w:lang w:val="en-US"/>
        </w:rPr>
      </w:pPr>
      <w:r w:rsidRPr="00FF16B1">
        <w:rPr>
          <w:rFonts w:ascii="Sukhumvit Set" w:hAnsi="Sukhumvit Set" w:cs="Sukhumvit Set"/>
          <w:sz w:val="16"/>
          <w:szCs w:val="16"/>
          <w:lang w:val="en-US"/>
        </w:rPr>
        <w:t xml:space="preserve">The </w:t>
      </w:r>
      <w:proofErr w:type="spellStart"/>
      <w:r w:rsidRPr="00FF16B1">
        <w:rPr>
          <w:rFonts w:ascii="Sukhumvit Set" w:hAnsi="Sukhumvit Set" w:cs="Sukhumvit Set"/>
          <w:sz w:val="16"/>
          <w:szCs w:val="16"/>
          <w:lang w:val="en-US"/>
        </w:rPr>
        <w:t>presumptiosn</w:t>
      </w:r>
      <w:proofErr w:type="spellEnd"/>
      <w:r w:rsidRPr="00FF16B1">
        <w:rPr>
          <w:rFonts w:ascii="Sukhumvit Set" w:hAnsi="Sukhumvit Set" w:cs="Sukhumvit Set"/>
          <w:sz w:val="16"/>
          <w:szCs w:val="16"/>
          <w:lang w:val="en-US"/>
        </w:rPr>
        <w:t xml:space="preserve"> of coherence and consistency indicate that the definition in the Income Tax Act could be applied to the BIA</w:t>
      </w:r>
    </w:p>
    <w:p w14:paraId="350E26E2" w14:textId="77777777" w:rsidR="007550E5" w:rsidRPr="00FF16B1" w:rsidRDefault="007550E5" w:rsidP="00301AD7">
      <w:pPr>
        <w:pStyle w:val="ListParagraph"/>
        <w:widowControl w:val="0"/>
        <w:numPr>
          <w:ilvl w:val="0"/>
          <w:numId w:val="107"/>
        </w:numPr>
        <w:autoSpaceDE w:val="0"/>
        <w:autoSpaceDN w:val="0"/>
        <w:adjustRightInd w:val="0"/>
        <w:rPr>
          <w:rFonts w:ascii="Sukhumvit Set" w:hAnsi="Sukhumvit Set" w:cs="Sukhumvit Set"/>
          <w:sz w:val="16"/>
          <w:szCs w:val="16"/>
          <w:lang w:val="en-US"/>
        </w:rPr>
      </w:pPr>
      <w:r w:rsidRPr="00FF16B1">
        <w:rPr>
          <w:rFonts w:ascii="Sukhumvit Set" w:hAnsi="Sukhumvit Set" w:cs="Sukhumvit Set"/>
          <w:sz w:val="16"/>
          <w:szCs w:val="16"/>
          <w:lang w:val="en-US"/>
        </w:rPr>
        <w:t xml:space="preserve">It would be incongruous to treat Mr. </w:t>
      </w:r>
      <w:proofErr w:type="spellStart"/>
      <w:r w:rsidRPr="00FF16B1">
        <w:rPr>
          <w:rFonts w:ascii="Sukhumvit Set" w:hAnsi="Sukhumvit Set" w:cs="Sukhumvit Set"/>
          <w:sz w:val="16"/>
          <w:szCs w:val="16"/>
          <w:lang w:val="en-US"/>
        </w:rPr>
        <w:t>Maschek</w:t>
      </w:r>
      <w:proofErr w:type="spellEnd"/>
      <w:r w:rsidRPr="00FF16B1">
        <w:rPr>
          <w:rFonts w:ascii="Sukhumvit Set" w:hAnsi="Sukhumvit Set" w:cs="Sukhumvit Set"/>
          <w:sz w:val="16"/>
          <w:szCs w:val="16"/>
          <w:lang w:val="en-US"/>
        </w:rPr>
        <w:t xml:space="preserve"> as a resident of Canada for the purposes of taxing his income but refuse to accept that he is a resident of Canada for the purposes of filing an assignment in bankruptcy </w:t>
      </w:r>
      <w:r w:rsidRPr="00FF16B1">
        <w:rPr>
          <w:rFonts w:ascii="Sukhumvit Set" w:hAnsi="Sukhumvit Set" w:cs="Sukhumvit Set"/>
          <w:sz w:val="16"/>
          <w:szCs w:val="16"/>
          <w:lang w:val="en-US"/>
        </w:rPr>
        <w:sym w:font="Wingdings" w:char="F0E0"/>
      </w:r>
      <w:r w:rsidRPr="00FF16B1">
        <w:rPr>
          <w:rFonts w:ascii="Sukhumvit Set" w:hAnsi="Sukhumvit Set" w:cs="Sukhumvit Set"/>
          <w:sz w:val="16"/>
          <w:szCs w:val="16"/>
          <w:lang w:val="en-US"/>
        </w:rPr>
        <w:t xml:space="preserve"> To do so could lead to the result that he could incur unsustainable tax debt with no ability to seek the protection of bankruptcy</w:t>
      </w:r>
    </w:p>
    <w:p w14:paraId="6F7E3C05" w14:textId="77777777" w:rsidR="007550E5" w:rsidRPr="00FF16B1" w:rsidRDefault="007550E5" w:rsidP="00301AD7">
      <w:pPr>
        <w:pStyle w:val="ListParagraph"/>
        <w:widowControl w:val="0"/>
        <w:numPr>
          <w:ilvl w:val="0"/>
          <w:numId w:val="108"/>
        </w:numPr>
        <w:autoSpaceDE w:val="0"/>
        <w:autoSpaceDN w:val="0"/>
        <w:adjustRightInd w:val="0"/>
        <w:rPr>
          <w:rFonts w:ascii="Sukhumvit Set" w:hAnsi="Sukhumvit Set" w:cs="Sukhumvit Set"/>
          <w:sz w:val="16"/>
          <w:szCs w:val="16"/>
          <w:lang w:val="en-US"/>
        </w:rPr>
      </w:pPr>
      <w:r w:rsidRPr="00FF16B1">
        <w:rPr>
          <w:rFonts w:ascii="Sukhumvit Set" w:hAnsi="Sukhumvit Set" w:cs="Sukhumvit Set"/>
          <w:sz w:val="16"/>
          <w:szCs w:val="16"/>
          <w:lang w:val="en-US"/>
        </w:rPr>
        <w:t xml:space="preserve">Such a result would offend the presumptions of coherence and consistency referred to by </w:t>
      </w:r>
      <w:proofErr w:type="spellStart"/>
      <w:r w:rsidRPr="00FF16B1">
        <w:rPr>
          <w:rFonts w:ascii="Sukhumvit Set" w:hAnsi="Sukhumvit Set" w:cs="Sukhumvit Set"/>
          <w:sz w:val="16"/>
          <w:szCs w:val="16"/>
          <w:lang w:val="en-US"/>
        </w:rPr>
        <w:t>Dreidger</w:t>
      </w:r>
      <w:proofErr w:type="spellEnd"/>
    </w:p>
    <w:p w14:paraId="0CBFFC1A" w14:textId="12E5FE00" w:rsidR="007550E5" w:rsidRPr="00FF16B1" w:rsidRDefault="007550E5" w:rsidP="00301AD7">
      <w:pPr>
        <w:pStyle w:val="ListParagraph"/>
        <w:widowControl w:val="0"/>
        <w:numPr>
          <w:ilvl w:val="0"/>
          <w:numId w:val="108"/>
        </w:numPr>
        <w:autoSpaceDE w:val="0"/>
        <w:autoSpaceDN w:val="0"/>
        <w:adjustRightInd w:val="0"/>
        <w:rPr>
          <w:rFonts w:ascii="Sukhumvit Set" w:hAnsi="Sukhumvit Set" w:cs="Sukhumvit Set"/>
          <w:sz w:val="16"/>
          <w:szCs w:val="16"/>
          <w:lang w:val="en-US"/>
        </w:rPr>
      </w:pPr>
      <w:r w:rsidRPr="00FF16B1">
        <w:rPr>
          <w:rFonts w:ascii="Sukhumvit Set" w:hAnsi="Sukhumvit Set" w:cs="Sukhumvit Set"/>
          <w:sz w:val="16"/>
          <w:szCs w:val="16"/>
          <w:lang w:val="en-US"/>
        </w:rPr>
        <w:t xml:space="preserve">If Mr. </w:t>
      </w:r>
      <w:proofErr w:type="spellStart"/>
      <w:r w:rsidRPr="00FF16B1">
        <w:rPr>
          <w:rFonts w:ascii="Sukhumvit Set" w:hAnsi="Sukhumvit Set" w:cs="Sukhumvit Set"/>
          <w:sz w:val="16"/>
          <w:szCs w:val="16"/>
          <w:lang w:val="en-US"/>
        </w:rPr>
        <w:t>Maschek</w:t>
      </w:r>
      <w:proofErr w:type="spellEnd"/>
      <w:r w:rsidRPr="00FF16B1">
        <w:rPr>
          <w:rFonts w:ascii="Sukhumvit Set" w:hAnsi="Sukhumvit Set" w:cs="Sukhumvit Set"/>
          <w:sz w:val="16"/>
          <w:szCs w:val="16"/>
          <w:lang w:val="en-US"/>
        </w:rPr>
        <w:t xml:space="preserve"> is deemed to be a resident of Canada for the purposes of the Income Tax Act and, therefore, is a resident for the purposes of the Bankruptcy and Insolvency Act, he must be a resident of a locale</w:t>
      </w:r>
    </w:p>
    <w:p w14:paraId="50C0E38A" w14:textId="77777777" w:rsidR="007550E5" w:rsidRPr="00FF16B1" w:rsidRDefault="007550E5" w:rsidP="007550E5">
      <w:pPr>
        <w:widowControl w:val="0"/>
        <w:autoSpaceDE w:val="0"/>
        <w:autoSpaceDN w:val="0"/>
        <w:adjustRightInd w:val="0"/>
        <w:rPr>
          <w:rFonts w:ascii="Sukhumvit Set" w:hAnsi="Sukhumvit Set" w:cs="Sukhumvit Set"/>
          <w:sz w:val="16"/>
          <w:szCs w:val="16"/>
          <w:lang w:val="en-US"/>
        </w:rPr>
      </w:pPr>
    </w:p>
    <w:p w14:paraId="7508E697" w14:textId="103AF47D" w:rsidR="007550E5" w:rsidRPr="00FF16B1" w:rsidRDefault="007550E5" w:rsidP="007550E5">
      <w:pPr>
        <w:widowControl w:val="0"/>
        <w:autoSpaceDE w:val="0"/>
        <w:autoSpaceDN w:val="0"/>
        <w:adjustRightInd w:val="0"/>
        <w:rPr>
          <w:rFonts w:ascii="Sukhumvit Set" w:hAnsi="Sukhumvit Set" w:cs="Sukhumvit Set"/>
          <w:sz w:val="16"/>
          <w:szCs w:val="16"/>
          <w:lang w:val="en-US"/>
        </w:rPr>
      </w:pPr>
      <w:r w:rsidRPr="00FF16B1">
        <w:rPr>
          <w:rFonts w:ascii="Sukhumvit Set" w:hAnsi="Sukhumvit Set" w:cs="Sukhumvit Set"/>
          <w:sz w:val="16"/>
          <w:szCs w:val="16"/>
          <w:lang w:val="en-US"/>
        </w:rPr>
        <w:t>“Debtor”</w:t>
      </w:r>
    </w:p>
    <w:p w14:paraId="6B3A189B" w14:textId="77777777" w:rsidR="007550E5" w:rsidRPr="00FF16B1" w:rsidRDefault="007550E5" w:rsidP="00301AD7">
      <w:pPr>
        <w:pStyle w:val="ListParagraph"/>
        <w:widowControl w:val="0"/>
        <w:numPr>
          <w:ilvl w:val="0"/>
          <w:numId w:val="109"/>
        </w:numPr>
        <w:autoSpaceDE w:val="0"/>
        <w:autoSpaceDN w:val="0"/>
        <w:adjustRightInd w:val="0"/>
        <w:rPr>
          <w:rFonts w:ascii="Sukhumvit Set" w:hAnsi="Sukhumvit Set" w:cs="Sukhumvit Set"/>
          <w:color w:val="000000"/>
          <w:sz w:val="16"/>
          <w:szCs w:val="16"/>
          <w:lang w:val="en-US"/>
        </w:rPr>
      </w:pPr>
      <w:r w:rsidRPr="00FF16B1">
        <w:rPr>
          <w:rFonts w:ascii="Sukhumvit Set" w:hAnsi="Sukhumvit Set" w:cs="Sukhumvit Set"/>
          <w:color w:val="000000"/>
          <w:sz w:val="16"/>
          <w:szCs w:val="16"/>
          <w:lang w:val="en-US"/>
        </w:rPr>
        <w:t xml:space="preserve">To come within the requirements of “locale of the debtor”, Mr. </w:t>
      </w:r>
      <w:proofErr w:type="spellStart"/>
      <w:r w:rsidRPr="00FF16B1">
        <w:rPr>
          <w:rFonts w:ascii="Sukhumvit Set" w:hAnsi="Sukhumvit Set" w:cs="Sukhumvit Set"/>
          <w:color w:val="000000"/>
          <w:sz w:val="16"/>
          <w:szCs w:val="16"/>
          <w:lang w:val="en-US"/>
        </w:rPr>
        <w:t>Maschek</w:t>
      </w:r>
      <w:proofErr w:type="spellEnd"/>
      <w:r w:rsidRPr="00FF16B1">
        <w:rPr>
          <w:rFonts w:ascii="Sukhumvit Set" w:hAnsi="Sukhumvit Set" w:cs="Sukhumvit Set"/>
          <w:color w:val="000000"/>
          <w:sz w:val="16"/>
          <w:szCs w:val="16"/>
          <w:lang w:val="en-US"/>
        </w:rPr>
        <w:t xml:space="preserve"> must also be a debtor</w:t>
      </w:r>
    </w:p>
    <w:p w14:paraId="5F64528E" w14:textId="77777777" w:rsidR="007550E5" w:rsidRPr="00FF16B1" w:rsidRDefault="007550E5" w:rsidP="00301AD7">
      <w:pPr>
        <w:pStyle w:val="ListParagraph"/>
        <w:widowControl w:val="0"/>
        <w:numPr>
          <w:ilvl w:val="0"/>
          <w:numId w:val="109"/>
        </w:numPr>
        <w:autoSpaceDE w:val="0"/>
        <w:autoSpaceDN w:val="0"/>
        <w:adjustRightInd w:val="0"/>
        <w:rPr>
          <w:rFonts w:ascii="Sukhumvit Set" w:hAnsi="Sukhumvit Set" w:cs="Sukhumvit Set"/>
          <w:color w:val="000000"/>
          <w:sz w:val="16"/>
          <w:szCs w:val="16"/>
          <w:u w:val="single"/>
          <w:lang w:val="en-US"/>
        </w:rPr>
      </w:pPr>
      <w:r w:rsidRPr="00FF16B1">
        <w:rPr>
          <w:rFonts w:ascii="Sukhumvit Set" w:hAnsi="Sukhumvit Set" w:cs="Sukhumvit Set"/>
          <w:color w:val="000000"/>
          <w:sz w:val="16"/>
          <w:szCs w:val="16"/>
          <w:u w:val="single"/>
          <w:lang w:val="en-US"/>
        </w:rPr>
        <w:t>The Act defines “debtor” as including an insolvent person and any person who, at the time an act of bankruptcy was committed by him, resided or carried on business in Canada and, where the context requires, includes a bankrupt</w:t>
      </w:r>
    </w:p>
    <w:p w14:paraId="782E7659" w14:textId="5774E3D4" w:rsidR="007550E5" w:rsidRPr="00FF16B1" w:rsidRDefault="007550E5" w:rsidP="00301AD7">
      <w:pPr>
        <w:pStyle w:val="ListParagraph"/>
        <w:widowControl w:val="0"/>
        <w:numPr>
          <w:ilvl w:val="0"/>
          <w:numId w:val="109"/>
        </w:numPr>
        <w:autoSpaceDE w:val="0"/>
        <w:autoSpaceDN w:val="0"/>
        <w:adjustRightInd w:val="0"/>
        <w:rPr>
          <w:rFonts w:ascii="Sukhumvit Set" w:hAnsi="Sukhumvit Set" w:cs="Sukhumvit Set"/>
          <w:color w:val="000000"/>
          <w:sz w:val="16"/>
          <w:szCs w:val="16"/>
          <w:lang w:val="en-US"/>
        </w:rPr>
      </w:pPr>
      <w:r w:rsidRPr="00FF16B1">
        <w:rPr>
          <w:rFonts w:ascii="Sukhumvit Set" w:hAnsi="Sukhumvit Set" w:cs="Sukhumvit Set"/>
          <w:color w:val="000000"/>
          <w:sz w:val="16"/>
          <w:szCs w:val="16"/>
          <w:lang w:val="en-US"/>
        </w:rPr>
        <w:t xml:space="preserve">Mr. </w:t>
      </w:r>
      <w:proofErr w:type="spellStart"/>
      <w:r w:rsidRPr="00FF16B1">
        <w:rPr>
          <w:rFonts w:ascii="Sukhumvit Set" w:hAnsi="Sukhumvit Set" w:cs="Sukhumvit Set"/>
          <w:color w:val="000000"/>
          <w:sz w:val="16"/>
          <w:szCs w:val="16"/>
          <w:lang w:val="en-US"/>
        </w:rPr>
        <w:t>Maschek</w:t>
      </w:r>
      <w:proofErr w:type="spellEnd"/>
      <w:r w:rsidRPr="00FF16B1">
        <w:rPr>
          <w:rFonts w:ascii="Sukhumvit Set" w:hAnsi="Sukhumvit Set" w:cs="Sukhumvit Set"/>
          <w:color w:val="000000"/>
          <w:sz w:val="16"/>
          <w:szCs w:val="16"/>
          <w:lang w:val="en-US"/>
        </w:rPr>
        <w:t xml:space="preserve"> is not yet a bankrupt</w:t>
      </w:r>
      <w:r w:rsidR="00511C0D" w:rsidRPr="00FF16B1">
        <w:rPr>
          <w:rFonts w:ascii="Sukhumvit Set" w:hAnsi="Sukhumvit Set" w:cs="Sukhumvit Set"/>
          <w:color w:val="000000"/>
          <w:sz w:val="16"/>
          <w:szCs w:val="16"/>
          <w:lang w:val="en-US"/>
        </w:rPr>
        <w:t xml:space="preserve"> </w:t>
      </w:r>
      <w:r w:rsidR="00511C0D" w:rsidRPr="00FF16B1">
        <w:rPr>
          <w:rFonts w:ascii="Sukhumvit Set" w:hAnsi="Sukhumvit Set" w:cs="Sukhumvit Set"/>
          <w:color w:val="000000"/>
          <w:sz w:val="16"/>
          <w:szCs w:val="16"/>
          <w:lang w:val="en-US"/>
        </w:rPr>
        <w:sym w:font="Wingdings" w:char="F0E0"/>
      </w:r>
      <w:r w:rsidR="00511C0D" w:rsidRPr="00FF16B1">
        <w:rPr>
          <w:rFonts w:ascii="Sukhumvit Set" w:hAnsi="Sukhumvit Set" w:cs="Sukhumvit Set"/>
          <w:color w:val="000000"/>
          <w:sz w:val="16"/>
          <w:szCs w:val="16"/>
          <w:lang w:val="en-US"/>
        </w:rPr>
        <w:t xml:space="preserve"> </w:t>
      </w:r>
      <w:r w:rsidRPr="00FF16B1">
        <w:rPr>
          <w:rFonts w:ascii="Sukhumvit Set" w:hAnsi="Sukhumvit Set" w:cs="Sukhumvit Set"/>
          <w:color w:val="000000"/>
          <w:sz w:val="16"/>
          <w:szCs w:val="16"/>
          <w:lang w:val="en-US"/>
        </w:rPr>
        <w:t>From the facts presented it is unclear when the act of bankruptcy occurred</w:t>
      </w:r>
    </w:p>
    <w:p w14:paraId="5AF042B4" w14:textId="3906C22B" w:rsidR="007550E5" w:rsidRPr="00FF16B1" w:rsidRDefault="007550E5" w:rsidP="00301AD7">
      <w:pPr>
        <w:pStyle w:val="ListParagraph"/>
        <w:widowControl w:val="0"/>
        <w:numPr>
          <w:ilvl w:val="0"/>
          <w:numId w:val="109"/>
        </w:numPr>
        <w:autoSpaceDE w:val="0"/>
        <w:autoSpaceDN w:val="0"/>
        <w:adjustRightInd w:val="0"/>
        <w:rPr>
          <w:rFonts w:ascii="Sukhumvit Set" w:hAnsi="Sukhumvit Set" w:cs="Sukhumvit Set"/>
          <w:color w:val="000000"/>
          <w:sz w:val="16"/>
          <w:szCs w:val="16"/>
          <w:lang w:val="en-US"/>
        </w:rPr>
      </w:pPr>
      <w:r w:rsidRPr="00FF16B1">
        <w:rPr>
          <w:rFonts w:ascii="Sukhumvit Set" w:hAnsi="Sukhumvit Set" w:cs="Sukhumvit Set"/>
          <w:color w:val="000000"/>
          <w:sz w:val="16"/>
          <w:szCs w:val="16"/>
          <w:lang w:val="en-US"/>
        </w:rPr>
        <w:t>For the purposes of making</w:t>
      </w:r>
      <w:r w:rsidR="00511C0D" w:rsidRPr="00FF16B1">
        <w:rPr>
          <w:rFonts w:ascii="Sukhumvit Set" w:hAnsi="Sukhumvit Set" w:cs="Sukhumvit Set"/>
          <w:color w:val="000000"/>
          <w:sz w:val="16"/>
          <w:szCs w:val="16"/>
          <w:lang w:val="en-US"/>
        </w:rPr>
        <w:t xml:space="preserve"> this determination, the court assumed </w:t>
      </w:r>
      <w:r w:rsidRPr="00FF16B1">
        <w:rPr>
          <w:rFonts w:ascii="Sukhumvit Set" w:hAnsi="Sukhumvit Set" w:cs="Sukhumvit Set"/>
          <w:color w:val="000000"/>
          <w:sz w:val="16"/>
          <w:szCs w:val="16"/>
          <w:lang w:val="en-US"/>
        </w:rPr>
        <w:t xml:space="preserve">that the act of bankruptcy occurred prior to Mr. </w:t>
      </w:r>
      <w:proofErr w:type="spellStart"/>
      <w:r w:rsidRPr="00FF16B1">
        <w:rPr>
          <w:rFonts w:ascii="Sukhumvit Set" w:hAnsi="Sukhumvit Set" w:cs="Sukhumvit Set"/>
          <w:color w:val="000000"/>
          <w:sz w:val="16"/>
          <w:szCs w:val="16"/>
          <w:lang w:val="en-US"/>
        </w:rPr>
        <w:t>Maschek</w:t>
      </w:r>
      <w:proofErr w:type="spellEnd"/>
      <w:r w:rsidRPr="00FF16B1">
        <w:rPr>
          <w:rFonts w:ascii="Sukhumvit Set" w:hAnsi="Sukhumvit Set" w:cs="Sukhumvit Set"/>
          <w:color w:val="000000"/>
          <w:sz w:val="16"/>
          <w:szCs w:val="16"/>
          <w:lang w:val="en-US"/>
        </w:rPr>
        <w:t xml:space="preserve"> being</w:t>
      </w:r>
      <w:r w:rsidR="00511C0D" w:rsidRPr="00FF16B1">
        <w:rPr>
          <w:rFonts w:ascii="Sukhumvit Set" w:hAnsi="Sukhumvit Set" w:cs="Sukhumvit Set"/>
          <w:color w:val="000000"/>
          <w:sz w:val="16"/>
          <w:szCs w:val="16"/>
          <w:lang w:val="en-US"/>
        </w:rPr>
        <w:t xml:space="preserve"> released from the armed forces </w:t>
      </w:r>
      <w:r w:rsidR="00511C0D" w:rsidRPr="00FF16B1">
        <w:rPr>
          <w:rFonts w:ascii="Sukhumvit Set" w:hAnsi="Sukhumvit Set" w:cs="Sukhumvit Set"/>
          <w:color w:val="000000"/>
          <w:sz w:val="16"/>
          <w:szCs w:val="16"/>
          <w:lang w:val="en-US"/>
        </w:rPr>
        <w:sym w:font="Wingdings" w:char="F0E0"/>
      </w:r>
      <w:r w:rsidR="00511C0D" w:rsidRPr="00FF16B1">
        <w:rPr>
          <w:rFonts w:ascii="Sukhumvit Set" w:hAnsi="Sukhumvit Set" w:cs="Sukhumvit Set"/>
          <w:color w:val="000000"/>
          <w:sz w:val="16"/>
          <w:szCs w:val="16"/>
          <w:lang w:val="en-US"/>
        </w:rPr>
        <w:t xml:space="preserve"> </w:t>
      </w:r>
      <w:r w:rsidRPr="00FF16B1">
        <w:rPr>
          <w:rFonts w:ascii="Sukhumvit Set" w:hAnsi="Sukhumvit Set" w:cs="Sukhumvit Set"/>
          <w:color w:val="000000"/>
          <w:sz w:val="16"/>
          <w:szCs w:val="16"/>
          <w:lang w:val="en-US"/>
        </w:rPr>
        <w:t>Therefore, for the reasons that are set out above, that would</w:t>
      </w:r>
      <w:r w:rsidR="00511C0D" w:rsidRPr="00FF16B1">
        <w:rPr>
          <w:rFonts w:ascii="Sukhumvit Set" w:hAnsi="Sukhumvit Set" w:cs="Sukhumvit Set"/>
          <w:color w:val="000000"/>
          <w:sz w:val="16"/>
          <w:szCs w:val="16"/>
          <w:lang w:val="en-US"/>
        </w:rPr>
        <w:t xml:space="preserve"> </w:t>
      </w:r>
      <w:r w:rsidRPr="00FF16B1">
        <w:rPr>
          <w:rFonts w:ascii="Sukhumvit Set" w:hAnsi="Sukhumvit Set" w:cs="Sukhumvit Set"/>
          <w:color w:val="000000"/>
          <w:sz w:val="16"/>
          <w:szCs w:val="16"/>
          <w:lang w:val="en-US"/>
        </w:rPr>
        <w:t>render him a person who, at the time the act of bankruptcy w</w:t>
      </w:r>
      <w:r w:rsidR="00511C0D" w:rsidRPr="00FF16B1">
        <w:rPr>
          <w:rFonts w:ascii="Sukhumvit Set" w:hAnsi="Sukhumvit Set" w:cs="Sukhumvit Set"/>
          <w:color w:val="000000"/>
          <w:sz w:val="16"/>
          <w:szCs w:val="16"/>
          <w:lang w:val="en-US"/>
        </w:rPr>
        <w:t>as committed, resided in Canada</w:t>
      </w:r>
    </w:p>
    <w:p w14:paraId="6AB83A03" w14:textId="7DF55FFB" w:rsidR="007550E5" w:rsidRPr="00FF16B1" w:rsidRDefault="007550E5" w:rsidP="00301AD7">
      <w:pPr>
        <w:pStyle w:val="ListParagraph"/>
        <w:widowControl w:val="0"/>
        <w:numPr>
          <w:ilvl w:val="0"/>
          <w:numId w:val="109"/>
        </w:numPr>
        <w:autoSpaceDE w:val="0"/>
        <w:autoSpaceDN w:val="0"/>
        <w:adjustRightInd w:val="0"/>
        <w:rPr>
          <w:rFonts w:ascii="Sukhumvit Set" w:hAnsi="Sukhumvit Set" w:cs="Sukhumvit Set"/>
          <w:color w:val="000000"/>
          <w:sz w:val="16"/>
          <w:szCs w:val="16"/>
          <w:lang w:val="en-US"/>
        </w:rPr>
      </w:pPr>
      <w:r w:rsidRPr="00FF16B1">
        <w:rPr>
          <w:rFonts w:ascii="Sukhumvit Set" w:hAnsi="Sukhumvit Set" w:cs="Sukhumvit Set"/>
          <w:color w:val="000000"/>
          <w:sz w:val="16"/>
          <w:szCs w:val="16"/>
          <w:lang w:val="en-US"/>
        </w:rPr>
        <w:t>U</w:t>
      </w:r>
      <w:r w:rsidR="00511C0D" w:rsidRPr="00FF16B1">
        <w:rPr>
          <w:rFonts w:ascii="Sukhumvit Set" w:hAnsi="Sukhumvit Set" w:cs="Sukhumvit Set"/>
          <w:color w:val="000000"/>
          <w:sz w:val="16"/>
          <w:szCs w:val="16"/>
          <w:lang w:val="en-US"/>
        </w:rPr>
        <w:t xml:space="preserve">nless Mr. </w:t>
      </w:r>
      <w:proofErr w:type="spellStart"/>
      <w:r w:rsidR="00511C0D" w:rsidRPr="00FF16B1">
        <w:rPr>
          <w:rFonts w:ascii="Sukhumvit Set" w:hAnsi="Sukhumvit Set" w:cs="Sukhumvit Set"/>
          <w:color w:val="000000"/>
          <w:sz w:val="16"/>
          <w:szCs w:val="16"/>
          <w:lang w:val="en-US"/>
        </w:rPr>
        <w:t>Maschek</w:t>
      </w:r>
      <w:proofErr w:type="spellEnd"/>
      <w:r w:rsidR="00511C0D" w:rsidRPr="00FF16B1">
        <w:rPr>
          <w:rFonts w:ascii="Sukhumvit Set" w:hAnsi="Sukhumvit Set" w:cs="Sukhumvit Set"/>
          <w:color w:val="000000"/>
          <w:sz w:val="16"/>
          <w:szCs w:val="16"/>
          <w:lang w:val="en-US"/>
        </w:rPr>
        <w:t xml:space="preserve"> committed </w:t>
      </w:r>
      <w:r w:rsidRPr="00FF16B1">
        <w:rPr>
          <w:rFonts w:ascii="Sukhumvit Set" w:hAnsi="Sukhumvit Set" w:cs="Sukhumvit Set"/>
          <w:color w:val="000000"/>
          <w:sz w:val="16"/>
          <w:szCs w:val="16"/>
          <w:lang w:val="en-US"/>
        </w:rPr>
        <w:t>act of bankruptcy triggering this assignment in 2007,</w:t>
      </w:r>
      <w:r w:rsidR="00511C0D" w:rsidRPr="00FF16B1">
        <w:rPr>
          <w:rFonts w:ascii="Sukhumvit Set" w:hAnsi="Sukhumvit Set" w:cs="Sukhumvit Set"/>
          <w:color w:val="000000"/>
          <w:sz w:val="16"/>
          <w:szCs w:val="16"/>
          <w:lang w:val="en-US"/>
        </w:rPr>
        <w:t xml:space="preserve"> the assignment was to be filed</w:t>
      </w:r>
    </w:p>
    <w:p w14:paraId="49702C87" w14:textId="77777777" w:rsidR="00511C0D" w:rsidRPr="00FF16B1" w:rsidRDefault="00511C0D" w:rsidP="00511C0D">
      <w:pPr>
        <w:widowControl w:val="0"/>
        <w:autoSpaceDE w:val="0"/>
        <w:autoSpaceDN w:val="0"/>
        <w:adjustRightInd w:val="0"/>
        <w:rPr>
          <w:rFonts w:ascii="Sukhumvit Set" w:hAnsi="Sukhumvit Set" w:cs="Sukhumvit Set"/>
          <w:color w:val="000000"/>
          <w:sz w:val="16"/>
          <w:szCs w:val="16"/>
          <w:lang w:val="en-US"/>
        </w:rPr>
      </w:pPr>
    </w:p>
    <w:p w14:paraId="65E2179E" w14:textId="77AFFB23" w:rsidR="00511C0D" w:rsidRPr="00FF16B1" w:rsidRDefault="00511C0D" w:rsidP="00511C0D">
      <w:pPr>
        <w:widowControl w:val="0"/>
        <w:autoSpaceDE w:val="0"/>
        <w:autoSpaceDN w:val="0"/>
        <w:adjustRightInd w:val="0"/>
        <w:rPr>
          <w:rFonts w:ascii="Sukhumvit Set" w:hAnsi="Sukhumvit Set" w:cs="Sukhumvit Set"/>
          <w:b/>
          <w:color w:val="000000"/>
          <w:sz w:val="16"/>
          <w:szCs w:val="16"/>
          <w:lang w:val="en-US"/>
        </w:rPr>
      </w:pPr>
      <w:proofErr w:type="gramStart"/>
      <w:r w:rsidRPr="00FF16B1">
        <w:rPr>
          <w:rFonts w:ascii="Sukhumvit Set" w:hAnsi="Sukhumvit Set" w:cs="Sukhumvit Set"/>
          <w:b/>
          <w:color w:val="000000"/>
          <w:sz w:val="16"/>
          <w:szCs w:val="16"/>
          <w:lang w:val="en-US"/>
        </w:rPr>
        <w:t>s</w:t>
      </w:r>
      <w:proofErr w:type="gramEnd"/>
      <w:r w:rsidRPr="00FF16B1">
        <w:rPr>
          <w:rFonts w:ascii="Sukhumvit Set" w:hAnsi="Sukhumvit Set" w:cs="Sukhumvit Set"/>
          <w:b/>
          <w:color w:val="000000"/>
          <w:sz w:val="16"/>
          <w:szCs w:val="16"/>
          <w:lang w:val="en-US"/>
        </w:rPr>
        <w:t>.49, s.2</w:t>
      </w:r>
    </w:p>
    <w:p w14:paraId="2DB0EE3A" w14:textId="35426647" w:rsidR="00511C0D" w:rsidRPr="00FF16B1" w:rsidRDefault="00511C0D" w:rsidP="00511C0D">
      <w:pPr>
        <w:widowControl w:val="0"/>
        <w:autoSpaceDE w:val="0"/>
        <w:autoSpaceDN w:val="0"/>
        <w:adjustRightInd w:val="0"/>
        <w:rPr>
          <w:rFonts w:ascii="Sukhumvit Set" w:hAnsi="Sukhumvit Set" w:cs="Sukhumvit Set"/>
          <w:b/>
          <w:color w:val="000000"/>
          <w:sz w:val="16"/>
          <w:szCs w:val="16"/>
          <w:lang w:val="en-US"/>
        </w:rPr>
      </w:pPr>
      <w:proofErr w:type="gramStart"/>
      <w:r w:rsidRPr="00FF16B1">
        <w:rPr>
          <w:rFonts w:ascii="Sukhumvit Set" w:hAnsi="Sukhumvit Set" w:cs="Sukhumvit Set"/>
          <w:b/>
          <w:color w:val="000000"/>
          <w:sz w:val="16"/>
          <w:szCs w:val="16"/>
          <w:lang w:val="en-US"/>
        </w:rPr>
        <w:t>s</w:t>
      </w:r>
      <w:proofErr w:type="gramEnd"/>
      <w:r w:rsidRPr="00FF16B1">
        <w:rPr>
          <w:rFonts w:ascii="Sukhumvit Set" w:hAnsi="Sukhumvit Set" w:cs="Sukhumvit Set"/>
          <w:b/>
          <w:color w:val="000000"/>
          <w:sz w:val="16"/>
          <w:szCs w:val="16"/>
          <w:lang w:val="en-US"/>
        </w:rPr>
        <w:t>.57, 61(2), 63(4), 69.3(1), 69.4, 155</w:t>
      </w:r>
    </w:p>
    <w:p w14:paraId="2C5E97C9" w14:textId="77777777" w:rsidR="007712F0" w:rsidRPr="00FF16B1" w:rsidRDefault="007712F0" w:rsidP="00511C0D">
      <w:pPr>
        <w:widowControl w:val="0"/>
        <w:autoSpaceDE w:val="0"/>
        <w:autoSpaceDN w:val="0"/>
        <w:adjustRightInd w:val="0"/>
        <w:ind w:right="27"/>
        <w:rPr>
          <w:rFonts w:ascii="Sukhumvit Set" w:hAnsi="Sukhumvit Set" w:cs="Sukhumvit Set"/>
          <w:sz w:val="16"/>
          <w:szCs w:val="16"/>
          <w:lang w:val="en-US"/>
        </w:rPr>
      </w:pPr>
    </w:p>
    <w:p w14:paraId="4662AC45" w14:textId="00245F6F" w:rsidR="00511C0D" w:rsidRDefault="0083362B" w:rsidP="00511C0D">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2.3 Annulment</w:t>
      </w:r>
    </w:p>
    <w:p w14:paraId="0E6DE58B" w14:textId="3FD87E9D" w:rsidR="0083362B" w:rsidRPr="0083362B" w:rsidRDefault="0083362B" w:rsidP="00511C0D">
      <w:pPr>
        <w:widowControl w:val="0"/>
        <w:autoSpaceDE w:val="0"/>
        <w:autoSpaceDN w:val="0"/>
        <w:adjustRightInd w:val="0"/>
        <w:ind w:right="27"/>
        <w:rPr>
          <w:rFonts w:ascii="Sukhumvit Set" w:hAnsi="Sukhumvit Set" w:cs="Sukhumvit Set"/>
          <w:sz w:val="16"/>
          <w:szCs w:val="16"/>
          <w:u w:val="single"/>
          <w:lang w:val="en-US"/>
        </w:rPr>
      </w:pPr>
      <w:r w:rsidRPr="0083362B">
        <w:rPr>
          <w:rFonts w:ascii="Sukhumvit Set" w:hAnsi="Sukhumvit Set" w:cs="Sukhumvit Set"/>
          <w:sz w:val="16"/>
          <w:szCs w:val="16"/>
          <w:u w:val="single"/>
          <w:lang w:val="en-US"/>
        </w:rPr>
        <w:t>Re Wale</w:t>
      </w:r>
    </w:p>
    <w:p w14:paraId="290BAC2A" w14:textId="5717CFD0" w:rsidR="0083362B" w:rsidRPr="0083362B" w:rsidRDefault="0083362B" w:rsidP="0083362B">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6F7E114B" w14:textId="18F82997" w:rsidR="0083362B" w:rsidRDefault="0083362B" w:rsidP="0083362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Wale’s assignment in bankruptcy was date-stamped by the Official Receiver an hour and a half before the commencement of his family law trial</w:t>
      </w:r>
    </w:p>
    <w:p w14:paraId="75D8CB32" w14:textId="03B31D24" w:rsidR="0083362B" w:rsidRDefault="0083362B" w:rsidP="0083362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His former wife brought this motion, under s.181 of the BIA, to annul the bankruptcy and to vest his property in her pending the outcome of the family law trial, or to exempt her claims from the usual stay of creditor proceedings under s.69.3, and other relief </w:t>
      </w:r>
    </w:p>
    <w:p w14:paraId="790303BB" w14:textId="37747D7A" w:rsidR="0083362B" w:rsidRDefault="0083362B" w:rsidP="0083362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She argued his filing was motivated solely by his desire to defeat her family law claims and was an abuse of the process of the court </w:t>
      </w:r>
    </w:p>
    <w:p w14:paraId="2A5A517A" w14:textId="54F1CB92" w:rsidR="000D619A" w:rsidRDefault="0083362B"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Wale said he had no such intention, he is an “insolvent person”, as defined by the act and is entitled to its protection</w:t>
      </w:r>
    </w:p>
    <w:p w14:paraId="702953E9" w14:textId="77777777" w:rsidR="000D619A" w:rsidRDefault="000D619A" w:rsidP="000D619A">
      <w:pPr>
        <w:widowControl w:val="0"/>
        <w:autoSpaceDE w:val="0"/>
        <w:autoSpaceDN w:val="0"/>
        <w:adjustRightInd w:val="0"/>
        <w:ind w:right="27"/>
        <w:rPr>
          <w:rFonts w:ascii="Sukhumvit Set" w:hAnsi="Sukhumvit Set" w:cs="Sukhumvit Set"/>
          <w:sz w:val="16"/>
          <w:szCs w:val="16"/>
          <w:lang w:val="en-US"/>
        </w:rPr>
      </w:pPr>
    </w:p>
    <w:p w14:paraId="7556B8F2" w14:textId="1B021F6A" w:rsidR="000D619A" w:rsidRPr="000D619A" w:rsidRDefault="000D619A" w:rsidP="000D619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13D86863" w14:textId="77777777" w:rsidR="000D619A" w:rsidRDefault="000D619A"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jurisdiction of this court, sitting as a bankruptcy court, is limited by the special rules and procedures set out in the Act</w:t>
      </w:r>
    </w:p>
    <w:p w14:paraId="3B7BF6F5" w14:textId="0A925EA7" w:rsidR="000D619A" w:rsidRDefault="000D619A" w:rsidP="000D619A">
      <w:pPr>
        <w:pStyle w:val="ListParagraph"/>
        <w:widowControl w:val="0"/>
        <w:numPr>
          <w:ilvl w:val="0"/>
          <w:numId w:val="13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court has no authority, either on an interim or permanent basis to stay an assignment</w:t>
      </w:r>
    </w:p>
    <w:p w14:paraId="14473394" w14:textId="2C45F4C0" w:rsidR="000D619A" w:rsidRDefault="000D619A" w:rsidP="000D619A">
      <w:pPr>
        <w:pStyle w:val="ListParagraph"/>
        <w:widowControl w:val="0"/>
        <w:numPr>
          <w:ilvl w:val="0"/>
          <w:numId w:val="13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the Act does give the court authority to annul a bankruptcy</w:t>
      </w:r>
    </w:p>
    <w:p w14:paraId="1DBDD97E" w14:textId="6B476655" w:rsidR="000D619A" w:rsidRDefault="000D619A"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An annulment will be granted only where it is shown either the debtor was not an insolvent person when he made the assignment or where it is shown that the debtor abused the process of the court or committed a fraud on his creditors</w:t>
      </w:r>
    </w:p>
    <w:p w14:paraId="6C765F97" w14:textId="77777777" w:rsidR="00C348C8" w:rsidRDefault="00C348C8" w:rsidP="00C348C8">
      <w:pPr>
        <w:widowControl w:val="0"/>
        <w:autoSpaceDE w:val="0"/>
        <w:autoSpaceDN w:val="0"/>
        <w:adjustRightInd w:val="0"/>
        <w:ind w:right="27"/>
        <w:rPr>
          <w:rFonts w:ascii="Sukhumvit Set" w:hAnsi="Sukhumvit Set" w:cs="Sukhumvit Set"/>
          <w:sz w:val="16"/>
          <w:szCs w:val="16"/>
          <w:lang w:val="en-US"/>
        </w:rPr>
      </w:pPr>
    </w:p>
    <w:p w14:paraId="7717E440" w14:textId="6A9C58CB" w:rsidR="00C348C8" w:rsidRPr="00C348C8" w:rsidRDefault="00C348C8" w:rsidP="00C348C8">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Was Mr. Wale an Insolvent person When He Made the Assignment?</w:t>
      </w:r>
    </w:p>
    <w:p w14:paraId="2D2DBD4C" w14:textId="113DC2D5" w:rsidR="000D619A" w:rsidRDefault="00C348C8"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Here, Mr. Wale’s liabilities exceeded $1000 when he made the assignment </w:t>
      </w:r>
      <w:r w:rsidRPr="00C348C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satisfies the preamble requirement</w:t>
      </w:r>
    </w:p>
    <w:p w14:paraId="71DB9DB3" w14:textId="7AC4CD43" w:rsidR="00C348C8" w:rsidRPr="00C348C8" w:rsidRDefault="00C348C8" w:rsidP="000D619A">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C348C8">
        <w:rPr>
          <w:rFonts w:ascii="Sukhumvit Set" w:hAnsi="Sukhumvit Set" w:cs="Sukhumvit Set"/>
          <w:sz w:val="16"/>
          <w:szCs w:val="16"/>
          <w:u w:val="single"/>
          <w:lang w:val="en-US"/>
        </w:rPr>
        <w:t>Subsections (a), (b) and (c) of the definition are disjunctive</w:t>
      </w:r>
    </w:p>
    <w:p w14:paraId="6B036C03" w14:textId="1265B1AE" w:rsidR="00C348C8" w:rsidRDefault="00C348C8" w:rsidP="00C348C8">
      <w:pPr>
        <w:pStyle w:val="ListParagraph"/>
        <w:widowControl w:val="0"/>
        <w:numPr>
          <w:ilvl w:val="0"/>
          <w:numId w:val="1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he has debts exceeding $1000 a person claiming insolvency must show either (a) he is unable to meet his obligations as they generally become due or (b) he has ceased paying his current obligations in the ordinary course of business or (c) establish his assets, if sold, would not yield sufficient $ to pay his debts </w:t>
      </w:r>
    </w:p>
    <w:p w14:paraId="25EF6087" w14:textId="31A1F8A5" w:rsidR="005D51CB" w:rsidRDefault="005D51CB" w:rsidP="00C348C8">
      <w:pPr>
        <w:pStyle w:val="ListParagraph"/>
        <w:widowControl w:val="0"/>
        <w:numPr>
          <w:ilvl w:val="0"/>
          <w:numId w:val="1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Wales argued he complied w/ both ss. (a) and (b)</w:t>
      </w:r>
      <w:r w:rsidR="003F005C">
        <w:rPr>
          <w:rFonts w:ascii="Sukhumvit Set" w:hAnsi="Sukhumvit Set" w:cs="Sukhumvit Set"/>
          <w:sz w:val="16"/>
          <w:szCs w:val="16"/>
          <w:lang w:val="en-US"/>
        </w:rPr>
        <w:t xml:space="preserve"> </w:t>
      </w:r>
      <w:r w:rsidR="003F005C" w:rsidRPr="003F005C">
        <w:rPr>
          <w:rFonts w:ascii="Sukhumvit Set" w:hAnsi="Sukhumvit Set" w:cs="Sukhumvit Set"/>
          <w:sz w:val="16"/>
          <w:szCs w:val="16"/>
          <w:lang w:val="en-US"/>
        </w:rPr>
        <w:sym w:font="Wingdings" w:char="F0E0"/>
      </w:r>
      <w:r w:rsidR="003F005C">
        <w:rPr>
          <w:rFonts w:ascii="Sukhumvit Set" w:hAnsi="Sukhumvit Set" w:cs="Sukhumvit Set"/>
          <w:sz w:val="16"/>
          <w:szCs w:val="16"/>
          <w:lang w:val="en-US"/>
        </w:rPr>
        <w:t xml:space="preserve"> But court argued </w:t>
      </w:r>
      <w:r w:rsidR="000F5CDC">
        <w:rPr>
          <w:rFonts w:ascii="Sukhumvit Set" w:hAnsi="Sukhumvit Set" w:cs="Sukhumvit Set"/>
          <w:sz w:val="16"/>
          <w:szCs w:val="16"/>
          <w:lang w:val="en-US"/>
        </w:rPr>
        <w:t>Wale had an ability to meet his obligations as they generally became due and he simply chose not to do so; He does not meet the criteria under ss. (a)</w:t>
      </w:r>
    </w:p>
    <w:p w14:paraId="2DCC9AB3" w14:textId="3C8A2C98" w:rsidR="000F5CDC" w:rsidRDefault="000F5CDC" w:rsidP="00C348C8">
      <w:pPr>
        <w:pStyle w:val="ListParagraph"/>
        <w:widowControl w:val="0"/>
        <w:numPr>
          <w:ilvl w:val="0"/>
          <w:numId w:val="1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Mr. Wale had ceased paying his current obligations in the ordinary course of business as they generally became due </w:t>
      </w:r>
    </w:p>
    <w:p w14:paraId="1BDD9A5D" w14:textId="31F38927" w:rsidR="000F5CDC" w:rsidRPr="00901D4D" w:rsidRDefault="000F5CDC" w:rsidP="00C348C8">
      <w:pPr>
        <w:pStyle w:val="ListParagraph"/>
        <w:widowControl w:val="0"/>
        <w:numPr>
          <w:ilvl w:val="0"/>
          <w:numId w:val="136"/>
        </w:numPr>
        <w:autoSpaceDE w:val="0"/>
        <w:autoSpaceDN w:val="0"/>
        <w:adjustRightInd w:val="0"/>
        <w:ind w:right="27"/>
        <w:rPr>
          <w:rFonts w:ascii="Sukhumvit Set" w:hAnsi="Sukhumvit Set" w:cs="Sukhumvit Set"/>
          <w:sz w:val="16"/>
          <w:szCs w:val="16"/>
          <w:u w:val="single"/>
          <w:lang w:val="en-US"/>
        </w:rPr>
      </w:pPr>
      <w:r w:rsidRPr="00901D4D">
        <w:rPr>
          <w:rFonts w:ascii="Sukhumvit Set" w:hAnsi="Sukhumvit Set" w:cs="Sukhumvit Set"/>
          <w:sz w:val="16"/>
          <w:szCs w:val="16"/>
          <w:u w:val="single"/>
          <w:lang w:val="en-US"/>
        </w:rPr>
        <w:t>Unlike ss. (a) which requires the debtor to show an inability to meet obligations, ss. (b) requires only that the debtor “has ceased paying his current obligations in the ordinary course of his business”</w:t>
      </w:r>
    </w:p>
    <w:p w14:paraId="66E15F67" w14:textId="21C1C384" w:rsidR="000F5CDC" w:rsidRDefault="000F5CDC" w:rsidP="00C348C8">
      <w:pPr>
        <w:pStyle w:val="ListParagraph"/>
        <w:widowControl w:val="0"/>
        <w:numPr>
          <w:ilvl w:val="0"/>
          <w:numId w:val="136"/>
        </w:numPr>
        <w:autoSpaceDE w:val="0"/>
        <w:autoSpaceDN w:val="0"/>
        <w:adjustRightInd w:val="0"/>
        <w:ind w:right="27"/>
        <w:rPr>
          <w:rFonts w:ascii="Sukhumvit Set" w:hAnsi="Sukhumvit Set" w:cs="Sukhumvit Set"/>
          <w:sz w:val="16"/>
          <w:szCs w:val="16"/>
          <w:lang w:val="en-US"/>
        </w:rPr>
      </w:pPr>
      <w:r w:rsidRPr="00901D4D">
        <w:rPr>
          <w:rFonts w:ascii="Sukhumvit Set" w:hAnsi="Sukhumvit Set" w:cs="Sukhumvit Set"/>
          <w:sz w:val="16"/>
          <w:szCs w:val="16"/>
          <w:u w:val="single"/>
          <w:lang w:val="en-US"/>
        </w:rPr>
        <w:t xml:space="preserve">Unlike </w:t>
      </w:r>
      <w:r w:rsidR="00901D4D" w:rsidRPr="00901D4D">
        <w:rPr>
          <w:rFonts w:ascii="Sukhumvit Set" w:hAnsi="Sukhumvit Set" w:cs="Sukhumvit Set"/>
          <w:sz w:val="16"/>
          <w:szCs w:val="16"/>
          <w:u w:val="single"/>
          <w:lang w:val="en-US"/>
        </w:rPr>
        <w:t>ss. (a) there is no requirement in ss. (b) for the debtor to show and thus no need to investigate his inability to make payments</w:t>
      </w:r>
      <w:r w:rsidR="00901D4D">
        <w:rPr>
          <w:rFonts w:ascii="Sukhumvit Set" w:hAnsi="Sukhumvit Set" w:cs="Sukhumvit Set"/>
          <w:sz w:val="16"/>
          <w:szCs w:val="16"/>
          <w:lang w:val="en-US"/>
        </w:rPr>
        <w:t xml:space="preserve"> </w:t>
      </w:r>
      <w:r w:rsidR="00901D4D" w:rsidRPr="00901D4D">
        <w:rPr>
          <w:rFonts w:ascii="Sukhumvit Set" w:hAnsi="Sukhumvit Set" w:cs="Sukhumvit Set"/>
          <w:sz w:val="16"/>
          <w:szCs w:val="16"/>
          <w:lang w:val="en-US"/>
        </w:rPr>
        <w:sym w:font="Wingdings" w:char="F0E0"/>
      </w:r>
      <w:r w:rsidR="00901D4D">
        <w:rPr>
          <w:rFonts w:ascii="Sukhumvit Set" w:hAnsi="Sukhumvit Set" w:cs="Sukhumvit Set"/>
          <w:sz w:val="16"/>
          <w:szCs w:val="16"/>
          <w:lang w:val="en-US"/>
        </w:rPr>
        <w:t xml:space="preserve"> If he has ceased paying current obligations, he meets the criteria of this subsection</w:t>
      </w:r>
    </w:p>
    <w:p w14:paraId="7D7C39C9" w14:textId="4CB2E8D8" w:rsidR="00901D4D" w:rsidRDefault="00901D4D" w:rsidP="00C348C8">
      <w:pPr>
        <w:pStyle w:val="ListParagraph"/>
        <w:widowControl w:val="0"/>
        <w:numPr>
          <w:ilvl w:val="0"/>
          <w:numId w:val="1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Must assume that reference by parliament to a debtor’s “inability” in ss. (a) and not in ss. (b) is intentional and the easier test in the business oriented subsection, i.e., ss. (b), was imposed for a specific reason</w:t>
      </w:r>
    </w:p>
    <w:p w14:paraId="096820F3" w14:textId="7D81C7B9" w:rsidR="00C348C8" w:rsidRDefault="00901D4D"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Mr. Wale qualifies as an insolvent person, if only marginally so, and was therefore entitled to make an assignment in bankruptcy, unless in doing so he abused the process of the court or committed a fraud on his creditors </w:t>
      </w:r>
    </w:p>
    <w:p w14:paraId="78AFCA75" w14:textId="77777777" w:rsidR="00D654AF" w:rsidRDefault="00D654AF" w:rsidP="00D654AF">
      <w:pPr>
        <w:widowControl w:val="0"/>
        <w:autoSpaceDE w:val="0"/>
        <w:autoSpaceDN w:val="0"/>
        <w:adjustRightInd w:val="0"/>
        <w:ind w:right="27"/>
        <w:rPr>
          <w:rFonts w:ascii="Sukhumvit Set" w:hAnsi="Sukhumvit Set" w:cs="Sukhumvit Set"/>
          <w:sz w:val="16"/>
          <w:szCs w:val="16"/>
          <w:lang w:val="en-US"/>
        </w:rPr>
      </w:pPr>
    </w:p>
    <w:p w14:paraId="16E67F37" w14:textId="2170E3C9" w:rsidR="00D654AF" w:rsidRPr="00D654AF" w:rsidRDefault="00D654AF" w:rsidP="00D654A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Was There an Abuse of the Court’s Process?</w:t>
      </w:r>
    </w:p>
    <w:p w14:paraId="007DE466" w14:textId="7B4F2869" w:rsidR="00D654AF" w:rsidRDefault="00D654AF"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Numerous cases conclude that the debtor’s motive in making an assignment is not generally relevant </w:t>
      </w:r>
      <w:r w:rsidRPr="00D654A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 is nothing unlawful in declaring bankruptcy for the sole purpose of defeating the claims of one’s creditors</w:t>
      </w:r>
    </w:p>
    <w:p w14:paraId="3E047194" w14:textId="71EF8DCA" w:rsidR="00CD51BB" w:rsidRDefault="008573DB"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8573DB">
        <w:rPr>
          <w:rFonts w:ascii="Sukhumvit Set" w:hAnsi="Sukhumvit Set" w:cs="Sukhumvit Set"/>
          <w:sz w:val="16"/>
          <w:szCs w:val="16"/>
          <w:u w:val="single"/>
          <w:lang w:val="en-US"/>
        </w:rPr>
        <w:t>One of the objectives of bankruptcy legislation is to permit the debtor “to protect himself from the evils which he might otherwise suffer”</w:t>
      </w:r>
      <w:r>
        <w:rPr>
          <w:rFonts w:ascii="Sukhumvit Set" w:hAnsi="Sukhumvit Set" w:cs="Sukhumvit Set"/>
          <w:sz w:val="16"/>
          <w:szCs w:val="16"/>
          <w:lang w:val="en-US"/>
        </w:rPr>
        <w:t xml:space="preserve"> </w:t>
      </w:r>
      <w:r w:rsidRPr="008573D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this general principle must always be tempered by the caveat that fraud or abuse of the process will permit a court to annul the assignment </w:t>
      </w:r>
    </w:p>
    <w:p w14:paraId="0E1F749F" w14:textId="58A75AF2" w:rsidR="008573DB" w:rsidRDefault="008573DB" w:rsidP="008573DB">
      <w:pPr>
        <w:pStyle w:val="ListParagraph"/>
        <w:widowControl w:val="0"/>
        <w:numPr>
          <w:ilvl w:val="0"/>
          <w:numId w:val="13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Bankruptcy and Insolvency Law of Canada </w:t>
      </w:r>
      <w:r w:rsidRPr="008573D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 must consider the rights not only of the debtor and of the creditors but </w:t>
      </w:r>
      <w:proofErr w:type="spellStart"/>
      <w:r>
        <w:rPr>
          <w:rFonts w:ascii="Sukhumvit Set" w:hAnsi="Sukhumvit Set" w:cs="Sukhumvit Set"/>
          <w:sz w:val="16"/>
          <w:szCs w:val="16"/>
          <w:lang w:val="en-US"/>
        </w:rPr>
        <w:t>laso</w:t>
      </w:r>
      <w:proofErr w:type="spellEnd"/>
      <w:r>
        <w:rPr>
          <w:rFonts w:ascii="Sukhumvit Set" w:hAnsi="Sukhumvit Set" w:cs="Sukhumvit Set"/>
          <w:sz w:val="16"/>
          <w:szCs w:val="16"/>
          <w:lang w:val="en-US"/>
        </w:rPr>
        <w:t xml:space="preserve"> the rights of the public. A bankrupt should not be permitted to benefit from his own turpitude”</w:t>
      </w:r>
    </w:p>
    <w:p w14:paraId="2758D66C" w14:textId="160B4E56" w:rsidR="008573DB" w:rsidRDefault="008573DB" w:rsidP="008573DB">
      <w:pPr>
        <w:pStyle w:val="ListParagraph"/>
        <w:widowControl w:val="0"/>
        <w:numPr>
          <w:ilvl w:val="0"/>
          <w:numId w:val="13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 Fuller; </w:t>
      </w:r>
      <w:proofErr w:type="spellStart"/>
      <w:r>
        <w:rPr>
          <w:rFonts w:ascii="Sukhumvit Set" w:hAnsi="Sukhumvit Set" w:cs="Sukhumvit Set"/>
          <w:sz w:val="16"/>
          <w:szCs w:val="16"/>
          <w:lang w:val="en-US"/>
        </w:rPr>
        <w:t>Blaxland</w:t>
      </w:r>
      <w:proofErr w:type="spellEnd"/>
      <w:r>
        <w:rPr>
          <w:rFonts w:ascii="Sukhumvit Set" w:hAnsi="Sukhumvit Set" w:cs="Sukhumvit Set"/>
          <w:sz w:val="16"/>
          <w:szCs w:val="16"/>
          <w:lang w:val="en-US"/>
        </w:rPr>
        <w:t xml:space="preserve"> et al v Fuller </w:t>
      </w:r>
      <w:r w:rsidRPr="008573D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however, the conduct is tainted by bad motives, then the Court remains able to annul a bankruptcy under s.181 of the Bankruptcy Act”</w:t>
      </w:r>
    </w:p>
    <w:p w14:paraId="55D5461C" w14:textId="7EDD0580" w:rsidR="008573DB" w:rsidRDefault="008573DB"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Under s.181 the Court has a wide discretion when considering an annulment application</w:t>
      </w:r>
      <w:r>
        <w:rPr>
          <w:rFonts w:ascii="Sukhumvit Set" w:hAnsi="Sukhumvit Set" w:cs="Sukhumvit Set"/>
          <w:sz w:val="16"/>
          <w:szCs w:val="16"/>
          <w:lang w:val="en-US"/>
        </w:rPr>
        <w:t xml:space="preserve"> </w:t>
      </w:r>
      <w:r w:rsidRPr="008573D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An exhaustive review of the circumstances surrounding the assignment should be made by the Court </w:t>
      </w:r>
    </w:p>
    <w:p w14:paraId="0028EF5F" w14:textId="3A1108FE" w:rsidR="008573DB" w:rsidRDefault="008573DB" w:rsidP="008573DB">
      <w:pPr>
        <w:pStyle w:val="ListParagraph"/>
        <w:widowControl w:val="0"/>
        <w:numPr>
          <w:ilvl w:val="0"/>
          <w:numId w:val="13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no single test or principle to be applied</w:t>
      </w:r>
    </w:p>
    <w:p w14:paraId="33CC276B" w14:textId="29CD9FAA" w:rsidR="008573DB" w:rsidRDefault="008573DB" w:rsidP="008573DB">
      <w:pPr>
        <w:pStyle w:val="ListParagraph"/>
        <w:widowControl w:val="0"/>
        <w:numPr>
          <w:ilvl w:val="0"/>
          <w:numId w:val="13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test is flexible and fact specific</w:t>
      </w:r>
    </w:p>
    <w:p w14:paraId="3A92B8F0" w14:textId="7612C518" w:rsidR="008573DB" w:rsidRDefault="008573DB" w:rsidP="008573DB">
      <w:pPr>
        <w:pStyle w:val="ListParagraph"/>
        <w:widowControl w:val="0"/>
        <w:numPr>
          <w:ilvl w:val="0"/>
          <w:numId w:val="13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debtor’s motive is the primary consideration in determining abuse of process or fraud </w:t>
      </w:r>
    </w:p>
    <w:p w14:paraId="4179F5F1" w14:textId="43F0DD0D" w:rsidR="008573DB" w:rsidRDefault="008573DB"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After considering whether the debtor is an insolvent person some of the Qs the court might pose to ascertain the debtor’s motive are</w:t>
      </w:r>
      <w:r>
        <w:rPr>
          <w:rFonts w:ascii="Sukhumvit Set" w:hAnsi="Sukhumvit Set" w:cs="Sukhumvit Set"/>
          <w:sz w:val="16"/>
          <w:szCs w:val="16"/>
          <w:lang w:val="en-US"/>
        </w:rPr>
        <w:t>:</w:t>
      </w:r>
    </w:p>
    <w:p w14:paraId="569DA0FC" w14:textId="7E03859C" w:rsidR="008573DB"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 the debtor’s financial situation genuinely overwhelming or could it have been managed?</w:t>
      </w:r>
    </w:p>
    <w:p w14:paraId="6829B5EB" w14:textId="3FE0CBB7" w:rsidR="00151A77"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Was the timing of the assignment related to another agenda or was bankruptcy inevitable in the near or relatively near future?</w:t>
      </w:r>
    </w:p>
    <w:p w14:paraId="2334E924" w14:textId="062964B5" w:rsidR="00151A77"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Was the debtor forthcoming in revealing his situation to his creditors or did he hide assets or prefer some creditors </w:t>
      </w:r>
      <w:proofErr w:type="gramStart"/>
      <w:r>
        <w:rPr>
          <w:rFonts w:ascii="Sukhumvit Set" w:hAnsi="Sukhumvit Set" w:cs="Sukhumvit Set"/>
          <w:sz w:val="16"/>
          <w:szCs w:val="16"/>
          <w:lang w:val="en-US"/>
        </w:rPr>
        <w:t>over</w:t>
      </w:r>
      <w:proofErr w:type="gramEnd"/>
      <w:r>
        <w:rPr>
          <w:rFonts w:ascii="Sukhumvit Set" w:hAnsi="Sukhumvit Set" w:cs="Sukhumvit Set"/>
          <w:sz w:val="16"/>
          <w:szCs w:val="16"/>
          <w:lang w:val="en-US"/>
        </w:rPr>
        <w:t xml:space="preserve"> others?</w:t>
      </w:r>
    </w:p>
    <w:p w14:paraId="7D0915B1" w14:textId="62F78A3D" w:rsidR="00151A77"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Did the debtor convert $ or assets to himself which would otherwise have been assets in the bankruptcy?</w:t>
      </w:r>
    </w:p>
    <w:p w14:paraId="364728DE" w14:textId="22425B27" w:rsidR="00151A77"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had been the debtor’s relationship w/ his creditors, particularly his major ones? Was it such that they might have assisted him, if he had approached the, by granting time or terms of repayment or had any goodwill been destroyed by past unfulfilled promises?</w:t>
      </w:r>
    </w:p>
    <w:p w14:paraId="13C25BA4" w14:textId="468B2A9D" w:rsidR="00151A77" w:rsidRDefault="00151A77" w:rsidP="008573DB">
      <w:pPr>
        <w:pStyle w:val="ListParagraph"/>
        <w:widowControl w:val="0"/>
        <w:numPr>
          <w:ilvl w:val="0"/>
          <w:numId w:val="1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Are there other relationships – business partnerships, shareholder agreements, spousal, competitors for an asset, or simply personal </w:t>
      </w:r>
      <w:proofErr w:type="gramStart"/>
      <w:r>
        <w:rPr>
          <w:rFonts w:ascii="Sukhumvit Set" w:hAnsi="Sukhumvit Set" w:cs="Sukhumvit Set"/>
          <w:sz w:val="16"/>
          <w:szCs w:val="16"/>
          <w:lang w:val="en-US"/>
        </w:rPr>
        <w:t>associations which could cast light on a possible bad faith</w:t>
      </w:r>
      <w:proofErr w:type="gramEnd"/>
      <w:r>
        <w:rPr>
          <w:rFonts w:ascii="Sukhumvit Set" w:hAnsi="Sukhumvit Set" w:cs="Sukhumvit Set"/>
          <w:sz w:val="16"/>
          <w:szCs w:val="16"/>
          <w:lang w:val="en-US"/>
        </w:rPr>
        <w:t xml:space="preserve"> motive for making an assignment?</w:t>
      </w:r>
    </w:p>
    <w:p w14:paraId="63EEAA5D" w14:textId="77777777" w:rsidR="00151A77" w:rsidRDefault="00151A77" w:rsidP="00151A77">
      <w:pPr>
        <w:widowControl w:val="0"/>
        <w:autoSpaceDE w:val="0"/>
        <w:autoSpaceDN w:val="0"/>
        <w:adjustRightInd w:val="0"/>
        <w:ind w:right="27"/>
        <w:rPr>
          <w:rFonts w:ascii="Sukhumvit Set" w:hAnsi="Sukhumvit Set" w:cs="Sukhumvit Set"/>
          <w:sz w:val="16"/>
          <w:szCs w:val="16"/>
          <w:lang w:val="en-US"/>
        </w:rPr>
      </w:pPr>
    </w:p>
    <w:p w14:paraId="04F1FF92" w14:textId="0679CD88" w:rsidR="00151A77" w:rsidRPr="00151A77" w:rsidRDefault="00151A77" w:rsidP="00151A7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Conclusion</w:t>
      </w:r>
    </w:p>
    <w:p w14:paraId="66AADD18" w14:textId="50DCCE9A" w:rsidR="008573DB" w:rsidRDefault="00151A77"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 have little difficulty concluding he made his assignment w/ the intention of removing assets from the reach of the Court and his former wife so as to frustrate her claim for an unequal division of them </w:t>
      </w:r>
    </w:p>
    <w:p w14:paraId="41EEB985" w14:textId="388F8388" w:rsidR="00151A77" w:rsidRDefault="00151A77"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assignment was an abuse of the process of the bankruptcy court and a fraud on at least one of his creditors, his former wife </w:t>
      </w:r>
    </w:p>
    <w:p w14:paraId="74B5D8B0" w14:textId="77777777" w:rsidR="00151A77" w:rsidRDefault="00151A77" w:rsidP="00151A77">
      <w:pPr>
        <w:widowControl w:val="0"/>
        <w:autoSpaceDE w:val="0"/>
        <w:autoSpaceDN w:val="0"/>
        <w:adjustRightInd w:val="0"/>
        <w:ind w:right="27"/>
        <w:rPr>
          <w:rFonts w:ascii="Sukhumvit Set" w:hAnsi="Sukhumvit Set" w:cs="Sukhumvit Set"/>
          <w:sz w:val="16"/>
          <w:szCs w:val="16"/>
          <w:lang w:val="en-US"/>
        </w:rPr>
      </w:pPr>
    </w:p>
    <w:p w14:paraId="17679DE3" w14:textId="659BD6A0" w:rsidR="00151A77" w:rsidRPr="00151A77" w:rsidRDefault="001F6E4A" w:rsidP="00151A7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w:t>
      </w:r>
    </w:p>
    <w:p w14:paraId="5B0DB96D" w14:textId="40C874E5" w:rsidR="00151A77" w:rsidRPr="001F6E4A" w:rsidRDefault="001F6E4A" w:rsidP="000D619A">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1F6E4A">
        <w:rPr>
          <w:rFonts w:ascii="Sukhumvit Set" w:hAnsi="Sukhumvit Set" w:cs="Sukhumvit Set"/>
          <w:sz w:val="16"/>
          <w:szCs w:val="16"/>
          <w:u w:val="single"/>
          <w:lang w:val="en-US"/>
        </w:rPr>
        <w:t xml:space="preserve">There are important differences b/w an application for a bankruptcy order brought by a creditor or creditors under BIA s.43 and a voluntary assignment of property for the benefit of creditors made by an insolvent person (who or which may be a natural person or legal entity) pursuant to BIA s.49 </w:t>
      </w:r>
    </w:p>
    <w:p w14:paraId="6EDEC645" w14:textId="56A8E63E" w:rsidR="001F6E4A" w:rsidRPr="001F6E4A" w:rsidRDefault="001F6E4A" w:rsidP="000D619A">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1F6E4A">
        <w:rPr>
          <w:rFonts w:ascii="Sukhumvit Set" w:hAnsi="Sukhumvit Set" w:cs="Sukhumvit Set"/>
          <w:sz w:val="16"/>
          <w:szCs w:val="16"/>
          <w:u w:val="single"/>
          <w:lang w:val="en-US"/>
        </w:rPr>
        <w:t xml:space="preserve">It seems that an assignment can be made as of right so long as the debtor-assignor satisfies the requirement of “insolvent person” under BIA </w:t>
      </w:r>
      <w:proofErr w:type="gramStart"/>
      <w:r w:rsidRPr="001F6E4A">
        <w:rPr>
          <w:rFonts w:ascii="Sukhumvit Set" w:hAnsi="Sukhumvit Set" w:cs="Sukhumvit Set"/>
          <w:sz w:val="16"/>
          <w:szCs w:val="16"/>
          <w:u w:val="single"/>
          <w:lang w:val="en-US"/>
        </w:rPr>
        <w:t>s.2(</w:t>
      </w:r>
      <w:proofErr w:type="gramEnd"/>
      <w:r w:rsidRPr="001F6E4A">
        <w:rPr>
          <w:rFonts w:ascii="Sukhumvit Set" w:hAnsi="Sukhumvit Set" w:cs="Sukhumvit Set"/>
          <w:sz w:val="16"/>
          <w:szCs w:val="16"/>
          <w:u w:val="single"/>
          <w:lang w:val="en-US"/>
        </w:rPr>
        <w:t>1)</w:t>
      </w:r>
    </w:p>
    <w:p w14:paraId="2895B882" w14:textId="4B1BFC58" w:rsidR="001F6E4A" w:rsidRDefault="001F6E4A" w:rsidP="001F6E4A">
      <w:pPr>
        <w:pStyle w:val="ListParagraph"/>
        <w:widowControl w:val="0"/>
        <w:numPr>
          <w:ilvl w:val="0"/>
          <w:numId w:val="14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 hearing is involved and apparently the official receiver has no discretion to refuse an assignment if the paperwork is in order</w:t>
      </w:r>
    </w:p>
    <w:p w14:paraId="67EB8F2C" w14:textId="6F8BA665" w:rsidR="001F6E4A" w:rsidRDefault="001F6E4A" w:rsidP="001F6E4A">
      <w:pPr>
        <w:pStyle w:val="ListParagraph"/>
        <w:widowControl w:val="0"/>
        <w:numPr>
          <w:ilvl w:val="0"/>
          <w:numId w:val="14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an assignment can be annulled under BIA s.181 (just as a bankruptcy order can be annulled under the same section), but the basis on which the court can or should exercise its discretion remains unclear </w:t>
      </w:r>
    </w:p>
    <w:p w14:paraId="4ADE8BE0" w14:textId="7AC72138" w:rsidR="001F6E4A" w:rsidRDefault="001F6E4A" w:rsidP="000D619A">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hint="eastAsia"/>
          <w:sz w:val="16"/>
          <w:szCs w:val="16"/>
          <w:lang w:val="en-US" w:eastAsia="ko-KR"/>
        </w:rPr>
        <w:t xml:space="preserve"> </w:t>
      </w:r>
      <w:r>
        <w:rPr>
          <w:rFonts w:ascii="Sukhumvit Set" w:hAnsi="Sukhumvit Set" w:cs="Sukhumvit Set"/>
          <w:sz w:val="16"/>
          <w:szCs w:val="16"/>
          <w:lang w:val="en-US" w:eastAsia="ko-KR"/>
        </w:rPr>
        <w:t>Contrast the simplicity of an assignment to the much more complex proceedings involved where a creditor (defined in BIA s.2) brings an application for a bankruptcy order</w:t>
      </w:r>
    </w:p>
    <w:p w14:paraId="445257F5" w14:textId="4D07A841" w:rsidR="001F6E4A" w:rsidRDefault="001F6E4A" w:rsidP="001F6E4A">
      <w:pPr>
        <w:pStyle w:val="ListParagraph"/>
        <w:widowControl w:val="0"/>
        <w:numPr>
          <w:ilvl w:val="0"/>
          <w:numId w:val="1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eastAsia="ko-KR"/>
        </w:rPr>
        <w:t xml:space="preserve">Here, even if a creditor proves the debtor’s “act of bankruptcy” (defined in BIA </w:t>
      </w:r>
      <w:proofErr w:type="gramStart"/>
      <w:r>
        <w:rPr>
          <w:rFonts w:ascii="Sukhumvit Set" w:hAnsi="Sukhumvit Set" w:cs="Sukhumvit Set"/>
          <w:sz w:val="16"/>
          <w:szCs w:val="16"/>
          <w:lang w:val="en-US" w:eastAsia="ko-KR"/>
        </w:rPr>
        <w:t>s.42(</w:t>
      </w:r>
      <w:proofErr w:type="gramEnd"/>
      <w:r>
        <w:rPr>
          <w:rFonts w:ascii="Sukhumvit Set" w:hAnsi="Sukhumvit Set" w:cs="Sukhumvit Set"/>
          <w:sz w:val="16"/>
          <w:szCs w:val="16"/>
          <w:lang w:val="en-US" w:eastAsia="ko-KR"/>
        </w:rPr>
        <w:t>1)), the court may refuse the bankruptcy order if it concludes that the debtor is able to pay his/her debtors or that “for other sufficient cause” no order ought to be made (BIA s.43(7))</w:t>
      </w:r>
    </w:p>
    <w:p w14:paraId="53EB090D" w14:textId="77777777" w:rsidR="001F6E4A" w:rsidRDefault="001F6E4A" w:rsidP="00E8731D">
      <w:pPr>
        <w:widowControl w:val="0"/>
        <w:autoSpaceDE w:val="0"/>
        <w:autoSpaceDN w:val="0"/>
        <w:adjustRightInd w:val="0"/>
        <w:ind w:right="27"/>
        <w:rPr>
          <w:rFonts w:ascii="Sukhumvit Set" w:hAnsi="Sukhumvit Set" w:cs="Sukhumvit Set"/>
          <w:sz w:val="16"/>
          <w:szCs w:val="16"/>
          <w:lang w:val="en-US"/>
        </w:rPr>
      </w:pPr>
    </w:p>
    <w:p w14:paraId="62845887" w14:textId="195EE57F" w:rsidR="00E8731D" w:rsidRDefault="00E8731D" w:rsidP="00E8731D">
      <w:pPr>
        <w:widowControl w:val="0"/>
        <w:autoSpaceDE w:val="0"/>
        <w:autoSpaceDN w:val="0"/>
        <w:adjustRightInd w:val="0"/>
        <w:ind w:right="27"/>
        <w:rPr>
          <w:rFonts w:ascii="Sukhumvit Set" w:hAnsi="Sukhumvit Set" w:cs="Sukhumvit Set"/>
          <w:sz w:val="16"/>
          <w:szCs w:val="16"/>
          <w:u w:val="single"/>
          <w:lang w:val="en-US"/>
        </w:rPr>
      </w:pPr>
      <w:proofErr w:type="spellStart"/>
      <w:proofErr w:type="gramStart"/>
      <w:r>
        <w:rPr>
          <w:rFonts w:ascii="Sukhumvit Set" w:hAnsi="Sukhumvit Set" w:cs="Sukhumvit Set"/>
          <w:sz w:val="16"/>
          <w:szCs w:val="16"/>
          <w:u w:val="single"/>
          <w:lang w:val="en-US"/>
        </w:rPr>
        <w:t>Vanderwoude</w:t>
      </w:r>
      <w:proofErr w:type="spellEnd"/>
      <w:r>
        <w:rPr>
          <w:rFonts w:ascii="Sukhumvit Set" w:hAnsi="Sukhumvit Set" w:cs="Sukhumvit Set"/>
          <w:sz w:val="16"/>
          <w:szCs w:val="16"/>
          <w:u w:val="single"/>
          <w:lang w:val="en-US"/>
        </w:rPr>
        <w:t xml:space="preserve"> v Scott &amp; </w:t>
      </w:r>
      <w:proofErr w:type="spellStart"/>
      <w:r>
        <w:rPr>
          <w:rFonts w:ascii="Sukhumvit Set" w:hAnsi="Sukhumvit Set" w:cs="Sukhumvit Set"/>
          <w:sz w:val="16"/>
          <w:szCs w:val="16"/>
          <w:u w:val="single"/>
          <w:lang w:val="en-US"/>
        </w:rPr>
        <w:t>Pichelli</w:t>
      </w:r>
      <w:proofErr w:type="spellEnd"/>
      <w:r>
        <w:rPr>
          <w:rFonts w:ascii="Sukhumvit Set" w:hAnsi="Sukhumvit Set" w:cs="Sukhumvit Set"/>
          <w:sz w:val="16"/>
          <w:szCs w:val="16"/>
          <w:u w:val="single"/>
          <w:lang w:val="en-US"/>
        </w:rPr>
        <w:t xml:space="preserve"> Ltd.</w:t>
      </w:r>
      <w:proofErr w:type="gramEnd"/>
    </w:p>
    <w:p w14:paraId="582CACCE" w14:textId="3DC13D61" w:rsidR="00C43F2D" w:rsidRPr="00C43F2D" w:rsidRDefault="00C43F2D" w:rsidP="00C43F2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0A452310" w14:textId="588AA931" w:rsidR="00E8731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landscape supply company</w:t>
      </w:r>
      <w:r w:rsidR="00532811">
        <w:rPr>
          <w:rFonts w:ascii="Sukhumvit Set" w:hAnsi="Sukhumvit Set" w:cs="Sukhumvit Set"/>
          <w:sz w:val="16"/>
          <w:szCs w:val="16"/>
          <w:lang w:val="en-US"/>
        </w:rPr>
        <w:t xml:space="preserve"> (VLS)</w:t>
      </w:r>
      <w:r>
        <w:rPr>
          <w:rFonts w:ascii="Sukhumvit Set" w:hAnsi="Sukhumvit Set" w:cs="Sukhumvit Set"/>
          <w:sz w:val="16"/>
          <w:szCs w:val="16"/>
          <w:lang w:val="en-US"/>
        </w:rPr>
        <w:t xml:space="preserve"> made a voluntary assignment in bankruptcy </w:t>
      </w:r>
      <w:r w:rsidRPr="00C43F2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trustee was appointed and in less than a month, the trustee arranged for the sale of most of the assets of the company</w:t>
      </w:r>
    </w:p>
    <w:p w14:paraId="7AF7DD8C" w14:textId="7BD73147" w:rsidR="00C43F2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proceeds from this sale were distributed to a single secured creditor, NCU</w:t>
      </w:r>
    </w:p>
    <w:p w14:paraId="6DFC1C51" w14:textId="186702F2" w:rsidR="00C43F2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Two other secured creditors, whose security ranked behind NCU’s, were unhappy w/ the trustee’s administration of the estate </w:t>
      </w:r>
      <w:r w:rsidRPr="00C43F2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They brought a motion seeking leave, pursuant to s.215 of the BIA, to issue a Statement of Claim against the trustee </w:t>
      </w:r>
    </w:p>
    <w:p w14:paraId="42E8B2BD" w14:textId="10187648" w:rsidR="00C43F2D" w:rsidRDefault="00C43F2D" w:rsidP="00C43F2D">
      <w:pPr>
        <w:pStyle w:val="ListParagraph"/>
        <w:widowControl w:val="0"/>
        <w:numPr>
          <w:ilvl w:val="0"/>
          <w:numId w:val="1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Registrar </w:t>
      </w:r>
      <w:proofErr w:type="spellStart"/>
      <w:r>
        <w:rPr>
          <w:rFonts w:ascii="Sukhumvit Set" w:hAnsi="Sukhumvit Set" w:cs="Sukhumvit Set"/>
          <w:sz w:val="16"/>
          <w:szCs w:val="16"/>
          <w:lang w:val="en-US"/>
        </w:rPr>
        <w:t>Ferron</w:t>
      </w:r>
      <w:proofErr w:type="spellEnd"/>
      <w:r>
        <w:rPr>
          <w:rFonts w:ascii="Sukhumvit Set" w:hAnsi="Sukhumvit Set" w:cs="Sukhumvit Set"/>
          <w:sz w:val="16"/>
          <w:szCs w:val="16"/>
          <w:lang w:val="en-US"/>
        </w:rPr>
        <w:t xml:space="preserve"> refused to make such an order</w:t>
      </w:r>
    </w:p>
    <w:p w14:paraId="4C6D4E70" w14:textId="530F4E9B" w:rsidR="00C43F2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creditors appealed to the SCJ </w:t>
      </w:r>
      <w:r w:rsidRPr="00C43F2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Dismissed</w:t>
      </w:r>
    </w:p>
    <w:p w14:paraId="0A4781DF" w14:textId="5D970196" w:rsidR="00C43F2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Creditors appealed to this court </w:t>
      </w:r>
    </w:p>
    <w:p w14:paraId="0524B7A1" w14:textId="77777777" w:rsidR="00C43F2D" w:rsidRDefault="00C43F2D" w:rsidP="00C43F2D">
      <w:pPr>
        <w:widowControl w:val="0"/>
        <w:autoSpaceDE w:val="0"/>
        <w:autoSpaceDN w:val="0"/>
        <w:adjustRightInd w:val="0"/>
        <w:ind w:right="27"/>
        <w:rPr>
          <w:rFonts w:ascii="Sukhumvit Set" w:hAnsi="Sukhumvit Set" w:cs="Sukhumvit Set"/>
          <w:sz w:val="16"/>
          <w:szCs w:val="16"/>
          <w:lang w:val="en-US"/>
        </w:rPr>
      </w:pPr>
    </w:p>
    <w:p w14:paraId="3FC1C6B9" w14:textId="07F1894B" w:rsidR="00C43F2D" w:rsidRPr="00C43F2D" w:rsidRDefault="00C43F2D" w:rsidP="00C43F2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510590F6" w14:textId="4355FA00" w:rsidR="00C43F2D" w:rsidRDefault="00C43F2D"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are the circumstances in which a disgruntled creditor can sue the trustee for the manner in which the trustee administers the estate of a bankrupt </w:t>
      </w:r>
    </w:p>
    <w:p w14:paraId="34F04AFA" w14:textId="77777777" w:rsidR="00C43F2D" w:rsidRDefault="00C43F2D" w:rsidP="00C43F2D">
      <w:pPr>
        <w:widowControl w:val="0"/>
        <w:autoSpaceDE w:val="0"/>
        <w:autoSpaceDN w:val="0"/>
        <w:adjustRightInd w:val="0"/>
        <w:ind w:right="27"/>
        <w:rPr>
          <w:rFonts w:ascii="Sukhumvit Set" w:hAnsi="Sukhumvit Set" w:cs="Sukhumvit Set"/>
          <w:sz w:val="16"/>
          <w:szCs w:val="16"/>
          <w:lang w:val="en-US"/>
        </w:rPr>
      </w:pPr>
    </w:p>
    <w:p w14:paraId="54E7A191" w14:textId="552E1EB4" w:rsidR="00C43F2D" w:rsidRPr="00C43F2D" w:rsidRDefault="00C43F2D" w:rsidP="00C43F2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3FE51BBE" w14:textId="15843594" w:rsidR="005B2FD3" w:rsidRDefault="005B2FD3" w:rsidP="005B2FD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B2FD3">
        <w:rPr>
          <w:rFonts w:ascii="Sukhumvit Set" w:hAnsi="Sukhumvit Set" w:cs="Sukhumvit Set"/>
          <w:sz w:val="16"/>
          <w:szCs w:val="16"/>
          <w:u w:val="single"/>
          <w:lang w:val="en-US"/>
        </w:rPr>
        <w:t>The test for making an order under s.215 of the BIA</w:t>
      </w:r>
      <w:r>
        <w:rPr>
          <w:rFonts w:ascii="Sukhumvit Set" w:hAnsi="Sukhumvit Set" w:cs="Sukhumvit Set"/>
          <w:sz w:val="16"/>
          <w:szCs w:val="16"/>
          <w:lang w:val="en-US"/>
        </w:rPr>
        <w:t xml:space="preserve"> was recently summarized by </w:t>
      </w:r>
      <w:proofErr w:type="spellStart"/>
      <w:r>
        <w:rPr>
          <w:rFonts w:ascii="Sukhumvit Set" w:hAnsi="Sukhumvit Set" w:cs="Sukhumvit Set"/>
          <w:sz w:val="16"/>
          <w:szCs w:val="16"/>
          <w:lang w:val="en-US"/>
        </w:rPr>
        <w:t>Charron</w:t>
      </w:r>
      <w:proofErr w:type="spellEnd"/>
      <w:r>
        <w:rPr>
          <w:rFonts w:ascii="Sukhumvit Set" w:hAnsi="Sukhumvit Set" w:cs="Sukhumvit Set"/>
          <w:sz w:val="16"/>
          <w:szCs w:val="16"/>
          <w:lang w:val="en-US"/>
        </w:rPr>
        <w:t xml:space="preserve"> J.A. in Society of Composers, Authors &amp; Music Publishers of Canada v </w:t>
      </w:r>
      <w:proofErr w:type="spellStart"/>
      <w:r>
        <w:rPr>
          <w:rFonts w:ascii="Sukhumvit Set" w:hAnsi="Sukhumvit Set" w:cs="Sukhumvit Set"/>
          <w:sz w:val="16"/>
          <w:szCs w:val="16"/>
          <w:lang w:val="en-US"/>
        </w:rPr>
        <w:t>Armitage</w:t>
      </w:r>
      <w:proofErr w:type="spellEnd"/>
      <w:r>
        <w:rPr>
          <w:rFonts w:ascii="Sukhumvit Set" w:hAnsi="Sukhumvit Set" w:cs="Sukhumvit Set"/>
          <w:sz w:val="16"/>
          <w:szCs w:val="16"/>
          <w:lang w:val="en-US"/>
        </w:rPr>
        <w:t>:</w:t>
      </w:r>
    </w:p>
    <w:p w14:paraId="00F015E2" w14:textId="06754A82" w:rsidR="005B2FD3" w:rsidRDefault="005B2FD3" w:rsidP="005B2FD3">
      <w:pPr>
        <w:pStyle w:val="ListParagraph"/>
        <w:widowControl w:val="0"/>
        <w:numPr>
          <w:ilvl w:val="0"/>
          <w:numId w:val="1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evidence required to support an order under s.215 must be sufficient to establish that there is a factual basis for the proposed claim and that the proposed claim discloses a cause of action</w:t>
      </w:r>
    </w:p>
    <w:p w14:paraId="2EE79CC0" w14:textId="1A676205" w:rsidR="005B2FD3" w:rsidRDefault="005B2FD3" w:rsidP="005B2FD3">
      <w:pPr>
        <w:pStyle w:val="ListParagraph"/>
        <w:widowControl w:val="0"/>
        <w:numPr>
          <w:ilvl w:val="0"/>
          <w:numId w:val="1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the evidence does not have to be sufficient to enable the motions judge to make a final assessment of the merits of the proposed claim </w:t>
      </w:r>
    </w:p>
    <w:p w14:paraId="5CB80367" w14:textId="5946ECA4" w:rsidR="005B2FD3" w:rsidRPr="005B2FD3" w:rsidRDefault="005B2FD3" w:rsidP="005B2FD3">
      <w:pPr>
        <w:pStyle w:val="ListParagraph"/>
        <w:widowControl w:val="0"/>
        <w:numPr>
          <w:ilvl w:val="0"/>
          <w:numId w:val="1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sufficiency of the evidence must be measured in the context of the purpose of s.215, which is to prevent the trustee from having to respond to actions which are frivolous or vexatious or which do not disclose a cause of action</w:t>
      </w:r>
    </w:p>
    <w:p w14:paraId="6205D6DD" w14:textId="6C715DA2" w:rsidR="005B2FD3" w:rsidRDefault="005D116C"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D116C">
        <w:rPr>
          <w:rFonts w:ascii="Sukhumvit Set" w:hAnsi="Sukhumvit Set" w:cs="Sukhumvit Set"/>
          <w:sz w:val="16"/>
          <w:szCs w:val="16"/>
          <w:u w:val="single"/>
          <w:lang w:val="en-US"/>
        </w:rPr>
        <w:t>A trustee in bankruptcy must take into account the interests of the debtor and of all the creditors</w:t>
      </w:r>
      <w:r>
        <w:rPr>
          <w:rFonts w:ascii="Sukhumvit Set" w:hAnsi="Sukhumvit Set" w:cs="Sukhumvit Set"/>
          <w:sz w:val="16"/>
          <w:szCs w:val="16"/>
          <w:lang w:val="en-US"/>
        </w:rPr>
        <w:t xml:space="preserve"> </w:t>
      </w:r>
      <w:r w:rsidRPr="005D116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 require the trustee to be bound by an agreement b/w the bankrupt and a single creditor would be inconsistent w/ this fundamental obligation </w:t>
      </w:r>
    </w:p>
    <w:p w14:paraId="3972BEF9" w14:textId="78BB8FBE" w:rsidR="005D116C" w:rsidRDefault="005D116C" w:rsidP="005D116C">
      <w:pPr>
        <w:pStyle w:val="ListParagraph"/>
        <w:widowControl w:val="0"/>
        <w:numPr>
          <w:ilvl w:val="0"/>
          <w:numId w:val="1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short, if the appellants have a claim on this issue, it is one against VLS and its principal, </w:t>
      </w:r>
      <w:proofErr w:type="spellStart"/>
      <w:r>
        <w:rPr>
          <w:rFonts w:ascii="Sukhumvit Set" w:hAnsi="Sukhumvit Set" w:cs="Sukhumvit Set"/>
          <w:sz w:val="16"/>
          <w:szCs w:val="16"/>
          <w:lang w:val="en-US"/>
        </w:rPr>
        <w:t>Peckham</w:t>
      </w:r>
      <w:proofErr w:type="spellEnd"/>
      <w:r>
        <w:rPr>
          <w:rFonts w:ascii="Sukhumvit Set" w:hAnsi="Sukhumvit Set" w:cs="Sukhumvit Set"/>
          <w:sz w:val="16"/>
          <w:szCs w:val="16"/>
          <w:lang w:val="en-US"/>
        </w:rPr>
        <w:t>, and not against the trustee</w:t>
      </w:r>
    </w:p>
    <w:p w14:paraId="54220DA8" w14:textId="11A42941" w:rsidR="005D116C" w:rsidRDefault="00CA04E8"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Peat Marwick Ltd. v. Consumers’ Gas Co.:</w:t>
      </w:r>
    </w:p>
    <w:p w14:paraId="28B70E16" w14:textId="0CCB3716" w:rsidR="00CA04E8" w:rsidRDefault="00CA04E8" w:rsidP="00CA04E8">
      <w:pPr>
        <w:pStyle w:val="ListParagraph"/>
        <w:widowControl w:val="0"/>
        <w:numPr>
          <w:ilvl w:val="0"/>
          <w:numId w:val="1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seems to me that the receiver and manager in a situation, like the present, is wearing two hats </w:t>
      </w:r>
    </w:p>
    <w:p w14:paraId="17C21C7A" w14:textId="044D5907" w:rsidR="00CA04E8" w:rsidRDefault="00CA04E8" w:rsidP="00CA04E8">
      <w:pPr>
        <w:pStyle w:val="ListParagraph"/>
        <w:widowControl w:val="0"/>
        <w:numPr>
          <w:ilvl w:val="0"/>
          <w:numId w:val="1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wearing one hat, he is the agent of the debtor company; when wearing the other, the agent of the debenture holder </w:t>
      </w:r>
    </w:p>
    <w:p w14:paraId="3F1784C5" w14:textId="70D8266B" w:rsidR="00CA04E8" w:rsidRDefault="00CA04E8" w:rsidP="00CA04E8">
      <w:pPr>
        <w:pStyle w:val="ListParagraph"/>
        <w:widowControl w:val="0"/>
        <w:numPr>
          <w:ilvl w:val="0"/>
          <w:numId w:val="1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occupying </w:t>
      </w:r>
      <w:r w:rsidR="00576AEB">
        <w:rPr>
          <w:rFonts w:ascii="Sukhumvit Set" w:hAnsi="Sukhumvit Set" w:cs="Sukhumvit Set"/>
          <w:sz w:val="16"/>
          <w:szCs w:val="16"/>
          <w:lang w:val="en-US"/>
        </w:rPr>
        <w:t>the premises of the debtor and in carrying on the business, the receiver and manager acts as the agent of the debtor company</w:t>
      </w:r>
    </w:p>
    <w:p w14:paraId="53893B83" w14:textId="430C1761" w:rsidR="00576AEB" w:rsidRPr="00576AEB" w:rsidRDefault="00576AEB" w:rsidP="00576AEB">
      <w:pPr>
        <w:pStyle w:val="ListParagraph"/>
        <w:widowControl w:val="0"/>
        <w:numPr>
          <w:ilvl w:val="0"/>
          <w:numId w:val="1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realizing the security of the debenture holder, notwithstanding the language of the debenture, he acts as the agent of the debenture holder, and thus is able to confer title on a purchaser free of title </w:t>
      </w:r>
    </w:p>
    <w:p w14:paraId="1B30C83C" w14:textId="25C7670C" w:rsidR="00CA04E8" w:rsidRDefault="00576AEB"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Accordingly, it follows that, when the trustee sold VLS’s assets to Brickyard, it was able to confer title to the assets on Brickyard b/c it was acting as NCU’s agent, not the bankrupt debtor’s agent</w:t>
      </w:r>
    </w:p>
    <w:p w14:paraId="41E9CA84" w14:textId="72F9EF86" w:rsidR="00576AEB" w:rsidRDefault="00576AEB"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Vanderwoude</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Vanswan</w:t>
      </w:r>
      <w:proofErr w:type="spellEnd"/>
      <w:r>
        <w:rPr>
          <w:rFonts w:ascii="Sukhumvit Set" w:hAnsi="Sukhumvit Set" w:cs="Sukhumvit Set"/>
          <w:sz w:val="16"/>
          <w:szCs w:val="16"/>
          <w:lang w:val="en-US"/>
        </w:rPr>
        <w:t xml:space="preserve"> were both represented at the first meeting of the VLS’s creditors </w:t>
      </w:r>
      <w:r w:rsidRPr="00576AE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Vanderwoude</w:t>
      </w:r>
      <w:proofErr w:type="spellEnd"/>
      <w:r>
        <w:rPr>
          <w:rFonts w:ascii="Sukhumvit Set" w:hAnsi="Sukhumvit Set" w:cs="Sukhumvit Set"/>
          <w:sz w:val="16"/>
          <w:szCs w:val="16"/>
          <w:lang w:val="en-US"/>
        </w:rPr>
        <w:t xml:space="preserve"> was there in person </w:t>
      </w:r>
    </w:p>
    <w:p w14:paraId="1FC56680" w14:textId="36E77A79" w:rsidR="00576AEB" w:rsidRDefault="00576AEB"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Mr. Faber, a solicitor representing </w:t>
      </w:r>
      <w:proofErr w:type="spellStart"/>
      <w:r>
        <w:rPr>
          <w:rFonts w:ascii="Sukhumvit Set" w:hAnsi="Sukhumvit Set" w:cs="Sukhumvit Set"/>
          <w:sz w:val="16"/>
          <w:szCs w:val="16"/>
          <w:lang w:val="en-US"/>
        </w:rPr>
        <w:t>Vanderwoude</w:t>
      </w:r>
      <w:proofErr w:type="spellEnd"/>
      <w:r>
        <w:rPr>
          <w:rFonts w:ascii="Sukhumvit Set" w:hAnsi="Sukhumvit Set" w:cs="Sukhumvit Set"/>
          <w:sz w:val="16"/>
          <w:szCs w:val="16"/>
          <w:lang w:val="en-US"/>
        </w:rPr>
        <w:t xml:space="preserve">, was appointed an inspector at the first meeting of creditors </w:t>
      </w:r>
      <w:r w:rsidRPr="00576AE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did not object to the sale of VLS’s assets to Brickyard; indeed, he made no comments concerning the sale </w:t>
      </w:r>
    </w:p>
    <w:p w14:paraId="406D29C0" w14:textId="042D0AAD" w:rsidR="00576AEB" w:rsidRDefault="00576AEB"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Appellants knew what the trustee proposed to do, and in fact did, w/ respect to the sale of VLS’s assets </w:t>
      </w:r>
      <w:r w:rsidRPr="00576AE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They made no objection until 2 years later until they brought their motion seeking leave to commence an action against the trustee </w:t>
      </w:r>
    </w:p>
    <w:p w14:paraId="0E5C40C2" w14:textId="1C6C1F01" w:rsidR="00576AEB" w:rsidRDefault="00576AEB" w:rsidP="00E8731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appellants’ conduct counts strongly against permitting the action to proceed </w:t>
      </w:r>
    </w:p>
    <w:p w14:paraId="6DC9031C" w14:textId="058A3CF1" w:rsidR="00576AEB" w:rsidRPr="00695936" w:rsidRDefault="00576AEB" w:rsidP="0069593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Lower courts were correct in refusing to grant the appellants leave pursuant to s.215 of the BIA to commence an action against the trustee of the estate of the bankrupt VLS </w:t>
      </w:r>
    </w:p>
    <w:p w14:paraId="6896F3F4" w14:textId="77777777" w:rsidR="00E8731D" w:rsidRDefault="00E8731D" w:rsidP="00E8731D">
      <w:pPr>
        <w:widowControl w:val="0"/>
        <w:autoSpaceDE w:val="0"/>
        <w:autoSpaceDN w:val="0"/>
        <w:adjustRightInd w:val="0"/>
        <w:ind w:right="27"/>
        <w:rPr>
          <w:rFonts w:ascii="Sukhumvit Set" w:hAnsi="Sukhumvit Set" w:cs="Sukhumvit Set"/>
          <w:sz w:val="16"/>
          <w:szCs w:val="16"/>
          <w:lang w:val="en-US"/>
        </w:rPr>
      </w:pPr>
    </w:p>
    <w:p w14:paraId="64486866" w14:textId="389F969C" w:rsidR="00E8731D" w:rsidRDefault="00E8731D" w:rsidP="00E8731D">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w:t>
      </w:r>
      <w:proofErr w:type="gramEnd"/>
      <w:r>
        <w:rPr>
          <w:rFonts w:ascii="Sukhumvit Set" w:hAnsi="Sukhumvit Set" w:cs="Sukhumvit Set"/>
          <w:b/>
          <w:sz w:val="16"/>
          <w:szCs w:val="16"/>
          <w:lang w:val="en-US"/>
        </w:rPr>
        <w:t>.181</w:t>
      </w:r>
    </w:p>
    <w:p w14:paraId="23508D38" w14:textId="77777777" w:rsidR="00695936" w:rsidRDefault="00695936" w:rsidP="00E8731D">
      <w:pPr>
        <w:widowControl w:val="0"/>
        <w:autoSpaceDE w:val="0"/>
        <w:autoSpaceDN w:val="0"/>
        <w:adjustRightInd w:val="0"/>
        <w:ind w:right="27"/>
        <w:rPr>
          <w:rFonts w:ascii="Sukhumvit Set" w:hAnsi="Sukhumvit Set" w:cs="Sukhumvit Set"/>
          <w:b/>
          <w:sz w:val="16"/>
          <w:szCs w:val="16"/>
          <w:lang w:val="en-US"/>
        </w:rPr>
      </w:pPr>
    </w:p>
    <w:p w14:paraId="43BA7362" w14:textId="77777777" w:rsidR="003E759F" w:rsidRDefault="003E759F" w:rsidP="003E759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b/>
          <w:sz w:val="16"/>
          <w:szCs w:val="16"/>
          <w:lang w:val="en-US"/>
        </w:rPr>
        <w:t>February 5, 2018</w:t>
      </w:r>
    </w:p>
    <w:p w14:paraId="62E9566F" w14:textId="77777777" w:rsidR="003E759F" w:rsidRDefault="003E759F" w:rsidP="003E759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7. Consequences of Bankruptcy</w:t>
      </w:r>
    </w:p>
    <w:p w14:paraId="2CA5C661" w14:textId="77777777" w:rsidR="003E759F" w:rsidRDefault="003E759F" w:rsidP="003E759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Process</w:t>
      </w:r>
    </w:p>
    <w:p w14:paraId="6EB839D9" w14:textId="77777777" w:rsidR="003E759F" w:rsidRP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7712F0">
        <w:rPr>
          <w:rFonts w:ascii="Sukhumvit Set" w:hAnsi="Sukhumvit Set" w:cs="Sukhumvit Set"/>
          <w:sz w:val="16"/>
          <w:szCs w:val="16"/>
          <w:lang w:val="en-US"/>
        </w:rPr>
        <w:t xml:space="preserve">Beginning: Trigger mechanism – </w:t>
      </w:r>
      <w:r>
        <w:rPr>
          <w:rFonts w:ascii="Sukhumvit Set" w:hAnsi="Sukhumvit Set" w:cs="Sukhumvit Set"/>
          <w:sz w:val="16"/>
          <w:szCs w:val="16"/>
          <w:lang w:val="en-US"/>
        </w:rPr>
        <w:t xml:space="preserve">1) </w:t>
      </w:r>
      <w:r w:rsidRPr="007712F0">
        <w:rPr>
          <w:rFonts w:ascii="Sukhumvit Set" w:hAnsi="Sukhumvit Set" w:cs="Sukhumvit Set"/>
          <w:sz w:val="16"/>
          <w:szCs w:val="16"/>
          <w:lang w:val="en-US"/>
        </w:rPr>
        <w:t>Assignment or</w:t>
      </w:r>
      <w:r>
        <w:rPr>
          <w:rFonts w:ascii="Sukhumvit Set" w:hAnsi="Sukhumvit Set" w:cs="Sukhumvit Set"/>
          <w:sz w:val="16"/>
          <w:szCs w:val="16"/>
          <w:lang w:val="en-US"/>
        </w:rPr>
        <w:t xml:space="preserve"> 2)</w:t>
      </w:r>
      <w:r w:rsidRPr="007712F0">
        <w:rPr>
          <w:rFonts w:ascii="Sukhumvit Set" w:hAnsi="Sukhumvit Set" w:cs="Sukhumvit Set"/>
          <w:sz w:val="16"/>
          <w:szCs w:val="16"/>
          <w:lang w:val="en-US"/>
        </w:rPr>
        <w:t xml:space="preserve"> petition for receiving order</w:t>
      </w:r>
    </w:p>
    <w:p w14:paraId="2C902608" w14:textId="77777777"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Middle: What is TB going to distribute? What is property of estate? Included or excluded? Can TB enlarge the pool of assets by looking at pre-B transactions? How is that property distributed? (What is the priority for creditors?)</w:t>
      </w:r>
    </w:p>
    <w:p w14:paraId="310FBF79" w14:textId="77777777" w:rsidR="003E759F" w:rsidRDefault="003E759F" w:rsidP="003E759F">
      <w:pPr>
        <w:pStyle w:val="ListParagraph"/>
        <w:widowControl w:val="0"/>
        <w:numPr>
          <w:ilvl w:val="0"/>
          <w:numId w:val="17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Once you have assignment petition for receiving order, how dose the trustee deal w/ the bankrupt and all the other creditors?</w:t>
      </w:r>
    </w:p>
    <w:p w14:paraId="44315222" w14:textId="77777777" w:rsidR="003E759F" w:rsidRDefault="003E759F" w:rsidP="003E759F">
      <w:pPr>
        <w:pStyle w:val="ListParagraph"/>
        <w:widowControl w:val="0"/>
        <w:numPr>
          <w:ilvl w:val="0"/>
          <w:numId w:val="17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 can the trustee enlarge that pool of assets by looking at transactions that occurred before the bankruptcy?</w:t>
      </w:r>
    </w:p>
    <w:p w14:paraId="3328BFA3" w14:textId="77777777" w:rsidR="003E759F" w:rsidRDefault="003E759F" w:rsidP="003E759F">
      <w:pPr>
        <w:pStyle w:val="ListParagraph"/>
        <w:widowControl w:val="0"/>
        <w:numPr>
          <w:ilvl w:val="0"/>
          <w:numId w:val="17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is presumed to be income? </w:t>
      </w:r>
      <w:r w:rsidRPr="003E759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What happens w/ the income, it is also distributed to creditors and after the discharge occurs, what happens? Does the bankrupt keep paying from that income?</w:t>
      </w:r>
    </w:p>
    <w:p w14:paraId="3D4CAF86" w14:textId="77777777"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End: Discharge? Director liability?</w:t>
      </w:r>
    </w:p>
    <w:p w14:paraId="41F68351" w14:textId="77777777" w:rsidR="003E759F" w:rsidRDefault="003E759F" w:rsidP="003E759F">
      <w:pPr>
        <w:widowControl w:val="0"/>
        <w:autoSpaceDE w:val="0"/>
        <w:autoSpaceDN w:val="0"/>
        <w:adjustRightInd w:val="0"/>
        <w:ind w:right="27"/>
        <w:rPr>
          <w:rFonts w:ascii="Sukhumvit Set" w:hAnsi="Sukhumvit Set" w:cs="Sukhumvit Set"/>
          <w:sz w:val="16"/>
          <w:szCs w:val="16"/>
          <w:lang w:val="en-US"/>
        </w:rPr>
      </w:pPr>
    </w:p>
    <w:p w14:paraId="291899E3" w14:textId="77777777" w:rsidR="003E759F" w:rsidRPr="003E759F" w:rsidRDefault="003E759F" w:rsidP="003E759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Stay</w:t>
      </w:r>
    </w:p>
    <w:p w14:paraId="2FD45CAD" w14:textId="77777777"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S.69.3</w:t>
      </w:r>
    </w:p>
    <w:p w14:paraId="00F43012" w14:textId="77777777"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 creditor has any remedy against the debtor or debtor’s property &amp; cannot commence an action</w:t>
      </w:r>
    </w:p>
    <w:p w14:paraId="32E4C023" w14:textId="77777777"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would have nothing to distribute if the unsecured creditors were not stayed </w:t>
      </w:r>
      <w:r w:rsidRPr="003E759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Secured creditors can collect on their security but if the unsecured creditors were able to collect from the bankrupt, then there’s no point on having a trustee there</w:t>
      </w:r>
    </w:p>
    <w:p w14:paraId="0CABCEE5" w14:textId="52C1377D" w:rsidR="003E759F" w:rsidRDefault="003E759F"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 are some claims that survive bankruptcy </w:t>
      </w:r>
      <w:r w:rsidRPr="003E759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Student loans, child support payments, finding of fraud and compensation issued for that – those are not discharged</w:t>
      </w:r>
    </w:p>
    <w:p w14:paraId="776ABF71" w14:textId="77777777" w:rsidR="005E1731" w:rsidRDefault="005E1731" w:rsidP="003E759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E1731">
        <w:rPr>
          <w:rFonts w:ascii="Sukhumvit Set" w:hAnsi="Sukhumvit Set" w:cs="Sukhumvit Set"/>
          <w:sz w:val="16"/>
          <w:szCs w:val="16"/>
          <w:u w:val="single"/>
          <w:lang w:val="en-US"/>
        </w:rPr>
        <w:t>Fitzgibbon</w:t>
      </w:r>
      <w:r>
        <w:rPr>
          <w:rFonts w:ascii="Sukhumvit Set" w:hAnsi="Sukhumvit Set" w:cs="Sukhumvit Set"/>
          <w:sz w:val="16"/>
          <w:szCs w:val="16"/>
          <w:lang w:val="en-US"/>
        </w:rPr>
        <w:t xml:space="preserve"> </w:t>
      </w:r>
      <w:r w:rsidRPr="005E17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Can this order </w:t>
      </w:r>
      <w:proofErr w:type="gramStart"/>
      <w:r>
        <w:rPr>
          <w:rFonts w:ascii="Sukhumvit Set" w:hAnsi="Sukhumvit Set" w:cs="Sukhumvit Set"/>
          <w:sz w:val="16"/>
          <w:szCs w:val="16"/>
          <w:lang w:val="en-US"/>
        </w:rPr>
        <w:t>be</w:t>
      </w:r>
      <w:proofErr w:type="gramEnd"/>
      <w:r>
        <w:rPr>
          <w:rFonts w:ascii="Sukhumvit Set" w:hAnsi="Sukhumvit Set" w:cs="Sukhumvit Set"/>
          <w:sz w:val="16"/>
          <w:szCs w:val="16"/>
          <w:lang w:val="en-US"/>
        </w:rPr>
        <w:t xml:space="preserve"> issued while the person is undercharged? </w:t>
      </w:r>
    </w:p>
    <w:p w14:paraId="64E896DD" w14:textId="553F4284" w:rsidR="005E1731" w:rsidRDefault="005E1731" w:rsidP="005E1731">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granting of an order had 2 steps: 1) When the order is made by the court, which imposes an obligation to pay; 2) when the order is filed w/ the superior court and becomes enforceable</w:t>
      </w:r>
    </w:p>
    <w:p w14:paraId="17944156" w14:textId="1BE47301" w:rsidR="005E1731" w:rsidRDefault="005E1731" w:rsidP="005E1731">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holding of a judgment does not do anything until you actually file it</w:t>
      </w:r>
    </w:p>
    <w:p w14:paraId="261CB5D2" w14:textId="7EAD64DF" w:rsidR="005E1731" w:rsidRDefault="005E1731" w:rsidP="005E1731">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These two stages, the enforcement of judgment is precluded BUT the court said it doesn’t include actually issuing the order </w:t>
      </w:r>
      <w:r w:rsidRPr="005E173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compensation order does not violate the stay of proceedings (Making of the order vs. registration of the order where it actually becomes enforceable against the bankrupt)</w:t>
      </w:r>
    </w:p>
    <w:p w14:paraId="7C399C8E" w14:textId="6AF92302" w:rsidR="00434C36" w:rsidRDefault="005E1731"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You can’t register the order b/c that would contravene the stay </w:t>
      </w:r>
    </w:p>
    <w:p w14:paraId="6C09CDDF" w14:textId="12E2C34E" w:rsidR="00434C36" w:rsidRDefault="00434C36"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aim of the section is maintaining control over the distribution of assets</w:t>
      </w:r>
    </w:p>
    <w:p w14:paraId="4F2BD71A" w14:textId="0EE83FB5" w:rsidR="00434C36" w:rsidRDefault="00434C36"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object of section is to avoid multiplicity of proceedings</w:t>
      </w:r>
    </w:p>
    <w:p w14:paraId="7EE0B9F9" w14:textId="5FB8ADFF" w:rsidR="00434C36" w:rsidRDefault="00434C36"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Simply acknowledgment that there has been fraud perpetuated on the victims (stay is broad)</w:t>
      </w:r>
    </w:p>
    <w:p w14:paraId="2D4C35CC" w14:textId="47D36C44" w:rsidR="00434C36" w:rsidRDefault="00434C36"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BUT exception </w:t>
      </w:r>
      <w:r w:rsidRPr="00434C3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Fraud in this case (The court is harsher when it comes to fraud so it didn’t contravene the stay and didn’t allow judgment to be registered or enforced but did allow victims to say that fraud was perpetrated here)</w:t>
      </w:r>
    </w:p>
    <w:p w14:paraId="12DD1DF8" w14:textId="4244CE2C" w:rsidR="00434C36" w:rsidRDefault="00434C36"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 fresh start applies but there are certain exceptions (The exception that applies here is fraud and this fraud here is pretty significant; probably outcome would’ve been different if there was no fraud)</w:t>
      </w:r>
    </w:p>
    <w:p w14:paraId="575868DC" w14:textId="34657A59" w:rsidR="00A74A91" w:rsidRPr="00434C36" w:rsidRDefault="00A74A91" w:rsidP="00434C36">
      <w:pPr>
        <w:pStyle w:val="ListParagraph"/>
        <w:widowControl w:val="0"/>
        <w:numPr>
          <w:ilvl w:val="0"/>
          <w:numId w:val="17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 xml:space="preserve">REMEMBER </w:t>
      </w:r>
      <w:r w:rsidRPr="00A74A91">
        <w:rPr>
          <w:rFonts w:ascii="Sukhumvit Set" w:hAnsi="Sukhumvit Set" w:cs="Sukhumvit Set"/>
          <w:sz w:val="16"/>
          <w:szCs w:val="16"/>
          <w:u w:val="single"/>
          <w:lang w:val="en-US"/>
        </w:rPr>
        <w:t>Two steps of having a judgment</w:t>
      </w:r>
      <w:r>
        <w:rPr>
          <w:rFonts w:ascii="Sukhumvit Set" w:hAnsi="Sukhumvit Set" w:cs="Sukhumvit Set"/>
          <w:sz w:val="16"/>
          <w:szCs w:val="16"/>
          <w:lang w:val="en-US"/>
        </w:rPr>
        <w:t>: 1) You were wrong and you should compensate; 2) Registration of that judgment (Once you register is when you can do something with it)</w:t>
      </w:r>
    </w:p>
    <w:p w14:paraId="7F7EEF97" w14:textId="6A5350B7" w:rsidR="003E759F" w:rsidRDefault="00A74A91"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Vachon</w:t>
      </w:r>
      <w:proofErr w:type="spellEnd"/>
      <w:r>
        <w:rPr>
          <w:rFonts w:ascii="Sukhumvit Set" w:hAnsi="Sukhumvit Set" w:cs="Sukhumvit Set"/>
          <w:sz w:val="16"/>
          <w:szCs w:val="16"/>
          <w:lang w:val="en-US"/>
        </w:rPr>
        <w:t xml:space="preserve"> </w:t>
      </w:r>
    </w:p>
    <w:p w14:paraId="34137A9B" w14:textId="04115544"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is the </w:t>
      </w:r>
      <w:r w:rsidRPr="00A74A91">
        <w:rPr>
          <w:rFonts w:ascii="Sukhumvit Set" w:hAnsi="Sukhumvit Set" w:cs="Sukhumvit Set"/>
          <w:sz w:val="16"/>
          <w:szCs w:val="16"/>
          <w:u w:val="single"/>
          <w:lang w:val="en-US"/>
        </w:rPr>
        <w:t>scope of the stay</w:t>
      </w:r>
      <w:r>
        <w:rPr>
          <w:rFonts w:ascii="Sukhumvit Set" w:hAnsi="Sukhumvit Set" w:cs="Sukhumvit Set"/>
          <w:sz w:val="16"/>
          <w:szCs w:val="16"/>
          <w:lang w:val="en-US"/>
        </w:rPr>
        <w:t>? Does it only encompass judicial proceedings? But what about non-judicial proceedings?</w:t>
      </w:r>
    </w:p>
    <w:p w14:paraId="101B5826" w14:textId="7CF94E7A"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 owed unemployment insurance commission </w:t>
      </w:r>
      <w:r w:rsidRPr="00A74A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Debt had been incurred w/o fraud (So if obtain discharge, this debt would have been discharged)</w:t>
      </w:r>
    </w:p>
    <w:p w14:paraId="03B2C9ED" w14:textId="53A5422F" w:rsidR="00A74A91" w:rsidRDefault="00A74A91" w:rsidP="00A74A91">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debt was provable in bankruptcy </w:t>
      </w:r>
    </w:p>
    <w:p w14:paraId="0344A62B" w14:textId="519F6117"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Commission withheld $ during the time the guy was bankrupt </w:t>
      </w:r>
      <w:r w:rsidRPr="00A74A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Through the unemployment insurance</w:t>
      </w:r>
    </w:p>
    <w:p w14:paraId="7AF2D9ED" w14:textId="4CCDC51E"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Rather than waiting for him to pay, they took the $ themselves and they were entitled to do so under the statute</w:t>
      </w:r>
    </w:p>
    <w:p w14:paraId="30D09415" w14:textId="27B198BB"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 discharged and sought an order that the commission had acted unlawfully by holding those benefits </w:t>
      </w:r>
    </w:p>
    <w:p w14:paraId="633D0530" w14:textId="57FFA1DB"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Q: Whether the recovery of overpayments by retaining subsequent benefits or reducing the $ payable, does that violate the stay? Should the commission have sought leave of the court </w:t>
      </w:r>
    </w:p>
    <w:p w14:paraId="09E2CCBA" w14:textId="77777777"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Must interpret stay very broadly </w:t>
      </w:r>
      <w:r w:rsidRPr="00A74A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Judicial and extra-judicial proceedings covered</w:t>
      </w:r>
    </w:p>
    <w:p w14:paraId="04F13883" w14:textId="14EFF9AE"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very broad meaning which covers any kind of attempt at recovery, judicial or extra-judicial </w:t>
      </w:r>
      <w:r w:rsidRPr="00A74A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Any remedial right which an aggrieved party is entitled w/ or w/o a judicial tribunal</w:t>
      </w:r>
    </w:p>
    <w:p w14:paraId="35EE6045" w14:textId="2B45539D"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Bankruptcy Act governs bankruptcy in all aspects so that legislature wishes to suspend all proceedings – administrative and judicial so we must give a broad interpretation to the word remedy </w:t>
      </w:r>
    </w:p>
    <w:p w14:paraId="5CBAA118" w14:textId="1AAEE591" w:rsidR="00A74A91" w:rsidRDefault="00A74A91"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Commission argued unemployment insurance not able to be seized by trustee so that simply means those funds are not available for creditors so how come they are barred from taking the $ when it is the bankrupt’s property? </w:t>
      </w:r>
    </w:p>
    <w:p w14:paraId="59A611D5" w14:textId="496447C8" w:rsidR="00A90234" w:rsidRDefault="00A90234" w:rsidP="00A90234">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Court rejected this</w:t>
      </w:r>
    </w:p>
    <w:p w14:paraId="3D2ED9BF" w14:textId="78D61DC1" w:rsidR="00A90234" w:rsidRDefault="00A90234" w:rsidP="00A90234">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applied statutory interpretation </w:t>
      </w:r>
      <w:r w:rsidRPr="00A9023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word is property not property that his non-exempt; Since the provision itself does not distinguish, the out is not going to</w:t>
      </w:r>
    </w:p>
    <w:p w14:paraId="17EDD1BA" w14:textId="0230780B" w:rsidR="00A90234" w:rsidRDefault="00A90234" w:rsidP="00A90234">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Equitable distribution of creditors is not the sole purpose of stay and bankruptcy law; there is a rehabilitation aspect as well</w:t>
      </w:r>
      <w:r w:rsidR="00A80DB3">
        <w:rPr>
          <w:rFonts w:ascii="Sukhumvit Set" w:hAnsi="Sukhumvit Set" w:cs="Sukhumvit Set"/>
          <w:sz w:val="16"/>
          <w:szCs w:val="16"/>
          <w:lang w:val="en-US"/>
        </w:rPr>
        <w:t>; “fresh start”</w:t>
      </w:r>
    </w:p>
    <w:p w14:paraId="4920B354" w14:textId="3744896F" w:rsidR="00A90234" w:rsidRDefault="00A80DB3" w:rsidP="00A90234">
      <w:pPr>
        <w:pStyle w:val="ListParagraph"/>
        <w:widowControl w:val="0"/>
        <w:numPr>
          <w:ilvl w:val="0"/>
          <w:numId w:val="17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Would defeat one of the purposes of bankruptcy </w:t>
      </w:r>
    </w:p>
    <w:p w14:paraId="235D9EE9" w14:textId="42B65917" w:rsidR="00A90234" w:rsidRDefault="00A80DB3"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Purpose of stay is to gather all the property </w:t>
      </w:r>
      <w:r w:rsidRPr="00A80DB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Non-exempt is for creditors and exempt is for the bankrupt  </w:t>
      </w:r>
    </w:p>
    <w:p w14:paraId="68849CD9" w14:textId="624910DB" w:rsidR="00A80DB3" w:rsidRPr="005E1731" w:rsidRDefault="00A80DB3" w:rsidP="00A74A91">
      <w:pPr>
        <w:pStyle w:val="ListParagraph"/>
        <w:widowControl w:val="0"/>
        <w:numPr>
          <w:ilvl w:val="0"/>
          <w:numId w:val="17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stay is really broad and covers not just judicial remedies but covers extrajudicial remedies</w:t>
      </w:r>
    </w:p>
    <w:p w14:paraId="4AFC8310" w14:textId="1C2CC539" w:rsidR="005E1731" w:rsidRDefault="00A80DB3"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S.69.4 </w:t>
      </w:r>
      <w:r w:rsidRPr="00A80DB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Creditor can seek leave from the court </w:t>
      </w:r>
    </w:p>
    <w:p w14:paraId="0AC7C3AE" w14:textId="4CF62480" w:rsidR="00A80DB3" w:rsidRDefault="00A80DB3" w:rsidP="00A80DB3">
      <w:pPr>
        <w:pStyle w:val="ListParagraph"/>
        <w:widowControl w:val="0"/>
        <w:numPr>
          <w:ilvl w:val="0"/>
          <w:numId w:val="17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Show that creditor is likely to be materially prejudiced; 2) Equitable under other grounds that the stay may be lifted</w:t>
      </w:r>
    </w:p>
    <w:p w14:paraId="7C96EEB9" w14:textId="651BBB84" w:rsidR="00A80DB3" w:rsidRDefault="00A80DB3" w:rsidP="00A80DB3">
      <w:pPr>
        <w:pStyle w:val="ListParagraph"/>
        <w:widowControl w:val="0"/>
        <w:numPr>
          <w:ilvl w:val="0"/>
          <w:numId w:val="17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order to show a material problem that could result to a creditor, if there’s fraud, you might be able to have the proceeding continued, and that’s under equity, but general principle is that unsecured creditors are stayed and are not able to continue w/ their enforcement proceedings</w:t>
      </w:r>
    </w:p>
    <w:p w14:paraId="73F59EBA" w14:textId="00580A76" w:rsidR="00A80DB3" w:rsidRDefault="00A80DB3" w:rsidP="00A80DB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A80DB3">
        <w:rPr>
          <w:rFonts w:ascii="Sukhumvit Set" w:hAnsi="Sukhumvit Set" w:cs="Sukhumvit Set"/>
          <w:sz w:val="16"/>
          <w:szCs w:val="16"/>
          <w:lang w:val="en-US"/>
        </w:rPr>
        <w:t xml:space="preserve">Secured creditors do have ability to go in and seize property </w:t>
      </w:r>
      <w:r w:rsidRPr="00A80DB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has to let them</w:t>
      </w:r>
    </w:p>
    <w:p w14:paraId="4C9610DB" w14:textId="6F3066C7" w:rsidR="00A80DB3" w:rsidRDefault="00A80DB3"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But if there is surplus, that surplus must be put back into the estate</w:t>
      </w:r>
    </w:p>
    <w:p w14:paraId="2EE3D57C" w14:textId="5E8B3228" w:rsidR="00A80DB3" w:rsidRDefault="00A80DB3"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Trustee has power to keep property in estate to make sure secured creditor is not taking more than what’s covered under their secured interest (Helps unsecured creditors)</w:t>
      </w:r>
    </w:p>
    <w:p w14:paraId="10F8A89C" w14:textId="72036DBB" w:rsidR="0049405A" w:rsidRDefault="0049405A"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“Secured Creditor”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s.2 </w:t>
      </w:r>
    </w:p>
    <w:p w14:paraId="089599D2" w14:textId="05979A5A" w:rsidR="0049405A" w:rsidRDefault="0049405A"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w:t>
      </w:r>
      <w:proofErr w:type="gramEnd"/>
      <w:r>
        <w:rPr>
          <w:rFonts w:ascii="Sukhumvit Set" w:hAnsi="Sukhumvit Set" w:cs="Sukhumvit Set"/>
          <w:sz w:val="16"/>
          <w:szCs w:val="16"/>
          <w:lang w:val="en-US"/>
        </w:rPr>
        <w:t xml:space="preserve">.69.3(2)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stay does not affect secured creditors</w:t>
      </w:r>
    </w:p>
    <w:p w14:paraId="20B973AE" w14:textId="2A76CB1C" w:rsidR="0049405A" w:rsidRDefault="0049405A"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Effect of bankruptcy on secured creditors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proposals or of that sort, then stay would cover secured creditors as well</w:t>
      </w:r>
    </w:p>
    <w:p w14:paraId="2A5AB2F6" w14:textId="5D9EE98E" w:rsidR="0049405A" w:rsidRDefault="0049405A"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may postpone secured creditors acting on their secured interest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may ask the court to do this or may just ask for directions from the court</w:t>
      </w:r>
    </w:p>
    <w:p w14:paraId="3472D556" w14:textId="69B15356" w:rsidR="0049405A" w:rsidRDefault="0049405A" w:rsidP="0049405A">
      <w:pPr>
        <w:pStyle w:val="ListParagraph"/>
        <w:widowControl w:val="0"/>
        <w:numPr>
          <w:ilvl w:val="0"/>
          <w:numId w:val="1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79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Inspect property subject to a security interest </w:t>
      </w:r>
    </w:p>
    <w:p w14:paraId="65A37007" w14:textId="72A5B349" w:rsidR="0049405A" w:rsidRDefault="0049405A" w:rsidP="0049405A">
      <w:pPr>
        <w:pStyle w:val="ListParagraph"/>
        <w:widowControl w:val="0"/>
        <w:numPr>
          <w:ilvl w:val="0"/>
          <w:numId w:val="1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128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Require secured creditor to give proof of security and value (If no reply within 30 days, trustee may dispose property w/ leave of court)</w:t>
      </w:r>
    </w:p>
    <w:p w14:paraId="62BED3CA" w14:textId="4A8A788C" w:rsidR="0049405A" w:rsidRDefault="0049405A" w:rsidP="0049405A">
      <w:pPr>
        <w:pStyle w:val="ListParagraph"/>
        <w:widowControl w:val="0"/>
        <w:numPr>
          <w:ilvl w:val="0"/>
          <w:numId w:val="18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we’re dealing w/ bankruptcy, time is of the essence </w:t>
      </w:r>
    </w:p>
    <w:p w14:paraId="3D3F776A" w14:textId="11905FAE" w:rsidR="0049405A" w:rsidRDefault="0049405A" w:rsidP="0049405A">
      <w:pPr>
        <w:pStyle w:val="ListParagraph"/>
        <w:widowControl w:val="0"/>
        <w:numPr>
          <w:ilvl w:val="0"/>
          <w:numId w:val="18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Happens a lot faster than general proceedings</w:t>
      </w:r>
    </w:p>
    <w:p w14:paraId="59DBDD1F" w14:textId="140FE286" w:rsidR="0049405A" w:rsidRDefault="0049405A" w:rsidP="0049405A">
      <w:pPr>
        <w:pStyle w:val="ListParagraph"/>
        <w:widowControl w:val="0"/>
        <w:numPr>
          <w:ilvl w:val="0"/>
          <w:numId w:val="1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128(3) </w:t>
      </w:r>
      <w:r w:rsidRPr="004940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009D7FB1">
        <w:rPr>
          <w:rFonts w:ascii="Sukhumvit Set" w:hAnsi="Sukhumvit Set" w:cs="Sukhumvit Set"/>
          <w:sz w:val="16"/>
          <w:szCs w:val="16"/>
          <w:lang w:val="en-US"/>
        </w:rPr>
        <w:t>Allows trustee to redeem security</w:t>
      </w:r>
      <w:r>
        <w:rPr>
          <w:rFonts w:ascii="Sukhumvit Set" w:hAnsi="Sukhumvit Set" w:cs="Sukhumvit Set"/>
          <w:sz w:val="16"/>
          <w:szCs w:val="16"/>
          <w:lang w:val="en-US"/>
        </w:rPr>
        <w:t xml:space="preserve"> interest</w:t>
      </w:r>
    </w:p>
    <w:p w14:paraId="72060310" w14:textId="3A714F4C" w:rsidR="0049405A" w:rsidRDefault="009D7FB1" w:rsidP="0049405A">
      <w:pPr>
        <w:pStyle w:val="ListParagraph"/>
        <w:widowControl w:val="0"/>
        <w:numPr>
          <w:ilvl w:val="0"/>
          <w:numId w:val="1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129 </w:t>
      </w:r>
      <w:r w:rsidRPr="009D7F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trustee is dissatisfied of security assessed, can ask for the property to be sold</w:t>
      </w:r>
    </w:p>
    <w:p w14:paraId="52D70473" w14:textId="27FBEFBC" w:rsidR="0049405A" w:rsidRDefault="009D7FB1"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Trustee CAN interfere w/ the rights of a secured creditor</w:t>
      </w:r>
    </w:p>
    <w:p w14:paraId="751866FA" w14:textId="3BF2C048" w:rsidR="00A74C47" w:rsidRDefault="00A74C47" w:rsidP="00A80DB3">
      <w:pPr>
        <w:pStyle w:val="ListParagraph"/>
        <w:widowControl w:val="0"/>
        <w:numPr>
          <w:ilvl w:val="0"/>
          <w:numId w:val="17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All of these interferences is to protect the unsecured creditors that the trustee represents</w:t>
      </w:r>
    </w:p>
    <w:p w14:paraId="3841F0FD" w14:textId="77777777" w:rsidR="00A74C47" w:rsidRDefault="00A74C47" w:rsidP="00A74C47">
      <w:pPr>
        <w:widowControl w:val="0"/>
        <w:autoSpaceDE w:val="0"/>
        <w:autoSpaceDN w:val="0"/>
        <w:adjustRightInd w:val="0"/>
        <w:ind w:right="27"/>
        <w:rPr>
          <w:rFonts w:ascii="Sukhumvit Set" w:hAnsi="Sukhumvit Set" w:cs="Sukhumvit Set"/>
          <w:sz w:val="16"/>
          <w:szCs w:val="16"/>
          <w:lang w:val="en-US"/>
        </w:rPr>
      </w:pPr>
    </w:p>
    <w:p w14:paraId="5C47C297" w14:textId="4800F9B7" w:rsidR="00A74C47" w:rsidRPr="00A74C47" w:rsidRDefault="00A74C47" w:rsidP="00A74C4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Other Effects of Bankruptcy</w:t>
      </w:r>
    </w:p>
    <w:p w14:paraId="2ADA3ECE" w14:textId="1281A96A" w:rsidR="00A80DB3"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S.70(</w:t>
      </w:r>
      <w:proofErr w:type="gramEnd"/>
      <w:r>
        <w:rPr>
          <w:rFonts w:ascii="Sukhumvit Set" w:hAnsi="Sukhumvit Set" w:cs="Sukhumvit Set"/>
          <w:sz w:val="16"/>
          <w:szCs w:val="16"/>
          <w:lang w:val="en-US"/>
        </w:rPr>
        <w:t xml:space="preserve">1) </w:t>
      </w:r>
      <w:r w:rsidRPr="00A74C4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Receiving order and assignment will have priority over all judgments; trustee over all execution creditors</w:t>
      </w:r>
    </w:p>
    <w:p w14:paraId="3CFC648E" w14:textId="2B0BA3F9" w:rsidR="00A74C47" w:rsidRDefault="00A74C47" w:rsidP="00A74C47">
      <w:pPr>
        <w:pStyle w:val="ListParagraph"/>
        <w:widowControl w:val="0"/>
        <w:numPr>
          <w:ilvl w:val="0"/>
          <w:numId w:val="18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Exception under this section: If execution proceedings have been completely executed; there is judgment and it has been registered and have been completely enforced</w:t>
      </w:r>
    </w:p>
    <w:p w14:paraId="789E4259" w14:textId="3EF8B309" w:rsidR="00A74C47" w:rsidRDefault="00A74C47" w:rsidP="00A74C47">
      <w:pPr>
        <w:pStyle w:val="ListParagraph"/>
        <w:widowControl w:val="0"/>
        <w:numPr>
          <w:ilvl w:val="0"/>
          <w:numId w:val="18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reason we’re talking about this is that the enforcement of all judgment is provincial law </w:t>
      </w:r>
      <w:r w:rsidRPr="00A74C4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One bankruptcy is imposed, bankruptcy takes precedence over all provincial law</w:t>
      </w:r>
    </w:p>
    <w:p w14:paraId="670F809A" w14:textId="58C56F22" w:rsidR="00B644B0" w:rsidRDefault="00B644B0" w:rsidP="00A74C47">
      <w:pPr>
        <w:pStyle w:val="ListParagraph"/>
        <w:widowControl w:val="0"/>
        <w:numPr>
          <w:ilvl w:val="0"/>
          <w:numId w:val="18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Where sheriff has seized property prior to bankruptcy: </w:t>
      </w:r>
      <w:proofErr w:type="gramStart"/>
      <w:r>
        <w:rPr>
          <w:rFonts w:ascii="Sukhumvit Set" w:hAnsi="Sukhumvit Set" w:cs="Sukhumvit Set"/>
          <w:sz w:val="16"/>
          <w:szCs w:val="16"/>
          <w:lang w:val="en-US"/>
        </w:rPr>
        <w:t>s.73(</w:t>
      </w:r>
      <w:proofErr w:type="gramEnd"/>
      <w:r>
        <w:rPr>
          <w:rFonts w:ascii="Sukhumvit Set" w:hAnsi="Sukhumvit Set" w:cs="Sukhumvit Set"/>
          <w:sz w:val="16"/>
          <w:szCs w:val="16"/>
          <w:lang w:val="en-US"/>
        </w:rPr>
        <w:t>3)</w:t>
      </w:r>
    </w:p>
    <w:p w14:paraId="0BEDD432" w14:textId="05C22A57"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S.71 </w:t>
      </w:r>
      <w:r w:rsidRPr="00A74C4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Subsequent to a bankruptcy, all of the property of the bankrupt vesting in the estate (trustee) – except for the rights of secured creditors</w:t>
      </w:r>
    </w:p>
    <w:p w14:paraId="04DF0ED2" w14:textId="4790E87A"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not to be removed form province</w:t>
      </w:r>
      <w:r w:rsidR="00D5759D">
        <w:rPr>
          <w:rFonts w:ascii="Sukhumvit Set" w:hAnsi="Sukhumvit Set" w:cs="Sukhumvit Set"/>
          <w:sz w:val="16"/>
          <w:szCs w:val="16"/>
          <w:lang w:val="en-US"/>
        </w:rPr>
        <w:t xml:space="preserve"> when bankruptcy order or assignment is issued</w:t>
      </w:r>
      <w:r>
        <w:rPr>
          <w:rFonts w:ascii="Sukhumvit Set" w:hAnsi="Sukhumvit Set" w:cs="Sukhumvit Set"/>
          <w:sz w:val="16"/>
          <w:szCs w:val="16"/>
          <w:lang w:val="en-US"/>
        </w:rPr>
        <w:t>: s.76</w:t>
      </w:r>
    </w:p>
    <w:p w14:paraId="7C483F24" w14:textId="2A0B8474"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Effect on banking: s.78</w:t>
      </w:r>
    </w:p>
    <w:p w14:paraId="1D33739A" w14:textId="5B1E52AC" w:rsidR="00D5759D" w:rsidRDefault="00D5759D" w:rsidP="00D5759D">
      <w:pPr>
        <w:pStyle w:val="ListParagraph"/>
        <w:widowControl w:val="0"/>
        <w:numPr>
          <w:ilvl w:val="0"/>
          <w:numId w:val="18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Banker has to notify trustee</w:t>
      </w:r>
    </w:p>
    <w:p w14:paraId="14B969AB" w14:textId="6DF649D1"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Impact on bankrupt: 18 separate duties found in ss.158-160</w:t>
      </w:r>
    </w:p>
    <w:p w14:paraId="1C7AB7BC" w14:textId="5FCB59C0" w:rsidR="00A74C47" w:rsidRDefault="00A74C47" w:rsidP="00A74C47">
      <w:pPr>
        <w:pStyle w:val="ListParagraph"/>
        <w:widowControl w:val="0"/>
        <w:numPr>
          <w:ilvl w:val="0"/>
          <w:numId w:val="18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Failure to comply: Offence under </w:t>
      </w:r>
      <w:proofErr w:type="gramStart"/>
      <w:r>
        <w:rPr>
          <w:rFonts w:ascii="Sukhumvit Set" w:hAnsi="Sukhumvit Set" w:cs="Sukhumvit Set"/>
          <w:sz w:val="16"/>
          <w:szCs w:val="16"/>
          <w:lang w:val="en-US"/>
        </w:rPr>
        <w:t>s.198(</w:t>
      </w:r>
      <w:proofErr w:type="gramEnd"/>
      <w:r>
        <w:rPr>
          <w:rFonts w:ascii="Sukhumvit Set" w:hAnsi="Sukhumvit Set" w:cs="Sukhumvit Set"/>
          <w:sz w:val="16"/>
          <w:szCs w:val="16"/>
          <w:lang w:val="en-US"/>
        </w:rPr>
        <w:t>2)</w:t>
      </w:r>
    </w:p>
    <w:p w14:paraId="0B1FD8C3" w14:textId="402C78DE" w:rsidR="00A74C47" w:rsidRDefault="00A74C47" w:rsidP="00A74C47">
      <w:pPr>
        <w:pStyle w:val="ListParagraph"/>
        <w:widowControl w:val="0"/>
        <w:numPr>
          <w:ilvl w:val="0"/>
          <w:numId w:val="18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Bankruptcy offences found under </w:t>
      </w:r>
      <w:proofErr w:type="gramStart"/>
      <w:r>
        <w:rPr>
          <w:rFonts w:ascii="Sukhumvit Set" w:hAnsi="Sukhumvit Set" w:cs="Sukhumvit Set"/>
          <w:sz w:val="16"/>
          <w:szCs w:val="16"/>
          <w:lang w:val="en-US"/>
        </w:rPr>
        <w:t>s.198(</w:t>
      </w:r>
      <w:proofErr w:type="gramEnd"/>
      <w:r>
        <w:rPr>
          <w:rFonts w:ascii="Sukhumvit Set" w:hAnsi="Sukhumvit Set" w:cs="Sukhumvit Set"/>
          <w:sz w:val="16"/>
          <w:szCs w:val="16"/>
          <w:lang w:val="en-US"/>
        </w:rPr>
        <w:t xml:space="preserve">1) </w:t>
      </w:r>
    </w:p>
    <w:p w14:paraId="16E518D4" w14:textId="55BA2C13"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Failure</w:t>
      </w:r>
      <w:r w:rsidR="00DA07BF">
        <w:rPr>
          <w:rFonts w:ascii="Sukhumvit Set" w:hAnsi="Sukhumvit Set" w:cs="Sukhumvit Set"/>
          <w:sz w:val="16"/>
          <w:szCs w:val="16"/>
          <w:lang w:val="en-US"/>
        </w:rPr>
        <w:t xml:space="preserve"> of bankrupt</w:t>
      </w:r>
      <w:r>
        <w:rPr>
          <w:rFonts w:ascii="Sukhumvit Set" w:hAnsi="Sukhumvit Set" w:cs="Sukhumvit Set"/>
          <w:sz w:val="16"/>
          <w:szCs w:val="16"/>
          <w:lang w:val="en-US"/>
        </w:rPr>
        <w:t xml:space="preserve"> to disclose status of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s.199</w:t>
      </w:r>
    </w:p>
    <w:p w14:paraId="762C0FAB" w14:textId="326441BB" w:rsidR="00A74C47" w:rsidRDefault="00A74C47"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Failure to keep books and records: s.200</w:t>
      </w:r>
    </w:p>
    <w:p w14:paraId="5E13511A" w14:textId="77777777" w:rsidR="00DA07BF" w:rsidRDefault="00DA07BF" w:rsidP="00DA07BF">
      <w:pPr>
        <w:widowControl w:val="0"/>
        <w:autoSpaceDE w:val="0"/>
        <w:autoSpaceDN w:val="0"/>
        <w:adjustRightInd w:val="0"/>
        <w:ind w:right="27"/>
        <w:rPr>
          <w:rFonts w:ascii="Sukhumvit Set" w:hAnsi="Sukhumvit Set" w:cs="Sukhumvit Set"/>
          <w:sz w:val="16"/>
          <w:szCs w:val="16"/>
          <w:lang w:val="en-US"/>
        </w:rPr>
      </w:pPr>
    </w:p>
    <w:p w14:paraId="57672295" w14:textId="2AA69FB9" w:rsidR="00DA07BF" w:rsidRPr="00DA07BF" w:rsidRDefault="00DA07BF" w:rsidP="00DA07B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Bankruptcy Administration</w:t>
      </w:r>
    </w:p>
    <w:p w14:paraId="6239CA50" w14:textId="1C3085EF" w:rsidR="00DA07BF" w:rsidRDefault="00DA07BF"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Before first meeting of creditors, trustee must take preliminary steps:</w:t>
      </w:r>
    </w:p>
    <w:p w14:paraId="0C8EF3B9" w14:textId="46277C5D"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S.16(</w:t>
      </w:r>
      <w:proofErr w:type="gramEnd"/>
      <w:r>
        <w:rPr>
          <w:rFonts w:ascii="Sukhumvit Set" w:hAnsi="Sukhumvit Set" w:cs="Sukhumvit Set"/>
          <w:sz w:val="16"/>
          <w:szCs w:val="16"/>
          <w:lang w:val="en-US"/>
        </w:rPr>
        <w:t>3)</w:t>
      </w:r>
    </w:p>
    <w:p w14:paraId="73DAE6DB" w14:textId="37155C2E"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S.158</w:t>
      </w:r>
    </w:p>
    <w:p w14:paraId="327B165A" w14:textId="1D0C7C5F"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S.24</w:t>
      </w:r>
    </w:p>
    <w:p w14:paraId="030C0954" w14:textId="44E80B3A"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S.25</w:t>
      </w:r>
    </w:p>
    <w:p w14:paraId="15038C03" w14:textId="665DF464"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S.102</w:t>
      </w:r>
    </w:p>
    <w:p w14:paraId="14499821" w14:textId="3A37C3A3" w:rsidR="00DA07BF" w:rsidRDefault="00DA07BF" w:rsidP="00DA07BF">
      <w:pPr>
        <w:pStyle w:val="ListParagraph"/>
        <w:widowControl w:val="0"/>
        <w:numPr>
          <w:ilvl w:val="0"/>
          <w:numId w:val="1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S.108</w:t>
      </w:r>
    </w:p>
    <w:p w14:paraId="554A3DC5" w14:textId="7D6ABE59" w:rsidR="00DA07BF" w:rsidRDefault="00EF52D1"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Any information that is relevant to the meeting of creditors, the trustee must obtain</w:t>
      </w:r>
    </w:p>
    <w:p w14:paraId="729FF444" w14:textId="66383DC1" w:rsidR="00EF52D1" w:rsidRDefault="00EF52D1"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Must put the information in a safe place</w:t>
      </w:r>
    </w:p>
    <w:p w14:paraId="03156109" w14:textId="7F113C2E" w:rsidR="00EF52D1" w:rsidRDefault="00EF52D1"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Must set up a trust account in a bank which to deposit $ for the estate</w:t>
      </w:r>
    </w:p>
    <w:p w14:paraId="7AF75F55" w14:textId="5E170326" w:rsidR="00EF52D1" w:rsidRDefault="00AB6C38"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Within 5 days of being appointed, has to inform creditor and superintendent </w:t>
      </w:r>
      <w:r w:rsidRPr="00AB6C3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Within 21 days, has to set up first meeting and has to give at least 10 day notice to the creditors</w:t>
      </w:r>
    </w:p>
    <w:p w14:paraId="33E0ACC3" w14:textId="7AD6FC20" w:rsidR="00AB6C38" w:rsidRDefault="00AB6C38" w:rsidP="00AB6C38">
      <w:pPr>
        <w:pStyle w:val="ListParagraph"/>
        <w:widowControl w:val="0"/>
        <w:numPr>
          <w:ilvl w:val="0"/>
          <w:numId w:val="18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Creditors also have to prove their claims</w:t>
      </w:r>
    </w:p>
    <w:p w14:paraId="5DCB5F61" w14:textId="1921B6EA" w:rsidR="00AB6C38" w:rsidRDefault="00AB6C38" w:rsidP="00AB6C38">
      <w:pPr>
        <w:pStyle w:val="ListParagraph"/>
        <w:widowControl w:val="0"/>
        <w:numPr>
          <w:ilvl w:val="0"/>
          <w:numId w:val="18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bankrupt individual, trustee has to set out in the notice the situation of the bankrupt and any surplus payments that will be made out (This will be discussed later)</w:t>
      </w:r>
    </w:p>
    <w:p w14:paraId="24934F4A" w14:textId="7FE54CFC" w:rsidR="00AB6C38" w:rsidRDefault="00AB6C38"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meeting, inspectors are appointed and in that meeting, creditors can question the trustee an can ask questions they have about the bankrupt and the estate </w:t>
      </w:r>
    </w:p>
    <w:p w14:paraId="1AC76080" w14:textId="379FC2D6" w:rsidR="00AB6C38" w:rsidRDefault="00AB6C38"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After this, there can be more meetings but the first meeting is very important </w:t>
      </w:r>
      <w:r w:rsidRPr="00AB6C3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Proof claims form, establish who the creditors are, etc. (Meeting that gets the ball rolling) </w:t>
      </w:r>
    </w:p>
    <w:p w14:paraId="07026CEE" w14:textId="415C36C1" w:rsidR="00AB6C38" w:rsidRDefault="00AB6C38" w:rsidP="005E173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When there’s a discharge, that only applies to individuals (b/c when there’s a bankrupt company it ceases to exist)</w:t>
      </w:r>
    </w:p>
    <w:p w14:paraId="465058BC" w14:textId="5E238F40" w:rsidR="00D8710D" w:rsidRDefault="00AB6C38"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S.168.1 </w:t>
      </w:r>
      <w:r w:rsidRPr="00AB6C3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first time bankrupt can get an automatic discharge after 9 months unless there are oppositions</w:t>
      </w:r>
    </w:p>
    <w:p w14:paraId="153B722E" w14:textId="4A2C0356" w:rsidR="00D8710D" w:rsidRDefault="00D8710D"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surplus payments </w:t>
      </w:r>
      <w:r w:rsidRPr="00D8710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9 months to 21 months automatically discharged for first-time bankrupts</w:t>
      </w:r>
    </w:p>
    <w:p w14:paraId="16207014" w14:textId="77777777" w:rsidR="005F339A" w:rsidRDefault="005F339A" w:rsidP="005F339A">
      <w:pPr>
        <w:widowControl w:val="0"/>
        <w:autoSpaceDE w:val="0"/>
        <w:autoSpaceDN w:val="0"/>
        <w:adjustRightInd w:val="0"/>
        <w:ind w:right="27"/>
        <w:rPr>
          <w:rFonts w:ascii="Sukhumvit Set" w:hAnsi="Sukhumvit Set" w:cs="Sukhumvit Set"/>
          <w:sz w:val="16"/>
          <w:szCs w:val="16"/>
          <w:lang w:val="en-US"/>
        </w:rPr>
      </w:pPr>
    </w:p>
    <w:p w14:paraId="15CC67C3" w14:textId="5DB552F8" w:rsidR="005F339A" w:rsidRPr="005F339A" w:rsidRDefault="005F339A" w:rsidP="005F339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w:t>
      </w:r>
    </w:p>
    <w:p w14:paraId="48AC5407" w14:textId="41F0BBA7" w:rsidR="005F339A" w:rsidRDefault="005F339A"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order for property to vest in the trustee, we have to know what the property is</w:t>
      </w:r>
    </w:p>
    <w:p w14:paraId="29FC0017" w14:textId="0B9A51E9" w:rsidR="005F339A" w:rsidRDefault="005F339A"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Once bankruptcy, property </w:t>
      </w:r>
      <w:r w:rsidR="004404CA">
        <w:rPr>
          <w:rFonts w:ascii="Sukhumvit Set" w:hAnsi="Sukhumvit Set" w:cs="Sukhumvit Set"/>
          <w:sz w:val="16"/>
          <w:szCs w:val="16"/>
          <w:lang w:val="en-US"/>
        </w:rPr>
        <w:t xml:space="preserve">of the debtor </w:t>
      </w:r>
      <w:r>
        <w:rPr>
          <w:rFonts w:ascii="Sukhumvit Set" w:hAnsi="Sukhumvit Set" w:cs="Sukhumvit Set"/>
          <w:sz w:val="16"/>
          <w:szCs w:val="16"/>
          <w:lang w:val="en-US"/>
        </w:rPr>
        <w:t xml:space="preserve">vests in the trustee </w:t>
      </w:r>
      <w:r w:rsidRPr="005F339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property that debtor has at date of bankruptcy and what he acquires before discharge</w:t>
      </w:r>
    </w:p>
    <w:p w14:paraId="5D2F96D4" w14:textId="516F1F27" w:rsidR="005F339A" w:rsidRDefault="005F339A"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Main question: What is the property of the bankrupt</w:t>
      </w:r>
    </w:p>
    <w:p w14:paraId="2F0B003F" w14:textId="2B292C9C" w:rsidR="005F339A" w:rsidRDefault="005F339A" w:rsidP="006E41BB">
      <w:pPr>
        <w:pStyle w:val="ListParagraph"/>
        <w:widowControl w:val="0"/>
        <w:numPr>
          <w:ilvl w:val="0"/>
          <w:numId w:val="18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Some property is exempt</w:t>
      </w:r>
    </w:p>
    <w:p w14:paraId="6BB573D2" w14:textId="65A1371C" w:rsidR="005F339A" w:rsidRDefault="005F339A" w:rsidP="006E41BB">
      <w:pPr>
        <w:pStyle w:val="ListParagraph"/>
        <w:widowControl w:val="0"/>
        <w:numPr>
          <w:ilvl w:val="0"/>
          <w:numId w:val="18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Some pre-bankruptcy transactions will be set aside</w:t>
      </w:r>
    </w:p>
    <w:p w14:paraId="1FB52883" w14:textId="4DF410F2" w:rsidR="005F339A" w:rsidRDefault="005F339A"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 </w:t>
      </w:r>
      <w:r w:rsidR="004404CA">
        <w:rPr>
          <w:rFonts w:ascii="Sukhumvit Set" w:hAnsi="Sukhumvit Set" w:cs="Sukhumvit Set"/>
          <w:sz w:val="16"/>
          <w:szCs w:val="16"/>
          <w:lang w:val="en-US"/>
        </w:rPr>
        <w:t>What is the property of the estate?</w:t>
      </w:r>
    </w:p>
    <w:p w14:paraId="3A4703ED" w14:textId="60211379" w:rsidR="004404CA" w:rsidRDefault="004404CA" w:rsidP="006E41BB">
      <w:pPr>
        <w:pStyle w:val="ListParagraph"/>
        <w:widowControl w:val="0"/>
        <w:numPr>
          <w:ilvl w:val="0"/>
          <w:numId w:val="18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“Property”: s.2 (very broad) </w:t>
      </w:r>
      <w:r w:rsidRPr="004404C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Read w/ s.71 (the vesting of property in the trustee) and s.67 (talks about what the property shall not comprise of and what it shall comprise of)</w:t>
      </w:r>
    </w:p>
    <w:p w14:paraId="28FA9EA8" w14:textId="67582348" w:rsidR="004404CA" w:rsidRDefault="004404CA" w:rsidP="006E41BB">
      <w:pPr>
        <w:pStyle w:val="ListParagraph"/>
        <w:widowControl w:val="0"/>
        <w:numPr>
          <w:ilvl w:val="0"/>
          <w:numId w:val="18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of the bankrupt shall not comprise</w:t>
      </w:r>
      <w:r w:rsidR="004E523C">
        <w:rPr>
          <w:rFonts w:ascii="Sukhumvit Set" w:hAnsi="Sukhumvit Set" w:cs="Sukhumvit Set"/>
          <w:sz w:val="16"/>
          <w:szCs w:val="16"/>
          <w:lang w:val="en-US"/>
        </w:rPr>
        <w:t xml:space="preserve"> of deeming</w:t>
      </w:r>
      <w:r>
        <w:rPr>
          <w:rFonts w:ascii="Sukhumvit Set" w:hAnsi="Sukhumvit Set" w:cs="Sukhumvit Set"/>
          <w:sz w:val="16"/>
          <w:szCs w:val="16"/>
          <w:lang w:val="en-US"/>
        </w:rPr>
        <w:t xml:space="preserve"> property that is held in trust for someone else </w:t>
      </w:r>
      <w:r w:rsidR="004E523C" w:rsidRPr="004E523C">
        <w:rPr>
          <w:rFonts w:ascii="Sukhumvit Set" w:hAnsi="Sukhumvit Set" w:cs="Sukhumvit Set"/>
          <w:sz w:val="16"/>
          <w:szCs w:val="16"/>
          <w:lang w:val="en-US"/>
        </w:rPr>
        <w:sym w:font="Wingdings" w:char="F0E0"/>
      </w:r>
      <w:r w:rsidR="004E523C">
        <w:rPr>
          <w:rFonts w:ascii="Sukhumvit Set" w:hAnsi="Sukhumvit Set" w:cs="Sukhumvit Set"/>
          <w:sz w:val="16"/>
          <w:szCs w:val="16"/>
          <w:lang w:val="en-US"/>
        </w:rPr>
        <w:t xml:space="preserve"> Unless common law rules of trust applies</w:t>
      </w:r>
    </w:p>
    <w:p w14:paraId="3D98A876" w14:textId="1CFF939A" w:rsidR="00BF00CE" w:rsidRDefault="00BF00CE" w:rsidP="006E41BB">
      <w:pPr>
        <w:pStyle w:val="ListParagraph"/>
        <w:widowControl w:val="0"/>
        <w:numPr>
          <w:ilvl w:val="0"/>
          <w:numId w:val="18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 What it shall comprise of </w:t>
      </w:r>
      <w:r w:rsidRPr="00BF00C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“Date of the bankruptcy”</w:t>
      </w:r>
    </w:p>
    <w:p w14:paraId="45D393EB" w14:textId="1AC391F2" w:rsidR="00540360" w:rsidRDefault="00540360" w:rsidP="006E41BB">
      <w:pPr>
        <w:pStyle w:val="ListParagraph"/>
        <w:widowControl w:val="0"/>
        <w:numPr>
          <w:ilvl w:val="0"/>
          <w:numId w:val="18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After acquired property but before discharge</w:t>
      </w:r>
    </w:p>
    <w:p w14:paraId="2E71A52C" w14:textId="5107292D" w:rsidR="004404CA" w:rsidRDefault="004404CA" w:rsidP="006E41BB">
      <w:pPr>
        <w:pStyle w:val="ListParagraph"/>
        <w:widowControl w:val="0"/>
        <w:numPr>
          <w:ilvl w:val="0"/>
          <w:numId w:val="18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“Date of bankruptcy”: s.2 (contrast w/ “date of initial bankruptcy event”: s.2)</w:t>
      </w:r>
    </w:p>
    <w:p w14:paraId="638BF8FA" w14:textId="6F36F900" w:rsidR="00540360" w:rsidRDefault="00540360" w:rsidP="006E41BB">
      <w:pPr>
        <w:pStyle w:val="ListParagraph"/>
        <w:widowControl w:val="0"/>
        <w:numPr>
          <w:ilvl w:val="0"/>
          <w:numId w:val="18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Two different dates are quite important when dealing w/ the bankrupt </w:t>
      </w:r>
    </w:p>
    <w:p w14:paraId="46B37FB4" w14:textId="5F0D3892" w:rsidR="00540360" w:rsidRDefault="00540360" w:rsidP="006E41BB">
      <w:pPr>
        <w:pStyle w:val="ListParagraph"/>
        <w:widowControl w:val="0"/>
        <w:numPr>
          <w:ilvl w:val="0"/>
          <w:numId w:val="18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Date of bankruptcy definition is pretty clear but date of initial bankruptcy event is not all that clear</w:t>
      </w:r>
    </w:p>
    <w:p w14:paraId="300FA725" w14:textId="2645731E" w:rsidR="00540360" w:rsidRDefault="00540360" w:rsidP="00540360">
      <w:pPr>
        <w:widowControl w:val="0"/>
        <w:autoSpaceDE w:val="0"/>
        <w:autoSpaceDN w:val="0"/>
        <w:adjustRightInd w:val="0"/>
        <w:ind w:right="27"/>
        <w:rPr>
          <w:rFonts w:ascii="Sukhumvit Set" w:hAnsi="Sukhumvit Set" w:cs="Sukhumvit Set"/>
          <w:sz w:val="16"/>
          <w:szCs w:val="16"/>
          <w:lang w:val="en-US"/>
        </w:rPr>
      </w:pPr>
    </w:p>
    <w:p w14:paraId="16052CB8" w14:textId="5F915E0B" w:rsidR="00540360" w:rsidRPr="00540360" w:rsidRDefault="00540360" w:rsidP="0054036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is Property?</w:t>
      </w:r>
    </w:p>
    <w:p w14:paraId="0507DE9A" w14:textId="500D6AE7" w:rsidR="004404CA" w:rsidRDefault="00540360"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Licenses? Production quotas? (Permission to do certain things depending on what the quota relates to) See </w:t>
      </w:r>
      <w:proofErr w:type="spellStart"/>
      <w:r>
        <w:rPr>
          <w:rFonts w:ascii="Sukhumvit Set" w:hAnsi="Sukhumvit Set" w:cs="Sukhumvit Set"/>
          <w:sz w:val="16"/>
          <w:szCs w:val="16"/>
          <w:lang w:val="en-US"/>
        </w:rPr>
        <w:t>Saulnier</w:t>
      </w:r>
      <w:proofErr w:type="spellEnd"/>
      <w:r w:rsidR="005411A9">
        <w:rPr>
          <w:rFonts w:ascii="Sukhumvit Set" w:hAnsi="Sukhumvit Set" w:cs="Sukhumvit Set"/>
          <w:sz w:val="16"/>
          <w:szCs w:val="16"/>
          <w:lang w:val="en-US"/>
        </w:rPr>
        <w:t xml:space="preserve"> </w:t>
      </w:r>
      <w:r w:rsidR="005411A9">
        <w:rPr>
          <w:rFonts w:ascii="Sukhumvit Set" w:hAnsi="Sukhumvit Set" w:cs="Sukhumvit Set"/>
          <w:color w:val="FF0000"/>
          <w:sz w:val="16"/>
          <w:szCs w:val="16"/>
          <w:lang w:val="en-US"/>
        </w:rPr>
        <w:t xml:space="preserve">** Important b/c a licence can cost to purchase a lot of $$$ </w:t>
      </w:r>
      <w:r w:rsidR="005411A9" w:rsidRPr="005411A9">
        <w:rPr>
          <w:rFonts w:ascii="Sukhumvit Set" w:hAnsi="Sukhumvit Set" w:cs="Sukhumvit Set"/>
          <w:color w:val="FF0000"/>
          <w:sz w:val="16"/>
          <w:szCs w:val="16"/>
          <w:lang w:val="en-US"/>
        </w:rPr>
        <w:sym w:font="Wingdings" w:char="F0E0"/>
      </w:r>
      <w:r w:rsidR="005411A9">
        <w:rPr>
          <w:rFonts w:ascii="Sukhumvit Set" w:hAnsi="Sukhumvit Set" w:cs="Sukhumvit Set"/>
          <w:color w:val="FF0000"/>
          <w:sz w:val="16"/>
          <w:szCs w:val="16"/>
          <w:lang w:val="en-US"/>
        </w:rPr>
        <w:t xml:space="preserve"> </w:t>
      </w:r>
      <w:proofErr w:type="spellStart"/>
      <w:r w:rsidR="005411A9">
        <w:rPr>
          <w:rFonts w:ascii="Sukhumvit Set" w:hAnsi="Sukhumvit Set" w:cs="Sukhumvit Set"/>
          <w:color w:val="FF0000"/>
          <w:sz w:val="16"/>
          <w:szCs w:val="16"/>
          <w:lang w:val="en-US"/>
        </w:rPr>
        <w:t>Licences</w:t>
      </w:r>
      <w:proofErr w:type="spellEnd"/>
      <w:r w:rsidR="005411A9">
        <w:rPr>
          <w:rFonts w:ascii="Sukhumvit Set" w:hAnsi="Sukhumvit Set" w:cs="Sukhumvit Set"/>
          <w:color w:val="FF0000"/>
          <w:sz w:val="16"/>
          <w:szCs w:val="16"/>
          <w:lang w:val="en-US"/>
        </w:rPr>
        <w:t xml:space="preserve"> are governed by regulatory regime </w:t>
      </w:r>
    </w:p>
    <w:p w14:paraId="75B58239" w14:textId="3A404392" w:rsidR="00540360" w:rsidRDefault="00540360" w:rsidP="006E41BB">
      <w:pPr>
        <w:pStyle w:val="ListParagraph"/>
        <w:widowControl w:val="0"/>
        <w:numPr>
          <w:ilvl w:val="0"/>
          <w:numId w:val="18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in license?</w:t>
      </w:r>
    </w:p>
    <w:p w14:paraId="377FBB46" w14:textId="4AC0C5FC" w:rsidR="00540360" w:rsidRDefault="00540360" w:rsidP="006E41BB">
      <w:pPr>
        <w:pStyle w:val="ListParagraph"/>
        <w:widowControl w:val="0"/>
        <w:numPr>
          <w:ilvl w:val="0"/>
          <w:numId w:val="18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Earnings from license?</w:t>
      </w:r>
    </w:p>
    <w:p w14:paraId="4E6D1B65" w14:textId="60783BA6" w:rsidR="00540360" w:rsidRDefault="00540360" w:rsidP="006E41BB">
      <w:pPr>
        <w:pStyle w:val="ListParagraph"/>
        <w:widowControl w:val="0"/>
        <w:numPr>
          <w:ilvl w:val="0"/>
          <w:numId w:val="18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Renewal/reissuance of license? </w:t>
      </w:r>
    </w:p>
    <w:p w14:paraId="66D1A59C" w14:textId="17FC4641" w:rsidR="00540360" w:rsidRDefault="00540360"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Three approaches:</w:t>
      </w:r>
    </w:p>
    <w:p w14:paraId="441FEF93" w14:textId="38FAA379" w:rsidR="00540360" w:rsidRDefault="00540360" w:rsidP="006E41BB">
      <w:pPr>
        <w:pStyle w:val="ListParagraph"/>
        <w:widowControl w:val="0"/>
        <w:numPr>
          <w:ilvl w:val="0"/>
          <w:numId w:val="1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Regulatory</w:t>
      </w:r>
    </w:p>
    <w:p w14:paraId="0735E0B8" w14:textId="7225F569" w:rsidR="00540360" w:rsidRDefault="00540360" w:rsidP="006E41BB">
      <w:pPr>
        <w:pStyle w:val="ListParagraph"/>
        <w:widowControl w:val="0"/>
        <w:numPr>
          <w:ilvl w:val="0"/>
          <w:numId w:val="1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Commercial realities</w:t>
      </w:r>
    </w:p>
    <w:p w14:paraId="025E2E61" w14:textId="3544A380" w:rsidR="00540360" w:rsidRDefault="00540360" w:rsidP="006E41BB">
      <w:pPr>
        <w:pStyle w:val="ListParagraph"/>
        <w:widowControl w:val="0"/>
        <w:numPr>
          <w:ilvl w:val="0"/>
          <w:numId w:val="1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Beneficial interest</w:t>
      </w:r>
    </w:p>
    <w:p w14:paraId="7F9526BE" w14:textId="6A1E7E5E" w:rsidR="00540360" w:rsidRDefault="00540360"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SCC: Statutory interpretation (purpose of BIA, type of interest conferred); “preferred approach”</w:t>
      </w:r>
    </w:p>
    <w:p w14:paraId="1DDCD126" w14:textId="77777777" w:rsidR="009C389F" w:rsidRDefault="009C389F" w:rsidP="009C389F">
      <w:pPr>
        <w:widowControl w:val="0"/>
        <w:autoSpaceDE w:val="0"/>
        <w:autoSpaceDN w:val="0"/>
        <w:adjustRightInd w:val="0"/>
        <w:ind w:right="27"/>
        <w:rPr>
          <w:rFonts w:ascii="Sukhumvit Set" w:hAnsi="Sukhumvit Set" w:cs="Sukhumvit Set"/>
          <w:sz w:val="16"/>
          <w:szCs w:val="16"/>
          <w:lang w:val="en-US"/>
        </w:rPr>
      </w:pPr>
    </w:p>
    <w:p w14:paraId="28D67011" w14:textId="4595FDD0" w:rsidR="009C389F" w:rsidRPr="009C389F" w:rsidRDefault="009C389F" w:rsidP="009C389F">
      <w:pPr>
        <w:widowControl w:val="0"/>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Saulnier</w:t>
      </w:r>
      <w:proofErr w:type="spellEnd"/>
    </w:p>
    <w:p w14:paraId="3A3E1B08" w14:textId="2B7A0EE7" w:rsidR="00F224E6" w:rsidRDefault="002F6051"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Determining property based on the legal framework</w:t>
      </w:r>
    </w:p>
    <w:p w14:paraId="3F17B45D" w14:textId="6C9D9A32" w:rsidR="002F6051" w:rsidRDefault="002F6051"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Starting point is statutory definition of property under the BIA (market value is not what we look at and doesn’t matter if it has no value)</w:t>
      </w:r>
    </w:p>
    <w:p w14:paraId="7531698C" w14:textId="24C257D4" w:rsidR="002F6051" w:rsidRDefault="002F6051" w:rsidP="006E41BB">
      <w:pPr>
        <w:pStyle w:val="ListParagraph"/>
        <w:widowControl w:val="0"/>
        <w:numPr>
          <w:ilvl w:val="0"/>
          <w:numId w:val="1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Looked at s.67</w:t>
      </w:r>
    </w:p>
    <w:p w14:paraId="636674D9" w14:textId="36F9D678" w:rsidR="002F6051" w:rsidRPr="004F0922" w:rsidRDefault="004F0922" w:rsidP="006E41BB">
      <w:pPr>
        <w:pStyle w:val="ListParagraph"/>
        <w:widowControl w:val="0"/>
        <w:numPr>
          <w:ilvl w:val="0"/>
          <w:numId w:val="1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Asked 3 questions </w:t>
      </w:r>
    </w:p>
    <w:p w14:paraId="5149AD00" w14:textId="033DAC9F" w:rsidR="004F0922" w:rsidRDefault="004F0922"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CoA said we should have a beneficial interest approach </w:t>
      </w:r>
      <w:r w:rsidRPr="004F09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There’s some property interest in the process of renewal of the licence and Mr.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gets to apply to renew his licence and gets to sign certain documents to get that renewal </w:t>
      </w:r>
    </w:p>
    <w:p w14:paraId="0AB956A5" w14:textId="740A0432" w:rsidR="004F0922" w:rsidRDefault="004F0922" w:rsidP="006E41BB">
      <w:pPr>
        <w:pStyle w:val="ListParagraph"/>
        <w:widowControl w:val="0"/>
        <w:numPr>
          <w:ilvl w:val="0"/>
          <w:numId w:val="1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Although this is a limited interest you an still do it so this constitutes property interest </w:t>
      </w:r>
      <w:r w:rsidRPr="004F09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has certain rights and powers</w:t>
      </w:r>
    </w:p>
    <w:p w14:paraId="5A832407" w14:textId="7B3AFD47" w:rsidR="004F0922" w:rsidRDefault="004F0922" w:rsidP="006E41BB">
      <w:pPr>
        <w:pStyle w:val="ListParagraph"/>
        <w:widowControl w:val="0"/>
        <w:numPr>
          <w:ilvl w:val="0"/>
          <w:numId w:val="192"/>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doesn’t have property in the licence but has beneficial interest in the earnings he is entitled to and that beneficial interest passes to the trustee</w:t>
      </w:r>
    </w:p>
    <w:p w14:paraId="211393E4" w14:textId="7B1DDDAC" w:rsidR="004F0922" w:rsidRDefault="004F0922" w:rsidP="006E41BB">
      <w:pPr>
        <w:pStyle w:val="ListParagraph"/>
        <w:widowControl w:val="0"/>
        <w:numPr>
          <w:ilvl w:val="0"/>
          <w:numId w:val="1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Renewal + resist to arbitrary denial of reissuance of the licence = Property rights of </w:t>
      </w:r>
      <w:proofErr w:type="spellStart"/>
      <w:r>
        <w:rPr>
          <w:rFonts w:ascii="Sukhumvit Set" w:hAnsi="Sukhumvit Set" w:cs="Sukhumvit Set"/>
          <w:sz w:val="16"/>
          <w:szCs w:val="16"/>
          <w:lang w:val="en-US"/>
        </w:rPr>
        <w:t>Sanulnier</w:t>
      </w:r>
      <w:proofErr w:type="spellEnd"/>
    </w:p>
    <w:p w14:paraId="0BD871E7" w14:textId="41CFDEA6" w:rsidR="004F0922" w:rsidRDefault="004F0922" w:rsidP="00D8710D">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Supreme Court</w:t>
      </w:r>
    </w:p>
    <w:p w14:paraId="2EF13D7B" w14:textId="77777777" w:rsidR="0036702F" w:rsidRDefault="0036702F" w:rsidP="0036702F">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Problems w/ the supreme court’s approach </w:t>
      </w:r>
    </w:p>
    <w:p w14:paraId="2DFBD2D3" w14:textId="08B9CDE9" w:rsidR="004F0922" w:rsidRDefault="004F0922" w:rsidP="006E41BB">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Rejects commercial value approach </w:t>
      </w:r>
      <w:r w:rsidRPr="004F09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 not matter how much commercial value something has</w:t>
      </w:r>
    </w:p>
    <w:p w14:paraId="78DC0FD1" w14:textId="40DC12BA" w:rsidR="004F0922" w:rsidRDefault="004F0922" w:rsidP="006E41BB">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Decided that property is property based on statutory interpretation </w:t>
      </w:r>
    </w:p>
    <w:p w14:paraId="55C7371F" w14:textId="4B4FD42B" w:rsidR="004F0922" w:rsidRDefault="004F0922" w:rsidP="006E41BB">
      <w:pPr>
        <w:pStyle w:val="ListParagraph"/>
        <w:widowControl w:val="0"/>
        <w:numPr>
          <w:ilvl w:val="0"/>
          <w:numId w:val="19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 an abstract concept</w:t>
      </w:r>
    </w:p>
    <w:p w14:paraId="35319C8E" w14:textId="0A09A794" w:rsidR="004F0922" w:rsidRDefault="004F0922" w:rsidP="006E41BB">
      <w:pPr>
        <w:pStyle w:val="ListParagraph"/>
        <w:widowControl w:val="0"/>
        <w:numPr>
          <w:ilvl w:val="0"/>
          <w:numId w:val="19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We have to interpret this in a purposeful way in an ordinary sense in accordance w/ the scheme of the Act </w:t>
      </w:r>
    </w:p>
    <w:p w14:paraId="59B61F34" w14:textId="120A9AF6" w:rsidR="006E41BB" w:rsidRDefault="006E41BB" w:rsidP="006E41BB">
      <w:pPr>
        <w:pStyle w:val="ListParagraph"/>
        <w:widowControl w:val="0"/>
        <w:numPr>
          <w:ilvl w:val="0"/>
          <w:numId w:val="19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According to common law, the licence is not considered a property </w:t>
      </w:r>
    </w:p>
    <w:p w14:paraId="1DEDA4E8" w14:textId="6F33E7B5" w:rsidR="004F0922" w:rsidRDefault="006E41BB" w:rsidP="006E41BB">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First of all, how are we going to interpret this? 1) Overall purpose of the BIA Act; 2) What is the type of interest that is conferred by this legislation? If holding licence, you get to exploit that for a limited period of time but what does that licence allow you to do? Allows you to fish and once you have the fish, that becomes your property so you have property from the earnings (Mere licence to do what is otherwise illegal)</w:t>
      </w:r>
      <w:r w:rsidR="008B022F">
        <w:rPr>
          <w:rFonts w:ascii="Sukhumvit Set" w:hAnsi="Sukhumvit Set" w:cs="Sukhumvit Set"/>
          <w:sz w:val="16"/>
          <w:szCs w:val="16"/>
          <w:lang w:val="en-US"/>
        </w:rPr>
        <w:t>;</w:t>
      </w:r>
    </w:p>
    <w:p w14:paraId="03DAB27A" w14:textId="17529682" w:rsidR="008B022F" w:rsidRDefault="008B022F" w:rsidP="006E41BB">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Primarily you have look at the legislation of what is before you </w:t>
      </w:r>
    </w:p>
    <w:p w14:paraId="61A0EC2A" w14:textId="77777777" w:rsidR="008B022F" w:rsidRDefault="008B022F" w:rsidP="008B022F">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sidRPr="008B022F">
        <w:rPr>
          <w:rFonts w:ascii="Sukhumvit Set" w:hAnsi="Sukhumvit Set" w:cs="Sukhumvit Set"/>
          <w:sz w:val="16"/>
          <w:szCs w:val="16"/>
          <w:lang w:val="en-US"/>
        </w:rPr>
        <w:t xml:space="preserve">SC preferred the preferred approach </w:t>
      </w:r>
      <w:r w:rsidRPr="008B022F">
        <w:rPr>
          <w:rFonts w:ascii="Sukhumvit Set" w:hAnsi="Sukhumvit Set" w:cs="Sukhumvit Set"/>
          <w:sz w:val="16"/>
          <w:szCs w:val="16"/>
          <w:lang w:val="en-US"/>
        </w:rPr>
        <w:sym w:font="Wingdings" w:char="F0E0"/>
      </w:r>
      <w:r w:rsidRPr="008B022F">
        <w:rPr>
          <w:rFonts w:ascii="Sukhumvit Set" w:hAnsi="Sukhumvit Set" w:cs="Sukhumvit Set"/>
          <w:sz w:val="16"/>
          <w:szCs w:val="16"/>
          <w:lang w:val="en-US"/>
        </w:rPr>
        <w:t xml:space="preserve"> Permission to do what is otherwise unlawful; if you look at the statutes, the purpose and the definition, you find that it is intended to be completely encompassing (Anything that could fall under that definition)</w:t>
      </w:r>
      <w:r w:rsidRPr="008B022F">
        <w:rPr>
          <w:rFonts w:ascii="Sukhumvit Set" w:hAnsi="Sukhumvit Set" w:cs="Sukhumvit Set"/>
          <w:sz w:val="16"/>
          <w:szCs w:val="16"/>
          <w:lang w:val="en-US"/>
        </w:rPr>
        <w:br/>
        <w:t>Parliament wanted to sweep in every possible asset under the BIA which may not be normally considered property under the common law</w:t>
      </w:r>
    </w:p>
    <w:p w14:paraId="354CF8C0" w14:textId="7590F387" w:rsidR="008B022F" w:rsidRDefault="008B022F" w:rsidP="008B022F">
      <w:pPr>
        <w:pStyle w:val="ListParagraph"/>
        <w:widowControl w:val="0"/>
        <w:numPr>
          <w:ilvl w:val="0"/>
          <w:numId w:val="195"/>
        </w:numPr>
        <w:autoSpaceDE w:val="0"/>
        <w:autoSpaceDN w:val="0"/>
        <w:adjustRightInd w:val="0"/>
        <w:ind w:right="27"/>
        <w:rPr>
          <w:rFonts w:ascii="Sukhumvit Set" w:hAnsi="Sukhumvit Set" w:cs="Sukhumvit Set"/>
          <w:sz w:val="16"/>
          <w:szCs w:val="16"/>
          <w:lang w:val="en-US"/>
        </w:rPr>
      </w:pPr>
      <w:r w:rsidRPr="008B022F">
        <w:rPr>
          <w:rFonts w:ascii="Sukhumvit Set" w:hAnsi="Sukhumvit Set" w:cs="Sukhumvit Set"/>
          <w:sz w:val="16"/>
          <w:szCs w:val="16"/>
          <w:lang w:val="en-US"/>
        </w:rPr>
        <w:t>So we need to respect that attention</w:t>
      </w:r>
    </w:p>
    <w:p w14:paraId="1C642059" w14:textId="7A57E068" w:rsidR="0036702F" w:rsidRPr="0036702F" w:rsidRDefault="0036702F" w:rsidP="0036702F">
      <w:pPr>
        <w:pStyle w:val="ListParagraph"/>
        <w:widowControl w:val="0"/>
        <w:numPr>
          <w:ilvl w:val="0"/>
          <w:numId w:val="1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Fishing licence is property here (“profit a </w:t>
      </w:r>
      <w:proofErr w:type="spellStart"/>
      <w:r>
        <w:rPr>
          <w:rFonts w:ascii="Sukhumvit Set" w:hAnsi="Sukhumvit Set" w:cs="Sukhumvit Set"/>
          <w:sz w:val="16"/>
          <w:szCs w:val="16"/>
          <w:lang w:val="en-US"/>
        </w:rPr>
        <w:t>prendre</w:t>
      </w:r>
      <w:proofErr w:type="spellEnd"/>
      <w:r>
        <w:rPr>
          <w:rFonts w:ascii="Sukhumvit Set" w:hAnsi="Sukhumvit Set" w:cs="Sukhumvit Set"/>
          <w:sz w:val="16"/>
          <w:szCs w:val="16"/>
          <w:lang w:val="en-US"/>
        </w:rPr>
        <w:t>”</w:t>
      </w:r>
      <w:r>
        <w:rPr>
          <w:rFonts w:ascii="바탕" w:eastAsia="바탕" w:hAnsi="바탕" w:cs="바탕" w:hint="eastAsia"/>
          <w:sz w:val="16"/>
          <w:szCs w:val="16"/>
          <w:lang w:val="en-US" w:eastAsia="ko-KR"/>
        </w:rPr>
        <w:t xml:space="preserve"> = </w:t>
      </w:r>
      <w:r w:rsidRPr="0036702F">
        <w:rPr>
          <w:rFonts w:ascii="Sukhumvit Set" w:eastAsia="바탕" w:hAnsi="Sukhumvit Set" w:cs="Sukhumvit Set"/>
          <w:sz w:val="16"/>
          <w:szCs w:val="16"/>
          <w:lang w:val="en-US" w:eastAsia="ko-KR"/>
        </w:rPr>
        <w:t>property in fishing licence</w:t>
      </w:r>
      <w:r w:rsidRPr="0036702F">
        <w:rPr>
          <w:rFonts w:ascii="Sukhumvit Set" w:hAnsi="Sukhumvit Set" w:cs="Sukhumvit Set"/>
          <w:sz w:val="16"/>
          <w:szCs w:val="16"/>
          <w:lang w:val="en-US"/>
        </w:rPr>
        <w:t>)</w:t>
      </w:r>
      <w:r>
        <w:rPr>
          <w:rFonts w:ascii="Sukhumvit Set" w:hAnsi="Sukhumvit Set" w:cs="Sukhumvit Set"/>
          <w:sz w:val="16"/>
          <w:szCs w:val="16"/>
          <w:lang w:val="en-US"/>
        </w:rPr>
        <w:t xml:space="preserve"> </w:t>
      </w:r>
      <w:r w:rsidRPr="0036702F">
        <w:rPr>
          <w:rFonts w:ascii="Sukhumvit Set" w:hAnsi="Sukhumvit Set" w:cs="Sukhumvit Set"/>
          <w:color w:val="FF0000"/>
          <w:sz w:val="16"/>
          <w:szCs w:val="16"/>
          <w:lang w:val="en-US"/>
        </w:rPr>
        <w:t xml:space="preserve">** The reason this is problematic is b/c not every licence is going to give you a profit a </w:t>
      </w:r>
      <w:proofErr w:type="spellStart"/>
      <w:r w:rsidRPr="0036702F">
        <w:rPr>
          <w:rFonts w:ascii="Sukhumvit Set" w:hAnsi="Sukhumvit Set" w:cs="Sukhumvit Set"/>
          <w:color w:val="FF0000"/>
          <w:sz w:val="16"/>
          <w:szCs w:val="16"/>
          <w:lang w:val="en-US"/>
        </w:rPr>
        <w:t>prendre</w:t>
      </w:r>
      <w:proofErr w:type="spellEnd"/>
    </w:p>
    <w:p w14:paraId="554ECC32" w14:textId="77777777" w:rsidR="005E1731" w:rsidRDefault="005E1731" w:rsidP="00E8731D">
      <w:pPr>
        <w:widowControl w:val="0"/>
        <w:autoSpaceDE w:val="0"/>
        <w:autoSpaceDN w:val="0"/>
        <w:adjustRightInd w:val="0"/>
        <w:ind w:right="27"/>
        <w:rPr>
          <w:rFonts w:ascii="Sukhumvit Set" w:hAnsi="Sukhumvit Set" w:cs="Sukhumvit Set"/>
          <w:b/>
          <w:sz w:val="16"/>
          <w:szCs w:val="16"/>
          <w:lang w:val="en-US"/>
        </w:rPr>
      </w:pPr>
    </w:p>
    <w:p w14:paraId="64466280" w14:textId="7B3DBB70" w:rsidR="00695936" w:rsidRDefault="00695936" w:rsidP="00E8731D">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2.4 Consequences of Bankruptcy</w:t>
      </w:r>
    </w:p>
    <w:p w14:paraId="1A375501" w14:textId="33EF9CDF" w:rsidR="004B5BF6" w:rsidRPr="004B5BF6" w:rsidRDefault="004B5BF6" w:rsidP="00E8731D">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(a) Stay of Proceedings</w:t>
      </w:r>
    </w:p>
    <w:p w14:paraId="17CA3319" w14:textId="0AB9DDDB" w:rsidR="00695936" w:rsidRDefault="00695936" w:rsidP="00E8731D">
      <w:pPr>
        <w:widowControl w:val="0"/>
        <w:autoSpaceDE w:val="0"/>
        <w:autoSpaceDN w:val="0"/>
        <w:adjustRightInd w:val="0"/>
        <w:ind w:right="27"/>
        <w:rPr>
          <w:rFonts w:ascii="Sukhumvit Set" w:hAnsi="Sukhumvit Set" w:cs="Sukhumvit Set"/>
          <w:sz w:val="16"/>
          <w:szCs w:val="16"/>
          <w:lang w:val="en-US"/>
        </w:rPr>
      </w:pPr>
      <w:proofErr w:type="spellStart"/>
      <w:r w:rsidRPr="00A74C47">
        <w:rPr>
          <w:rFonts w:ascii="Sukhumvit Set" w:hAnsi="Sukhumvit Set" w:cs="Sukhumvit Set"/>
          <w:sz w:val="16"/>
          <w:szCs w:val="16"/>
          <w:u w:val="single"/>
          <w:lang w:val="en-US"/>
        </w:rPr>
        <w:t>Vachon</w:t>
      </w:r>
      <w:proofErr w:type="spellEnd"/>
      <w:r w:rsidRPr="00A74C47">
        <w:rPr>
          <w:rFonts w:ascii="Sukhumvit Set" w:hAnsi="Sukhumvit Set" w:cs="Sukhumvit Set"/>
          <w:sz w:val="16"/>
          <w:szCs w:val="16"/>
          <w:u w:val="single"/>
          <w:lang w:val="en-US"/>
        </w:rPr>
        <w:t xml:space="preserve"> v Canada (Employment &amp; Immigration Commission)</w:t>
      </w:r>
    </w:p>
    <w:p w14:paraId="1780E3B1" w14:textId="3C9544B0" w:rsidR="00695936" w:rsidRDefault="00AB4546" w:rsidP="00E8731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6339D460" w14:textId="394811EC" w:rsidR="00AB4546" w:rsidRPr="00AB4546" w:rsidRDefault="00AB4546"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AB4546">
        <w:rPr>
          <w:rFonts w:ascii="Sukhumvit Set" w:hAnsi="Sukhumvit Set" w:cs="Sukhumvit Set"/>
          <w:sz w:val="16"/>
          <w:szCs w:val="16"/>
          <w:lang w:val="en-US"/>
        </w:rPr>
        <w:t>Appellant owed respondent Commission the sum of $922 when he made an assignment of his property under the BA</w:t>
      </w:r>
    </w:p>
    <w:p w14:paraId="4578D74C" w14:textId="3F202409" w:rsidR="00AB4546" w:rsidRDefault="00AB4546"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sum of $922 was owed by appellant under ss.47 and 49 of the Unemployment Insurance Act; however, the debt has been incurred w/o fraud on the part of appellant, w/ the result that it was a debt from which he should normally be released by the order of discharge (s.148 of BA)</w:t>
      </w:r>
    </w:p>
    <w:p w14:paraId="4F13538C" w14:textId="6807D54A" w:rsidR="00AB4546" w:rsidRDefault="00AB4546"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claim of the Commission was a claim provable in bankruptcy and the Commission filed its proof of claim w/ the trustee</w:t>
      </w:r>
    </w:p>
    <w:p w14:paraId="3F1371F7" w14:textId="2EA45D03" w:rsidR="00AB4546" w:rsidRDefault="00AB4546"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During the bankruptcy, when the Commission had not yet received anything from the trustee and appellant had not yet been discharged, unemployment insurance benefits became payable to appellant</w:t>
      </w:r>
    </w:p>
    <w:p w14:paraId="76EE4A46" w14:textId="0D86B433" w:rsidR="00AB4546" w:rsidRDefault="00AB4546"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Rather than paying appellant all the benefits owing to him, the Commission withheld the sum of $922 owed to it by appellant from these benefits</w:t>
      </w:r>
    </w:p>
    <w:p w14:paraId="03BBC29A" w14:textId="77777777" w:rsidR="00AB4546" w:rsidRDefault="00AB4546" w:rsidP="00AB4546">
      <w:pPr>
        <w:widowControl w:val="0"/>
        <w:autoSpaceDE w:val="0"/>
        <w:autoSpaceDN w:val="0"/>
        <w:adjustRightInd w:val="0"/>
        <w:ind w:right="27"/>
        <w:rPr>
          <w:rFonts w:ascii="Sukhumvit Set" w:hAnsi="Sukhumvit Set" w:cs="Sukhumvit Set"/>
          <w:sz w:val="16"/>
          <w:szCs w:val="16"/>
          <w:lang w:val="en-US"/>
        </w:rPr>
      </w:pPr>
    </w:p>
    <w:p w14:paraId="599041EF" w14:textId="0E3E59B9" w:rsidR="00AB4546" w:rsidRPr="00AB4546" w:rsidRDefault="00AB4546" w:rsidP="00AB454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Legislation and Point at Issue:</w:t>
      </w:r>
    </w:p>
    <w:p w14:paraId="740C0E1F" w14:textId="461BFA62" w:rsidR="00AB4546" w:rsidRDefault="000419C2"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S.49 of the Unemployment Insurance Act is what imposes on a claimant a duty to repay any overpayment and which provides the procedure for recovery, including in subs. (3) retention from subsequent payments, which respondent applied in the case at bar </w:t>
      </w:r>
    </w:p>
    <w:p w14:paraId="4C7BD80B" w14:textId="6E7AB722" w:rsidR="000419C2" w:rsidRDefault="000419C2" w:rsidP="000419C2">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method of recovering an overpayment, by retention from subsequent benefit, is a technique which is found in many statutes having a social purpose</w:t>
      </w:r>
    </w:p>
    <w:p w14:paraId="3A615A05" w14:textId="43FD330A" w:rsidR="000419C2" w:rsidRDefault="000419C2"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provision on which respondent’s principal argument is based is s. 47 of the Bankruptcy Act</w:t>
      </w:r>
    </w:p>
    <w:p w14:paraId="49C27487" w14:textId="3592EC3B" w:rsidR="000419C2" w:rsidRDefault="000419C2"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Finally, the provision which is at the heart of the dispute is s.4991) of the Bankruptcy Act</w:t>
      </w:r>
      <w:r w:rsidR="00333D98">
        <w:rPr>
          <w:rFonts w:ascii="Sukhumvit Set" w:hAnsi="Sukhumvit Set" w:cs="Sukhumvit Set"/>
          <w:sz w:val="16"/>
          <w:szCs w:val="16"/>
          <w:lang w:val="en-US"/>
        </w:rPr>
        <w:t xml:space="preserve"> </w:t>
      </w:r>
      <w:r w:rsidR="00333D98" w:rsidRPr="00333D98">
        <w:rPr>
          <w:rFonts w:ascii="Sukhumvit Set" w:hAnsi="Sukhumvit Set" w:cs="Sukhumvit Set"/>
          <w:sz w:val="16"/>
          <w:szCs w:val="16"/>
          <w:lang w:val="en-US"/>
        </w:rPr>
        <w:sym w:font="Wingdings" w:char="F0E0"/>
      </w:r>
      <w:r w:rsidR="00333D98">
        <w:rPr>
          <w:rFonts w:ascii="Sukhumvit Set" w:hAnsi="Sukhumvit Set" w:cs="Sukhumvit Set"/>
          <w:sz w:val="16"/>
          <w:szCs w:val="16"/>
          <w:lang w:val="en-US"/>
        </w:rPr>
        <w:t xml:space="preserve"> This provision is preceded by the subheading “Stay of Proceedings”</w:t>
      </w:r>
    </w:p>
    <w:p w14:paraId="50E8AF46" w14:textId="77777777" w:rsidR="00333D98" w:rsidRDefault="00333D98" w:rsidP="00333D98">
      <w:pPr>
        <w:widowControl w:val="0"/>
        <w:autoSpaceDE w:val="0"/>
        <w:autoSpaceDN w:val="0"/>
        <w:adjustRightInd w:val="0"/>
        <w:ind w:right="27"/>
        <w:rPr>
          <w:rFonts w:ascii="Sukhumvit Set" w:hAnsi="Sukhumvit Set" w:cs="Sukhumvit Set"/>
          <w:sz w:val="16"/>
          <w:szCs w:val="16"/>
          <w:lang w:val="en-US"/>
        </w:rPr>
      </w:pPr>
    </w:p>
    <w:p w14:paraId="7956AAFD" w14:textId="0CEA9D21" w:rsidR="00333D98" w:rsidRPr="00333D98" w:rsidRDefault="00333D98" w:rsidP="00333D98">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607D7404" w14:textId="0364E66E" w:rsidR="00333D98" w:rsidRDefault="00333D98"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question that must be decided is the following: Does the recovery of an overpayment by retention from subsequent benefits, applied by respondent, constitute within the meaning of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Bankruptcy Act a remedy against the debtor or his property, an action, execution or other proceeding which had been stayed except, as provided by this section, w/ leave of the Court or on such terms as the Court might impose?</w:t>
      </w:r>
    </w:p>
    <w:p w14:paraId="1F9AC026" w14:textId="77777777" w:rsidR="00333D98" w:rsidRDefault="00333D98" w:rsidP="00333D98">
      <w:pPr>
        <w:widowControl w:val="0"/>
        <w:autoSpaceDE w:val="0"/>
        <w:autoSpaceDN w:val="0"/>
        <w:adjustRightInd w:val="0"/>
        <w:ind w:right="27"/>
        <w:rPr>
          <w:rFonts w:ascii="Sukhumvit Set" w:hAnsi="Sukhumvit Set" w:cs="Sukhumvit Set"/>
          <w:sz w:val="16"/>
          <w:szCs w:val="16"/>
          <w:lang w:val="en-US"/>
        </w:rPr>
      </w:pPr>
    </w:p>
    <w:p w14:paraId="5EA2E678" w14:textId="46ADEC3D" w:rsidR="00333D98" w:rsidRPr="00333D98" w:rsidRDefault="001660D1" w:rsidP="00333D98">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General Nature of Stay of Proceedings Imposed by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Bankruptcy Act</w:t>
      </w:r>
    </w:p>
    <w:p w14:paraId="13DC3EE0" w14:textId="0224BF67" w:rsidR="00333D98" w:rsidRDefault="001660D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Appellant properly relied upon the English version of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 xml:space="preserve">1) of the Bankruptcy Act, where the word </w:t>
      </w:r>
      <w:proofErr w:type="spellStart"/>
      <w:r>
        <w:rPr>
          <w:rFonts w:ascii="Sukhumvit Set" w:hAnsi="Sukhumvit Set" w:cs="Sukhumvit Set"/>
          <w:sz w:val="16"/>
          <w:szCs w:val="16"/>
          <w:lang w:val="en-US"/>
        </w:rPr>
        <w:t>recours</w:t>
      </w:r>
      <w:proofErr w:type="spellEnd"/>
      <w:r>
        <w:rPr>
          <w:rFonts w:ascii="Sukhumvit Set" w:hAnsi="Sukhumvit Set" w:cs="Sukhumvit Set"/>
          <w:sz w:val="16"/>
          <w:szCs w:val="16"/>
          <w:lang w:val="en-US"/>
        </w:rPr>
        <w:t xml:space="preserve"> is rendered by the word “remedy,” giving to it and to the words “</w:t>
      </w:r>
      <w:proofErr w:type="spellStart"/>
      <w:r>
        <w:rPr>
          <w:rFonts w:ascii="Sukhumvit Set" w:hAnsi="Sukhumvit Set" w:cs="Sukhumvit Set"/>
          <w:sz w:val="16"/>
          <w:szCs w:val="16"/>
          <w:lang w:val="en-US"/>
        </w:rPr>
        <w:t>autres</w:t>
      </w:r>
      <w:proofErr w:type="spellEnd"/>
      <w:r>
        <w:rPr>
          <w:rFonts w:ascii="Sukhumvit Set" w:hAnsi="Sukhumvit Set" w:cs="Sukhumvit Set"/>
          <w:sz w:val="16"/>
          <w:szCs w:val="16"/>
          <w:lang w:val="en-US"/>
        </w:rPr>
        <w:t xml:space="preserve"> procedures” (“other proceedings”) a very broad meaning which covers any kind of attempt at recovery, judicial or extrajudicial</w:t>
      </w:r>
    </w:p>
    <w:p w14:paraId="482DD4F6" w14:textId="1EC56615" w:rsidR="001660D1" w:rsidRDefault="001660D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Black’s Law Dictionary defines “remedy”:</w:t>
      </w:r>
    </w:p>
    <w:p w14:paraId="15E9FE8F" w14:textId="52947BF2" w:rsidR="001660D1" w:rsidRDefault="001660D1" w:rsidP="001660D1">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means by which a right is enforced or the violation of a right is prevented, redressed, or compensated</w:t>
      </w:r>
    </w:p>
    <w:p w14:paraId="606F0952" w14:textId="47FEDE3C" w:rsidR="001660D1" w:rsidRDefault="001660D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And below:</w:t>
      </w:r>
    </w:p>
    <w:p w14:paraId="17A086EE" w14:textId="78C6E0EC" w:rsidR="001660D1" w:rsidRDefault="001660D1" w:rsidP="001660D1">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Remedy means any remedial right to which an aggrieved party is entitled w/ or w/o resort to a tribunal</w:t>
      </w:r>
    </w:p>
    <w:p w14:paraId="0E5AAF2C" w14:textId="28C90AC0" w:rsidR="001660D1" w:rsidRDefault="001660D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Jowitt’s</w:t>
      </w:r>
      <w:proofErr w:type="spellEnd"/>
      <w:r>
        <w:rPr>
          <w:rFonts w:ascii="Sukhumvit Set" w:hAnsi="Sukhumvit Set" w:cs="Sukhumvit Set"/>
          <w:sz w:val="16"/>
          <w:szCs w:val="16"/>
          <w:lang w:val="en-US"/>
        </w:rPr>
        <w:t xml:space="preserve"> Dictionary of English Law gives an almost identical definition: </w:t>
      </w:r>
    </w:p>
    <w:p w14:paraId="43AE2AA9" w14:textId="381A2D10" w:rsidR="001660D1" w:rsidRDefault="001660D1" w:rsidP="001660D1">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means by which the violation of a right is prevented, redressed, or compensated</w:t>
      </w:r>
    </w:p>
    <w:p w14:paraId="7E0F9D80" w14:textId="32750BAE" w:rsidR="001660D1" w:rsidRDefault="001660D1" w:rsidP="001660D1">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Remedies are of four kinds: 1) by act of the party </w:t>
      </w:r>
      <w:proofErr w:type="gramStart"/>
      <w:r>
        <w:rPr>
          <w:rFonts w:ascii="Sukhumvit Set" w:hAnsi="Sukhumvit Set" w:cs="Sukhumvit Set"/>
          <w:sz w:val="16"/>
          <w:szCs w:val="16"/>
          <w:lang w:val="en-US"/>
        </w:rPr>
        <w:t>injured …;</w:t>
      </w:r>
      <w:proofErr w:type="gramEnd"/>
      <w:r>
        <w:rPr>
          <w:rFonts w:ascii="Sukhumvit Set" w:hAnsi="Sukhumvit Set" w:cs="Sukhumvit Set"/>
          <w:sz w:val="16"/>
          <w:szCs w:val="16"/>
          <w:lang w:val="en-US"/>
        </w:rPr>
        <w:t xml:space="preserve"> 2) by operation of law …; 3) by agreement b/w the parties …; 4) by judicial remedy, e.g. action or suit </w:t>
      </w:r>
    </w:p>
    <w:p w14:paraId="64DE8EC2" w14:textId="27C0DA26" w:rsidR="004D78A7" w:rsidRDefault="004D78A7" w:rsidP="001660D1">
      <w:pPr>
        <w:pStyle w:val="ListParagraph"/>
        <w:widowControl w:val="0"/>
        <w:numPr>
          <w:ilvl w:val="0"/>
          <w:numId w:val="14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last are called judicial remedies, as </w:t>
      </w:r>
      <w:proofErr w:type="gramStart"/>
      <w:r>
        <w:rPr>
          <w:rFonts w:ascii="Sukhumvit Set" w:hAnsi="Sukhumvit Set" w:cs="Sukhumvit Set"/>
          <w:sz w:val="16"/>
          <w:szCs w:val="16"/>
          <w:lang w:val="en-US"/>
        </w:rPr>
        <w:t>opposed  to</w:t>
      </w:r>
      <w:proofErr w:type="gramEnd"/>
      <w:r>
        <w:rPr>
          <w:rFonts w:ascii="Sukhumvit Set" w:hAnsi="Sukhumvit Set" w:cs="Sukhumvit Set"/>
          <w:sz w:val="16"/>
          <w:szCs w:val="16"/>
          <w:lang w:val="en-US"/>
        </w:rPr>
        <w:t xml:space="preserve"> the first three classes which are extrajudicial</w:t>
      </w:r>
    </w:p>
    <w:p w14:paraId="70AC9B27" w14:textId="0A9E886A" w:rsidR="001660D1" w:rsidRDefault="004D78A7"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 xml:space="preserve">The courts have also interpreted the stay of proceedings imposed by </w:t>
      </w:r>
      <w:proofErr w:type="gramStart"/>
      <w:r>
        <w:rPr>
          <w:rFonts w:ascii="Sukhumvit Set" w:hAnsi="Sukhumvit Set" w:cs="Sukhumvit Set"/>
          <w:sz w:val="16"/>
          <w:szCs w:val="16"/>
          <w:u w:val="single"/>
          <w:lang w:val="en-US"/>
        </w:rPr>
        <w:t>s.49(</w:t>
      </w:r>
      <w:proofErr w:type="gramEnd"/>
      <w:r>
        <w:rPr>
          <w:rFonts w:ascii="Sukhumvit Set" w:hAnsi="Sukhumvit Set" w:cs="Sukhumvit Set"/>
          <w:sz w:val="16"/>
          <w:szCs w:val="16"/>
          <w:u w:val="single"/>
          <w:lang w:val="en-US"/>
        </w:rPr>
        <w:t>1) of the Bankruptcy Act very broadly</w:t>
      </w:r>
      <w:r>
        <w:rPr>
          <w:rFonts w:ascii="Sukhumvit Set" w:hAnsi="Sukhumvit Set" w:cs="Sukhumvit Set"/>
          <w:sz w:val="16"/>
          <w:szCs w:val="16"/>
          <w:lang w:val="en-US"/>
        </w:rPr>
        <w:t xml:space="preserve"> </w:t>
      </w:r>
      <w:r w:rsidRPr="004D78A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courts were right to give, expressly or by implication, a broad meaning to the stay of proceedings imposed by s.4(1) of the Bankruptcy Act </w:t>
      </w:r>
    </w:p>
    <w:p w14:paraId="7EE3FF67" w14:textId="344FEE39" w:rsidR="004D78A7" w:rsidRDefault="004D78A7" w:rsidP="004D78A7">
      <w:pPr>
        <w:pStyle w:val="ListParagraph"/>
        <w:widowControl w:val="0"/>
        <w:numPr>
          <w:ilvl w:val="0"/>
          <w:numId w:val="1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broad meaning is confirmed by the fact that the legislator took the trouble to exclude actions against either the creditor or his property</w:t>
      </w:r>
    </w:p>
    <w:p w14:paraId="636A9337" w14:textId="45092C1C" w:rsidR="004D78A7" w:rsidRDefault="004D78A7"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w:t>
      </w:r>
      <w:proofErr w:type="spellStart"/>
      <w:r>
        <w:rPr>
          <w:rFonts w:ascii="Sukhumvit Set" w:hAnsi="Sukhumvit Set" w:cs="Sukhumvit Set"/>
          <w:sz w:val="16"/>
          <w:szCs w:val="16"/>
          <w:lang w:val="en-US"/>
        </w:rPr>
        <w:t>Houlden</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Morawetz</w:t>
      </w:r>
      <w:proofErr w:type="spellEnd"/>
      <w:r>
        <w:rPr>
          <w:rFonts w:ascii="Sukhumvit Set" w:hAnsi="Sukhumvit Set" w:cs="Sukhumvit Set"/>
          <w:sz w:val="16"/>
          <w:szCs w:val="16"/>
          <w:lang w:val="en-US"/>
        </w:rPr>
        <w:t xml:space="preserve"> wrote in Bankruptcy Law of Canada, under s.49 of the Bankruptcy Act:</w:t>
      </w:r>
    </w:p>
    <w:p w14:paraId="0BEE125B" w14:textId="777098E0" w:rsidR="004D78A7" w:rsidRDefault="004D78A7" w:rsidP="004D78A7">
      <w:pPr>
        <w:pStyle w:val="ListParagraph"/>
        <w:widowControl w:val="0"/>
        <w:numPr>
          <w:ilvl w:val="0"/>
          <w:numId w:val="1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 ordinary unsecured creditor w/ a claim provable in bankruptcy can only obtain payment of that claim subject to and in accordance w/ the terms of the Bankruptcy Act</w:t>
      </w:r>
    </w:p>
    <w:p w14:paraId="0DB1F7A5" w14:textId="72CB649C" w:rsidR="004D78A7" w:rsidRDefault="004D78A7" w:rsidP="004D78A7">
      <w:pPr>
        <w:pStyle w:val="ListParagraph"/>
        <w:widowControl w:val="0"/>
        <w:numPr>
          <w:ilvl w:val="0"/>
          <w:numId w:val="1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procedure laid down by that Act completely excludes any other remedy or procedure</w:t>
      </w:r>
    </w:p>
    <w:p w14:paraId="7972D2AD" w14:textId="7A285155" w:rsidR="004D78A7" w:rsidRDefault="004D78A7"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4D78A7">
        <w:rPr>
          <w:rFonts w:ascii="Sukhumvit Set" w:hAnsi="Sukhumvit Set" w:cs="Sukhumvit Set"/>
          <w:sz w:val="16"/>
          <w:szCs w:val="16"/>
          <w:u w:val="single"/>
          <w:lang w:val="en-US"/>
        </w:rPr>
        <w:t>The Bankruptcy Act governs bankruptcy in all its respects</w:t>
      </w:r>
      <w:r>
        <w:rPr>
          <w:rFonts w:ascii="Sukhumvit Set" w:hAnsi="Sukhumvit Set" w:cs="Sukhumvit Set"/>
          <w:sz w:val="16"/>
          <w:szCs w:val="16"/>
          <w:lang w:val="en-US"/>
        </w:rPr>
        <w:t xml:space="preserve"> </w:t>
      </w:r>
      <w:r w:rsidRPr="004D78A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therefore understandable that the legislator wished to suspend all proceedings, administrative or judicial, so that all the objectives of the Act could be attained </w:t>
      </w:r>
    </w:p>
    <w:p w14:paraId="1D87B49B" w14:textId="06CB87A9" w:rsidR="004D78A7" w:rsidRDefault="004D78A7"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u w:val="single"/>
          <w:lang w:val="en-US"/>
        </w:rPr>
        <w:t>S.49(</w:t>
      </w:r>
      <w:proofErr w:type="gramEnd"/>
      <w:r>
        <w:rPr>
          <w:rFonts w:ascii="Sukhumvit Set" w:hAnsi="Sukhumvit Set" w:cs="Sukhumvit Set"/>
          <w:sz w:val="16"/>
          <w:szCs w:val="16"/>
          <w:u w:val="single"/>
          <w:lang w:val="en-US"/>
        </w:rPr>
        <w:t>1) of the Bankruptcy Act is sufficiently broad to include recovery by retention from subsequent benefits</w:t>
      </w:r>
      <w:r w:rsidRPr="004D78A7">
        <w:rPr>
          <w:rFonts w:ascii="Sukhumvit Set" w:hAnsi="Sukhumvit Set" w:cs="Sukhumvit Set"/>
          <w:sz w:val="16"/>
          <w:szCs w:val="16"/>
          <w:lang w:val="en-US"/>
        </w:rPr>
        <w:t>, such as the recovery at issue here</w:t>
      </w:r>
    </w:p>
    <w:p w14:paraId="49200C1A" w14:textId="77777777" w:rsidR="004D78A7" w:rsidRDefault="004D78A7" w:rsidP="004D78A7">
      <w:pPr>
        <w:widowControl w:val="0"/>
        <w:autoSpaceDE w:val="0"/>
        <w:autoSpaceDN w:val="0"/>
        <w:adjustRightInd w:val="0"/>
        <w:ind w:right="27"/>
        <w:rPr>
          <w:rFonts w:ascii="Sukhumvit Set" w:hAnsi="Sukhumvit Set" w:cs="Sukhumvit Set"/>
          <w:sz w:val="16"/>
          <w:szCs w:val="16"/>
          <w:lang w:val="en-US"/>
        </w:rPr>
      </w:pPr>
    </w:p>
    <w:p w14:paraId="445DAC06" w14:textId="74AE8D43" w:rsidR="004D78A7" w:rsidRPr="004D78A7" w:rsidRDefault="004D78A7" w:rsidP="004D78A7">
      <w:pPr>
        <w:widowControl w:val="0"/>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 xml:space="preserve">1) of the Bankruptcy Act and the Immunity from Seizure of Unemployment Insurance Benefits </w:t>
      </w:r>
    </w:p>
    <w:p w14:paraId="6F86B2D6" w14:textId="5CB0A5CD" w:rsidR="004D78A7" w:rsidRDefault="004D78A7"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Respondent </w:t>
      </w:r>
      <w:r w:rsidR="009A7993">
        <w:rPr>
          <w:rFonts w:ascii="Sukhumvit Set" w:hAnsi="Sukhumvit Set" w:cs="Sukhumvit Set"/>
          <w:sz w:val="16"/>
          <w:szCs w:val="16"/>
          <w:lang w:val="en-US"/>
        </w:rPr>
        <w:t xml:space="preserve">relied that even if </w:t>
      </w:r>
      <w:proofErr w:type="gramStart"/>
      <w:r w:rsidR="009A7993">
        <w:rPr>
          <w:rFonts w:ascii="Sukhumvit Set" w:hAnsi="Sukhumvit Set" w:cs="Sukhumvit Set"/>
          <w:sz w:val="16"/>
          <w:szCs w:val="16"/>
          <w:lang w:val="en-US"/>
        </w:rPr>
        <w:t>s.49(</w:t>
      </w:r>
      <w:proofErr w:type="gramEnd"/>
      <w:r w:rsidR="009A7993">
        <w:rPr>
          <w:rFonts w:ascii="Sukhumvit Set" w:hAnsi="Sukhumvit Set" w:cs="Sukhumvit Set"/>
          <w:sz w:val="16"/>
          <w:szCs w:val="16"/>
          <w:lang w:val="en-US"/>
        </w:rPr>
        <w:t xml:space="preserve">1) of the BA is so broadly worded so as to include an extra-judicial remedy or proceeding, such a remedy or proceeding is not a remedy or proceeding within the meaning of s.49(1) when its purpose is to recover property of the bankrupt which, in view of its immunity from seizure, does not fall within the fund available for its creditors, as provided by s.47 of the Bankruptcy Act </w:t>
      </w:r>
    </w:p>
    <w:p w14:paraId="7FD5990A" w14:textId="6A2A2B1B" w:rsidR="009A7993" w:rsidRDefault="009A7993" w:rsidP="009A7993">
      <w:pPr>
        <w:pStyle w:val="ListParagraph"/>
        <w:widowControl w:val="0"/>
        <w:numPr>
          <w:ilvl w:val="0"/>
          <w:numId w:val="14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Respondent submitted that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 must be interpreted in accordance w/ the principles underlying the Act, and what is in its submission the purpose or reason for the stay of proceedings imposed by s.49(1)</w:t>
      </w:r>
    </w:p>
    <w:p w14:paraId="39BB86AB" w14:textId="419D922A" w:rsidR="009A7993" w:rsidRDefault="009A7993" w:rsidP="009A7993">
      <w:pPr>
        <w:pStyle w:val="ListParagraph"/>
        <w:widowControl w:val="0"/>
        <w:numPr>
          <w:ilvl w:val="0"/>
          <w:numId w:val="14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Respondent submits that, as unemployment insurance benefits are property which is immune from seizure, they are not part of the common fund available to creditors, and the retentions made by respondent did not have the effect of depriving the ordinary creditors of anything which belonged to the bankruptcy creditors’ common fund </w:t>
      </w:r>
      <w:r w:rsidRPr="009A799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Such retentions cannot then be regarded as contravening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w:t>
      </w:r>
    </w:p>
    <w:p w14:paraId="283B44D8" w14:textId="77777777" w:rsidR="00184DEC" w:rsidRDefault="009A7993"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the interpretation suggested by respondent comes up against a major obstacle: w/o adequate justification, it rejects </w:t>
      </w:r>
      <w:r w:rsidR="00184DEC">
        <w:rPr>
          <w:rFonts w:ascii="Sukhumvit Set" w:hAnsi="Sukhumvit Set" w:cs="Sukhumvit Set"/>
          <w:sz w:val="16"/>
          <w:szCs w:val="16"/>
          <w:lang w:val="en-US"/>
        </w:rPr>
        <w:t>the method of grammatical or literal interpretation of a very clear provision</w:t>
      </w:r>
    </w:p>
    <w:p w14:paraId="6EC4949B" w14:textId="099E0A1C" w:rsidR="009A7993" w:rsidRDefault="00184DEC" w:rsidP="00184DEC">
      <w:pPr>
        <w:pStyle w:val="ListParagraph"/>
        <w:widowControl w:val="0"/>
        <w:numPr>
          <w:ilvl w:val="0"/>
          <w:numId w:val="14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interpretation suggest that words be added to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 by interpreting the word “property” as referring to “property divisible among his creditors”</w:t>
      </w:r>
    </w:p>
    <w:p w14:paraId="0EF68DB8" w14:textId="78D0FC2F" w:rsidR="00184DEC" w:rsidRDefault="00184DEC" w:rsidP="00184DEC">
      <w:pPr>
        <w:pStyle w:val="ListParagraph"/>
        <w:widowControl w:val="0"/>
        <w:numPr>
          <w:ilvl w:val="0"/>
          <w:numId w:val="14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These words, which are contained in s.47, are not found in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Act</w:t>
      </w:r>
    </w:p>
    <w:p w14:paraId="5BEEF244" w14:textId="3AE52FA8" w:rsidR="00184DEC" w:rsidRDefault="00184DEC" w:rsidP="00184DEC">
      <w:pPr>
        <w:pStyle w:val="ListParagraph"/>
        <w:widowControl w:val="0"/>
        <w:numPr>
          <w:ilvl w:val="0"/>
          <w:numId w:val="14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That subsection uses only the word “property”, of which s.2 of the Act gives a broad definition not including the limitation in s.47</w:t>
      </w:r>
    </w:p>
    <w:p w14:paraId="2BABA49A" w14:textId="08FA3828" w:rsidR="00184DEC" w:rsidRDefault="00184DEC"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Respondent is thus asking the Court to make a distinction where the legislator makes none, and this prima facie is an error if interpretation</w:t>
      </w:r>
    </w:p>
    <w:p w14:paraId="68C5D7F1" w14:textId="48FD4A49" w:rsidR="00184DEC" w:rsidRDefault="00184DEC"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Respondent sought to justify this distinction in reliance on a fundamental objective of the Bankruptcy Act, namely, an equitable distribution of property to the creditors</w:t>
      </w:r>
    </w:p>
    <w:p w14:paraId="38179DC0" w14:textId="6BA5CF97" w:rsidR="00184DEC" w:rsidRPr="00596988" w:rsidRDefault="00184DEC" w:rsidP="00184DEC">
      <w:pPr>
        <w:pStyle w:val="ListParagraph"/>
        <w:widowControl w:val="0"/>
        <w:numPr>
          <w:ilvl w:val="0"/>
          <w:numId w:val="147"/>
        </w:numPr>
        <w:autoSpaceDE w:val="0"/>
        <w:autoSpaceDN w:val="0"/>
        <w:adjustRightInd w:val="0"/>
        <w:ind w:right="27"/>
        <w:rPr>
          <w:rFonts w:ascii="Sukhumvit Set" w:hAnsi="Sukhumvit Set" w:cs="Sukhumvit Set"/>
          <w:sz w:val="16"/>
          <w:szCs w:val="16"/>
          <w:u w:val="single"/>
          <w:lang w:val="en-US"/>
        </w:rPr>
      </w:pPr>
      <w:r w:rsidRPr="00596988">
        <w:rPr>
          <w:rFonts w:ascii="Sukhumvit Set" w:hAnsi="Sukhumvit Set" w:cs="Sukhumvit Set"/>
          <w:sz w:val="16"/>
          <w:szCs w:val="16"/>
          <w:u w:val="single"/>
          <w:lang w:val="en-US"/>
        </w:rPr>
        <w:t xml:space="preserve">First, it should be said that this is not the sole objective of the Act </w:t>
      </w:r>
    </w:p>
    <w:p w14:paraId="1FA443E3" w14:textId="1B283F44" w:rsidR="00184DEC"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Industrial Acceptance Corp v </w:t>
      </w:r>
      <w:proofErr w:type="spellStart"/>
      <w:r>
        <w:rPr>
          <w:rFonts w:ascii="Sukhumvit Set" w:hAnsi="Sukhumvit Set" w:cs="Sukhumvit Set"/>
          <w:sz w:val="16"/>
          <w:szCs w:val="16"/>
          <w:lang w:val="en-US"/>
        </w:rPr>
        <w:t>Lalonde</w:t>
      </w:r>
      <w:proofErr w:type="spellEnd"/>
      <w:r>
        <w:rPr>
          <w:rFonts w:ascii="Sukhumvit Set" w:hAnsi="Sukhumvit Set" w:cs="Sukhumvit Set"/>
          <w:sz w:val="16"/>
          <w:szCs w:val="16"/>
          <w:lang w:val="en-US"/>
        </w:rPr>
        <w:t xml:space="preserve"> </w:t>
      </w:r>
      <w:r w:rsidRPr="0059698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purpose and object of the BA is to equitably distribute the assets of the debtor and to permit his rehabilitation as a citizen, unfettered by past debts</w:t>
      </w:r>
    </w:p>
    <w:p w14:paraId="738A493B" w14:textId="63E68C2A" w:rsid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rehabilitation of the bankrupt is not the result only of his discharge </w:t>
      </w:r>
      <w:r w:rsidRPr="0059698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begins when he is put into bankruptcy w/ measures designed to give him the minimum needed for subsistence</w:t>
      </w:r>
    </w:p>
    <w:p w14:paraId="2AC85EB8" w14:textId="220E7E1D" w:rsid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These measures are contained in s.47 of the Act concerning, inter alia, the exemption from execution of certain property, and in s.48, regarding the wages of the bankrupt, which applies notwithstanding s.47 and which empowers the Court to make an order directing the payment to the trustee of such part of the salary, wages or other remuneration as the court may determine having regard to the family responsibilities and personal situation of the bankrupt</w:t>
      </w:r>
    </w:p>
    <w:p w14:paraId="2108EB6A" w14:textId="3C11BDF1" w:rsid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part of the wages paid to creditors does not necessarily correspond to the part which may be attached </w:t>
      </w:r>
      <w:r w:rsidRPr="0059698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may be more or less “having regard to the family responsibilities and personal situation of the bankrupt”</w:t>
      </w:r>
    </w:p>
    <w:p w14:paraId="0FB0A1BE" w14:textId="64736E09" w:rsid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Houlden</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Morawetz</w:t>
      </w:r>
      <w:proofErr w:type="spellEnd"/>
      <w:r>
        <w:rPr>
          <w:rFonts w:ascii="Sukhumvit Set" w:hAnsi="Sukhumvit Set" w:cs="Sukhumvit Set"/>
          <w:sz w:val="16"/>
          <w:szCs w:val="16"/>
          <w:lang w:val="en-US"/>
        </w:rPr>
        <w:t xml:space="preserve"> </w:t>
      </w:r>
      <w:r w:rsidRPr="0059698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Since the enactment of s.48, wages have been removed from the operation of s.47 so that no pat thereof vests in the trustee to be divided among creditors unless he makes an application under s.48 and then only to the extent allowed by the court … Applications under s.48 of the Act come down not to a Q of law, but of fact; that is, whether the bankrupt after being given credit for his reasonable living expenses has excess funds which might be used to pay creditors</w:t>
      </w:r>
    </w:p>
    <w:p w14:paraId="3B514EB9" w14:textId="0A40E103" w:rsidR="00596988" w:rsidRP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u w:val="single"/>
          <w:lang w:val="en-US"/>
        </w:rPr>
      </w:pPr>
      <w:r w:rsidRPr="00596988">
        <w:rPr>
          <w:rFonts w:ascii="Sukhumvit Set" w:hAnsi="Sukhumvit Set" w:cs="Sukhumvit Set"/>
          <w:sz w:val="16"/>
          <w:szCs w:val="16"/>
          <w:u w:val="single"/>
          <w:lang w:val="en-US"/>
        </w:rPr>
        <w:t>The appellant was right to see an analogy b/w the wages of a bankrupt and unemployment insurance benefits, and to argue that the partial or complete elimination of the latter may deprive the bankrupt of his means of subsistence, contrary to another objective of the Act</w:t>
      </w:r>
    </w:p>
    <w:p w14:paraId="5283181D" w14:textId="3D10BF57" w:rsidR="00596988" w:rsidRDefault="00596988"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retentions from unemployment insurance benefits cannot be made w/o the Court’s authority, as specified in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the Court will ensure that this other objective is not lost sight of</w:t>
      </w:r>
    </w:p>
    <w:p w14:paraId="5319CB97" w14:textId="75ABB2CB" w:rsidR="00184DEC" w:rsidRDefault="00881A21"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Moreover, the sole objective of the BA mentioned by respondent, namely an equitable distribution of the bankrupt’s property to his creditors, and the interests of the latter, will also be taken into account by the Court, to which the respondent will apply pursuant to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 xml:space="preserve">1) for authority to recover the overpayment by retention from subsequent benefits </w:t>
      </w:r>
    </w:p>
    <w:p w14:paraId="56F706BD" w14:textId="368037DD" w:rsidR="00881A21" w:rsidRPr="00881A21" w:rsidRDefault="00881A21" w:rsidP="00261B90">
      <w:pPr>
        <w:pStyle w:val="ListParagraph"/>
        <w:widowControl w:val="0"/>
        <w:numPr>
          <w:ilvl w:val="0"/>
          <w:numId w:val="1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Court may grant such authorization, refuse it or grant it only in part or on certain conditions, taking all the circumstances into account </w:t>
      </w:r>
    </w:p>
    <w:p w14:paraId="024916D3" w14:textId="2AA92715" w:rsidR="00184DEC" w:rsidRDefault="00881A2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881A21">
        <w:rPr>
          <w:rFonts w:ascii="Sukhumvit Set" w:hAnsi="Sukhumvit Set" w:cs="Sukhumvit Set"/>
          <w:sz w:val="16"/>
          <w:szCs w:val="16"/>
          <w:u w:val="single"/>
          <w:lang w:val="en-US"/>
        </w:rPr>
        <w:t xml:space="preserve">In other words, the grammatical or literal interpretation of </w:t>
      </w:r>
      <w:proofErr w:type="gramStart"/>
      <w:r w:rsidRPr="00881A21">
        <w:rPr>
          <w:rFonts w:ascii="Sukhumvit Set" w:hAnsi="Sukhumvit Set" w:cs="Sukhumvit Set"/>
          <w:sz w:val="16"/>
          <w:szCs w:val="16"/>
          <w:u w:val="single"/>
          <w:lang w:val="en-US"/>
        </w:rPr>
        <w:t>s.49(</w:t>
      </w:r>
      <w:proofErr w:type="gramEnd"/>
      <w:r w:rsidRPr="00881A21">
        <w:rPr>
          <w:rFonts w:ascii="Sukhumvit Set" w:hAnsi="Sukhumvit Set" w:cs="Sukhumvit Set"/>
          <w:sz w:val="16"/>
          <w:szCs w:val="16"/>
          <w:u w:val="single"/>
          <w:lang w:val="en-US"/>
        </w:rPr>
        <w:t>1) of the BA, which makes retentions from unemployment insurance benefits subject to authorization by the Court, is not an obstacle to pursuing any of the objectives of the BA</w:t>
      </w:r>
      <w:r>
        <w:rPr>
          <w:rFonts w:ascii="Sukhumvit Set" w:hAnsi="Sukhumvit Set" w:cs="Sukhumvit Set"/>
          <w:sz w:val="16"/>
          <w:szCs w:val="16"/>
          <w:lang w:val="en-US"/>
        </w:rPr>
        <w:t xml:space="preserve"> </w:t>
      </w:r>
      <w:r w:rsidRPr="00881A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 the contrary, it makes possible the coherent pursuit of those various objectives, under the supervision of the Court</w:t>
      </w:r>
    </w:p>
    <w:p w14:paraId="6F4AFBC2" w14:textId="39A547C2" w:rsidR="00881A21" w:rsidRDefault="00881A2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may be added that it will also have the effect of facilitating the administration of the bankruptcy by the trustee, who will thus automatically be informed of retentions made by creditors who have also filed claims in the bankruptcy </w:t>
      </w:r>
    </w:p>
    <w:p w14:paraId="14BEC34F" w14:textId="042C6003" w:rsidR="00881A21" w:rsidRDefault="00881A21" w:rsidP="00AB454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Not only has respondent not shown any justification for an interpretation of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 other than the grammatical or literal one, but the latter is the only possible one in view of the general scheme of the Act</w:t>
      </w:r>
    </w:p>
    <w:p w14:paraId="4B838260" w14:textId="77777777" w:rsidR="00881A21" w:rsidRDefault="00881A21" w:rsidP="00282E13">
      <w:pPr>
        <w:widowControl w:val="0"/>
        <w:autoSpaceDE w:val="0"/>
        <w:autoSpaceDN w:val="0"/>
        <w:adjustRightInd w:val="0"/>
        <w:ind w:right="27"/>
        <w:rPr>
          <w:rFonts w:ascii="Sukhumvit Set" w:hAnsi="Sukhumvit Set" w:cs="Sukhumvit Set"/>
          <w:sz w:val="16"/>
          <w:szCs w:val="16"/>
          <w:lang w:val="en-US"/>
        </w:rPr>
      </w:pPr>
    </w:p>
    <w:p w14:paraId="58BBFF31" w14:textId="6D12CFAC" w:rsidR="00282E13" w:rsidRPr="00162FEF" w:rsidRDefault="00162FEF" w:rsidP="00162FEF">
      <w:pPr>
        <w:rPr>
          <w:rFonts w:ascii="Sukhumvit Set" w:hAnsi="Sukhumvit Set" w:cs="Sukhumvit Set"/>
          <w:color w:val="000000"/>
          <w:sz w:val="16"/>
          <w:szCs w:val="16"/>
        </w:rPr>
      </w:pPr>
      <w:r>
        <w:rPr>
          <w:rFonts w:ascii="Sukhumvit Set" w:hAnsi="Sukhumvit Set" w:cs="Sukhumvit Set"/>
          <w:color w:val="000000"/>
          <w:spacing w:val="-3"/>
          <w:sz w:val="16"/>
          <w:szCs w:val="16"/>
          <w:lang w:val="fr-CA"/>
        </w:rPr>
        <w:t>              </w:t>
      </w:r>
      <w:r w:rsidR="00282E13" w:rsidRPr="00282E13">
        <w:rPr>
          <w:rFonts w:ascii="Sukhumvit Set" w:hAnsi="Sukhumvit Set" w:cs="Sukhumvit Set"/>
          <w:sz w:val="16"/>
          <w:szCs w:val="16"/>
          <w:u w:val="single"/>
          <w:lang w:val="en-US"/>
        </w:rPr>
        <w:t>R v Fitzgibbon</w:t>
      </w:r>
    </w:p>
    <w:p w14:paraId="7E720C42" w14:textId="05A888D5" w:rsidR="00282E13" w:rsidRDefault="00282E13" w:rsidP="00282E13">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Issue: </w:t>
      </w:r>
    </w:p>
    <w:p w14:paraId="45D7DF91" w14:textId="1D23920D" w:rsidR="00282E13" w:rsidRDefault="00282E13"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282E13">
        <w:rPr>
          <w:rFonts w:ascii="Sukhumvit Set" w:hAnsi="Sukhumvit Set" w:cs="Sukhumvit Set"/>
          <w:sz w:val="16"/>
          <w:szCs w:val="16"/>
          <w:lang w:val="en-US"/>
        </w:rPr>
        <w:t xml:space="preserve">On the sentencing of an individual who is an </w:t>
      </w:r>
      <w:proofErr w:type="spellStart"/>
      <w:r w:rsidRPr="00282E13">
        <w:rPr>
          <w:rFonts w:ascii="Sukhumvit Set" w:hAnsi="Sukhumvit Set" w:cs="Sukhumvit Set"/>
          <w:sz w:val="16"/>
          <w:szCs w:val="16"/>
          <w:lang w:val="en-US"/>
        </w:rPr>
        <w:t>undischarged</w:t>
      </w:r>
      <w:proofErr w:type="spellEnd"/>
      <w:r w:rsidRPr="00282E13">
        <w:rPr>
          <w:rFonts w:ascii="Sukhumvit Set" w:hAnsi="Sukhumvit Set" w:cs="Sukhumvit Set"/>
          <w:sz w:val="16"/>
          <w:szCs w:val="16"/>
          <w:lang w:val="en-US"/>
        </w:rPr>
        <w:t xml:space="preserve"> bankrupt, can an order be made by a judge of the criminal court for the restitution of amounts acknowledged to have been defrauded or stolen from victims w/o giving notice to the trustee in bankruptcy and obtaining the consent of the bankruptcy court?</w:t>
      </w:r>
    </w:p>
    <w:p w14:paraId="78CAEA10" w14:textId="4ABA2CE6" w:rsidR="00B8485A" w:rsidRDefault="00B8485A" w:rsidP="00261B90">
      <w:pPr>
        <w:pStyle w:val="ListParagraph"/>
        <w:widowControl w:val="0"/>
        <w:numPr>
          <w:ilvl w:val="0"/>
          <w:numId w:val="1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other words, must consent be obtained from the bankruptcy court pursuant to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 xml:space="preserve">1) of the Bankruptcy Act before a valid compensation order can be made pursuant to s.653 of the CC as part of the sentence pronounced against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w:t>
      </w:r>
    </w:p>
    <w:p w14:paraId="369E4AC7" w14:textId="77777777" w:rsidR="00282E13" w:rsidRDefault="00282E13" w:rsidP="00282E13">
      <w:pPr>
        <w:widowControl w:val="0"/>
        <w:autoSpaceDE w:val="0"/>
        <w:autoSpaceDN w:val="0"/>
        <w:adjustRightInd w:val="0"/>
        <w:ind w:right="27"/>
        <w:rPr>
          <w:rFonts w:ascii="Sukhumvit Set" w:hAnsi="Sukhumvit Set" w:cs="Sukhumvit Set"/>
          <w:sz w:val="16"/>
          <w:szCs w:val="16"/>
          <w:lang w:val="en-US"/>
        </w:rPr>
      </w:pPr>
    </w:p>
    <w:p w14:paraId="6E4C431F" w14:textId="7EB7E42F" w:rsidR="00282E13" w:rsidRPr="00282E13" w:rsidRDefault="00282E13" w:rsidP="00282E13">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08F7E6FB" w14:textId="5CE75AF6" w:rsidR="00282E13" w:rsidRDefault="00B8485A"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outset, something should be said of the nature of the compensation order and its place in sentencing as an integral and vitally important part of the criminal trial proceedings </w:t>
      </w:r>
      <w:r w:rsidRPr="00B848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TJ may, in the exercise of his or her discretion, order that compensation be paid to a victim of the convicted person </w:t>
      </w:r>
    </w:p>
    <w:p w14:paraId="2854EBD0" w14:textId="5F695DFE" w:rsidR="00B8485A" w:rsidRDefault="00B8485A"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18330C">
        <w:rPr>
          <w:rFonts w:ascii="Sukhumvit Set" w:hAnsi="Sukhumvit Set" w:cs="Sukhumvit Set"/>
          <w:sz w:val="16"/>
          <w:szCs w:val="16"/>
          <w:u w:val="single"/>
          <w:lang w:val="en-US"/>
        </w:rPr>
        <w:t>Compensation orders are an extremely useful part of the sentencing procedure</w:t>
      </w:r>
      <w:r>
        <w:rPr>
          <w:rFonts w:ascii="Sukhumvit Set" w:hAnsi="Sukhumvit Set" w:cs="Sukhumvit Set"/>
          <w:sz w:val="16"/>
          <w:szCs w:val="16"/>
          <w:lang w:val="en-US"/>
        </w:rPr>
        <w:t xml:space="preserve"> </w:t>
      </w:r>
      <w:r w:rsidRPr="00B848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They are often used in sentencing young persons or first-time offenders who have not committed crimes of violence </w:t>
      </w:r>
    </w:p>
    <w:p w14:paraId="14461391" w14:textId="0614554B" w:rsidR="00B8485A" w:rsidRDefault="00B8485A" w:rsidP="00261B90">
      <w:pPr>
        <w:pStyle w:val="ListParagraph"/>
        <w:widowControl w:val="0"/>
        <w:numPr>
          <w:ilvl w:val="0"/>
          <w:numId w:val="1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Their value cannot be over-emphasized </w:t>
      </w:r>
    </w:p>
    <w:p w14:paraId="1F1F9B48" w14:textId="5D832618" w:rsidR="0018330C" w:rsidRDefault="0018330C" w:rsidP="00261B90">
      <w:pPr>
        <w:pStyle w:val="ListParagraph"/>
        <w:widowControl w:val="0"/>
        <w:numPr>
          <w:ilvl w:val="0"/>
          <w:numId w:val="1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Much of the efficacy of these orders is the immediacy of their effect</w:t>
      </w:r>
    </w:p>
    <w:p w14:paraId="1A94E789" w14:textId="12F2926E" w:rsidR="0018330C" w:rsidRDefault="0018330C" w:rsidP="00261B90">
      <w:pPr>
        <w:pStyle w:val="ListParagraph"/>
        <w:widowControl w:val="0"/>
        <w:numPr>
          <w:ilvl w:val="0"/>
          <w:numId w:val="1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it is possible, they deserve to available for consideration in the sentencing of all offenders </w:t>
      </w:r>
    </w:p>
    <w:p w14:paraId="7C7E438E" w14:textId="7EE8328A" w:rsidR="0018330C" w:rsidRDefault="0018330C" w:rsidP="00261B90">
      <w:pPr>
        <w:pStyle w:val="ListParagraph"/>
        <w:widowControl w:val="0"/>
        <w:numPr>
          <w:ilvl w:val="0"/>
          <w:numId w:val="1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remains only to be determined whether the order could be validly made when the appellant was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at the time of sentencing</w:t>
      </w:r>
    </w:p>
    <w:p w14:paraId="39356915" w14:textId="0BC6B0F9" w:rsidR="00B8485A" w:rsidRDefault="00E755D2"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fact that the appellant is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raises two issues:</w:t>
      </w:r>
    </w:p>
    <w:p w14:paraId="607FF6B4" w14:textId="76A64846" w:rsidR="00E755D2" w:rsidRDefault="00E755D2" w:rsidP="00261B90">
      <w:pPr>
        <w:pStyle w:val="ListParagraph"/>
        <w:widowControl w:val="0"/>
        <w:numPr>
          <w:ilvl w:val="0"/>
          <w:numId w:val="15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was recognized in </w:t>
      </w:r>
      <w:proofErr w:type="spellStart"/>
      <w:r>
        <w:rPr>
          <w:rFonts w:ascii="Sukhumvit Set" w:hAnsi="Sukhumvit Set" w:cs="Sukhumvit Set"/>
          <w:sz w:val="16"/>
          <w:szCs w:val="16"/>
          <w:lang w:val="en-US"/>
        </w:rPr>
        <w:t>Zelensky</w:t>
      </w:r>
      <w:proofErr w:type="spellEnd"/>
      <w:r>
        <w:rPr>
          <w:rFonts w:ascii="Sukhumvit Set" w:hAnsi="Sukhumvit Set" w:cs="Sukhumvit Set"/>
          <w:sz w:val="16"/>
          <w:szCs w:val="16"/>
          <w:lang w:val="en-US"/>
        </w:rPr>
        <w:t xml:space="preserve"> that the means of the accused person should be taken into account when a court is considering making a compensation order </w:t>
      </w:r>
      <w:r w:rsidRPr="00E755D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means of the offender should not in every case be the controlling factor</w:t>
      </w:r>
    </w:p>
    <w:p w14:paraId="642F9299" w14:textId="4B0E7985" w:rsidR="00E755D2" w:rsidRDefault="00E755D2" w:rsidP="00261B90">
      <w:pPr>
        <w:pStyle w:val="ListParagraph"/>
        <w:widowControl w:val="0"/>
        <w:numPr>
          <w:ilvl w:val="0"/>
          <w:numId w:val="1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Here, the fraudulent acts of a lawyer directed at his own clients warranted the imposition of a compensation order even though the lawyer’s means at the time of sentencing were minimal </w:t>
      </w:r>
    </w:p>
    <w:p w14:paraId="6E9451AE" w14:textId="38D07408" w:rsidR="00E755D2" w:rsidRDefault="00E755D2" w:rsidP="00261B90">
      <w:pPr>
        <w:pStyle w:val="ListParagraph"/>
        <w:widowControl w:val="0"/>
        <w:numPr>
          <w:ilvl w:val="0"/>
          <w:numId w:val="1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claims of the victims of fraudulent acts should be paramount</w:t>
      </w:r>
    </w:p>
    <w:p w14:paraId="0558C028" w14:textId="09328819" w:rsidR="00E755D2" w:rsidRDefault="00E755D2" w:rsidP="00261B90">
      <w:pPr>
        <w:pStyle w:val="ListParagraph"/>
        <w:widowControl w:val="0"/>
        <w:numPr>
          <w:ilvl w:val="0"/>
          <w:numId w:val="151"/>
        </w:numPr>
        <w:autoSpaceDE w:val="0"/>
        <w:autoSpaceDN w:val="0"/>
        <w:adjustRightInd w:val="0"/>
        <w:ind w:right="27"/>
        <w:rPr>
          <w:rFonts w:ascii="Sukhumvit Set" w:hAnsi="Sukhumvit Set" w:cs="Sukhumvit Set"/>
          <w:sz w:val="16"/>
          <w:szCs w:val="16"/>
          <w:lang w:val="en-US"/>
        </w:rPr>
      </w:pPr>
      <w:r w:rsidRPr="00E755D2">
        <w:rPr>
          <w:rFonts w:ascii="Sukhumvit Set" w:hAnsi="Sukhumvit Set" w:cs="Sukhumvit Set"/>
          <w:sz w:val="16"/>
          <w:szCs w:val="16"/>
          <w:u w:val="single"/>
          <w:lang w:val="en-US"/>
        </w:rPr>
        <w:t>This seems to be recognized by s.148 (now s.178) of the BA</w:t>
      </w:r>
      <w:r>
        <w:rPr>
          <w:rFonts w:ascii="Sukhumvit Set" w:hAnsi="Sukhumvit Set" w:cs="Sukhumvit Set"/>
          <w:sz w:val="16"/>
          <w:szCs w:val="16"/>
          <w:lang w:val="en-US"/>
        </w:rPr>
        <w:t xml:space="preserve"> </w:t>
      </w:r>
      <w:r w:rsidRPr="00E755D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section provides that the discharge of a bankrupt does not release him from any debt or liability arising out of a fraudulent act committed by him while acting in a fiduciary capacity </w:t>
      </w:r>
    </w:p>
    <w:p w14:paraId="51AD8776" w14:textId="1F82EB7D" w:rsidR="00E755D2" w:rsidRDefault="00E755D2" w:rsidP="00261B90">
      <w:pPr>
        <w:pStyle w:val="ListParagraph"/>
        <w:widowControl w:val="0"/>
        <w:numPr>
          <w:ilvl w:val="0"/>
          <w:numId w:val="1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BA itself, therefore, permits claims of fraud to survive the discharge of a bankrupt, and the fact that Fitzgibbon is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should not allow him to avoid the imposition of this compensation order as part of his sentence</w:t>
      </w:r>
    </w:p>
    <w:p w14:paraId="3408E2A2" w14:textId="5B6241AF" w:rsidR="00E755D2" w:rsidRDefault="00E755D2" w:rsidP="00261B90">
      <w:pPr>
        <w:pStyle w:val="ListParagraph"/>
        <w:widowControl w:val="0"/>
        <w:numPr>
          <w:ilvl w:val="0"/>
          <w:numId w:val="15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must be considered whether the compensation order could be validly made in light of the provisions of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of the BA</w:t>
      </w:r>
    </w:p>
    <w:p w14:paraId="637ECFE2" w14:textId="30F15588" w:rsidR="00E755D2" w:rsidRDefault="00E755D2" w:rsidP="00261B90">
      <w:pPr>
        <w:pStyle w:val="ListParagraph"/>
        <w:widowControl w:val="0"/>
        <w:numPr>
          <w:ilvl w:val="0"/>
          <w:numId w:val="1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section prohibits the granting of any “remedy against” or “recovery of” </w:t>
      </w:r>
      <w:r w:rsidR="000D243B">
        <w:rPr>
          <w:rFonts w:ascii="Sukhumvit Set" w:hAnsi="Sukhumvit Set" w:cs="Sukhumvit Set"/>
          <w:sz w:val="16"/>
          <w:szCs w:val="16"/>
          <w:lang w:val="en-US"/>
        </w:rPr>
        <w:t xml:space="preserve">any claim against the debtor or his property w/o leave of the court in bankruptcy </w:t>
      </w:r>
    </w:p>
    <w:p w14:paraId="02B3A0B8" w14:textId="2735CDC9" w:rsidR="000D243B" w:rsidRDefault="000D243B" w:rsidP="00261B90">
      <w:pPr>
        <w:pStyle w:val="ListParagraph"/>
        <w:widowControl w:val="0"/>
        <w:numPr>
          <w:ilvl w:val="0"/>
          <w:numId w:val="1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aim of the section is to provide a means of maintaining control over the distribution of the assets and property of the bankrupt </w:t>
      </w:r>
      <w:r w:rsidRPr="000D243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doing so, it reflects one of the primary purposes of the BA, namely to provide for the orderly and fair distribution of the bankrupt’s property among his or her creditors on a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r>
        <w:rPr>
          <w:rFonts w:ascii="Sukhumvit Set" w:hAnsi="Sukhumvit Set" w:cs="Sukhumvit Set"/>
          <w:sz w:val="16"/>
          <w:szCs w:val="16"/>
          <w:lang w:val="en-US"/>
        </w:rPr>
        <w:t xml:space="preserve"> basis</w:t>
      </w:r>
    </w:p>
    <w:p w14:paraId="62E5DC00" w14:textId="30E7B522" w:rsidR="000D243B" w:rsidRDefault="000D243B" w:rsidP="00261B90">
      <w:pPr>
        <w:pStyle w:val="ListParagraph"/>
        <w:widowControl w:val="0"/>
        <w:numPr>
          <w:ilvl w:val="0"/>
          <w:numId w:val="1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object of the section is to avoid a multiplicity of proceedings and to prevent any single unsecured creditor from obtaining a priority over any other unsecured creditors by bringing an action and executing a judgment against the debtor</w:t>
      </w:r>
    </w:p>
    <w:p w14:paraId="7C90D5AD" w14:textId="0F93A2F4" w:rsidR="00E755D2" w:rsidRPr="000D243B" w:rsidRDefault="000D243B" w:rsidP="00261B90">
      <w:pPr>
        <w:pStyle w:val="ListParagraph"/>
        <w:widowControl w:val="0"/>
        <w:numPr>
          <w:ilvl w:val="0"/>
          <w:numId w:val="1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 accomplished by providing that no remedy or action may be taken against a bankrupt w/o leave of court in bankruptcy, and then only upon such terms as that court may impose</w:t>
      </w:r>
    </w:p>
    <w:p w14:paraId="257EC7E0" w14:textId="099059ED" w:rsidR="00E755D2" w:rsidRDefault="000D243B"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0D243B">
        <w:rPr>
          <w:rFonts w:ascii="Sukhumvit Set" w:hAnsi="Sukhumvit Set" w:cs="Sukhumvit Set"/>
          <w:sz w:val="16"/>
          <w:szCs w:val="16"/>
          <w:u w:val="single"/>
          <w:lang w:val="en-US"/>
        </w:rPr>
        <w:t>In contrast, a compensation order is an order made against the person of the offender, imposing upon him or her an obligation to pay the amount ordered</w:t>
      </w:r>
      <w:r>
        <w:rPr>
          <w:rFonts w:ascii="Sukhumvit Set" w:hAnsi="Sukhumvit Set" w:cs="Sukhumvit Set"/>
          <w:sz w:val="16"/>
          <w:szCs w:val="16"/>
          <w:lang w:val="en-US"/>
        </w:rPr>
        <w:t xml:space="preserve"> </w:t>
      </w:r>
      <w:r w:rsidRPr="000D243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only when the compensation order is filed w/ the Superior Court of the province that it becomes an order enforceable against the person and property of the offender </w:t>
      </w:r>
    </w:p>
    <w:p w14:paraId="6E212B8B" w14:textId="0117189A" w:rsidR="000D243B" w:rsidRDefault="000D243B"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a fundamentally important distinction b/w the original compensation order, which is an order against the person by which the court recognizes an acknowledged indebtedness, and the subsequent filing in the Superior Court which can covert that personal order into an order against the property of the accused</w:t>
      </w:r>
    </w:p>
    <w:p w14:paraId="20A6FA3D" w14:textId="7265F5E2" w:rsidR="000D243B" w:rsidRDefault="000D243B" w:rsidP="00261B90">
      <w:pPr>
        <w:pStyle w:val="ListParagraph"/>
        <w:widowControl w:val="0"/>
        <w:numPr>
          <w:ilvl w:val="0"/>
          <w:numId w:val="153"/>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 xml:space="preserve">1) of the BA would preclude the enforcement of the latter </w:t>
      </w:r>
    </w:p>
    <w:p w14:paraId="052C76F3" w14:textId="77777777" w:rsidR="00E12AF5" w:rsidRDefault="000D243B" w:rsidP="00261B90">
      <w:pPr>
        <w:pStyle w:val="ListParagraph"/>
        <w:widowControl w:val="0"/>
        <w:numPr>
          <w:ilvl w:val="0"/>
          <w:numId w:val="15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is b/c such an enforcement would result in the granting of the very priorities which the BA seeks to avoid </w:t>
      </w:r>
    </w:p>
    <w:p w14:paraId="4B38EB14" w14:textId="77777777" w:rsidR="00E12AF5" w:rsidRDefault="000D243B" w:rsidP="00261B90">
      <w:pPr>
        <w:pStyle w:val="ListParagraph"/>
        <w:widowControl w:val="0"/>
        <w:numPr>
          <w:ilvl w:val="0"/>
          <w:numId w:val="153"/>
        </w:numPr>
        <w:autoSpaceDE w:val="0"/>
        <w:autoSpaceDN w:val="0"/>
        <w:adjustRightInd w:val="0"/>
        <w:ind w:right="27"/>
        <w:rPr>
          <w:rFonts w:ascii="Sukhumvit Set" w:hAnsi="Sukhumvit Set" w:cs="Sukhumvit Set"/>
          <w:sz w:val="16"/>
          <w:szCs w:val="16"/>
          <w:lang w:val="en-US"/>
        </w:rPr>
      </w:pPr>
      <w:r w:rsidRPr="00E12AF5">
        <w:rPr>
          <w:rFonts w:ascii="Sukhumvit Set" w:hAnsi="Sukhumvit Set" w:cs="Sukhumvit Set"/>
          <w:sz w:val="16"/>
          <w:szCs w:val="16"/>
          <w:lang w:val="en-US"/>
        </w:rPr>
        <w:t xml:space="preserve">However, the original compensation order made at the time of sentencing in an order against the offender personally recognizing an acknowledged indebtedness and is not immediately enforceable </w:t>
      </w:r>
    </w:p>
    <w:p w14:paraId="4CC0393E" w14:textId="441A1E57" w:rsidR="000D243B" w:rsidRDefault="000D243B" w:rsidP="00261B90">
      <w:pPr>
        <w:pStyle w:val="ListParagraph"/>
        <w:widowControl w:val="0"/>
        <w:numPr>
          <w:ilvl w:val="0"/>
          <w:numId w:val="153"/>
        </w:numPr>
        <w:autoSpaceDE w:val="0"/>
        <w:autoSpaceDN w:val="0"/>
        <w:adjustRightInd w:val="0"/>
        <w:ind w:right="27"/>
        <w:rPr>
          <w:rFonts w:ascii="Sukhumvit Set" w:hAnsi="Sukhumvit Set" w:cs="Sukhumvit Set"/>
          <w:sz w:val="16"/>
          <w:szCs w:val="16"/>
          <w:lang w:val="en-US"/>
        </w:rPr>
      </w:pPr>
      <w:r w:rsidRPr="00E12AF5">
        <w:rPr>
          <w:rFonts w:ascii="Sukhumvit Set" w:hAnsi="Sukhumvit Set" w:cs="Sukhumvit Set"/>
          <w:sz w:val="16"/>
          <w:szCs w:val="16"/>
          <w:lang w:val="en-US"/>
        </w:rPr>
        <w:t>Until the order is filed w/ the Superior Court</w:t>
      </w:r>
      <w:r w:rsidR="00E12AF5" w:rsidRPr="00E12AF5">
        <w:rPr>
          <w:rFonts w:ascii="Sukhumvit Set" w:hAnsi="Sukhumvit Set" w:cs="Sukhumvit Set"/>
          <w:sz w:val="16"/>
          <w:szCs w:val="16"/>
          <w:lang w:val="en-US"/>
        </w:rPr>
        <w:t xml:space="preserve">, it simply imposes a future obligation upon the offender to pay </w:t>
      </w:r>
      <w:r w:rsidR="00E12AF5" w:rsidRPr="00E12AF5">
        <w:rPr>
          <w:rFonts w:ascii="Sukhumvit Set" w:hAnsi="Sukhumvit Set" w:cs="Sukhumvit Set"/>
          <w:sz w:val="16"/>
          <w:szCs w:val="16"/>
          <w:lang w:val="en-US"/>
        </w:rPr>
        <w:sym w:font="Wingdings" w:char="F0E0"/>
      </w:r>
      <w:r w:rsidR="00E12AF5" w:rsidRPr="00E12AF5">
        <w:rPr>
          <w:rFonts w:ascii="Sukhumvit Set" w:hAnsi="Sukhumvit Set" w:cs="Sukhumvit Set"/>
          <w:sz w:val="16"/>
          <w:szCs w:val="16"/>
          <w:lang w:val="en-US"/>
        </w:rPr>
        <w:t xml:space="preserve"> it is neither a remedy</w:t>
      </w:r>
      <w:r w:rsidR="00E12AF5">
        <w:rPr>
          <w:rFonts w:ascii="Sukhumvit Set" w:hAnsi="Sukhumvit Set" w:cs="Sukhumvit Set"/>
          <w:sz w:val="16"/>
          <w:szCs w:val="16"/>
          <w:lang w:val="en-US"/>
        </w:rPr>
        <w:t xml:space="preserve"> nor an order for recovery against the property of the bankrupt offender within the meaning of </w:t>
      </w:r>
      <w:proofErr w:type="gramStart"/>
      <w:r w:rsidR="00E12AF5">
        <w:rPr>
          <w:rFonts w:ascii="Sukhumvit Set" w:hAnsi="Sukhumvit Set" w:cs="Sukhumvit Set"/>
          <w:sz w:val="16"/>
          <w:szCs w:val="16"/>
          <w:lang w:val="en-US"/>
        </w:rPr>
        <w:t>s.49(</w:t>
      </w:r>
      <w:proofErr w:type="gramEnd"/>
      <w:r w:rsidR="00E12AF5">
        <w:rPr>
          <w:rFonts w:ascii="Sukhumvit Set" w:hAnsi="Sukhumvit Set" w:cs="Sukhumvit Set"/>
          <w:sz w:val="16"/>
          <w:szCs w:val="16"/>
          <w:lang w:val="en-US"/>
        </w:rPr>
        <w:t>1)</w:t>
      </w:r>
    </w:p>
    <w:p w14:paraId="20B46883" w14:textId="390AC4A6" w:rsidR="00E12AF5" w:rsidRPr="00E12AF5" w:rsidRDefault="00E12AF5" w:rsidP="00261B90">
      <w:pPr>
        <w:pStyle w:val="ListParagraph"/>
        <w:widowControl w:val="0"/>
        <w:numPr>
          <w:ilvl w:val="0"/>
          <w:numId w:val="15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w:t>
      </w:r>
      <w:proofErr w:type="gramStart"/>
      <w:r>
        <w:rPr>
          <w:rFonts w:ascii="Sukhumvit Set" w:hAnsi="Sukhumvit Set" w:cs="Sukhumvit Set"/>
          <w:sz w:val="16"/>
          <w:szCs w:val="16"/>
          <w:lang w:val="en-US"/>
        </w:rPr>
        <w:t>s.49(</w:t>
      </w:r>
      <w:proofErr w:type="gramEnd"/>
      <w:r>
        <w:rPr>
          <w:rFonts w:ascii="Sukhumvit Set" w:hAnsi="Sukhumvit Set" w:cs="Sukhumvit Set"/>
          <w:sz w:val="16"/>
          <w:szCs w:val="16"/>
          <w:lang w:val="en-US"/>
        </w:rPr>
        <w:t>1) does not prohibit the making of a compensation order</w:t>
      </w:r>
    </w:p>
    <w:p w14:paraId="68D41940" w14:textId="0A796862" w:rsidR="00E12AF5" w:rsidRDefault="00E12AF5"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Compensation order can be made pursuant to </w:t>
      </w:r>
      <w:proofErr w:type="gramStart"/>
      <w:r>
        <w:rPr>
          <w:rFonts w:ascii="Sukhumvit Set" w:hAnsi="Sukhumvit Set" w:cs="Sukhumvit Set"/>
          <w:sz w:val="16"/>
          <w:szCs w:val="16"/>
          <w:lang w:val="en-US"/>
        </w:rPr>
        <w:t>s.653(</w:t>
      </w:r>
      <w:proofErr w:type="gramEnd"/>
      <w:r>
        <w:rPr>
          <w:rFonts w:ascii="Sukhumvit Set" w:hAnsi="Sukhumvit Set" w:cs="Sukhumvit Set"/>
          <w:sz w:val="16"/>
          <w:szCs w:val="16"/>
          <w:lang w:val="en-US"/>
        </w:rPr>
        <w:t xml:space="preserve">1) w/o obtaining the consent of the bankruptcy order </w:t>
      </w:r>
    </w:p>
    <w:p w14:paraId="6D26F45C" w14:textId="05A03F79" w:rsidR="00E12AF5" w:rsidRDefault="00E12AF5" w:rsidP="00282E1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not until such time as the beneficiaries of the compensation order seek to proceed pursuant to </w:t>
      </w:r>
      <w:proofErr w:type="gramStart"/>
      <w:r>
        <w:rPr>
          <w:rFonts w:ascii="Sukhumvit Set" w:hAnsi="Sukhumvit Set" w:cs="Sukhumvit Set"/>
          <w:sz w:val="16"/>
          <w:szCs w:val="16"/>
          <w:lang w:val="en-US"/>
        </w:rPr>
        <w:t>s.653(</w:t>
      </w:r>
      <w:proofErr w:type="gramEnd"/>
      <w:r>
        <w:rPr>
          <w:rFonts w:ascii="Sukhumvit Set" w:hAnsi="Sukhumvit Set" w:cs="Sukhumvit Set"/>
          <w:sz w:val="16"/>
          <w:szCs w:val="16"/>
          <w:lang w:val="en-US"/>
        </w:rPr>
        <w:t>2) and register the order w/ the SC of a province that they must first obtain the consent of the bankruptcy order</w:t>
      </w:r>
    </w:p>
    <w:p w14:paraId="2E9AE4E5" w14:textId="77777777" w:rsidR="00162FEF" w:rsidRDefault="00162FEF" w:rsidP="00162FEF">
      <w:pPr>
        <w:widowControl w:val="0"/>
        <w:autoSpaceDE w:val="0"/>
        <w:autoSpaceDN w:val="0"/>
        <w:adjustRightInd w:val="0"/>
        <w:ind w:right="27"/>
        <w:rPr>
          <w:rFonts w:ascii="Sukhumvit Set" w:hAnsi="Sukhumvit Set" w:cs="Sukhumvit Set"/>
          <w:sz w:val="16"/>
          <w:szCs w:val="16"/>
          <w:lang w:val="en-US"/>
        </w:rPr>
      </w:pPr>
    </w:p>
    <w:p w14:paraId="26D01612" w14:textId="76A6D5EE" w:rsidR="00162FEF" w:rsidRDefault="00162FEF" w:rsidP="00162FEF">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 xml:space="preserve">Business Corporations Act, </w:t>
      </w:r>
      <w:proofErr w:type="gramStart"/>
      <w:r>
        <w:rPr>
          <w:rFonts w:ascii="Sukhumvit Set" w:hAnsi="Sukhumvit Set" w:cs="Sukhumvit Set"/>
          <w:b/>
          <w:sz w:val="16"/>
          <w:szCs w:val="16"/>
          <w:lang w:val="en-US"/>
        </w:rPr>
        <w:t>s.105(</w:t>
      </w:r>
      <w:proofErr w:type="gramEnd"/>
      <w:r>
        <w:rPr>
          <w:rFonts w:ascii="Sukhumvit Set" w:hAnsi="Sukhumvit Set" w:cs="Sukhumvit Set"/>
          <w:b/>
          <w:sz w:val="16"/>
          <w:szCs w:val="16"/>
          <w:lang w:val="en-US"/>
        </w:rPr>
        <w:t>1)(d)</w:t>
      </w:r>
    </w:p>
    <w:p w14:paraId="19328F41" w14:textId="1428C790" w:rsidR="004B5BF6" w:rsidRDefault="004B5BF6" w:rsidP="00162FEF">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ss</w:t>
      </w:r>
      <w:proofErr w:type="gramEnd"/>
      <w:r>
        <w:rPr>
          <w:rFonts w:ascii="Sukhumvit Set" w:hAnsi="Sukhumvit Set" w:cs="Sukhumvit Set"/>
          <w:b/>
          <w:sz w:val="16"/>
          <w:szCs w:val="16"/>
          <w:lang w:val="en-US"/>
        </w:rPr>
        <w:t>. 69.3, 69.4 BIA</w:t>
      </w:r>
    </w:p>
    <w:p w14:paraId="43AE636B" w14:textId="463BBAD9" w:rsidR="004B5BF6" w:rsidRPr="004B5BF6" w:rsidRDefault="004B5BF6" w:rsidP="00162FEF">
      <w:pPr>
        <w:widowControl w:val="0"/>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b/>
          <w:sz w:val="16"/>
          <w:szCs w:val="16"/>
          <w:lang w:val="en-US"/>
        </w:rPr>
        <w:t>s</w:t>
      </w:r>
      <w:proofErr w:type="gramEnd"/>
      <w:r>
        <w:rPr>
          <w:rFonts w:ascii="Sukhumvit Set" w:hAnsi="Sukhumvit Set" w:cs="Sukhumvit Set"/>
          <w:b/>
          <w:sz w:val="16"/>
          <w:szCs w:val="16"/>
          <w:lang w:val="en-US"/>
        </w:rPr>
        <w:t xml:space="preserve">.97(3) BIA </w:t>
      </w:r>
      <w:r>
        <w:rPr>
          <w:rFonts w:ascii="Sukhumvit Set" w:hAnsi="Sukhumvit Set" w:cs="Sukhumvit Set"/>
          <w:sz w:val="16"/>
          <w:szCs w:val="16"/>
          <w:lang w:val="en-US"/>
        </w:rPr>
        <w:t>(law of set-off to apply)</w:t>
      </w:r>
    </w:p>
    <w:p w14:paraId="05B5E83B" w14:textId="77777777" w:rsidR="00162FEF" w:rsidRDefault="00162FEF" w:rsidP="004B5BF6">
      <w:pPr>
        <w:widowControl w:val="0"/>
        <w:autoSpaceDE w:val="0"/>
        <w:autoSpaceDN w:val="0"/>
        <w:adjustRightInd w:val="0"/>
        <w:ind w:right="27"/>
        <w:rPr>
          <w:rFonts w:ascii="Sukhumvit Set" w:hAnsi="Sukhumvit Set" w:cs="Sukhumvit Set"/>
          <w:sz w:val="16"/>
          <w:szCs w:val="16"/>
          <w:lang w:val="en-US"/>
        </w:rPr>
      </w:pPr>
    </w:p>
    <w:p w14:paraId="4F66BB71" w14:textId="404122B6" w:rsidR="004B5BF6" w:rsidRDefault="003E759F" w:rsidP="004B5B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0528" behindDoc="0" locked="0" layoutInCell="1" allowOverlap="1" wp14:anchorId="793D1BBB" wp14:editId="1DDD7B28">
            <wp:simplePos x="0" y="0"/>
            <wp:positionH relativeFrom="column">
              <wp:posOffset>-20320</wp:posOffset>
            </wp:positionH>
            <wp:positionV relativeFrom="paragraph">
              <wp:posOffset>243840</wp:posOffset>
            </wp:positionV>
            <wp:extent cx="3116580" cy="2472690"/>
            <wp:effectExtent l="0" t="0" r="7620" b="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658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BF6">
        <w:rPr>
          <w:rFonts w:ascii="Sukhumvit Set" w:hAnsi="Sukhumvit Set" w:cs="Sukhumvit Set"/>
          <w:b/>
          <w:sz w:val="16"/>
          <w:szCs w:val="16"/>
          <w:lang w:val="en-US"/>
        </w:rPr>
        <w:t>(b) Other Consequences of Assignment of Bankruptcy Order</w:t>
      </w:r>
    </w:p>
    <w:p w14:paraId="1881D3CF" w14:textId="426BE51B" w:rsidR="004B5BF6" w:rsidRDefault="004B5BF6" w:rsidP="004B5B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b/>
          <w:sz w:val="16"/>
          <w:szCs w:val="16"/>
          <w:lang w:val="en-US"/>
        </w:rPr>
        <w:t>(c) Bankruptcy and Execution Creditors</w:t>
      </w:r>
    </w:p>
    <w:p w14:paraId="171D9F58" w14:textId="705DBAC6" w:rsidR="004B5BF6" w:rsidRDefault="004B5BF6" w:rsidP="004B5BF6">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ss</w:t>
      </w:r>
      <w:proofErr w:type="gramEnd"/>
      <w:r>
        <w:rPr>
          <w:rFonts w:ascii="Sukhumvit Set" w:hAnsi="Sukhumvit Set" w:cs="Sukhumvit Set"/>
          <w:b/>
          <w:sz w:val="16"/>
          <w:szCs w:val="16"/>
          <w:lang w:val="en-US"/>
        </w:rPr>
        <w:t>. 70(1), 73 BIA</w:t>
      </w:r>
    </w:p>
    <w:p w14:paraId="6676A325" w14:textId="77777777" w:rsidR="004B5BF6" w:rsidRDefault="004B5BF6" w:rsidP="004B5BF6">
      <w:pPr>
        <w:widowControl w:val="0"/>
        <w:autoSpaceDE w:val="0"/>
        <w:autoSpaceDN w:val="0"/>
        <w:adjustRightInd w:val="0"/>
        <w:ind w:right="27"/>
        <w:rPr>
          <w:rFonts w:ascii="Sukhumvit Set" w:hAnsi="Sukhumvit Set" w:cs="Sukhumvit Set"/>
          <w:b/>
          <w:sz w:val="16"/>
          <w:szCs w:val="16"/>
          <w:lang w:val="en-US"/>
        </w:rPr>
      </w:pPr>
    </w:p>
    <w:p w14:paraId="56D33331" w14:textId="5D369A8C" w:rsidR="004B5BF6" w:rsidRDefault="004B5BF6" w:rsidP="004B5BF6">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(d) Duties of Bankrupt and Bankruptcy Offences</w:t>
      </w:r>
    </w:p>
    <w:p w14:paraId="5DBAC7DE" w14:textId="4D2FC0AE" w:rsidR="00D36188" w:rsidRDefault="00D36188" w:rsidP="004B5BF6">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ss</w:t>
      </w:r>
      <w:proofErr w:type="gramEnd"/>
      <w:r>
        <w:rPr>
          <w:rFonts w:ascii="Sukhumvit Set" w:hAnsi="Sukhumvit Set" w:cs="Sukhumvit Set"/>
          <w:b/>
          <w:sz w:val="16"/>
          <w:szCs w:val="16"/>
          <w:lang w:val="en-US"/>
        </w:rPr>
        <w:t>. 158-160, 198-200 BIA</w:t>
      </w:r>
    </w:p>
    <w:p w14:paraId="6192861C" w14:textId="77777777" w:rsidR="00D36188" w:rsidRDefault="00D36188" w:rsidP="004B5BF6">
      <w:pPr>
        <w:widowControl w:val="0"/>
        <w:autoSpaceDE w:val="0"/>
        <w:autoSpaceDN w:val="0"/>
        <w:adjustRightInd w:val="0"/>
        <w:ind w:right="27"/>
        <w:rPr>
          <w:rFonts w:ascii="Sukhumvit Set" w:hAnsi="Sukhumvit Set" w:cs="Sukhumvit Set"/>
          <w:b/>
          <w:sz w:val="16"/>
          <w:szCs w:val="16"/>
          <w:lang w:val="en-US"/>
        </w:rPr>
      </w:pPr>
    </w:p>
    <w:p w14:paraId="3BFFAB41" w14:textId="66F27CD2" w:rsidR="00D36188" w:rsidRDefault="00D36188" w:rsidP="004B5BF6">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(e) Bankruptcy and Secured Creditors</w:t>
      </w:r>
    </w:p>
    <w:p w14:paraId="7FAB7CFF" w14:textId="6C629072" w:rsidR="00D36188" w:rsidRDefault="00D36188" w:rsidP="004B5BF6">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s. 2 “secured creditor” BIA</w:t>
      </w:r>
    </w:p>
    <w:p w14:paraId="767F0ED0" w14:textId="513153A4" w:rsidR="00D36188" w:rsidRDefault="00D36188" w:rsidP="004B5BF6">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ss</w:t>
      </w:r>
      <w:proofErr w:type="gramEnd"/>
      <w:r>
        <w:rPr>
          <w:rFonts w:ascii="Sukhumvit Set" w:hAnsi="Sukhumvit Set" w:cs="Sukhumvit Set"/>
          <w:b/>
          <w:sz w:val="16"/>
          <w:szCs w:val="16"/>
          <w:lang w:val="en-US"/>
        </w:rPr>
        <w:t>. 69.3(2), 70(1), 71, 79, 128, 129</w:t>
      </w:r>
    </w:p>
    <w:p w14:paraId="67825DF2" w14:textId="77777777" w:rsidR="00470EB0" w:rsidRDefault="00470EB0" w:rsidP="004B5BF6">
      <w:pPr>
        <w:widowControl w:val="0"/>
        <w:autoSpaceDE w:val="0"/>
        <w:autoSpaceDN w:val="0"/>
        <w:adjustRightInd w:val="0"/>
        <w:ind w:right="27"/>
        <w:rPr>
          <w:rFonts w:ascii="Sukhumvit Set" w:hAnsi="Sukhumvit Set" w:cs="Sukhumvit Set"/>
          <w:b/>
          <w:sz w:val="16"/>
          <w:szCs w:val="16"/>
          <w:lang w:val="en-US"/>
        </w:rPr>
      </w:pPr>
    </w:p>
    <w:p w14:paraId="0F5B058D" w14:textId="2FD248B5" w:rsidR="00470EB0" w:rsidRDefault="00470EB0" w:rsidP="004B5BF6">
      <w:pPr>
        <w:widowControl w:val="0"/>
        <w:autoSpaceDE w:val="0"/>
        <w:autoSpaceDN w:val="0"/>
        <w:adjustRightInd w:val="0"/>
        <w:ind w:right="27"/>
        <w:rPr>
          <w:rFonts w:ascii="Sukhumvit Set" w:hAnsi="Sukhumvit Set" w:cs="Sukhumvit Set"/>
          <w:b/>
          <w:lang w:val="en-US"/>
        </w:rPr>
      </w:pPr>
      <w:r>
        <w:rPr>
          <w:rFonts w:ascii="Sukhumvit Set" w:hAnsi="Sukhumvit Set" w:cs="Sukhumvit Set"/>
          <w:b/>
          <w:lang w:val="en-US"/>
        </w:rPr>
        <w:t>3. Property of the Estate</w:t>
      </w:r>
    </w:p>
    <w:p w14:paraId="313C1DFF" w14:textId="25BF4BC7" w:rsidR="00470EB0" w:rsidRDefault="00470EB0" w:rsidP="00470EB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b/>
          <w:sz w:val="16"/>
          <w:szCs w:val="16"/>
          <w:lang w:val="en-US"/>
        </w:rPr>
        <w:t>3.1 What is “Property”?</w:t>
      </w:r>
    </w:p>
    <w:p w14:paraId="36CAC585" w14:textId="05099F76" w:rsidR="00470EB0" w:rsidRDefault="00470EB0" w:rsidP="00470EB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Introduction</w:t>
      </w:r>
    </w:p>
    <w:p w14:paraId="1C0849F3" w14:textId="225DB9DB" w:rsidR="00470EB0" w:rsidRDefault="00470EB0"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trustee’s main functions are: 1) to gather in and determine what assets belong to the estate; 2) where the assets are not already in liquid form, to collect any moneys owing to the estate and to realize the other assets by selling them piecemeal or as an entirety; and 3) to distribute the net residue of the estate in accordance w/ the creditor’s ranking under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 xml:space="preserve">1) of the BIA </w:t>
      </w:r>
    </w:p>
    <w:p w14:paraId="66D206DA" w14:textId="0B9A3FA7" w:rsidR="00470EB0" w:rsidRDefault="00470EB0"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S.71 provides that on the making of a receiving order </w:t>
      </w:r>
      <w:r w:rsidR="00261B90">
        <w:rPr>
          <w:rFonts w:ascii="Sukhumvit Set" w:hAnsi="Sukhumvit Set" w:cs="Sukhumvit Set"/>
          <w:sz w:val="16"/>
          <w:szCs w:val="16"/>
          <w:lang w:val="en-US"/>
        </w:rPr>
        <w:t xml:space="preserve">or the filing of an assignment, the bankrupt ceases to have the capacity to deal w/ or dispose of his property and the property forthwith passes to and vests in the trustee </w:t>
      </w:r>
    </w:p>
    <w:p w14:paraId="7AE7043B" w14:textId="666443FE" w:rsidR="00261B90" w:rsidRDefault="00261B90"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is comprehensively but non-exhaustively defined in s.2 and covers all forms of property – real and personal, tangible and intangible, present and future, vested or contingent – whether located in Canada or elsewhere</w:t>
      </w:r>
    </w:p>
    <w:p w14:paraId="64BDF4C6" w14:textId="2F914EFA" w:rsidR="00261B90" w:rsidRDefault="00261B90" w:rsidP="00261B90">
      <w:pPr>
        <w:pStyle w:val="ListParagraph"/>
        <w:widowControl w:val="0"/>
        <w:numPr>
          <w:ilvl w:val="0"/>
          <w:numId w:val="1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subject to a variety of exceptions qualifications, the BIA does not specify what property rights the bankrupt in fact has at the time of bankruptcy that vest in the trustee</w:t>
      </w:r>
    </w:p>
    <w:p w14:paraId="5FCFB653" w14:textId="3E92710F" w:rsidR="00261B90" w:rsidRDefault="00261B90" w:rsidP="00261B90">
      <w:pPr>
        <w:pStyle w:val="ListParagraph"/>
        <w:widowControl w:val="0"/>
        <w:numPr>
          <w:ilvl w:val="0"/>
          <w:numId w:val="1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Q is determined by provincial and other federal laws pursuant to </w:t>
      </w:r>
      <w:proofErr w:type="gramStart"/>
      <w:r>
        <w:rPr>
          <w:rFonts w:ascii="Sukhumvit Set" w:hAnsi="Sukhumvit Set" w:cs="Sukhumvit Set"/>
          <w:sz w:val="16"/>
          <w:szCs w:val="16"/>
          <w:lang w:val="en-US"/>
        </w:rPr>
        <w:t>s.72(</w:t>
      </w:r>
      <w:proofErr w:type="gramEnd"/>
      <w:r>
        <w:rPr>
          <w:rFonts w:ascii="Sukhumvit Set" w:hAnsi="Sukhumvit Set" w:cs="Sukhumvit Set"/>
          <w:sz w:val="16"/>
          <w:szCs w:val="16"/>
          <w:lang w:val="en-US"/>
        </w:rPr>
        <w:t xml:space="preserve">1) </w:t>
      </w:r>
    </w:p>
    <w:p w14:paraId="5D371D79" w14:textId="20A7913A" w:rsidR="00470EB0" w:rsidRDefault="00261B90"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chapter deals w/ the following: 1) meaning of “property” in the context of ss. 67(1) and 71; 2) the secured creditor exception in s.71; 3) the claims of bona fide purchasers and the like to trust property (ss. 74, 75, and 99); 4) the trust property exception in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1)(a); 5) the intersection b/w bankruptcy and family law; 6) sales (the pre-paying buyer); and 7) set-off (s.97(3))</w:t>
      </w:r>
    </w:p>
    <w:p w14:paraId="29318474" w14:textId="77777777" w:rsidR="00261B90" w:rsidRDefault="00261B90" w:rsidP="00261B90">
      <w:pPr>
        <w:widowControl w:val="0"/>
        <w:autoSpaceDE w:val="0"/>
        <w:autoSpaceDN w:val="0"/>
        <w:adjustRightInd w:val="0"/>
        <w:ind w:right="27"/>
        <w:rPr>
          <w:rFonts w:ascii="Sukhumvit Set" w:hAnsi="Sukhumvit Set" w:cs="Sukhumvit Set"/>
          <w:sz w:val="16"/>
          <w:szCs w:val="16"/>
          <w:lang w:val="en-US"/>
        </w:rPr>
      </w:pPr>
    </w:p>
    <w:p w14:paraId="01BA3C90" w14:textId="60B215E2" w:rsidR="00261B90" w:rsidRPr="00261B90" w:rsidRDefault="00261B90" w:rsidP="00261B90">
      <w:pPr>
        <w:widowControl w:val="0"/>
        <w:autoSpaceDE w:val="0"/>
        <w:autoSpaceDN w:val="0"/>
        <w:adjustRightInd w:val="0"/>
        <w:ind w:right="27"/>
        <w:rPr>
          <w:rFonts w:ascii="Sukhumvit Set" w:hAnsi="Sukhumvit Set" w:cs="Sukhumvit Set"/>
          <w:sz w:val="16"/>
          <w:szCs w:val="16"/>
          <w:u w:val="single"/>
          <w:lang w:val="en-US"/>
        </w:rPr>
      </w:pPr>
      <w:proofErr w:type="spellStart"/>
      <w:r w:rsidRPr="00261B90">
        <w:rPr>
          <w:rFonts w:ascii="Sukhumvit Set" w:hAnsi="Sukhumvit Set" w:cs="Sukhumvit Set"/>
          <w:sz w:val="16"/>
          <w:szCs w:val="16"/>
          <w:u w:val="single"/>
          <w:lang w:val="en-US"/>
        </w:rPr>
        <w:t>Saulnier</w:t>
      </w:r>
      <w:proofErr w:type="spellEnd"/>
      <w:r w:rsidRPr="00261B90">
        <w:rPr>
          <w:rFonts w:ascii="Sukhumvit Set" w:hAnsi="Sukhumvit Set" w:cs="Sukhumvit Set"/>
          <w:sz w:val="16"/>
          <w:szCs w:val="16"/>
          <w:u w:val="single"/>
          <w:lang w:val="en-US"/>
        </w:rPr>
        <w:t xml:space="preserve"> v Royal Bank of Canada</w:t>
      </w:r>
    </w:p>
    <w:p w14:paraId="577B1DC2" w14:textId="3AC072F9" w:rsidR="00261B90" w:rsidRDefault="00FE7FAA"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appellants are correct to say that just b/c a “right” or “power” to fish has commercial value, it does not follow that licenses also constitute the property within the scope of the BIA or PPSA</w:t>
      </w:r>
    </w:p>
    <w:p w14:paraId="04079F64" w14:textId="787CE681" w:rsidR="00FE7FAA" w:rsidRDefault="00FE7FAA"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Earlier trial decisions in Nova Scotia have held that fishing licenses were not property and were not claimable by the trustee in bankruptcy </w:t>
      </w:r>
      <w:r w:rsidRPr="00FE7FA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Cannot wish away the statutory language however much practical sense it reflected in the result reached by the courts below</w:t>
      </w:r>
    </w:p>
    <w:p w14:paraId="6AA3CEE8" w14:textId="77777777" w:rsidR="00FE7FAA" w:rsidRDefault="00FE7FAA" w:rsidP="00FE7FAA">
      <w:pPr>
        <w:widowControl w:val="0"/>
        <w:autoSpaceDE w:val="0"/>
        <w:autoSpaceDN w:val="0"/>
        <w:adjustRightInd w:val="0"/>
        <w:ind w:right="27"/>
        <w:rPr>
          <w:rFonts w:ascii="Sukhumvit Set" w:hAnsi="Sukhumvit Set" w:cs="Sukhumvit Set"/>
          <w:sz w:val="16"/>
          <w:szCs w:val="16"/>
          <w:lang w:val="en-US"/>
        </w:rPr>
      </w:pPr>
    </w:p>
    <w:p w14:paraId="6C6C0B0F" w14:textId="07F12900" w:rsidR="00FE7FAA" w:rsidRPr="00FE7FAA" w:rsidRDefault="00FE7FAA" w:rsidP="00FE7FA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A Q of Statutory Interpretation</w:t>
      </w:r>
    </w:p>
    <w:p w14:paraId="4040294B" w14:textId="063278C4" w:rsidR="00FE7FAA" w:rsidRDefault="00E107E3"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Q before the Court essentially raises a dispute about statutory interpretation</w:t>
      </w:r>
    </w:p>
    <w:p w14:paraId="594FBC5C" w14:textId="2F4CA417" w:rsidR="00E107E3" w:rsidRDefault="00E107E3"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notion of “property” is, in any event, a term of some elasticity and takes its meaning form the context </w:t>
      </w:r>
    </w:p>
    <w:p w14:paraId="2A98499C" w14:textId="1071D800" w:rsidR="00E107E3" w:rsidRDefault="00E107E3"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E107E3">
        <w:rPr>
          <w:rFonts w:ascii="Sukhumvit Set" w:hAnsi="Sukhumvit Set" w:cs="Sukhumvit Set"/>
          <w:sz w:val="16"/>
          <w:szCs w:val="16"/>
          <w:u w:val="single"/>
          <w:lang w:val="en-US"/>
        </w:rPr>
        <w:t>The task is to interpret the definitions in the BIA and PPSA in a purposeful way having regard to “their entire context, in their grammatical and ordinary sense harmoniously w/ the scheme of the Act, the object of the Act, and the intention of Parliament”</w:t>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Driedger</w:t>
      </w:r>
      <w:proofErr w:type="spellEnd"/>
      <w:r>
        <w:rPr>
          <w:rFonts w:ascii="Sukhumvit Set" w:hAnsi="Sukhumvit Set" w:cs="Sukhumvit Set"/>
          <w:sz w:val="16"/>
          <w:szCs w:val="16"/>
          <w:lang w:val="en-US"/>
        </w:rPr>
        <w:t xml:space="preserve">) </w:t>
      </w:r>
    </w:p>
    <w:p w14:paraId="41951C77" w14:textId="7AC92D01" w:rsidR="00E107E3" w:rsidRDefault="00E107E3"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Because a fishing licence may not qualify as “property” for the general purposes of the common law does not mean that it is also excluded from the reach of the statutes </w:t>
      </w:r>
      <w:r w:rsidRPr="00E107E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E107E3">
        <w:rPr>
          <w:rFonts w:ascii="Sukhumvit Set" w:hAnsi="Sukhumvit Set" w:cs="Sukhumvit Set"/>
          <w:sz w:val="16"/>
          <w:szCs w:val="16"/>
          <w:u w:val="single"/>
          <w:lang w:val="en-US"/>
        </w:rPr>
        <w:t>For particular purposes Parliament can and does create its own lexicon</w:t>
      </w:r>
    </w:p>
    <w:p w14:paraId="16ACB5DA" w14:textId="619C6B81" w:rsidR="00E107E3" w:rsidRPr="00D06469" w:rsidRDefault="00D06469"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In determining the scope of the definition of “property” in a statutory context, it is necessary to have regard to the overall purpose of the BIA, which is to regulate the orderly administration of the bankrupt’s affairs, keeping a balance b/w the rights of creditors and the desirability of giving the bankrupt a clean break</w:t>
      </w:r>
    </w:p>
    <w:p w14:paraId="31FF929B" w14:textId="46F03646" w:rsidR="00D06469" w:rsidRDefault="00D06469" w:rsidP="00D06469">
      <w:pPr>
        <w:pStyle w:val="ListParagraph"/>
        <w:widowControl w:val="0"/>
        <w:numPr>
          <w:ilvl w:val="0"/>
          <w:numId w:val="1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exemption of designated property from distribution among creditors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 is to allow the bankrupt to continue a living pending discharge and, when discharged, to make a fresh start </w:t>
      </w:r>
    </w:p>
    <w:p w14:paraId="550549E2" w14:textId="5C6A5EBB" w:rsidR="00D06469" w:rsidRDefault="00D06469" w:rsidP="00D06469">
      <w:pPr>
        <w:pStyle w:val="ListParagraph"/>
        <w:widowControl w:val="0"/>
        <w:numPr>
          <w:ilvl w:val="0"/>
          <w:numId w:val="1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Those exemptions do not bear much similarity to the proposed “exempting” of a valuable asset such as a commercial fishing licence </w:t>
      </w:r>
      <w:r w:rsidRPr="00D0646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had “sold” his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prior to discharge the cash proceeds would, it seems, be after-acquired property that would be divided amongst his creditors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 of the BIA</w:t>
      </w:r>
    </w:p>
    <w:p w14:paraId="48D517D1" w14:textId="0518D907" w:rsidR="00D06469" w:rsidRDefault="00D06469"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Within this overall purpose an appropriate interpretation must be given to the following definition of “property” in s.2 of the BIA</w:t>
      </w:r>
      <w:r>
        <w:rPr>
          <w:rFonts w:ascii="Sukhumvit Set" w:hAnsi="Sukhumvit Set" w:cs="Sukhumvit Set"/>
          <w:sz w:val="16"/>
          <w:szCs w:val="16"/>
          <w:lang w:val="en-US"/>
        </w:rPr>
        <w:t>:</w:t>
      </w:r>
    </w:p>
    <w:p w14:paraId="254AA727" w14:textId="67DE5619" w:rsidR="00D06469" w:rsidRDefault="00D06469" w:rsidP="00D06469">
      <w:pPr>
        <w:pStyle w:val="ListParagraph"/>
        <w:widowControl w:val="0"/>
        <w:numPr>
          <w:ilvl w:val="0"/>
          <w:numId w:val="1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means any type of property, whether situated in Canada or elsewhere, and includes $, goods, things in action, land and every description of property, whether real or personal, legal or equitable, as well as obligations, easements and every description of estate, interest and profit, present or future, vested or contingent, in, arising out of or incident to property</w:t>
      </w:r>
    </w:p>
    <w:p w14:paraId="149722A5" w14:textId="23404FB6" w:rsidR="00D06469" w:rsidRDefault="00D06469"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PPSA, on the other hand, is designated to facilitate the creation of a security interest to enable holders of personal property to use it as collateral, and to enable lenders to predict accurately the priority of their claims against the assets in question </w:t>
      </w:r>
      <w:r w:rsidRPr="00D0646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Within that overall purpose, an interpretation must be given to the somewhat circular definition given in s.2 of the PPSA</w:t>
      </w:r>
    </w:p>
    <w:p w14:paraId="57925128" w14:textId="4847DD55" w:rsidR="00D06469" w:rsidRDefault="00D06469" w:rsidP="00D06469">
      <w:pPr>
        <w:pStyle w:val="ListParagraph"/>
        <w:widowControl w:val="0"/>
        <w:numPr>
          <w:ilvl w:val="0"/>
          <w:numId w:val="1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“Intangible” means personal property that is not goods, a document of title, chattel paper, a security, an instrument or money;</w:t>
      </w:r>
    </w:p>
    <w:p w14:paraId="069975C6" w14:textId="4FE50C09" w:rsidR="00D06469" w:rsidRDefault="00D06469" w:rsidP="00D06469">
      <w:pPr>
        <w:pStyle w:val="ListParagraph"/>
        <w:widowControl w:val="0"/>
        <w:numPr>
          <w:ilvl w:val="0"/>
          <w:numId w:val="1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“Personal property” means goods, a document of title, chattel paper, a security, an instrument, money, or an intangible</w:t>
      </w:r>
    </w:p>
    <w:p w14:paraId="5799F365" w14:textId="42FB25D7" w:rsidR="00D06469"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Of course a creditor/lender who enters into a security agreement that is not </w:t>
      </w:r>
      <w:proofErr w:type="spellStart"/>
      <w:r>
        <w:rPr>
          <w:rFonts w:ascii="Sukhumvit Set" w:hAnsi="Sukhumvit Set" w:cs="Sukhumvit Set"/>
          <w:sz w:val="16"/>
          <w:szCs w:val="16"/>
          <w:lang w:val="en-US"/>
        </w:rPr>
        <w:t>registerable</w:t>
      </w:r>
      <w:proofErr w:type="spellEnd"/>
      <w:r>
        <w:rPr>
          <w:rFonts w:ascii="Sukhumvit Set" w:hAnsi="Sukhumvit Set" w:cs="Sukhumvit Set"/>
          <w:sz w:val="16"/>
          <w:szCs w:val="16"/>
          <w:lang w:val="en-US"/>
        </w:rPr>
        <w:t xml:space="preserve"> under the PPSA may still have contractual rights against the borrower </w:t>
      </w:r>
      <w:r w:rsidRPr="000B51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objective of lenders is to achieve priority (or to know in advance what priority they can achieve) over other claimants </w:t>
      </w:r>
    </w:p>
    <w:p w14:paraId="4312CACE" w14:textId="53B502D8"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Otherwise a miscreant could enter into a series of unregistered financing agreement purporting to use and re-use the same boat and licence as collateral </w:t>
      </w:r>
    </w:p>
    <w:p w14:paraId="1164664B" w14:textId="77777777" w:rsidR="000B51B7" w:rsidRDefault="000B51B7" w:rsidP="000B51B7">
      <w:pPr>
        <w:widowControl w:val="0"/>
        <w:autoSpaceDE w:val="0"/>
        <w:autoSpaceDN w:val="0"/>
        <w:adjustRightInd w:val="0"/>
        <w:ind w:right="27"/>
        <w:rPr>
          <w:rFonts w:ascii="Sukhumvit Set" w:hAnsi="Sukhumvit Set" w:cs="Sukhumvit Set"/>
          <w:sz w:val="16"/>
          <w:szCs w:val="16"/>
          <w:lang w:val="en-US"/>
        </w:rPr>
      </w:pPr>
    </w:p>
    <w:p w14:paraId="1B0880CF" w14:textId="18029616" w:rsidR="000B51B7" w:rsidRPr="000B51B7" w:rsidRDefault="000B51B7" w:rsidP="000B51B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 The Interest Conferred by a Fishing Licence</w:t>
      </w:r>
    </w:p>
    <w:p w14:paraId="37E77D40" w14:textId="3607E4FC" w:rsidR="000B51B7"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fishery is a public resource </w:t>
      </w:r>
      <w:r w:rsidRPr="000B51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fishing licence permits he holder to participate for a limited time in its exploitation </w:t>
      </w:r>
    </w:p>
    <w:p w14:paraId="323BAA7A" w14:textId="5A1682DC"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fish, once caught, become the property of the holder </w:t>
      </w:r>
    </w:p>
    <w:p w14:paraId="67E86924" w14:textId="4A02BC21" w:rsidR="000B51B7"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Accordingly, the fishing licence is more than a “mere licence</w:t>
      </w:r>
      <w:proofErr w:type="gramStart"/>
      <w:r>
        <w:rPr>
          <w:rFonts w:ascii="Sukhumvit Set" w:hAnsi="Sukhumvit Set" w:cs="Sukhumvit Set"/>
          <w:sz w:val="16"/>
          <w:szCs w:val="16"/>
          <w:u w:val="single"/>
          <w:lang w:val="en-US"/>
        </w:rPr>
        <w:t>”  to</w:t>
      </w:r>
      <w:proofErr w:type="gramEnd"/>
      <w:r>
        <w:rPr>
          <w:rFonts w:ascii="Sukhumvit Set" w:hAnsi="Sukhumvit Set" w:cs="Sukhumvit Set"/>
          <w:sz w:val="16"/>
          <w:szCs w:val="16"/>
          <w:u w:val="single"/>
          <w:lang w:val="en-US"/>
        </w:rPr>
        <w:t xml:space="preserve"> do that which is otherwise illegal</w:t>
      </w:r>
      <w:r>
        <w:rPr>
          <w:rFonts w:ascii="Sukhumvit Set" w:hAnsi="Sukhumvit Set" w:cs="Sukhumvit Set"/>
          <w:sz w:val="16"/>
          <w:szCs w:val="16"/>
          <w:lang w:val="en-US"/>
        </w:rPr>
        <w:t xml:space="preserve"> </w:t>
      </w:r>
      <w:r w:rsidRPr="000B51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a licence coupled w/ a proprietary interest in the harvest form the fishing effort contingent, of course, on first catching it </w:t>
      </w:r>
    </w:p>
    <w:p w14:paraId="71EA7120" w14:textId="0F93C7E0" w:rsidR="000B51B7"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It is extremely doubtful that a simple licence could itself be considered property at common law</w:t>
      </w:r>
      <w:r>
        <w:rPr>
          <w:rFonts w:ascii="Sukhumvit Set" w:hAnsi="Sukhumvit Set" w:cs="Sukhumvit Set"/>
          <w:sz w:val="16"/>
          <w:szCs w:val="16"/>
          <w:lang w:val="en-US"/>
        </w:rPr>
        <w:t xml:space="preserve"> </w:t>
      </w:r>
      <w:r w:rsidRPr="000B51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 the other hand, if not property in the common law sense, a fishing licence is unquestionably a major commercial asset </w:t>
      </w:r>
    </w:p>
    <w:p w14:paraId="3367958C" w14:textId="35A5F9FA" w:rsidR="000B51B7"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Despite a policy </w:t>
      </w:r>
      <w:proofErr w:type="spellStart"/>
      <w:r>
        <w:rPr>
          <w:rFonts w:ascii="Sukhumvit Set" w:hAnsi="Sukhumvit Set" w:cs="Sukhumvit Set"/>
          <w:sz w:val="16"/>
          <w:szCs w:val="16"/>
          <w:lang w:val="en-US"/>
        </w:rPr>
        <w:t>favouring</w:t>
      </w:r>
      <w:proofErr w:type="spellEnd"/>
      <w:r>
        <w:rPr>
          <w:rFonts w:ascii="Sukhumvit Set" w:hAnsi="Sukhumvit Set" w:cs="Sukhumvit Set"/>
          <w:sz w:val="16"/>
          <w:szCs w:val="16"/>
          <w:lang w:val="en-US"/>
        </w:rPr>
        <w:t xml:space="preserve"> stability and continuity, the Minister’s Commercial Fisheries </w:t>
      </w:r>
      <w:proofErr w:type="spellStart"/>
      <w:r>
        <w:rPr>
          <w:rFonts w:ascii="Sukhumvit Set" w:hAnsi="Sukhumvit Set" w:cs="Sukhumvit Set"/>
          <w:sz w:val="16"/>
          <w:szCs w:val="16"/>
          <w:lang w:val="en-US"/>
        </w:rPr>
        <w:t>Licencing</w:t>
      </w:r>
      <w:proofErr w:type="spellEnd"/>
      <w:r>
        <w:rPr>
          <w:rFonts w:ascii="Sukhumvit Set" w:hAnsi="Sukhumvit Set" w:cs="Sukhumvit Set"/>
          <w:sz w:val="16"/>
          <w:szCs w:val="16"/>
          <w:lang w:val="en-US"/>
        </w:rPr>
        <w:t xml:space="preserve"> Policy for Eastern Canada, 1996 seeks to guard against any notion that such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should be read as conferring a property interest on licence holders, which could possibly impose a fetter on the exercise of the Minister’s “absolute discretion” in their issuance</w:t>
      </w:r>
    </w:p>
    <w:p w14:paraId="608D176E" w14:textId="55C5912F"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Minister’s statement of policy expresses a departmental position that has no regulatory status and which, in the eyes of the law, does not add to or subtract from his “absolute discretion” under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 xml:space="preserve">1) of the Fisheries Act to issue </w:t>
      </w:r>
      <w:proofErr w:type="spellStart"/>
      <w:r>
        <w:rPr>
          <w:rFonts w:ascii="Sukhumvit Set" w:hAnsi="Sukhumvit Set" w:cs="Sukhumvit Set"/>
          <w:sz w:val="16"/>
          <w:szCs w:val="16"/>
          <w:lang w:val="en-US"/>
        </w:rPr>
        <w:t>licences</w:t>
      </w:r>
      <w:proofErr w:type="spellEnd"/>
    </w:p>
    <w:p w14:paraId="254EA967" w14:textId="764FB271"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Nor does this informal policy determine whether the licence can be construed as “property” for the purposes of the BIA and PPSA </w:t>
      </w:r>
    </w:p>
    <w:p w14:paraId="508AC260" w14:textId="2709C3C0"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reality is that the commercial market operates justifiably on the assumption that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can be transferred on application to the Minister w the consent of the existing licence holder, that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will be renewed from year to year, and that the Minister’s policy will not be changed to the detriment of the existing licence holders</w:t>
      </w:r>
    </w:p>
    <w:p w14:paraId="555E8B10" w14:textId="16E475F4" w:rsidR="000B51B7" w:rsidRDefault="000B51B7" w:rsidP="000B51B7">
      <w:pPr>
        <w:pStyle w:val="ListParagraph"/>
        <w:widowControl w:val="0"/>
        <w:numPr>
          <w:ilvl w:val="0"/>
          <w:numId w:val="1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despite the Minister’s </w:t>
      </w:r>
      <w:proofErr w:type="spellStart"/>
      <w:r>
        <w:rPr>
          <w:rFonts w:ascii="Sukhumvit Set" w:hAnsi="Sukhumvit Set" w:cs="Sukhumvit Set"/>
          <w:sz w:val="16"/>
          <w:szCs w:val="16"/>
          <w:lang w:val="en-US"/>
        </w:rPr>
        <w:t>protestationsm</w:t>
      </w:r>
      <w:proofErr w:type="spellEnd"/>
      <w:r>
        <w:rPr>
          <w:rFonts w:ascii="Sukhumvit Set" w:hAnsi="Sukhumvit Set" w:cs="Sukhumvit Set"/>
          <w:sz w:val="16"/>
          <w:szCs w:val="16"/>
          <w:lang w:val="en-US"/>
        </w:rPr>
        <w:t xml:space="preserve"> the market attributes a high market value to what might otherwise be seen, as some of the cases put it, as a “transitory and ephemeral” right</w:t>
      </w:r>
    </w:p>
    <w:p w14:paraId="3B73B254" w14:textId="3B28FD90" w:rsidR="000B51B7" w:rsidRDefault="000B51B7" w:rsidP="00470EB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jurisprudence indicates a # of different approaches </w:t>
      </w:r>
    </w:p>
    <w:p w14:paraId="558DC770" w14:textId="77777777" w:rsidR="000B51B7" w:rsidRDefault="000B51B7" w:rsidP="000B51B7">
      <w:pPr>
        <w:widowControl w:val="0"/>
        <w:autoSpaceDE w:val="0"/>
        <w:autoSpaceDN w:val="0"/>
        <w:adjustRightInd w:val="0"/>
        <w:ind w:right="27"/>
        <w:rPr>
          <w:rFonts w:ascii="Sukhumvit Set" w:hAnsi="Sukhumvit Set" w:cs="Sukhumvit Set"/>
          <w:sz w:val="16"/>
          <w:szCs w:val="16"/>
          <w:lang w:val="en-US"/>
        </w:rPr>
      </w:pPr>
    </w:p>
    <w:p w14:paraId="124B8B7C" w14:textId="15B12D71" w:rsidR="000B51B7" w:rsidRDefault="000B51B7" w:rsidP="000B51B7">
      <w:pPr>
        <w:widowControl w:val="0"/>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The Traditional “Property Approach” </w:t>
      </w:r>
    </w:p>
    <w:p w14:paraId="0AB9944F" w14:textId="329C2F59" w:rsidR="00284382" w:rsidRDefault="00284382" w:rsidP="000B51B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t>
      </w:r>
    </w:p>
    <w:p w14:paraId="2CD13E14" w14:textId="5C68B655" w:rsidR="00284382" w:rsidRPr="00284382" w:rsidRDefault="00284382"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284382">
        <w:rPr>
          <w:rFonts w:ascii="Sukhumvit Set" w:hAnsi="Sukhumvit Set" w:cs="Sukhumvit Set"/>
          <w:sz w:val="16"/>
          <w:szCs w:val="16"/>
          <w:lang w:val="en-US"/>
        </w:rPr>
        <w:t xml:space="preserve">My point is simply that the subject matter of the licence (i.e. the right to participate in a fishery that is exclusive to licence holders) Coupled w/ a proprietary interest in the fish caught pursuant to its terms, bears a reasonable analogy to rights traditionally considered at common law to be proprietary in nature </w:t>
      </w:r>
    </w:p>
    <w:p w14:paraId="5612D7CD" w14:textId="14ED66D8" w:rsidR="00284382" w:rsidRDefault="00284382"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thus reasonably within the contemplation of the definition of “property” in s.2 of the BIA, where reference is made to a “profit, present or future, vested or contingent, in arising out of or incident to property” </w:t>
      </w:r>
      <w:r w:rsidRPr="0028438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this connection the property in question is the fish harvest </w:t>
      </w:r>
    </w:p>
    <w:p w14:paraId="728F1C58" w14:textId="132B7E27" w:rsidR="00284382" w:rsidRDefault="00284382"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Of course, the holder’s rights under a fishing licence are limited in time, place and the manner of their exercise by the Fisheries Act and Regulations </w:t>
      </w:r>
    </w:p>
    <w:p w14:paraId="5D53D13D" w14:textId="484A8EA0" w:rsidR="00284382" w:rsidRDefault="00284382" w:rsidP="00284382">
      <w:pPr>
        <w:pStyle w:val="ListParagraph"/>
        <w:widowControl w:val="0"/>
        <w:numPr>
          <w:ilvl w:val="0"/>
          <w:numId w:val="15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To say that the fishing licence is coupled w/ a proprietary interest does not encumber the Minister’s discretion w/ proprietary fetters </w:t>
      </w:r>
    </w:p>
    <w:p w14:paraId="35C100DA" w14:textId="6EC01925" w:rsidR="00284382" w:rsidRDefault="00284382" w:rsidP="00284382">
      <w:pPr>
        <w:pStyle w:val="ListParagraph"/>
        <w:widowControl w:val="0"/>
        <w:numPr>
          <w:ilvl w:val="0"/>
          <w:numId w:val="15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analogy used for present purposes does not prevail over the legislation </w:t>
      </w:r>
    </w:p>
    <w:p w14:paraId="5A919840" w14:textId="1E8ABA2D" w:rsidR="00284382" w:rsidRDefault="00284382" w:rsidP="00284382">
      <w:pPr>
        <w:pStyle w:val="ListParagraph"/>
        <w:widowControl w:val="0"/>
        <w:numPr>
          <w:ilvl w:val="0"/>
          <w:numId w:val="15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licence is no more and no less than is described in the relevant legislation </w:t>
      </w:r>
    </w:p>
    <w:p w14:paraId="069355EB" w14:textId="1684A2D4" w:rsidR="00284382" w:rsidRDefault="00284382"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Nevertheless, during its lifetime, however fragile, the fishing licence clearly confers something more than a “mere” permission to do something which is otherwise illegal </w:t>
      </w:r>
    </w:p>
    <w:p w14:paraId="0CC312B7" w14:textId="77777777" w:rsidR="00284382" w:rsidRDefault="00284382" w:rsidP="00284382">
      <w:pPr>
        <w:widowControl w:val="0"/>
        <w:autoSpaceDE w:val="0"/>
        <w:autoSpaceDN w:val="0"/>
        <w:adjustRightInd w:val="0"/>
        <w:ind w:right="27"/>
        <w:rPr>
          <w:rFonts w:ascii="Sukhumvit Set" w:hAnsi="Sukhumvit Set" w:cs="Sukhumvit Set"/>
          <w:sz w:val="16"/>
          <w:szCs w:val="16"/>
          <w:lang w:val="en-US"/>
        </w:rPr>
      </w:pPr>
    </w:p>
    <w:p w14:paraId="3D5A2744" w14:textId="29ECC58F" w:rsidR="00284382" w:rsidRPr="00284382" w:rsidRDefault="00284382" w:rsidP="00284382">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ii) The Regulatory Approach</w:t>
      </w:r>
    </w:p>
    <w:p w14:paraId="796758B5" w14:textId="584C608C" w:rsidR="00284382" w:rsidRDefault="00284382"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debate about the extent to which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are “transitory and ephemeral” is of limited </w:t>
      </w:r>
      <w:proofErr w:type="gramStart"/>
      <w:r>
        <w:rPr>
          <w:rFonts w:ascii="Sukhumvit Set" w:hAnsi="Sukhumvit Set" w:cs="Sukhumvit Set"/>
          <w:sz w:val="16"/>
          <w:szCs w:val="16"/>
          <w:lang w:val="en-US"/>
        </w:rPr>
        <w:t xml:space="preserve">value  </w:t>
      </w:r>
      <w:proofErr w:type="gramEnd"/>
      <w:r w:rsidRPr="0028438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Uncertainties of renewal do not detract from the interest presently possessed by the holder, but nor does an exception of renewal based on a Minister’s policy which could change tomorrow, transform a licence into a property interest </w:t>
      </w:r>
    </w:p>
    <w:p w14:paraId="7CFE6327" w14:textId="22ADFC96" w:rsidR="00284382"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difficulty w/ the “regulatory approach” is that there are no clear criteria to determine how much “fetter” on the issuing authority’s discretion is enough to transform a “mere licence” into some sort of interest sufficient to satisfy the statutory definition in the BIA and the PPSA</w:t>
      </w:r>
    </w:p>
    <w:p w14:paraId="2C5DB9CF" w14:textId="2A12CF0B"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any respect, agreed w/ the observation adopted by Major J in </w:t>
      </w:r>
      <w:proofErr w:type="spellStart"/>
      <w:r>
        <w:rPr>
          <w:rFonts w:ascii="Sukhumvit Set" w:hAnsi="Sukhumvit Set" w:cs="Sukhumvit Set"/>
          <w:sz w:val="16"/>
          <w:szCs w:val="16"/>
          <w:lang w:val="en-US"/>
        </w:rPr>
        <w:t>Comeau’s</w:t>
      </w:r>
      <w:proofErr w:type="spellEnd"/>
      <w:r>
        <w:rPr>
          <w:rFonts w:ascii="Sukhumvit Set" w:hAnsi="Sukhumvit Set" w:cs="Sukhumvit Set"/>
          <w:sz w:val="16"/>
          <w:szCs w:val="16"/>
          <w:lang w:val="en-US"/>
        </w:rPr>
        <w:t xml:space="preserve"> Sea Foods that he could not find in the fisheries legislation any legal underpinning for the “vesting” of an interest in a licence “beyond the rights which it gives for the year in which it was issued” </w:t>
      </w:r>
      <w:r w:rsidRPr="0020523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 the extent that the regulatory cases are considered relevant here they do not assist the appellants</w:t>
      </w:r>
    </w:p>
    <w:p w14:paraId="2E9D9504" w14:textId="64FD0A78" w:rsidR="0020523C" w:rsidRDefault="0020523C" w:rsidP="0020523C">
      <w:pPr>
        <w:pStyle w:val="ListParagraph"/>
        <w:widowControl w:val="0"/>
        <w:numPr>
          <w:ilvl w:val="0"/>
          <w:numId w:val="15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1) of the Fisheries Act says that the Minister’s discretion is “absolute”</w:t>
      </w:r>
    </w:p>
    <w:p w14:paraId="31BC90FC" w14:textId="22069E43"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Do not believe the prospect of renewal, whether or not subject to an “unfettered” discretion, is determinative</w:t>
      </w:r>
    </w:p>
    <w:p w14:paraId="6043BF16" w14:textId="125A0921"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For present purposes the appellants do not have to prove a renewal or even the reasonable prospect of it </w:t>
      </w:r>
    </w:p>
    <w:p w14:paraId="231CF15C" w14:textId="1FCB4AC1" w:rsidR="0020523C" w:rsidRDefault="0020523C" w:rsidP="0020523C">
      <w:pPr>
        <w:pStyle w:val="ListParagraph"/>
        <w:widowControl w:val="0"/>
        <w:numPr>
          <w:ilvl w:val="0"/>
          <w:numId w:val="15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Q under the PPSA is whether the holder had a qualifying interest in the licence either at the time he entered into a General Security Agreement w/ the Royal Bank, or at the time the Bank sought to realize on </w:t>
      </w:r>
      <w:proofErr w:type="spellStart"/>
      <w:r>
        <w:rPr>
          <w:rFonts w:ascii="Sukhumvit Set" w:hAnsi="Sukhumvit Set" w:cs="Sukhumvit Set"/>
          <w:sz w:val="16"/>
          <w:szCs w:val="16"/>
          <w:lang w:val="en-US"/>
        </w:rPr>
        <w:t>Saulnier’s</w:t>
      </w:r>
      <w:proofErr w:type="spellEnd"/>
      <w:r>
        <w:rPr>
          <w:rFonts w:ascii="Sukhumvit Set" w:hAnsi="Sukhumvit Set" w:cs="Sukhumvit Set"/>
          <w:sz w:val="16"/>
          <w:szCs w:val="16"/>
          <w:lang w:val="en-US"/>
        </w:rPr>
        <w:t xml:space="preserve"> after-acquired property</w:t>
      </w:r>
    </w:p>
    <w:p w14:paraId="07E2B876" w14:textId="762A336C" w:rsidR="0020523C" w:rsidRDefault="0020523C" w:rsidP="0020523C">
      <w:pPr>
        <w:pStyle w:val="ListParagraph"/>
        <w:widowControl w:val="0"/>
        <w:numPr>
          <w:ilvl w:val="0"/>
          <w:numId w:val="15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Q under the BIA is whether he had a qualifying interest within the meaning of the Act when he made an assignment in bankruptcy</w:t>
      </w:r>
    </w:p>
    <w:p w14:paraId="41D8445A" w14:textId="77777777" w:rsidR="0020523C" w:rsidRDefault="0020523C" w:rsidP="0020523C">
      <w:pPr>
        <w:widowControl w:val="0"/>
        <w:autoSpaceDE w:val="0"/>
        <w:autoSpaceDN w:val="0"/>
        <w:adjustRightInd w:val="0"/>
        <w:ind w:right="27"/>
        <w:rPr>
          <w:rFonts w:ascii="Sukhumvit Set" w:hAnsi="Sukhumvit Set" w:cs="Sukhumvit Set"/>
          <w:sz w:val="16"/>
          <w:szCs w:val="16"/>
          <w:lang w:val="en-US"/>
        </w:rPr>
      </w:pPr>
    </w:p>
    <w:p w14:paraId="241D0A3F" w14:textId="47A8C3CA" w:rsidR="0020523C" w:rsidRPr="0020523C" w:rsidRDefault="0020523C" w:rsidP="0020523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iii) The “Commercial Realities” Approach</w:t>
      </w:r>
    </w:p>
    <w:p w14:paraId="24C77180" w14:textId="70790BDE"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criticism of this approach is that many things that have commercial value do not constitute property, while the value of some property may be minimal </w:t>
      </w:r>
    </w:p>
    <w:p w14:paraId="77F44146" w14:textId="5F361105"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no necessary connection b/w proprietary status and commercial value</w:t>
      </w:r>
    </w:p>
    <w:p w14:paraId="7147813E" w14:textId="6006B86C"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“Commercial realities” cannot legitimate wishful thinking about the notion of “property” in the BIA and the PPSA, although commercial realities provide an appropriate context in which to interpret the statutory provisions</w:t>
      </w:r>
    </w:p>
    <w:p w14:paraId="26B3EFE4" w14:textId="674FA4BA" w:rsidR="0020523C" w:rsidRDefault="0020523C" w:rsidP="0028438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BIA and PPSA are, after all, largely commercial statutes which should be interpreted in a way best suited to enable them to accomplish their respective commercial purposes</w:t>
      </w:r>
    </w:p>
    <w:p w14:paraId="7CDDE2B8" w14:textId="77777777" w:rsidR="0020523C" w:rsidRDefault="0020523C" w:rsidP="0020523C">
      <w:pPr>
        <w:widowControl w:val="0"/>
        <w:autoSpaceDE w:val="0"/>
        <w:autoSpaceDN w:val="0"/>
        <w:adjustRightInd w:val="0"/>
        <w:ind w:right="27"/>
        <w:rPr>
          <w:rFonts w:ascii="Sukhumvit Set" w:hAnsi="Sukhumvit Set" w:cs="Sukhumvit Set"/>
          <w:sz w:val="16"/>
          <w:szCs w:val="16"/>
          <w:lang w:val="en-US"/>
        </w:rPr>
      </w:pPr>
    </w:p>
    <w:p w14:paraId="78193D4E" w14:textId="77777777" w:rsidR="0020523C" w:rsidRDefault="0020523C" w:rsidP="0020523C">
      <w:pPr>
        <w:widowControl w:val="0"/>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iv) The</w:t>
      </w:r>
      <w:proofErr w:type="gramEnd"/>
      <w:r>
        <w:rPr>
          <w:rFonts w:ascii="Sukhumvit Set" w:hAnsi="Sukhumvit Set" w:cs="Sukhumvit Set"/>
          <w:sz w:val="16"/>
          <w:szCs w:val="16"/>
          <w:lang w:val="en-US"/>
        </w:rPr>
        <w:t xml:space="preserve"> Preferred Approach</w:t>
      </w:r>
    </w:p>
    <w:p w14:paraId="367758A1" w14:textId="001F685A" w:rsidR="0020523C" w:rsidRDefault="0020523C"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20523C">
        <w:rPr>
          <w:rFonts w:ascii="Sukhumvit Set" w:hAnsi="Sukhumvit Set" w:cs="Sukhumvit Set"/>
          <w:sz w:val="16"/>
          <w:szCs w:val="16"/>
          <w:lang w:val="en-US"/>
        </w:rPr>
        <w:t xml:space="preserve">The holder of a </w:t>
      </w:r>
      <w:proofErr w:type="gramStart"/>
      <w:r w:rsidRPr="0020523C">
        <w:rPr>
          <w:rFonts w:ascii="Sukhumvit Set" w:hAnsi="Sukhumvit Set" w:cs="Sukhumvit Set"/>
          <w:sz w:val="16"/>
          <w:szCs w:val="16"/>
          <w:lang w:val="en-US"/>
        </w:rPr>
        <w:t>s.7(</w:t>
      </w:r>
      <w:proofErr w:type="gramEnd"/>
      <w:r w:rsidRPr="0020523C">
        <w:rPr>
          <w:rFonts w:ascii="Sukhumvit Set" w:hAnsi="Sukhumvit Set" w:cs="Sukhumvit Set"/>
          <w:sz w:val="16"/>
          <w:szCs w:val="16"/>
          <w:lang w:val="en-US"/>
        </w:rPr>
        <w:t>1) licence acquires a good deal more than merely permission to do that which would otherwise be unlawful</w:t>
      </w:r>
      <w:r>
        <w:rPr>
          <w:rFonts w:ascii="Sukhumvit Set" w:hAnsi="Sukhumvit Set" w:cs="Sukhumvit Set"/>
          <w:sz w:val="16"/>
          <w:szCs w:val="16"/>
          <w:lang w:val="en-US"/>
        </w:rPr>
        <w:t xml:space="preserve"> </w:t>
      </w:r>
      <w:r w:rsidRPr="0020523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holder requires the right to engage in an exclusive fishery under the conditions imposed by the licence and, what </w:t>
      </w:r>
      <w:r w:rsidR="009D28AD">
        <w:rPr>
          <w:rFonts w:ascii="Sukhumvit Set" w:hAnsi="Sukhumvit Set" w:cs="Sukhumvit Set"/>
          <w:sz w:val="16"/>
          <w:szCs w:val="16"/>
          <w:lang w:val="en-US"/>
        </w:rPr>
        <w:t>is of prime importance, a proprietary right in the wild fish harvested thereunder, and the earnings from their sale</w:t>
      </w:r>
    </w:p>
    <w:p w14:paraId="0A0515BB" w14:textId="3F374E1A"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While these elements do not wholly correspond to the full range of rights necessary to characterize something as “property” at common law, the question is whether (even leaving aside the debate about the prospects of renewal) they are sufficient to qualify the “bundle of rights” the appellant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did possess as property for purposes of the statutes</w:t>
      </w:r>
    </w:p>
    <w:p w14:paraId="47BC180E" w14:textId="77777777" w:rsidR="009D28AD" w:rsidRDefault="009D28AD" w:rsidP="009D28AD">
      <w:pPr>
        <w:widowControl w:val="0"/>
        <w:autoSpaceDE w:val="0"/>
        <w:autoSpaceDN w:val="0"/>
        <w:adjustRightInd w:val="0"/>
        <w:ind w:right="27"/>
        <w:rPr>
          <w:rFonts w:ascii="Sukhumvit Set" w:hAnsi="Sukhumvit Set" w:cs="Sukhumvit Set"/>
          <w:sz w:val="16"/>
          <w:szCs w:val="16"/>
          <w:lang w:val="en-US"/>
        </w:rPr>
      </w:pPr>
    </w:p>
    <w:p w14:paraId="0369322B" w14:textId="05DB71F2" w:rsidR="009D28AD" w:rsidRPr="009D28AD" w:rsidRDefault="009D28AD" w:rsidP="009D28A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Fishing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Qualify as Property Within the Scope of Section 2 of the BIA</w:t>
      </w:r>
    </w:p>
    <w:p w14:paraId="1F09FDC1" w14:textId="0A8309BB" w:rsidR="0020523C"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terms of the BIA definition of “property” are very wide </w:t>
      </w:r>
    </w:p>
    <w:p w14:paraId="410B83F7" w14:textId="52E29A70"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Parliament unambiguously signaled an intention to sweep up a variety of assets of the bankrupt not normally considered “property” at common law </w:t>
      </w:r>
      <w:r w:rsidRPr="009D28A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intention should be respected if the purposes of the BIA are to be achieved</w:t>
      </w:r>
    </w:p>
    <w:p w14:paraId="1BBD93FA" w14:textId="5AED512B"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S.16 of the Regulations merely says that the Regulations contemplate that the documentation of the licence (as opposed to the licence itself) is the property of the Crown, in the same way that a Canadian Passport is declared to be the property of the Crown, not the holder </w:t>
      </w:r>
    </w:p>
    <w:p w14:paraId="4FF73D09" w14:textId="557EC97D" w:rsidR="009D28AD" w:rsidRDefault="009D28AD" w:rsidP="009D28AD">
      <w:pPr>
        <w:pStyle w:val="ListParagraph"/>
        <w:widowControl w:val="0"/>
        <w:numPr>
          <w:ilvl w:val="0"/>
          <w:numId w:val="16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fisher whose licence is suspended or revoked cannot refuse the Minister’s demand for a return of the documentation on the basis the Minister gave it to him and it is now his property</w:t>
      </w:r>
    </w:p>
    <w:p w14:paraId="5D4FC2B9" w14:textId="06275C0F"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Prefer to look at the substance of what was conferred, namely a licence to participate in the fishery coupled w/ a proprietary interest in the fish caught according to its terms and subject to the Minister’s regulation </w:t>
      </w:r>
    </w:p>
    <w:p w14:paraId="6965EC4E" w14:textId="53DB0C80"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9D28AD">
        <w:rPr>
          <w:rFonts w:ascii="Sukhumvit Set" w:hAnsi="Sukhumvit Set" w:cs="Sukhumvit Set"/>
          <w:sz w:val="16"/>
          <w:szCs w:val="16"/>
          <w:u w:val="single"/>
          <w:lang w:val="en-US"/>
        </w:rPr>
        <w:t>The BIA is intended to fulfill certain objectives in the event of a bankruptcy which require, in general, that non-exempt assets be made available to creditors</w:t>
      </w:r>
      <w:r>
        <w:rPr>
          <w:rFonts w:ascii="Sukhumvit Set" w:hAnsi="Sukhumvit Set" w:cs="Sukhumvit Set"/>
          <w:sz w:val="16"/>
          <w:szCs w:val="16"/>
          <w:lang w:val="en-US"/>
        </w:rPr>
        <w:t xml:space="preserve"> </w:t>
      </w:r>
      <w:r w:rsidRPr="009D28A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Thus s.2 definition of property should be construed accordingly to include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 xml:space="preserve">1) fishing licence </w:t>
      </w:r>
    </w:p>
    <w:p w14:paraId="125A8B79" w14:textId="2822C5B4"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true that the proprietary interest in the fish is contingent on the fish first being caught, but the existence of that contingency is contemplated in the BIA definition and is no more fatal to the proprietary status for BIA purposes than is the case w/ the equivalent contingency arising under a profit a </w:t>
      </w:r>
      <w:proofErr w:type="spellStart"/>
      <w:r>
        <w:rPr>
          <w:rFonts w:ascii="Sukhumvit Set" w:hAnsi="Sukhumvit Set" w:cs="Sukhumvit Set"/>
          <w:sz w:val="16"/>
          <w:szCs w:val="16"/>
          <w:lang w:val="en-US"/>
        </w:rPr>
        <w:t>prendre</w:t>
      </w:r>
      <w:proofErr w:type="spellEnd"/>
      <w:r>
        <w:rPr>
          <w:rFonts w:ascii="Sukhumvit Set" w:hAnsi="Sukhumvit Set" w:cs="Sukhumvit Set"/>
          <w:sz w:val="16"/>
          <w:szCs w:val="16"/>
          <w:lang w:val="en-US"/>
        </w:rPr>
        <w:t>, which is undeniably a property interest</w:t>
      </w:r>
    </w:p>
    <w:p w14:paraId="5907637B" w14:textId="041A9F19" w:rsidR="009D28AD" w:rsidRDefault="009D28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licence is a creature of the regulatory system </w:t>
      </w:r>
      <w:r w:rsidRPr="009D28A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Section 7(1) of the Fisheries Act speaks of the Minister’s “absolute discretion” </w:t>
      </w:r>
    </w:p>
    <w:p w14:paraId="0C563C14" w14:textId="19313F07" w:rsidR="009D28AD" w:rsidRDefault="001A285D" w:rsidP="009D28AD">
      <w:pPr>
        <w:pStyle w:val="ListParagraph"/>
        <w:widowControl w:val="0"/>
        <w:numPr>
          <w:ilvl w:val="0"/>
          <w:numId w:val="16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Minister gives and the Minister (when acting properly within his jurisdiction under s.9 of the Act) can take way, according to the exigencies of his/her management of the fisheries </w:t>
      </w:r>
    </w:p>
    <w:p w14:paraId="631AE0DC" w14:textId="0FCFF04E" w:rsidR="001A285D" w:rsidRDefault="001A285D" w:rsidP="009D28AD">
      <w:pPr>
        <w:pStyle w:val="ListParagraph"/>
        <w:widowControl w:val="0"/>
        <w:numPr>
          <w:ilvl w:val="0"/>
          <w:numId w:val="16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statute defines the nature of the holder’s interest, and this interest is not expanded by the court’s decision that a fishing licence qualifies for inclusion as “property” for certain statutory purposes</w:t>
      </w:r>
    </w:p>
    <w:p w14:paraId="4AB45B2D" w14:textId="37428AC0" w:rsidR="009D28A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was entitled to require the appellant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to execute the appropriate documentation to obtain a transfer of the fishing </w:t>
      </w: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to the third party purchaser </w:t>
      </w:r>
    </w:p>
    <w:p w14:paraId="0ED1AAE4" w14:textId="5A4FE125" w:rsidR="001A285D" w:rsidRPr="001A285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1A285D">
        <w:rPr>
          <w:rFonts w:ascii="Sukhumvit Set" w:hAnsi="Sukhumvit Set" w:cs="Sukhumvit Set"/>
          <w:sz w:val="16"/>
          <w:szCs w:val="16"/>
          <w:u w:val="single"/>
          <w:lang w:val="en-US"/>
        </w:rPr>
        <w:t>If in the course of a bankruptcy the fishing licence expires, or has already expired, the trustee will have the same right as the original holder of an expired licence to go to the Minister to seek its replacement, and have the same recourse (or the lack of it) if the request is rejected</w:t>
      </w:r>
    </w:p>
    <w:p w14:paraId="6C78332B" w14:textId="01A8254E" w:rsidR="001A285D" w:rsidRDefault="001A285D" w:rsidP="001A285D">
      <w:pPr>
        <w:pStyle w:val="ListParagraph"/>
        <w:widowControl w:val="0"/>
        <w:numPr>
          <w:ilvl w:val="0"/>
          <w:numId w:val="16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bankrupt can transfer no greater rights than he possesses</w:t>
      </w:r>
    </w:p>
    <w:p w14:paraId="7BD0505E" w14:textId="60AE4EF7" w:rsidR="001A285D" w:rsidRDefault="001A285D" w:rsidP="001A285D">
      <w:pPr>
        <w:pStyle w:val="ListParagraph"/>
        <w:widowControl w:val="0"/>
        <w:numPr>
          <w:ilvl w:val="0"/>
          <w:numId w:val="16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simply steps into the shoes of the appellant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and takes the licence “warts and all”</w:t>
      </w:r>
    </w:p>
    <w:p w14:paraId="1A18524B" w14:textId="77777777" w:rsidR="001A285D" w:rsidRDefault="001A285D" w:rsidP="001A285D">
      <w:pPr>
        <w:widowControl w:val="0"/>
        <w:autoSpaceDE w:val="0"/>
        <w:autoSpaceDN w:val="0"/>
        <w:adjustRightInd w:val="0"/>
        <w:ind w:right="27"/>
        <w:rPr>
          <w:rFonts w:ascii="Sukhumvit Set" w:hAnsi="Sukhumvit Set" w:cs="Sukhumvit Set"/>
          <w:sz w:val="16"/>
          <w:szCs w:val="16"/>
          <w:lang w:val="en-US"/>
        </w:rPr>
      </w:pPr>
    </w:p>
    <w:p w14:paraId="242C70D5" w14:textId="5962DCE7" w:rsidR="001A285D" w:rsidRPr="001A285D" w:rsidRDefault="001A285D" w:rsidP="001A285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 The Fishing Licence is </w:t>
      </w:r>
      <w:proofErr w:type="gramStart"/>
      <w:r>
        <w:rPr>
          <w:rFonts w:ascii="Sukhumvit Set" w:hAnsi="Sukhumvit Set" w:cs="Sukhumvit Set"/>
          <w:sz w:val="16"/>
          <w:szCs w:val="16"/>
          <w:lang w:val="en-US"/>
        </w:rPr>
        <w:t>Also</w:t>
      </w:r>
      <w:proofErr w:type="gramEnd"/>
      <w:r>
        <w:rPr>
          <w:rFonts w:ascii="Sukhumvit Set" w:hAnsi="Sukhumvit Set" w:cs="Sukhumvit Set"/>
          <w:sz w:val="16"/>
          <w:szCs w:val="16"/>
          <w:lang w:val="en-US"/>
        </w:rPr>
        <w:t xml:space="preserve"> “Personal Property” Within the Meaning of s.2 of the PPSA </w:t>
      </w:r>
    </w:p>
    <w:p w14:paraId="6ED7DBF6" w14:textId="11950644" w:rsidR="001A285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PPSA definition of “intangible” simply describe something that otherwise constitutes “personal property” but is not one of the listed types of tangible personal property </w:t>
      </w:r>
    </w:p>
    <w:p w14:paraId="3E67076F" w14:textId="2CD2957B" w:rsidR="001A285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“Intangible” would include an interest created by statute having the characteristic of a licence coupled w/ an interest at common law as in the case of a profit a </w:t>
      </w:r>
      <w:proofErr w:type="spellStart"/>
      <w:r>
        <w:rPr>
          <w:rFonts w:ascii="Sukhumvit Set" w:hAnsi="Sukhumvit Set" w:cs="Sukhumvit Set"/>
          <w:sz w:val="16"/>
          <w:szCs w:val="16"/>
          <w:lang w:val="en-US"/>
        </w:rPr>
        <w:t>prendre</w:t>
      </w:r>
      <w:proofErr w:type="spellEnd"/>
      <w:r>
        <w:rPr>
          <w:rFonts w:ascii="Sukhumvit Set" w:hAnsi="Sukhumvit Set" w:cs="Sukhumvit Set"/>
          <w:sz w:val="16"/>
          <w:szCs w:val="16"/>
          <w:lang w:val="en-US"/>
        </w:rPr>
        <w:t xml:space="preserve"> </w:t>
      </w:r>
    </w:p>
    <w:p w14:paraId="77EF27B0" w14:textId="270020E0" w:rsidR="001A285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DO not suggest that fishing licence constitutes a profit a </w:t>
      </w:r>
      <w:proofErr w:type="spellStart"/>
      <w:r>
        <w:rPr>
          <w:rFonts w:ascii="Sukhumvit Set" w:hAnsi="Sukhumvit Set" w:cs="Sukhumvit Set"/>
          <w:sz w:val="16"/>
          <w:szCs w:val="16"/>
          <w:lang w:val="en-US"/>
        </w:rPr>
        <w:t>prendre</w:t>
      </w:r>
      <w:proofErr w:type="spellEnd"/>
      <w:r>
        <w:rPr>
          <w:rFonts w:ascii="Sukhumvit Set" w:hAnsi="Sukhumvit Set" w:cs="Sukhumvit Set"/>
          <w:sz w:val="16"/>
          <w:szCs w:val="16"/>
          <w:lang w:val="en-US"/>
        </w:rPr>
        <w:t xml:space="preserve"> at common law, for clearly there would be numerous conceptual objections to such a characterization </w:t>
      </w:r>
    </w:p>
    <w:p w14:paraId="3EB0FDA9" w14:textId="77190FD0" w:rsidR="001A285D" w:rsidRDefault="001A285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Our concern is exclusively w/ the extended definitions of “personal property” in the context of a statute that seeks to facilitate financing by borrowers and the protection of creditors </w:t>
      </w:r>
    </w:p>
    <w:p w14:paraId="3E113CED" w14:textId="77777777" w:rsidR="00050D7A" w:rsidRDefault="008038A8"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grant by the Fisheries Minister of a licence coupled w/ a proprietary interest as described above is sufficient to satisfy the PPSA definition</w:t>
      </w:r>
    </w:p>
    <w:p w14:paraId="3D0F1C80" w14:textId="0E873AA0" w:rsidR="008038A8" w:rsidRDefault="00050D7A"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this respect, the registration is therefore valid to include the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 xml:space="preserve">1) fishing licence and, in the absence of any other PPSA defence, the respondent bank is entitled to proceed w/ its PPSA remedies </w:t>
      </w:r>
      <w:r w:rsidR="008038A8">
        <w:rPr>
          <w:rFonts w:ascii="Sukhumvit Set" w:hAnsi="Sukhumvit Set" w:cs="Sukhumvit Set"/>
          <w:sz w:val="16"/>
          <w:szCs w:val="16"/>
          <w:lang w:val="en-US"/>
        </w:rPr>
        <w:t xml:space="preserve"> </w:t>
      </w:r>
    </w:p>
    <w:p w14:paraId="0C56F4E5" w14:textId="77777777" w:rsidR="00DF6CE0" w:rsidRDefault="00DF6CE0" w:rsidP="00DF6CE0">
      <w:pPr>
        <w:widowControl w:val="0"/>
        <w:autoSpaceDE w:val="0"/>
        <w:autoSpaceDN w:val="0"/>
        <w:adjustRightInd w:val="0"/>
        <w:ind w:right="27"/>
        <w:rPr>
          <w:rFonts w:ascii="Sukhumvit Set" w:hAnsi="Sukhumvit Set" w:cs="Sukhumvit Set"/>
          <w:sz w:val="16"/>
          <w:szCs w:val="16"/>
          <w:lang w:val="en-US"/>
        </w:rPr>
      </w:pPr>
    </w:p>
    <w:p w14:paraId="7B6EB137" w14:textId="609179F3" w:rsidR="00DF6CE0" w:rsidRPr="00DF6CE0" w:rsidRDefault="00DF6CE0" w:rsidP="00DF6CE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15522B61" w14:textId="6139964B" w:rsidR="00DF6CE0" w:rsidRDefault="00DF6CE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 are various reasons why it might be important to know whether an entitlement qualifies as “property” </w:t>
      </w:r>
    </w:p>
    <w:p w14:paraId="7947B347" w14:textId="6DD297F0" w:rsidR="00DF6CE0" w:rsidRDefault="00DF6CE0" w:rsidP="00DF6CE0">
      <w:pPr>
        <w:pStyle w:val="ListParagraph"/>
        <w:widowControl w:val="0"/>
        <w:numPr>
          <w:ilvl w:val="0"/>
          <w:numId w:val="16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some cases, the Q may determine the entitlement-holder’s right to exclude others from the entitlement </w:t>
      </w:r>
    </w:p>
    <w:p w14:paraId="431BC0EF" w14:textId="78C5F51E" w:rsidR="00DF6CE0" w:rsidRDefault="00DF6CE0" w:rsidP="00DF6CE0">
      <w:pPr>
        <w:pStyle w:val="ListParagraph"/>
        <w:widowControl w:val="0"/>
        <w:numPr>
          <w:ilvl w:val="0"/>
          <w:numId w:val="16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other cases, the Q may be whether the entitlement runs w/ the asset to which the entitlement relates so as to be enforceable against a transferee of the asset</w:t>
      </w:r>
    </w:p>
    <w:p w14:paraId="7865E9C4" w14:textId="5D5975E9" w:rsidR="00DF6CE0" w:rsidRDefault="00DF6CE0" w:rsidP="00DF6CE0">
      <w:pPr>
        <w:pStyle w:val="ListParagraph"/>
        <w:widowControl w:val="0"/>
        <w:numPr>
          <w:ilvl w:val="0"/>
          <w:numId w:val="16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other cases still, the Q may be whether the entitlement is transferable</w:t>
      </w:r>
    </w:p>
    <w:p w14:paraId="59565CF9" w14:textId="3029DD32" w:rsidR="00DF6CE0" w:rsidRDefault="000C34A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was a case in this third category; the reason why it mattered to know whether the fishing licence qualified as property for the purposes of the BIA was to determine the trustee’s right to transfer the licence and generate value for the estate </w:t>
      </w:r>
    </w:p>
    <w:p w14:paraId="51179683" w14:textId="496617E4" w:rsidR="000C34AD" w:rsidRDefault="00F5497C"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the court held that the fishing licence was property for the purposes of the BIA even though it was transferable only w/ the approval of the licensing authority </w:t>
      </w:r>
      <w:r w:rsidRPr="00F5497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the case is at least indirect authority for the proposition that an entitlement may qualify as property even if there are restrictions on its transferability</w:t>
      </w:r>
    </w:p>
    <w:p w14:paraId="336FC80F" w14:textId="512BCFB8" w:rsidR="00AE1D88" w:rsidRDefault="00AE1D88" w:rsidP="00AE1D88">
      <w:pPr>
        <w:pStyle w:val="ListParagraph"/>
        <w:widowControl w:val="0"/>
        <w:numPr>
          <w:ilvl w:val="0"/>
          <w:numId w:val="16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Other cases point in the same direction </w:t>
      </w:r>
    </w:p>
    <w:p w14:paraId="7BC95D3F" w14:textId="42526557" w:rsidR="00AE1D88" w:rsidRDefault="00AE1D88" w:rsidP="00AE1D88">
      <w:pPr>
        <w:pStyle w:val="ListParagraph"/>
        <w:widowControl w:val="0"/>
        <w:numPr>
          <w:ilvl w:val="0"/>
          <w:numId w:val="16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said,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suggests that an entitlement may be property for the purposes of the BIA even though its transfer is subject to the approval of a third party</w:t>
      </w:r>
    </w:p>
    <w:p w14:paraId="28509D3D" w14:textId="77777777" w:rsidR="00AE1D88" w:rsidRDefault="00AE1D88" w:rsidP="00AE1D88">
      <w:pPr>
        <w:pStyle w:val="ListParagraph"/>
        <w:widowControl w:val="0"/>
        <w:numPr>
          <w:ilvl w:val="0"/>
          <w:numId w:val="163"/>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Mulatz</w:t>
      </w:r>
      <w:proofErr w:type="spellEnd"/>
      <w:r>
        <w:rPr>
          <w:rFonts w:ascii="Sukhumvit Set" w:hAnsi="Sukhumvit Set" w:cs="Sukhumvit Set"/>
          <w:sz w:val="16"/>
          <w:szCs w:val="16"/>
          <w:lang w:val="en-US"/>
        </w:rPr>
        <w:t xml:space="preserve"> suggests that an entitlement may be property even though it is assignable only within a limited class of persons</w:t>
      </w:r>
    </w:p>
    <w:p w14:paraId="14560033" w14:textId="0E290333" w:rsidR="00AE1D88" w:rsidRDefault="00AE1D88" w:rsidP="00AE1D88">
      <w:pPr>
        <w:pStyle w:val="ListParagraph"/>
        <w:widowControl w:val="0"/>
        <w:numPr>
          <w:ilvl w:val="0"/>
          <w:numId w:val="16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And </w:t>
      </w:r>
      <w:proofErr w:type="spellStart"/>
      <w:r>
        <w:rPr>
          <w:rFonts w:ascii="Sukhumvit Set" w:hAnsi="Sukhumvit Set" w:cs="Sukhumvit Set"/>
          <w:sz w:val="16"/>
          <w:szCs w:val="16"/>
          <w:lang w:val="en-US"/>
        </w:rPr>
        <w:t>Charterier</w:t>
      </w:r>
      <w:proofErr w:type="spellEnd"/>
      <w:r>
        <w:rPr>
          <w:rFonts w:ascii="Sukhumvit Set" w:hAnsi="Sukhumvit Set" w:cs="Sukhumvit Set"/>
          <w:sz w:val="16"/>
          <w:szCs w:val="16"/>
          <w:lang w:val="en-US"/>
        </w:rPr>
        <w:t xml:space="preserve"> goes one step further by suggesting that an entitlement may be property even though it is assignable only to a specific individual </w:t>
      </w:r>
    </w:p>
    <w:p w14:paraId="3356A334" w14:textId="77777777" w:rsidR="006B1B6E" w:rsidRDefault="006B1B6E"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deals w/ statutory </w:t>
      </w:r>
      <w:proofErr w:type="spellStart"/>
      <w:r>
        <w:rPr>
          <w:rFonts w:ascii="Sukhumvit Set" w:hAnsi="Sukhumvit Set" w:cs="Sukhumvit Set"/>
          <w:sz w:val="16"/>
          <w:szCs w:val="16"/>
          <w:lang w:val="en-US"/>
        </w:rPr>
        <w:t>licences</w:t>
      </w:r>
      <w:proofErr w:type="spellEnd"/>
    </w:p>
    <w:p w14:paraId="27CE6119" w14:textId="1DBFDCA2" w:rsidR="00AE1D88" w:rsidRDefault="006B1B6E" w:rsidP="006B1B6E">
      <w:pPr>
        <w:pStyle w:val="ListParagraph"/>
        <w:widowControl w:val="0"/>
        <w:numPr>
          <w:ilvl w:val="0"/>
          <w:numId w:val="164"/>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Licences</w:t>
      </w:r>
      <w:proofErr w:type="spellEnd"/>
      <w:r>
        <w:rPr>
          <w:rFonts w:ascii="Sukhumvit Set" w:hAnsi="Sukhumvit Set" w:cs="Sukhumvit Set"/>
          <w:sz w:val="16"/>
          <w:szCs w:val="16"/>
          <w:lang w:val="en-US"/>
        </w:rPr>
        <w:t xml:space="preserve"> can also be granted by contract</w:t>
      </w:r>
    </w:p>
    <w:p w14:paraId="063CD802" w14:textId="445B60BF" w:rsidR="006B1B6E" w:rsidRDefault="006B1B6E" w:rsidP="006B1B6E">
      <w:pPr>
        <w:pStyle w:val="ListParagraph"/>
        <w:widowControl w:val="0"/>
        <w:numPr>
          <w:ilvl w:val="0"/>
          <w:numId w:val="16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contractual licence is a form of agreement under which licensor A gives licensee B permission to use A’s property </w:t>
      </w:r>
    </w:p>
    <w:p w14:paraId="795B7318" w14:textId="618465B5" w:rsidR="006B1B6E" w:rsidRDefault="006B1B6E" w:rsidP="006B1B6E">
      <w:pPr>
        <w:pStyle w:val="ListParagraph"/>
        <w:widowControl w:val="0"/>
        <w:numPr>
          <w:ilvl w:val="0"/>
          <w:numId w:val="16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Licensing is a common method for the sharing of intellectual property rights </w:t>
      </w:r>
    </w:p>
    <w:p w14:paraId="009B5123" w14:textId="1AF36B33" w:rsidR="006B1B6E" w:rsidRDefault="006B1B6E" w:rsidP="006B1B6E">
      <w:pPr>
        <w:pStyle w:val="ListParagraph"/>
        <w:widowControl w:val="0"/>
        <w:numPr>
          <w:ilvl w:val="0"/>
          <w:numId w:val="16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S.84.1 </w:t>
      </w:r>
      <w:r w:rsidRPr="006B1B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Provides, in effect, that, subject to court approval, the trustee may assign a contract, whether or not the contract counterparty consents to the assignment </w:t>
      </w:r>
    </w:p>
    <w:p w14:paraId="06342EC8" w14:textId="289873E4" w:rsidR="006B1B6E" w:rsidRDefault="006B1B6E" w:rsidP="006B1B6E">
      <w:pPr>
        <w:pStyle w:val="ListParagraph"/>
        <w:widowControl w:val="0"/>
        <w:numPr>
          <w:ilvl w:val="0"/>
          <w:numId w:val="16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One implication of this provision is that licence agreements (and other partly performed contracts to which the debtor is party) are “property” for the purposes of the BIA, at least in the sense that they are transferable</w:t>
      </w:r>
    </w:p>
    <w:p w14:paraId="299D5C0B" w14:textId="78C84C7D" w:rsidR="006B1B6E" w:rsidRDefault="006B1B6E"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Sittuk</w:t>
      </w:r>
      <w:proofErr w:type="spellEnd"/>
      <w:r>
        <w:rPr>
          <w:rFonts w:ascii="Sukhumvit Set" w:hAnsi="Sukhumvit Set" w:cs="Sukhumvit Set"/>
          <w:sz w:val="16"/>
          <w:szCs w:val="16"/>
          <w:lang w:val="en-US"/>
        </w:rPr>
        <w:t xml:space="preserve"> Investments Ltd, Spence J held that a time-share contract in a vacation resort was not a lease and did not give the holder a proprietary interest in the unit to which the contract relates, but only a personal entitlement</w:t>
      </w:r>
    </w:p>
    <w:p w14:paraId="19D95F98" w14:textId="7737DA88"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upshot was that the time-share company’s trustee-in-bankruptcy was entitled to sell the property free of the holder’s interests</w:t>
      </w:r>
    </w:p>
    <w:p w14:paraId="021DEE9C" w14:textId="34C781A0"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Spencer J went on to grant the time-share contract-holders relief on the grounds of </w:t>
      </w:r>
      <w:proofErr w:type="spellStart"/>
      <w:r>
        <w:rPr>
          <w:rFonts w:ascii="Sukhumvit Set" w:hAnsi="Sukhumvit Set" w:cs="Sukhumvit Set"/>
          <w:sz w:val="16"/>
          <w:szCs w:val="16"/>
          <w:lang w:val="en-US"/>
        </w:rPr>
        <w:t>unconscionability</w:t>
      </w:r>
      <w:proofErr w:type="spellEnd"/>
      <w:r>
        <w:rPr>
          <w:rFonts w:ascii="Sukhumvit Set" w:hAnsi="Sukhumvit Set" w:cs="Sukhumvit Set"/>
          <w:sz w:val="16"/>
          <w:szCs w:val="16"/>
          <w:lang w:val="en-US"/>
        </w:rPr>
        <w:t xml:space="preserve"> and estoppel </w:t>
      </w:r>
    </w:p>
    <w:p w14:paraId="69E53878" w14:textId="0CDAF903" w:rsidR="002A136B" w:rsidRDefault="002A136B" w:rsidP="002A136B">
      <w:pPr>
        <w:pStyle w:val="ListParagraph"/>
        <w:widowControl w:val="0"/>
        <w:numPr>
          <w:ilvl w:val="0"/>
          <w:numId w:val="16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contracts had described the arrangements as “leases” and the time-share company had assured the holders that the contracts would not be adversely affected by any mortgage that might subsequently be placed on the property</w:t>
      </w:r>
    </w:p>
    <w:p w14:paraId="64C4B874" w14:textId="28EBD6C4"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Sittuk</w:t>
      </w:r>
      <w:proofErr w:type="spellEnd"/>
      <w:r>
        <w:rPr>
          <w:rFonts w:ascii="Sukhumvit Set" w:hAnsi="Sukhumvit Set" w:cs="Sukhumvit Set"/>
          <w:sz w:val="16"/>
          <w:szCs w:val="16"/>
          <w:lang w:val="en-US"/>
        </w:rPr>
        <w:t xml:space="preserve">, as in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the question was framed in terms of whether the disputed entitlement qualified as property</w:t>
      </w:r>
    </w:p>
    <w:p w14:paraId="43016E28" w14:textId="5D2DBA69"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the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line of cases, the reason for asking the Q was to determine whether the entitlement vested in the trustee and, if so, whether the </w:t>
      </w:r>
      <w:proofErr w:type="spellStart"/>
      <w:r>
        <w:rPr>
          <w:rFonts w:ascii="Sukhumvit Set" w:hAnsi="Sukhumvit Set" w:cs="Sukhumvit Set"/>
          <w:sz w:val="16"/>
          <w:szCs w:val="16"/>
          <w:lang w:val="en-US"/>
        </w:rPr>
        <w:t>tustee</w:t>
      </w:r>
      <w:proofErr w:type="spellEnd"/>
      <w:r>
        <w:rPr>
          <w:rFonts w:ascii="Sukhumvit Set" w:hAnsi="Sukhumvit Set" w:cs="Sukhumvit Set"/>
          <w:sz w:val="16"/>
          <w:szCs w:val="16"/>
          <w:lang w:val="en-US"/>
        </w:rPr>
        <w:t xml:space="preserve"> could transfer it</w:t>
      </w:r>
    </w:p>
    <w:p w14:paraId="3E553D6A" w14:textId="18E44A77"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By contrast, </w:t>
      </w:r>
      <w:proofErr w:type="spellStart"/>
      <w:r>
        <w:rPr>
          <w:rFonts w:ascii="Sukhumvit Set" w:hAnsi="Sukhumvit Set" w:cs="Sukhumvit Set"/>
          <w:sz w:val="16"/>
          <w:szCs w:val="16"/>
          <w:lang w:val="en-US"/>
        </w:rPr>
        <w:t>Sittuk</w:t>
      </w:r>
      <w:proofErr w:type="spellEnd"/>
      <w:r>
        <w:rPr>
          <w:rFonts w:ascii="Sukhumvit Set" w:hAnsi="Sukhumvit Set" w:cs="Sukhumvit Set"/>
          <w:sz w:val="16"/>
          <w:szCs w:val="16"/>
          <w:lang w:val="en-US"/>
        </w:rPr>
        <w:t>, the reason for asking the Q was to determine whether the disputed entitlement (the time-share right) ran w/ the underlying asset (the time-share development) so as to bind successors in title of the time-share development owner</w:t>
      </w:r>
    </w:p>
    <w:p w14:paraId="6721DB3B" w14:textId="4C20F2F7" w:rsidR="002A136B" w:rsidRDefault="002A136B" w:rsidP="002A136B">
      <w:pPr>
        <w:pStyle w:val="ListParagraph"/>
        <w:widowControl w:val="0"/>
        <w:numPr>
          <w:ilvl w:val="0"/>
          <w:numId w:val="165"/>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Sittuk</w:t>
      </w:r>
      <w:proofErr w:type="spellEnd"/>
      <w:r>
        <w:rPr>
          <w:rFonts w:ascii="Sukhumvit Set" w:hAnsi="Sukhumvit Set" w:cs="Sukhumvit Set"/>
          <w:sz w:val="16"/>
          <w:szCs w:val="16"/>
          <w:lang w:val="en-US"/>
        </w:rPr>
        <w:t xml:space="preserve"> is an example of the second type of case referred to in note 2</w:t>
      </w:r>
    </w:p>
    <w:p w14:paraId="03DAB7C2" w14:textId="77782B06" w:rsidR="006B1B6E" w:rsidRDefault="00C51DBA"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Tucows.com Co v </w:t>
      </w:r>
      <w:proofErr w:type="spellStart"/>
      <w:r>
        <w:rPr>
          <w:rFonts w:ascii="Sukhumvit Set" w:hAnsi="Sukhumvit Set" w:cs="Sukhumvit Set"/>
          <w:sz w:val="16"/>
          <w:szCs w:val="16"/>
          <w:lang w:val="en-US"/>
        </w:rPr>
        <w:t>Lojas</w:t>
      </w:r>
      <w:proofErr w:type="spellEnd"/>
      <w:r>
        <w:rPr>
          <w:rFonts w:ascii="Sukhumvit Set" w:hAnsi="Sukhumvit Set" w:cs="Sukhumvit Set"/>
          <w:sz w:val="16"/>
          <w:szCs w:val="16"/>
          <w:lang w:val="en-US"/>
        </w:rPr>
        <w:t xml:space="preserve"> Renner SA, the court held that a domain name was “property” within the meaning of </w:t>
      </w:r>
      <w:proofErr w:type="gramStart"/>
      <w:r>
        <w:rPr>
          <w:rFonts w:ascii="Sukhumvit Set" w:hAnsi="Sukhumvit Set" w:cs="Sukhumvit Set"/>
          <w:sz w:val="16"/>
          <w:szCs w:val="16"/>
          <w:lang w:val="en-US"/>
        </w:rPr>
        <w:t>r.17.10(</w:t>
      </w:r>
      <w:proofErr w:type="gramEnd"/>
      <w:r>
        <w:rPr>
          <w:rFonts w:ascii="Sukhumvit Set" w:hAnsi="Sukhumvit Set" w:cs="Sukhumvit Set"/>
          <w:sz w:val="16"/>
          <w:szCs w:val="16"/>
          <w:lang w:val="en-US"/>
        </w:rPr>
        <w:t>a) of the Ontario Rules of Civil Procedure</w:t>
      </w:r>
      <w:r w:rsidR="001851BC">
        <w:rPr>
          <w:rFonts w:ascii="Sukhumvit Set" w:hAnsi="Sukhumvit Set" w:cs="Sukhumvit Set"/>
          <w:sz w:val="16"/>
          <w:szCs w:val="16"/>
          <w:lang w:val="en-US"/>
        </w:rPr>
        <w:t xml:space="preserve"> </w:t>
      </w:r>
      <w:r w:rsidR="001851BC" w:rsidRPr="001851BC">
        <w:rPr>
          <w:rFonts w:ascii="Sukhumvit Set" w:hAnsi="Sukhumvit Set" w:cs="Sukhumvit Set"/>
          <w:sz w:val="16"/>
          <w:szCs w:val="16"/>
          <w:lang w:val="en-US"/>
        </w:rPr>
        <w:sym w:font="Wingdings" w:char="F0E0"/>
      </w:r>
      <w:r w:rsidR="001851BC">
        <w:rPr>
          <w:rFonts w:ascii="Sukhumvit Set" w:hAnsi="Sukhumvit Set" w:cs="Sukhumvit Set"/>
          <w:sz w:val="16"/>
          <w:szCs w:val="16"/>
          <w:lang w:val="en-US"/>
        </w:rPr>
        <w:t xml:space="preserve"> The decision was based in part on the reasoning in </w:t>
      </w:r>
      <w:proofErr w:type="spellStart"/>
      <w:r w:rsidR="001851BC">
        <w:rPr>
          <w:rFonts w:ascii="Sukhumvit Set" w:hAnsi="Sukhumvit Set" w:cs="Sukhumvit Set"/>
          <w:sz w:val="16"/>
          <w:szCs w:val="16"/>
          <w:lang w:val="en-US"/>
        </w:rPr>
        <w:t>Saulnier</w:t>
      </w:r>
      <w:proofErr w:type="spellEnd"/>
      <w:r w:rsidR="001851BC">
        <w:rPr>
          <w:rFonts w:ascii="Sukhumvit Set" w:hAnsi="Sukhumvit Set" w:cs="Sukhumvit Set"/>
          <w:sz w:val="16"/>
          <w:szCs w:val="16"/>
          <w:lang w:val="en-US"/>
        </w:rPr>
        <w:t>, and it is likely that the courts would similarly conclude that a domain name is property in the BIA context</w:t>
      </w:r>
    </w:p>
    <w:p w14:paraId="343CE40C" w14:textId="09917FDD" w:rsidR="001619A6" w:rsidRDefault="001619A6"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S.30(</w:t>
      </w:r>
      <w:proofErr w:type="gramEnd"/>
      <w:r>
        <w:rPr>
          <w:rFonts w:ascii="Sukhumvit Set" w:hAnsi="Sukhumvit Set" w:cs="Sukhumvit Set"/>
          <w:sz w:val="16"/>
          <w:szCs w:val="16"/>
          <w:lang w:val="en-US"/>
        </w:rPr>
        <w:t xml:space="preserve">1)(a) of the BIA provides that the trustee may, w/ the permission of the inspectors, “sell or otherwise dispose of such price or other consideration as the inspectors may approve all or any part of the property of the company” </w:t>
      </w:r>
    </w:p>
    <w:p w14:paraId="2DE2EED8" w14:textId="265BB37E" w:rsidR="001619A6" w:rsidRDefault="001619A6" w:rsidP="001619A6">
      <w:pPr>
        <w:pStyle w:val="ListParagraph"/>
        <w:widowControl w:val="0"/>
        <w:numPr>
          <w:ilvl w:val="0"/>
          <w:numId w:val="16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Can the trustee assign a legal cause of action?</w:t>
      </w:r>
    </w:p>
    <w:p w14:paraId="68BFEFB4" w14:textId="283219F8" w:rsidR="001619A6" w:rsidRDefault="001619A6" w:rsidP="001619A6">
      <w:pPr>
        <w:pStyle w:val="ListParagraph"/>
        <w:widowControl w:val="0"/>
        <w:numPr>
          <w:ilvl w:val="0"/>
          <w:numId w:val="16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Q arises b/c of the rules against maintenance and </w:t>
      </w:r>
      <w:proofErr w:type="spellStart"/>
      <w:r>
        <w:rPr>
          <w:rFonts w:ascii="Sukhumvit Set" w:hAnsi="Sukhumvit Set" w:cs="Sukhumvit Set"/>
          <w:sz w:val="16"/>
          <w:szCs w:val="16"/>
          <w:lang w:val="en-US"/>
        </w:rPr>
        <w:t>champerty</w:t>
      </w:r>
      <w:proofErr w:type="spellEnd"/>
      <w:r>
        <w:rPr>
          <w:rFonts w:ascii="Sukhumvit Set" w:hAnsi="Sukhumvit Set" w:cs="Sukhumvit Set"/>
          <w:sz w:val="16"/>
          <w:szCs w:val="16"/>
          <w:lang w:val="en-US"/>
        </w:rPr>
        <w:t xml:space="preserve"> </w:t>
      </w:r>
      <w:r w:rsidRPr="001619A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Maintenance is the giving of assistance to a litigant by a person who has no interest in the litigation and no legally valid motive for interference; </w:t>
      </w:r>
      <w:proofErr w:type="spellStart"/>
      <w:r>
        <w:rPr>
          <w:rFonts w:ascii="Sukhumvit Set" w:hAnsi="Sukhumvit Set" w:cs="Sukhumvit Set"/>
          <w:sz w:val="16"/>
          <w:szCs w:val="16"/>
          <w:lang w:val="en-US"/>
        </w:rPr>
        <w:t>Champerty</w:t>
      </w:r>
      <w:proofErr w:type="spellEnd"/>
      <w:r>
        <w:rPr>
          <w:rFonts w:ascii="Sukhumvit Set" w:hAnsi="Sukhumvit Set" w:cs="Sukhumvit Set"/>
          <w:sz w:val="16"/>
          <w:szCs w:val="16"/>
          <w:lang w:val="en-US"/>
        </w:rPr>
        <w:t xml:space="preserve"> is a particular kind of maintenance – namely, maintenance of an action in consideration of a promise to give the maintainer a share of the proceeds</w:t>
      </w:r>
    </w:p>
    <w:p w14:paraId="251AFAE3" w14:textId="6CA97E07" w:rsidR="001619A6" w:rsidRDefault="001619A6" w:rsidP="001619A6">
      <w:pPr>
        <w:pStyle w:val="ListParagraph"/>
        <w:widowControl w:val="0"/>
        <w:numPr>
          <w:ilvl w:val="0"/>
          <w:numId w:val="16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Rizzo &amp; Rizzo Shoes Ltd </w:t>
      </w:r>
      <w:r w:rsidRPr="001619A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1) A cause of action is a thing in action and so it is “property” within the meaning of BIA </w:t>
      </w:r>
      <w:proofErr w:type="gramStart"/>
      <w:r>
        <w:rPr>
          <w:rFonts w:ascii="Sukhumvit Set" w:hAnsi="Sukhumvit Set" w:cs="Sukhumvit Set"/>
          <w:sz w:val="16"/>
          <w:szCs w:val="16"/>
          <w:lang w:val="en-US"/>
        </w:rPr>
        <w:t>s.2(</w:t>
      </w:r>
      <w:proofErr w:type="gramEnd"/>
      <w:r>
        <w:rPr>
          <w:rFonts w:ascii="Sukhumvit Set" w:hAnsi="Sukhumvit Set" w:cs="Sukhumvit Set"/>
          <w:sz w:val="16"/>
          <w:szCs w:val="16"/>
          <w:lang w:val="en-US"/>
        </w:rPr>
        <w:t xml:space="preserve">1); 2) BIA s.30(1)(a) authorized the trustee, w/ the concurrence of the inspectors, to assign the cause of action; and 3) the laws against maintenance and </w:t>
      </w:r>
      <w:proofErr w:type="spellStart"/>
      <w:r>
        <w:rPr>
          <w:rFonts w:ascii="Sukhumvit Set" w:hAnsi="Sukhumvit Set" w:cs="Sukhumvit Set"/>
          <w:sz w:val="16"/>
          <w:szCs w:val="16"/>
          <w:lang w:val="en-US"/>
        </w:rPr>
        <w:t>champerty</w:t>
      </w:r>
      <w:proofErr w:type="spellEnd"/>
      <w:r>
        <w:rPr>
          <w:rFonts w:ascii="Sukhumvit Set" w:hAnsi="Sukhumvit Set" w:cs="Sukhumvit Set"/>
          <w:sz w:val="16"/>
          <w:szCs w:val="16"/>
          <w:lang w:val="en-US"/>
        </w:rPr>
        <w:t xml:space="preserve"> do not apply to assignments that are authorized by law</w:t>
      </w:r>
    </w:p>
    <w:p w14:paraId="5FF7B6EA" w14:textId="77777777" w:rsidR="00547687" w:rsidRDefault="00547687" w:rsidP="00547687">
      <w:pPr>
        <w:widowControl w:val="0"/>
        <w:autoSpaceDE w:val="0"/>
        <w:autoSpaceDN w:val="0"/>
        <w:adjustRightInd w:val="0"/>
        <w:ind w:right="27"/>
        <w:rPr>
          <w:rFonts w:ascii="Sukhumvit Set" w:hAnsi="Sukhumvit Set" w:cs="Sukhumvit Set"/>
          <w:sz w:val="16"/>
          <w:szCs w:val="16"/>
          <w:lang w:val="en-US"/>
        </w:rPr>
      </w:pPr>
    </w:p>
    <w:p w14:paraId="6E3B3A07" w14:textId="57595837" w:rsidR="00547687" w:rsidRDefault="00547687" w:rsidP="00547687">
      <w:pPr>
        <w:widowControl w:val="0"/>
        <w:autoSpaceDE w:val="0"/>
        <w:autoSpaceDN w:val="0"/>
        <w:adjustRightInd w:val="0"/>
        <w:ind w:right="27"/>
        <w:rPr>
          <w:rFonts w:ascii="Sukhumvit Set" w:hAnsi="Sukhumvit Set" w:cs="Sukhumvit Set"/>
          <w:sz w:val="16"/>
          <w:szCs w:val="16"/>
          <w:u w:val="single"/>
          <w:lang w:val="en-US"/>
        </w:rPr>
      </w:pPr>
      <w:r w:rsidRPr="00547687">
        <w:rPr>
          <w:rFonts w:ascii="Sukhumvit Set" w:hAnsi="Sukhumvit Set" w:cs="Sukhumvit Set"/>
          <w:sz w:val="16"/>
          <w:szCs w:val="16"/>
          <w:u w:val="single"/>
          <w:lang w:val="en-US"/>
        </w:rPr>
        <w:t>Re Holley</w:t>
      </w:r>
    </w:p>
    <w:p w14:paraId="199A239A" w14:textId="49549AD2" w:rsidR="00547687" w:rsidRPr="00547687" w:rsidRDefault="00547687" w:rsidP="0054768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5EFF7752" w14:textId="3CE31220" w:rsidR="001619A6" w:rsidRDefault="00547687"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appellant submitted that the bankruptcy court judge erred in finding that the cause of action referred to in the appellant’s action was property which vested in the trustee </w:t>
      </w:r>
    </w:p>
    <w:p w14:paraId="4DC435E4" w14:textId="77777777" w:rsidR="00547687" w:rsidRDefault="00547687" w:rsidP="00547687">
      <w:pPr>
        <w:widowControl w:val="0"/>
        <w:autoSpaceDE w:val="0"/>
        <w:autoSpaceDN w:val="0"/>
        <w:adjustRightInd w:val="0"/>
        <w:ind w:right="27"/>
        <w:rPr>
          <w:rFonts w:ascii="Sukhumvit Set" w:hAnsi="Sukhumvit Set" w:cs="Sukhumvit Set"/>
          <w:sz w:val="16"/>
          <w:szCs w:val="16"/>
          <w:lang w:val="en-US"/>
        </w:rPr>
      </w:pPr>
    </w:p>
    <w:p w14:paraId="04AC7C17" w14:textId="68212D2F" w:rsidR="00547687" w:rsidRPr="00547687" w:rsidRDefault="00547687" w:rsidP="0054768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4AB92C3E" w14:textId="263D6811" w:rsidR="00547687" w:rsidRPr="00547687" w:rsidRDefault="00547687" w:rsidP="0020523C">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547687">
        <w:rPr>
          <w:rFonts w:ascii="Sukhumvit Set" w:hAnsi="Sukhumvit Set" w:cs="Sukhumvit Set"/>
          <w:sz w:val="16"/>
          <w:szCs w:val="16"/>
          <w:u w:val="single"/>
          <w:lang w:val="en-US"/>
        </w:rPr>
        <w:t xml:space="preserve">It is clear that where the damages for which the bankrupt asserts a claim are personal in nature whether it be for physical suffering resulting from physical injuries sustained as a result of the negligence of another person or mental suffering resulting from a libel or slander perpetrated upon him, such cause of action does not become the property of his trustee in bankruptcy b/c it is not the policy of the law to convert into $ for the creditors the mental or physical anguish of the debtor </w:t>
      </w:r>
    </w:p>
    <w:p w14:paraId="7CBE2925" w14:textId="6CBFED73" w:rsidR="00547687" w:rsidRDefault="00547687"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only after the nature of the damages, if any, to which the appellant claims to be entitled, has been ascertained, that the court can properly determine whether the cause of action is vested wholly or in part in the appellant or the trustee in bankruptcy </w:t>
      </w:r>
      <w:r w:rsidRPr="0054768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Such question should be determined at trial</w:t>
      </w:r>
    </w:p>
    <w:p w14:paraId="1A054E3D" w14:textId="77777777" w:rsidR="00547687" w:rsidRDefault="00547687" w:rsidP="00547687">
      <w:pPr>
        <w:widowControl w:val="0"/>
        <w:autoSpaceDE w:val="0"/>
        <w:autoSpaceDN w:val="0"/>
        <w:adjustRightInd w:val="0"/>
        <w:ind w:right="27"/>
        <w:rPr>
          <w:rFonts w:ascii="Sukhumvit Set" w:hAnsi="Sukhumvit Set" w:cs="Sukhumvit Set"/>
          <w:sz w:val="16"/>
          <w:szCs w:val="16"/>
          <w:lang w:val="en-US"/>
        </w:rPr>
      </w:pPr>
    </w:p>
    <w:p w14:paraId="38E5F9C3" w14:textId="69AB9012" w:rsidR="00547687" w:rsidRPr="00547687" w:rsidRDefault="00547687" w:rsidP="0054768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086A2FFF" w14:textId="06605F4F" w:rsidR="00547687" w:rsidRDefault="00547687"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is the rationale for excluding certain causes of action from the property of the bankrupt? Beckham v Drake:</w:t>
      </w:r>
    </w:p>
    <w:p w14:paraId="162C5646" w14:textId="07AF910C" w:rsidR="00D373F0" w:rsidRPr="00D373F0" w:rsidRDefault="00D373F0" w:rsidP="00D373F0">
      <w:pPr>
        <w:pStyle w:val="ListParagraph"/>
        <w:widowControl w:val="0"/>
        <w:numPr>
          <w:ilvl w:val="0"/>
          <w:numId w:val="16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creditors cannot legitimately have looked to the pain of the bankrupt from a broken limb, or wounded affection, or blasted character, as a source of profit, they being in their nature casual and unforeseen, and unconnected immediately w/ property </w:t>
      </w:r>
    </w:p>
    <w:p w14:paraId="504DDE3F" w14:textId="1148D740" w:rsidR="00547687" w:rsidRDefault="00D373F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opposing objective is to maximize the debtor’s estate for the creditor’s benefit</w:t>
      </w:r>
    </w:p>
    <w:p w14:paraId="77E7C3A0" w14:textId="774469CE" w:rsidR="00D373F0" w:rsidRDefault="00D373F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Re Holley, the court concluded that “it is only after the nature of the damages, if any, to which the appellant claims to be entitled, has been ascertained, that the court can properly determine whether the cause of action is vested wholly or in part in the appellant or the trustee in bankruptcy … The question is to be determined at trial</w:t>
      </w:r>
    </w:p>
    <w:p w14:paraId="169C0B3C" w14:textId="0B44EFD6" w:rsidR="00D373F0" w:rsidRDefault="00D373F0" w:rsidP="00D373F0">
      <w:pPr>
        <w:pStyle w:val="ListParagraph"/>
        <w:widowControl w:val="0"/>
        <w:numPr>
          <w:ilvl w:val="0"/>
          <w:numId w:val="16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Who, then, is the proper P to bring the action – the debtor or the trustee? </w:t>
      </w:r>
      <w:r w:rsidRPr="00D373F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answer seems to be either</w:t>
      </w:r>
    </w:p>
    <w:p w14:paraId="102F1761" w14:textId="77777777" w:rsidR="00D373F0" w:rsidRDefault="00D373F0" w:rsidP="00D373F0">
      <w:pPr>
        <w:pStyle w:val="ListParagraph"/>
        <w:widowControl w:val="0"/>
        <w:numPr>
          <w:ilvl w:val="0"/>
          <w:numId w:val="16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the debtor brings the action, she will have to account to the trustee for any damages, other than those for personal loss, recovered</w:t>
      </w:r>
    </w:p>
    <w:p w14:paraId="1D3D094E" w14:textId="612DAF28" w:rsidR="00D373F0" w:rsidRDefault="00D373F0" w:rsidP="00D373F0">
      <w:pPr>
        <w:pStyle w:val="ListParagraph"/>
        <w:widowControl w:val="0"/>
        <w:numPr>
          <w:ilvl w:val="0"/>
          <w:numId w:val="16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Conversely, if the trustee brings the action, he will have to account to the debtor for the personal loss component of the damages award </w:t>
      </w:r>
    </w:p>
    <w:p w14:paraId="22EB5E6C" w14:textId="387BAD98" w:rsidR="00D373F0" w:rsidRDefault="00D373F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BIA s.68 deals w/ the debtor’s obligation to make contributions to the estate from surplus income earned during bankruptcy </w:t>
      </w:r>
    </w:p>
    <w:p w14:paraId="7BBF6DB1" w14:textId="20451648" w:rsidR="00D373F0" w:rsidRDefault="001E6809" w:rsidP="00D373F0">
      <w:pPr>
        <w:pStyle w:val="ListParagraph"/>
        <w:widowControl w:val="0"/>
        <w:numPr>
          <w:ilvl w:val="0"/>
          <w:numId w:val="16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Re Landry the Ontario CoA held that damages for wrongful dismissal are essentially compensation for unpaid wages and so they are equivalent to income </w:t>
      </w:r>
    </w:p>
    <w:p w14:paraId="73BC7799" w14:textId="00496795" w:rsidR="001E6809" w:rsidRDefault="001E6809" w:rsidP="00D373F0">
      <w:pPr>
        <w:pStyle w:val="ListParagraph"/>
        <w:widowControl w:val="0"/>
        <w:numPr>
          <w:ilvl w:val="0"/>
          <w:numId w:val="16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S.68 is an exhaustive statement of the debtor’s obligation to make income contributions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w:t>
      </w:r>
    </w:p>
    <w:p w14:paraId="5BF8212D" w14:textId="434F7629" w:rsidR="001E6809" w:rsidRDefault="001E6809" w:rsidP="00D373F0">
      <w:pPr>
        <w:pStyle w:val="ListParagraph"/>
        <w:widowControl w:val="0"/>
        <w:numPr>
          <w:ilvl w:val="0"/>
          <w:numId w:val="16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consequence of the court’s ruling in Re Landry was, therefore, that the trustee could not claim the damages award under after-acquired property provision in s. 67(1)(c)</w:t>
      </w:r>
    </w:p>
    <w:p w14:paraId="0546A44C" w14:textId="6B27CA2C" w:rsidR="001E6809" w:rsidRDefault="001E6809" w:rsidP="00D373F0">
      <w:pPr>
        <w:pStyle w:val="ListParagraph"/>
        <w:widowControl w:val="0"/>
        <w:numPr>
          <w:ilvl w:val="0"/>
          <w:numId w:val="16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2009 amendments in effect codify the decision by making it clear that, for the purpose of s.68, “total income” includes “any amounts received as damages for wrongful dismissal”</w:t>
      </w:r>
    </w:p>
    <w:p w14:paraId="5652906E" w14:textId="1F24B62F" w:rsidR="00D373F0" w:rsidRDefault="001E6809"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similar issue arises where the bankrupt is awarded damages for personal injury that include a component for lost wages and loss of future earning capacity </w:t>
      </w:r>
    </w:p>
    <w:p w14:paraId="5E6DDCEC" w14:textId="64ED3BDE" w:rsidR="001E6809" w:rsidRDefault="001E6809" w:rsidP="001E6809">
      <w:pPr>
        <w:pStyle w:val="ListParagraph"/>
        <w:widowControl w:val="0"/>
        <w:numPr>
          <w:ilvl w:val="0"/>
          <w:numId w:val="17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Re Anderson the court concluded that s.68 applied, to the exclusion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w:t>
      </w:r>
    </w:p>
    <w:p w14:paraId="1F8DF4B7" w14:textId="14E614B4" w:rsidR="001E6809" w:rsidRDefault="001E6809" w:rsidP="001E6809">
      <w:pPr>
        <w:pStyle w:val="ListParagraph"/>
        <w:widowControl w:val="0"/>
        <w:numPr>
          <w:ilvl w:val="0"/>
          <w:numId w:val="17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court </w:t>
      </w:r>
      <w:proofErr w:type="gramStart"/>
      <w:r>
        <w:rPr>
          <w:rFonts w:ascii="Sukhumvit Set" w:hAnsi="Sukhumvit Set" w:cs="Sukhumvit Set"/>
          <w:sz w:val="16"/>
          <w:szCs w:val="16"/>
          <w:lang w:val="en-US"/>
        </w:rPr>
        <w:t>noted that</w:t>
      </w:r>
      <w:proofErr w:type="gramEnd"/>
      <w:r>
        <w:rPr>
          <w:rFonts w:ascii="Sukhumvit Set" w:hAnsi="Sukhumvit Set" w:cs="Sukhumvit Set"/>
          <w:sz w:val="16"/>
          <w:szCs w:val="16"/>
          <w:lang w:val="en-US"/>
        </w:rPr>
        <w:t xml:space="preserve"> “the bankruptcy laws are not meant or intended to require payments by the bankrupt to the estate after the bankrupt’s discharge. To require payment of any of the amount of future loss of wages to the estate would bring </w:t>
      </w:r>
      <w:proofErr w:type="spellStart"/>
      <w:r>
        <w:rPr>
          <w:rFonts w:ascii="Sukhumvit Set" w:hAnsi="Sukhumvit Set" w:cs="Sukhumvit Set"/>
          <w:sz w:val="16"/>
          <w:szCs w:val="16"/>
          <w:lang w:val="en-US"/>
        </w:rPr>
        <w:t>abou</w:t>
      </w:r>
      <w:proofErr w:type="spellEnd"/>
      <w:r>
        <w:rPr>
          <w:rFonts w:ascii="Sukhumvit Set" w:hAnsi="Sukhumvit Set" w:cs="Sukhumvit Set"/>
          <w:sz w:val="16"/>
          <w:szCs w:val="16"/>
          <w:lang w:val="en-US"/>
        </w:rPr>
        <w:t xml:space="preserve"> this result” </w:t>
      </w:r>
    </w:p>
    <w:p w14:paraId="5F45D415" w14:textId="59B50685" w:rsidR="001E6809" w:rsidRDefault="001E6809" w:rsidP="001E6809">
      <w:pPr>
        <w:pStyle w:val="ListParagraph"/>
        <w:widowControl w:val="0"/>
        <w:numPr>
          <w:ilvl w:val="0"/>
          <w:numId w:val="17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Re </w:t>
      </w:r>
      <w:proofErr w:type="spellStart"/>
      <w:r>
        <w:rPr>
          <w:rFonts w:ascii="Sukhumvit Set" w:hAnsi="Sukhumvit Set" w:cs="Sukhumvit Set"/>
          <w:sz w:val="16"/>
          <w:szCs w:val="16"/>
          <w:lang w:val="en-US"/>
        </w:rPr>
        <w:t>Mostajo</w:t>
      </w:r>
      <w:proofErr w:type="spellEnd"/>
      <w:r>
        <w:rPr>
          <w:rFonts w:ascii="Sukhumvit Set" w:hAnsi="Sukhumvit Set" w:cs="Sukhumvit Set"/>
          <w:sz w:val="16"/>
          <w:szCs w:val="16"/>
          <w:lang w:val="en-US"/>
        </w:rPr>
        <w:t>, the court, w/o reference to Re Anderson, reached the opposite conclusion</w:t>
      </w:r>
    </w:p>
    <w:p w14:paraId="0A3144AF" w14:textId="6C08A239" w:rsidR="001E6809" w:rsidRDefault="001E6809"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 xml:space="preserve"> establishes that s.68 takes precedence over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w:t>
      </w:r>
    </w:p>
    <w:p w14:paraId="4E04DDB6" w14:textId="77777777" w:rsidR="001137C8" w:rsidRDefault="001137C8" w:rsidP="001137C8">
      <w:pPr>
        <w:widowControl w:val="0"/>
        <w:autoSpaceDE w:val="0"/>
        <w:autoSpaceDN w:val="0"/>
        <w:adjustRightInd w:val="0"/>
        <w:ind w:right="27"/>
        <w:rPr>
          <w:rFonts w:ascii="Sukhumvit Set" w:hAnsi="Sukhumvit Set" w:cs="Sukhumvit Set"/>
          <w:sz w:val="16"/>
          <w:szCs w:val="16"/>
          <w:lang w:val="en-US"/>
        </w:rPr>
      </w:pPr>
    </w:p>
    <w:p w14:paraId="5F5D5F59" w14:textId="1C1FC8D4" w:rsidR="001137C8" w:rsidRPr="00685950" w:rsidRDefault="001137C8" w:rsidP="001137C8">
      <w:pPr>
        <w:widowControl w:val="0"/>
        <w:autoSpaceDE w:val="0"/>
        <w:autoSpaceDN w:val="0"/>
        <w:adjustRightInd w:val="0"/>
        <w:ind w:right="27"/>
        <w:rPr>
          <w:rFonts w:ascii="Sukhumvit Set" w:hAnsi="Sukhumvit Set" w:cs="Sukhumvit Set"/>
          <w:sz w:val="16"/>
          <w:szCs w:val="16"/>
          <w:u w:val="single"/>
          <w:lang w:val="en-US"/>
        </w:rPr>
      </w:pPr>
      <w:r w:rsidRPr="00685950">
        <w:rPr>
          <w:rFonts w:ascii="Sukhumvit Set" w:hAnsi="Sukhumvit Set" w:cs="Sukhumvit Set"/>
          <w:sz w:val="16"/>
          <w:szCs w:val="16"/>
          <w:u w:val="single"/>
          <w:lang w:val="en-US"/>
        </w:rPr>
        <w:t xml:space="preserve">Re </w:t>
      </w:r>
      <w:proofErr w:type="spellStart"/>
      <w:r w:rsidRPr="00685950">
        <w:rPr>
          <w:rFonts w:ascii="Sukhumvit Set" w:hAnsi="Sukhumvit Set" w:cs="Sukhumvit Set"/>
          <w:sz w:val="16"/>
          <w:szCs w:val="16"/>
          <w:u w:val="single"/>
          <w:lang w:val="en-US"/>
        </w:rPr>
        <w:t>Greenstreet</w:t>
      </w:r>
      <w:proofErr w:type="spellEnd"/>
      <w:r w:rsidRPr="00685950">
        <w:rPr>
          <w:rFonts w:ascii="Sukhumvit Set" w:hAnsi="Sukhumvit Set" w:cs="Sukhumvit Set"/>
          <w:sz w:val="16"/>
          <w:szCs w:val="16"/>
          <w:u w:val="single"/>
          <w:lang w:val="en-US"/>
        </w:rPr>
        <w:t xml:space="preserve"> Management Inc.</w:t>
      </w:r>
    </w:p>
    <w:p w14:paraId="1D30A610" w14:textId="6E5F6B42" w:rsidR="00685950" w:rsidRPr="001137C8" w:rsidRDefault="00685950" w:rsidP="001137C8">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5429433A" w14:textId="3C3B7D67" w:rsidR="001137C8" w:rsidRDefault="0068595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in the bankruptcy of the estate of Green Management Inc. moved for directions as to the entitlement, if any, of the estate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to the Deposit Proceeds which have been paid into court in an action as b/w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Ltd</w:t>
      </w:r>
    </w:p>
    <w:p w14:paraId="2A488C4F" w14:textId="018CBFF7" w:rsidR="00685950" w:rsidRDefault="004620B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Subsequent to the Deposit Proceeds being paid to court,</w:t>
      </w:r>
      <w:r w:rsidR="00E52140">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made an assignment in bankruptcy </w:t>
      </w:r>
      <w:r w:rsidRPr="004620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Trustee listed the Deposit Proceeds as an asset of the Estate and requested an order that they be paid out to the Trustee </w:t>
      </w:r>
    </w:p>
    <w:p w14:paraId="236A01C4" w14:textId="77777777" w:rsidR="004620BD" w:rsidRDefault="004620BD" w:rsidP="004620BD">
      <w:pPr>
        <w:widowControl w:val="0"/>
        <w:autoSpaceDE w:val="0"/>
        <w:autoSpaceDN w:val="0"/>
        <w:adjustRightInd w:val="0"/>
        <w:ind w:right="27"/>
        <w:rPr>
          <w:rFonts w:ascii="Sukhumvit Set" w:hAnsi="Sukhumvit Set" w:cs="Sukhumvit Set"/>
          <w:sz w:val="16"/>
          <w:szCs w:val="16"/>
          <w:lang w:val="en-US"/>
        </w:rPr>
      </w:pPr>
    </w:p>
    <w:p w14:paraId="6634A895" w14:textId="0D345810" w:rsidR="004620BD" w:rsidRPr="004620BD" w:rsidRDefault="004620BD" w:rsidP="004620B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5F1428B1" w14:textId="7D25C763" w:rsidR="004620BD" w:rsidRDefault="004620BD"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property of a bankrupt that passes to the trustee is subject to all the equities and liabilities that affected it in the bankrupts’ hands and to all dispositions that had been validly made by the bankrupt </w:t>
      </w:r>
      <w:r w:rsidRPr="004620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my view, once the Deposit Proceeds had been paid over to </w:t>
      </w:r>
      <w:proofErr w:type="spellStart"/>
      <w:r>
        <w:rPr>
          <w:rFonts w:ascii="Sukhumvit Set" w:hAnsi="Sukhumvit Set" w:cs="Sukhumvit Set"/>
          <w:sz w:val="16"/>
          <w:szCs w:val="16"/>
          <w:lang w:val="en-US"/>
        </w:rPr>
        <w:t>Bonnydon’s</w:t>
      </w:r>
      <w:proofErr w:type="spellEnd"/>
      <w:r>
        <w:rPr>
          <w:rFonts w:ascii="Sukhumvit Set" w:hAnsi="Sukhumvit Set" w:cs="Sukhumvit Set"/>
          <w:sz w:val="16"/>
          <w:szCs w:val="16"/>
          <w:lang w:val="en-US"/>
        </w:rPr>
        <w:t xml:space="preserve"> solicitors in trust, the Deposit Proceeds could no longer be considered property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in the absolute sense </w:t>
      </w:r>
    </w:p>
    <w:p w14:paraId="5FCE01BE" w14:textId="4B03B352" w:rsidR="004620BD" w:rsidRDefault="004620BD" w:rsidP="004620BD">
      <w:pPr>
        <w:pStyle w:val="ListParagraph"/>
        <w:widowControl w:val="0"/>
        <w:numPr>
          <w:ilvl w:val="0"/>
          <w:numId w:val="17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Pursuant to the terms of the APS and the Order of Master </w:t>
      </w:r>
      <w:proofErr w:type="spellStart"/>
      <w:r>
        <w:rPr>
          <w:rFonts w:ascii="Sukhumvit Set" w:hAnsi="Sukhumvit Set" w:cs="Sukhumvit Set"/>
          <w:sz w:val="16"/>
          <w:szCs w:val="16"/>
          <w:lang w:val="en-US"/>
        </w:rPr>
        <w:t>Haberman</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had no unilateral right to obtain the Deposit Proceeds or to call for the return of the Deposit Proceeds </w:t>
      </w:r>
    </w:p>
    <w:p w14:paraId="4EC73331" w14:textId="00AA06F3" w:rsidR="004620BD" w:rsidRDefault="004620BD" w:rsidP="004620BD">
      <w:pPr>
        <w:pStyle w:val="ListParagraph"/>
        <w:widowControl w:val="0"/>
        <w:numPr>
          <w:ilvl w:val="0"/>
          <w:numId w:val="17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required ingredients for a trust – certainty of intention, subject matter, and object were present</w:t>
      </w:r>
    </w:p>
    <w:p w14:paraId="15D94C6E" w14:textId="3053E9D0" w:rsidR="004620BD" w:rsidRDefault="004620BD" w:rsidP="004620BD">
      <w:pPr>
        <w:pStyle w:val="ListParagraph"/>
        <w:widowControl w:val="0"/>
        <w:numPr>
          <w:ilvl w:val="0"/>
          <w:numId w:val="17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a consequence of establishing the trust,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no longer had control over the Deposit Proceeds, and at no time prior to its bankruptcy did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regain control over the Deposit Proceeds</w:t>
      </w:r>
    </w:p>
    <w:p w14:paraId="3CB96B3D" w14:textId="1E037280" w:rsidR="004620BD" w:rsidRDefault="004620BD" w:rsidP="004620BD">
      <w:pPr>
        <w:pStyle w:val="ListParagraph"/>
        <w:widowControl w:val="0"/>
        <w:numPr>
          <w:ilvl w:val="0"/>
          <w:numId w:val="171"/>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had only a contingent interest in the Deposit Proceeds </w:t>
      </w:r>
      <w:r w:rsidRPr="004620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interest that vested in the Trustee was this contingent </w:t>
      </w:r>
      <w:proofErr w:type="spellStart"/>
      <w:r>
        <w:rPr>
          <w:rFonts w:ascii="Sukhumvit Set" w:hAnsi="Sukhumvit Set" w:cs="Sukhumvit Set"/>
          <w:sz w:val="16"/>
          <w:szCs w:val="16"/>
          <w:lang w:val="en-US"/>
        </w:rPr>
        <w:t>interst</w:t>
      </w:r>
      <w:proofErr w:type="spellEnd"/>
      <w:r>
        <w:rPr>
          <w:rFonts w:ascii="Sukhumvit Set" w:hAnsi="Sukhumvit Set" w:cs="Sukhumvit Set"/>
          <w:sz w:val="16"/>
          <w:szCs w:val="16"/>
          <w:lang w:val="en-US"/>
        </w:rPr>
        <w:t>, which does not give the Trustee the absolute right to the Deposit Proceeds</w:t>
      </w:r>
    </w:p>
    <w:p w14:paraId="44C03D7B" w14:textId="054C51AD" w:rsidR="004620BD" w:rsidRDefault="004620BD" w:rsidP="004620BD">
      <w:pPr>
        <w:pStyle w:val="ListParagraph"/>
        <w:widowControl w:val="0"/>
        <w:numPr>
          <w:ilvl w:val="0"/>
          <w:numId w:val="17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Deposit Proceeds could only be returned to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in the event of a finding of default by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or by mutual consent of the parties </w:t>
      </w:r>
    </w:p>
    <w:p w14:paraId="263E398F" w14:textId="328E8CEB" w:rsidR="004620BD"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bankruptcy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did not change the situation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bankruptcy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does not elevate the Trustee to a position where it can claim the Deposit Proceeds w/o first obtaining a </w:t>
      </w:r>
      <w:proofErr w:type="spellStart"/>
      <w:r>
        <w:rPr>
          <w:rFonts w:ascii="Sukhumvit Set" w:hAnsi="Sukhumvit Set" w:cs="Sukhumvit Set"/>
          <w:sz w:val="16"/>
          <w:szCs w:val="16"/>
          <w:lang w:val="en-US"/>
        </w:rPr>
        <w:t>favourable</w:t>
      </w:r>
      <w:proofErr w:type="spellEnd"/>
      <w:r>
        <w:rPr>
          <w:rFonts w:ascii="Sukhumvit Set" w:hAnsi="Sukhumvit Set" w:cs="Sukhumvit Set"/>
          <w:sz w:val="16"/>
          <w:szCs w:val="16"/>
          <w:lang w:val="en-US"/>
        </w:rPr>
        <w:t xml:space="preserve"> outcome in the litigation</w:t>
      </w:r>
    </w:p>
    <w:p w14:paraId="491B2CB2" w14:textId="4EE80E40"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Prior to paying the monies out of court, it is necessary for the court to determine whether it was the default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or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that resulted in the failure of the APS to close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finding will determine whether the Deposit Proceeds are property of the Estate or </w:t>
      </w:r>
      <w:proofErr w:type="spellStart"/>
      <w:r>
        <w:rPr>
          <w:rFonts w:ascii="Sukhumvit Set" w:hAnsi="Sukhumvit Set" w:cs="Sukhumvit Set"/>
          <w:sz w:val="16"/>
          <w:szCs w:val="16"/>
          <w:lang w:val="en-US"/>
        </w:rPr>
        <w:t>Bonnydon</w:t>
      </w:r>
      <w:proofErr w:type="spellEnd"/>
    </w:p>
    <w:p w14:paraId="2652BB4C" w14:textId="7D86939A"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payment of the Deposit Proceeds into court did not operate so as to modify or amend the terms of the APS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Deposit Proceeds remained in court pending a determination of the parties ‘entitlement based on the terms of the APS and the law of vendor and purchaser</w:t>
      </w:r>
    </w:p>
    <w:p w14:paraId="08ECBFCB" w14:textId="63F6E52F"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trustee has a duty, as an officer of the court to act in an equitable manner to all parties</w:t>
      </w:r>
      <w:r>
        <w:rPr>
          <w:rFonts w:ascii="Sukhumvit Set" w:hAnsi="Sukhumvit Set" w:cs="Sukhumvit Set"/>
          <w:sz w:val="16"/>
          <w:szCs w:val="16"/>
          <w:lang w:val="en-US"/>
        </w:rPr>
        <w:t xml:space="preserve">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duty requires the Trustee to follow the same legal route that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would have to follow in order to obtain the Deposit Proceeds</w:t>
      </w:r>
    </w:p>
    <w:p w14:paraId="1E6D58DD" w14:textId="644AC817"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time of bankruptcy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had a contingent interest in the funds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interest could only be realized if it obtained a </w:t>
      </w:r>
      <w:proofErr w:type="spellStart"/>
      <w:r>
        <w:rPr>
          <w:rFonts w:ascii="Sukhumvit Set" w:hAnsi="Sukhumvit Set" w:cs="Sukhumvit Set"/>
          <w:sz w:val="16"/>
          <w:szCs w:val="16"/>
          <w:lang w:val="en-US"/>
        </w:rPr>
        <w:t>favourable</w:t>
      </w:r>
      <w:proofErr w:type="spellEnd"/>
      <w:r>
        <w:rPr>
          <w:rFonts w:ascii="Sukhumvit Set" w:hAnsi="Sukhumvit Set" w:cs="Sukhumvit Set"/>
          <w:sz w:val="16"/>
          <w:szCs w:val="16"/>
          <w:lang w:val="en-US"/>
        </w:rPr>
        <w:t xml:space="preserve"> outcome in the action w/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or otherwise resolved the matter w/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w:t>
      </w:r>
    </w:p>
    <w:p w14:paraId="12D72FA0" w14:textId="5CEA561C" w:rsidR="00E52140" w:rsidRDefault="00E52140" w:rsidP="00E52140">
      <w:pPr>
        <w:pStyle w:val="ListParagraph"/>
        <w:widowControl w:val="0"/>
        <w:numPr>
          <w:ilvl w:val="0"/>
          <w:numId w:val="17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That is the same position that the Trustee finds itself in</w:t>
      </w:r>
    </w:p>
    <w:p w14:paraId="37779D91" w14:textId="24DB1BFC"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primary conclusion is the Trustee must be successful in the litigation before it can obtain the Deposit Proceeds </w:t>
      </w:r>
    </w:p>
    <w:p w14:paraId="5136229F" w14:textId="5ACF1A15"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bankruptcy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does not in any way elevate the status of the Trustee to the point that it can use the bankruptcy process to </w:t>
      </w:r>
      <w:proofErr w:type="spellStart"/>
      <w:r>
        <w:rPr>
          <w:rFonts w:ascii="Sukhumvit Set" w:hAnsi="Sukhumvit Set" w:cs="Sukhumvit Set"/>
          <w:sz w:val="16"/>
          <w:szCs w:val="16"/>
          <w:lang w:val="en-US"/>
        </w:rPr>
        <w:t>dfeat</w:t>
      </w:r>
      <w:proofErr w:type="spellEnd"/>
      <w:r>
        <w:rPr>
          <w:rFonts w:ascii="Sukhumvit Set" w:hAnsi="Sukhumvit Set" w:cs="Sukhumvit Set"/>
          <w:sz w:val="16"/>
          <w:szCs w:val="16"/>
          <w:lang w:val="en-US"/>
        </w:rPr>
        <w:t xml:space="preserve"> the contingent interest that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has in the Deposit Proceeds </w:t>
      </w:r>
      <w:r w:rsidRPr="00E5214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All factual elements required to resolve this litigation occurred prior to </w:t>
      </w:r>
      <w:proofErr w:type="spellStart"/>
      <w:r>
        <w:rPr>
          <w:rFonts w:ascii="Sukhumvit Set" w:hAnsi="Sukhumvit Set" w:cs="Sukhumvit Set"/>
          <w:sz w:val="16"/>
          <w:szCs w:val="16"/>
          <w:lang w:val="en-US"/>
        </w:rPr>
        <w:t>Greenstreet’s</w:t>
      </w:r>
      <w:proofErr w:type="spellEnd"/>
      <w:r>
        <w:rPr>
          <w:rFonts w:ascii="Sukhumvit Set" w:hAnsi="Sukhumvit Set" w:cs="Sukhumvit Set"/>
          <w:sz w:val="16"/>
          <w:szCs w:val="16"/>
          <w:lang w:val="en-US"/>
        </w:rPr>
        <w:t xml:space="preserve"> bankruptcy </w:t>
      </w:r>
    </w:p>
    <w:p w14:paraId="56287C08" w14:textId="14AB8EAE" w:rsidR="00E52140" w:rsidRDefault="00E52140" w:rsidP="00E52140">
      <w:pPr>
        <w:pStyle w:val="ListParagraph"/>
        <w:widowControl w:val="0"/>
        <w:numPr>
          <w:ilvl w:val="0"/>
          <w:numId w:val="17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bankruptcy process should not be utilized, in these circumstances, to determine the outcome</w:t>
      </w:r>
    </w:p>
    <w:p w14:paraId="6A2B2807" w14:textId="0E96D8B3" w:rsidR="00E52140" w:rsidRDefault="00E52140" w:rsidP="00E52140">
      <w:pPr>
        <w:pStyle w:val="ListParagraph"/>
        <w:widowControl w:val="0"/>
        <w:numPr>
          <w:ilvl w:val="0"/>
          <w:numId w:val="17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outcome should be determined on the evidence surrounding the breach and the law of vendor and purchaser</w:t>
      </w:r>
    </w:p>
    <w:p w14:paraId="148D5F89" w14:textId="35749B4E" w:rsidR="00E52140" w:rsidRDefault="00E52140" w:rsidP="0020523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Deposit Proceeds were to remain w/ the Accountant pending final adjudication or further court order based on mutual consent</w:t>
      </w:r>
    </w:p>
    <w:p w14:paraId="2C7A97C6" w14:textId="77777777" w:rsidR="00AC0357" w:rsidRDefault="00AC0357" w:rsidP="00AC0357">
      <w:pPr>
        <w:widowControl w:val="0"/>
        <w:autoSpaceDE w:val="0"/>
        <w:autoSpaceDN w:val="0"/>
        <w:adjustRightInd w:val="0"/>
        <w:ind w:right="27"/>
        <w:rPr>
          <w:rFonts w:ascii="Sukhumvit Set" w:hAnsi="Sukhumvit Set" w:cs="Sukhumvit Set"/>
          <w:sz w:val="16"/>
          <w:szCs w:val="16"/>
          <w:lang w:val="en-US"/>
        </w:rPr>
      </w:pPr>
    </w:p>
    <w:p w14:paraId="56BD7373" w14:textId="0E6ADBAC" w:rsidR="00AC0357" w:rsidRDefault="00AC0357" w:rsidP="00AC0357">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s. 2 “property” BIA, ss. 16(3)</w:t>
      </w:r>
    </w:p>
    <w:p w14:paraId="0E026F0C" w14:textId="347A022E" w:rsidR="00AC0357" w:rsidRDefault="00AC0357" w:rsidP="00AC0357">
      <w:pPr>
        <w:widowControl w:val="0"/>
        <w:autoSpaceDE w:val="0"/>
        <w:autoSpaceDN w:val="0"/>
        <w:adjustRightInd w:val="0"/>
        <w:ind w:right="27"/>
        <w:rPr>
          <w:rFonts w:ascii="Sukhumvit Set" w:hAnsi="Sukhumvit Set" w:cs="Sukhumvit Set"/>
          <w:b/>
          <w:sz w:val="16"/>
          <w:szCs w:val="16"/>
          <w:lang w:val="en-US"/>
        </w:rPr>
      </w:pPr>
      <w:proofErr w:type="gramStart"/>
      <w:r>
        <w:rPr>
          <w:rFonts w:ascii="Sukhumvit Set" w:hAnsi="Sukhumvit Set" w:cs="Sukhumvit Set"/>
          <w:b/>
          <w:sz w:val="16"/>
          <w:szCs w:val="16"/>
          <w:lang w:val="en-US"/>
        </w:rPr>
        <w:t>ss.40</w:t>
      </w:r>
      <w:proofErr w:type="gramEnd"/>
      <w:r>
        <w:rPr>
          <w:rFonts w:ascii="Sukhumvit Set" w:hAnsi="Sukhumvit Set" w:cs="Sukhumvit Set"/>
          <w:b/>
          <w:sz w:val="16"/>
          <w:szCs w:val="16"/>
          <w:lang w:val="en-US"/>
        </w:rPr>
        <w:t>, 67, 71, 80, 81 BIA</w:t>
      </w:r>
    </w:p>
    <w:p w14:paraId="13F46002" w14:textId="77777777" w:rsidR="00D363EF" w:rsidRDefault="00D363EF" w:rsidP="00AC0357">
      <w:pPr>
        <w:widowControl w:val="0"/>
        <w:autoSpaceDE w:val="0"/>
        <w:autoSpaceDN w:val="0"/>
        <w:adjustRightInd w:val="0"/>
        <w:ind w:right="27"/>
        <w:rPr>
          <w:rFonts w:ascii="Sukhumvit Set" w:hAnsi="Sukhumvit Set" w:cs="Sukhumvit Set"/>
          <w:b/>
          <w:sz w:val="16"/>
          <w:szCs w:val="16"/>
          <w:lang w:val="en-US"/>
        </w:rPr>
      </w:pPr>
    </w:p>
    <w:p w14:paraId="60690FF6" w14:textId="39963FDC" w:rsidR="00D363EF" w:rsidRDefault="00D363EF" w:rsidP="00AC0357">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February 7, 2018</w:t>
      </w:r>
    </w:p>
    <w:p w14:paraId="57494A0E" w14:textId="4D363DB0" w:rsidR="007E1FD5" w:rsidRPr="00705847" w:rsidRDefault="00705847" w:rsidP="0070584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is Property?</w:t>
      </w:r>
    </w:p>
    <w:p w14:paraId="02865076" w14:textId="368D3824" w:rsidR="007E1FD5" w:rsidRDefault="00705847"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3 approaches: Regulatory, commercial realities, beneficial interest</w:t>
      </w:r>
    </w:p>
    <w:p w14:paraId="62AF8070" w14:textId="27D4431C" w:rsidR="00705847" w:rsidRDefault="00705847"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SCC: Statutory interpretation (purpose of BIA, type of interest conferred); “preferred approach”</w:t>
      </w:r>
    </w:p>
    <w:p w14:paraId="51BC3BD1" w14:textId="0231DBAF" w:rsidR="006B5C94" w:rsidRDefault="006B5C9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Judgment is open to interpretation that licence that has profit a </w:t>
      </w:r>
      <w:proofErr w:type="spellStart"/>
      <w:r>
        <w:rPr>
          <w:rFonts w:ascii="Sukhumvit Set" w:hAnsi="Sukhumvit Set" w:cs="Sukhumvit Set"/>
          <w:sz w:val="16"/>
          <w:szCs w:val="16"/>
          <w:lang w:val="en-US"/>
        </w:rPr>
        <w:t>prendre</w:t>
      </w:r>
      <w:proofErr w:type="spellEnd"/>
      <w:r>
        <w:rPr>
          <w:rFonts w:ascii="Sukhumvit Set" w:hAnsi="Sukhumvit Set" w:cs="Sukhumvit Set"/>
          <w:sz w:val="16"/>
          <w:szCs w:val="16"/>
          <w:lang w:val="en-US"/>
        </w:rPr>
        <w:t xml:space="preserve"> aspect is found to be property but licence with other aspects is still up in the air </w:t>
      </w:r>
      <w:r w:rsidRPr="006B5C9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was disappointment when the case came out</w:t>
      </w:r>
    </w:p>
    <w:p w14:paraId="51F1C729" w14:textId="0863C437" w:rsidR="00C42BFD" w:rsidRDefault="00C42BFD" w:rsidP="00C42BFD">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Earnings vs. taking something and that becoming your property</w:t>
      </w:r>
    </w:p>
    <w:p w14:paraId="58B711C7" w14:textId="7C130F91" w:rsidR="006B5C94" w:rsidRDefault="00C42BF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PPSA specifically says intangibles </w:t>
      </w:r>
      <w:r w:rsidRPr="00C42BF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So</w:t>
      </w:r>
      <w:proofErr w:type="gram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answers the Q is a licence specifically property?</w:t>
      </w:r>
    </w:p>
    <w:p w14:paraId="02492E08" w14:textId="77777777" w:rsidR="00C42BFD" w:rsidRDefault="00C42BFD" w:rsidP="00C42BFD">
      <w:pPr>
        <w:widowControl w:val="0"/>
        <w:autoSpaceDE w:val="0"/>
        <w:autoSpaceDN w:val="0"/>
        <w:adjustRightInd w:val="0"/>
        <w:ind w:right="27"/>
        <w:rPr>
          <w:rFonts w:ascii="Sukhumvit Set" w:hAnsi="Sukhumvit Set" w:cs="Sukhumvit Set"/>
          <w:sz w:val="16"/>
          <w:szCs w:val="16"/>
          <w:lang w:val="en-US"/>
        </w:rPr>
      </w:pPr>
    </w:p>
    <w:p w14:paraId="2F3844AF" w14:textId="11F729DB" w:rsidR="00C42BFD" w:rsidRPr="00185404" w:rsidRDefault="00C42BFD" w:rsidP="00C42BFD">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sz w:val="16"/>
          <w:szCs w:val="16"/>
          <w:lang w:val="en-US"/>
        </w:rPr>
        <w:t>Re Holley</w:t>
      </w:r>
      <w:r w:rsidR="00185404">
        <w:rPr>
          <w:rFonts w:ascii="Sukhumvit Set" w:hAnsi="Sukhumvit Set" w:cs="Sukhumvit Set"/>
          <w:sz w:val="16"/>
          <w:szCs w:val="16"/>
          <w:lang w:val="en-US"/>
        </w:rPr>
        <w:t xml:space="preserve"> </w:t>
      </w:r>
      <w:r w:rsidR="00185404">
        <w:rPr>
          <w:rFonts w:ascii="Sukhumvit Set" w:hAnsi="Sukhumvit Set" w:cs="Sukhumvit Set"/>
          <w:color w:val="FF0000"/>
          <w:sz w:val="16"/>
          <w:szCs w:val="16"/>
          <w:lang w:val="en-US"/>
        </w:rPr>
        <w:t>** Pain and suffering of debtor is not up for creditors to grab</w:t>
      </w:r>
    </w:p>
    <w:p w14:paraId="50DE5295" w14:textId="4FE5E00B" w:rsidR="00C42BFD" w:rsidRDefault="00C42BF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this case the employer of the bankrupt was also the creditor of the bankrupt and opposed the discharge </w:t>
      </w:r>
    </w:p>
    <w:p w14:paraId="40D0D665" w14:textId="25784C6C" w:rsidR="00C42BFD" w:rsidRDefault="00C42BF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CoA concluded where damages the bankrupt is claiming is of a personal nature, that cause of action does not become the property of the trustee in bankruptcy b/c it’s not the policy of the law to convert into the money the mental or physical suffering of the debtor</w:t>
      </w:r>
    </w:p>
    <w:p w14:paraId="13189C89" w14:textId="3F6F40DF" w:rsidR="00C42BFD" w:rsidRDefault="00C42BFD" w:rsidP="00C42BFD">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Beckham v Drake </w:t>
      </w:r>
    </w:p>
    <w:p w14:paraId="7F02C98C" w14:textId="7643323D" w:rsidR="00C42BFD" w:rsidRDefault="00C42BF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Only after nature of damages, if any, to which the bankrupt claims to be entitled, is determined, then the court at that point can determine whether the cause of action vests wholly or partly in the trustee</w:t>
      </w:r>
    </w:p>
    <w:p w14:paraId="22383C69" w14:textId="5DA93519" w:rsidR="00C42BFD" w:rsidRDefault="00C42BF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Either can bring this cause of action </w:t>
      </w:r>
      <w:r w:rsidRPr="00C42BF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action is brought by the debtor and the debtor gets a settlement or an award that includes various heads, then the debtor is going to have to account to the trustee any damages that she gets that are ones other than personal damages, vice versa</w:t>
      </w:r>
    </w:p>
    <w:p w14:paraId="1FA37AC2" w14:textId="0DCAA4C6" w:rsidR="00C42BFD" w:rsidRDefault="0018540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For personal claims, it’s the debtor that gets to keep it </w:t>
      </w:r>
    </w:p>
    <w:p w14:paraId="1C26F408" w14:textId="2AC05B95" w:rsidR="000C6B0A" w:rsidRDefault="000C6B0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Debtor is being restored personally as a result of the tort </w:t>
      </w:r>
      <w:r w:rsidRPr="000C6B0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So this decision makes sense but there are varying opinions on this</w:t>
      </w:r>
    </w:p>
    <w:p w14:paraId="05A2CA7D" w14:textId="77777777" w:rsidR="00E3746B" w:rsidRDefault="00E3746B" w:rsidP="00E3746B">
      <w:pPr>
        <w:widowControl w:val="0"/>
        <w:autoSpaceDE w:val="0"/>
        <w:autoSpaceDN w:val="0"/>
        <w:adjustRightInd w:val="0"/>
        <w:ind w:right="27"/>
        <w:rPr>
          <w:rFonts w:ascii="Sukhumvit Set" w:hAnsi="Sukhumvit Set" w:cs="Sukhumvit Set"/>
          <w:sz w:val="16"/>
          <w:szCs w:val="16"/>
          <w:lang w:val="en-US"/>
        </w:rPr>
      </w:pPr>
    </w:p>
    <w:p w14:paraId="291E8DA8" w14:textId="177714F3" w:rsidR="00E3746B" w:rsidRPr="00E3746B" w:rsidRDefault="00E3746B" w:rsidP="00E3746B">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Management </w:t>
      </w:r>
      <w:r>
        <w:rPr>
          <w:rFonts w:ascii="Sukhumvit Set" w:hAnsi="Sukhumvit Set" w:cs="Sukhumvit Set"/>
          <w:color w:val="FF0000"/>
          <w:sz w:val="16"/>
          <w:szCs w:val="16"/>
          <w:lang w:val="en-US"/>
        </w:rPr>
        <w:t>** When we should be determining what falls into the estate and what doesn’t</w:t>
      </w:r>
    </w:p>
    <w:p w14:paraId="68E7C7B2" w14:textId="6EC52F62" w:rsidR="00E3746B" w:rsidRPr="00E3746B" w:rsidRDefault="00E3746B" w:rsidP="00E3746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Issue: What is the nature of the deposit proceeds? </w:t>
      </w:r>
    </w:p>
    <w:p w14:paraId="0FA8B4FC" w14:textId="77777777" w:rsidR="00E3746B" w:rsidRPr="00E3746B" w:rsidRDefault="00E3746B" w:rsidP="00E3746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Trust money does not vest in the trustee in bankruptcy and skimmed off the top of the estate </w:t>
      </w:r>
      <w:r w:rsidRPr="00E374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E3746B">
        <w:rPr>
          <w:rFonts w:ascii="Sukhumvit Set" w:hAnsi="Sukhumvit Set" w:cs="Sukhumvit Set"/>
          <w:sz w:val="16"/>
          <w:szCs w:val="16"/>
          <w:lang w:val="en-US"/>
        </w:rPr>
        <w:t>Something held in trust doesn’t necessary mean they are trust $ not vesting in the trustee</w:t>
      </w:r>
    </w:p>
    <w:p w14:paraId="7F702ADD" w14:textId="27068AC0" w:rsidR="00E3746B" w:rsidRDefault="00E3746B"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Once that $250,000 was removed from the property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and was put in a trust account w/ this solicitor,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can’t just recall that money and ahs been taken out of the power of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and can’t go along with the Trustee’s submission right now and put that money into </w:t>
      </w:r>
      <w:proofErr w:type="spellStart"/>
      <w:r>
        <w:rPr>
          <w:rFonts w:ascii="Sukhumvit Set" w:hAnsi="Sukhumvit Set" w:cs="Sukhumvit Set"/>
          <w:sz w:val="16"/>
          <w:szCs w:val="16"/>
          <w:lang w:val="en-US"/>
        </w:rPr>
        <w:t>Greenstreet’s</w:t>
      </w:r>
      <w:proofErr w:type="spellEnd"/>
      <w:r>
        <w:rPr>
          <w:rFonts w:ascii="Sukhumvit Set" w:hAnsi="Sukhumvit Set" w:cs="Sukhumvit Set"/>
          <w:sz w:val="16"/>
          <w:szCs w:val="16"/>
          <w:lang w:val="en-US"/>
        </w:rPr>
        <w:t xml:space="preserve"> estate  </w:t>
      </w:r>
    </w:p>
    <w:p w14:paraId="1369B937" w14:textId="6251E911" w:rsidR="00E3746B" w:rsidRPr="00E3746B" w:rsidRDefault="00E3746B" w:rsidP="00E3746B">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is not $ which is held and can be immediately recalled by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for no reason or for the claim that it’s alleging</w:t>
      </w:r>
    </w:p>
    <w:p w14:paraId="67F87D64" w14:textId="7A69060D" w:rsidR="00E3746B" w:rsidRDefault="00E3746B"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had only a contingent interest in the Deposit Proceeds </w:t>
      </w:r>
      <w:r w:rsidRPr="00E374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interest that vested in the Trustee was this contingent interest, which does not give the Trustee the absolute right to the Deposit Proceeds</w:t>
      </w:r>
    </w:p>
    <w:p w14:paraId="3500CA98" w14:textId="47BB926D" w:rsidR="00E3746B" w:rsidRDefault="00E3746B" w:rsidP="00E3746B">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Deposit Proceeds could only be returned to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in the event of a finding of default by </w:t>
      </w:r>
      <w:proofErr w:type="spellStart"/>
      <w:r>
        <w:rPr>
          <w:rFonts w:ascii="Sukhumvit Set" w:hAnsi="Sukhumvit Set" w:cs="Sukhumvit Set"/>
          <w:sz w:val="16"/>
          <w:szCs w:val="16"/>
          <w:lang w:val="en-US"/>
        </w:rPr>
        <w:t>Bonnydon</w:t>
      </w:r>
      <w:proofErr w:type="spellEnd"/>
      <w:r>
        <w:rPr>
          <w:rFonts w:ascii="Sukhumvit Set" w:hAnsi="Sukhumvit Set" w:cs="Sukhumvit Set"/>
          <w:sz w:val="16"/>
          <w:szCs w:val="16"/>
          <w:lang w:val="en-US"/>
        </w:rPr>
        <w:t xml:space="preserve"> or by mutual consent of the parties</w:t>
      </w:r>
    </w:p>
    <w:p w14:paraId="2A1A22F3" w14:textId="46CEB369" w:rsidR="00E3746B" w:rsidRDefault="00B05B36"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Trustee as officer of the court has to follow the same path that </w:t>
      </w:r>
      <w:proofErr w:type="spellStart"/>
      <w:r>
        <w:rPr>
          <w:rFonts w:ascii="Sukhumvit Set" w:hAnsi="Sukhumvit Set" w:cs="Sukhumvit Set"/>
          <w:sz w:val="16"/>
          <w:szCs w:val="16"/>
          <w:lang w:val="en-US"/>
        </w:rPr>
        <w:t>Greenstreet</w:t>
      </w:r>
      <w:proofErr w:type="spellEnd"/>
      <w:r>
        <w:rPr>
          <w:rFonts w:ascii="Sukhumvit Set" w:hAnsi="Sukhumvit Set" w:cs="Sukhumvit Set"/>
          <w:sz w:val="16"/>
          <w:szCs w:val="16"/>
          <w:lang w:val="en-US"/>
        </w:rPr>
        <w:t xml:space="preserve"> would have taken in order get the $ back </w:t>
      </w:r>
      <w:r w:rsidRPr="00B05B3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Steps taken must be legal because that is the duty</w:t>
      </w:r>
    </w:p>
    <w:p w14:paraId="42EACAAA" w14:textId="7920FE72" w:rsidR="00D2099F" w:rsidRDefault="00D2099F"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Property of the estate is simply the property the bankrupt has </w:t>
      </w:r>
      <w:r w:rsidRPr="00D2099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it’s contingent, then the trustee only gets a contingent interest and the Trustee doesn’t have a better title than the bankrupt</w:t>
      </w:r>
    </w:p>
    <w:p w14:paraId="61C92EBC" w14:textId="77777777" w:rsidR="00D2099F" w:rsidRDefault="00D2099F" w:rsidP="00D2099F">
      <w:pPr>
        <w:widowControl w:val="0"/>
        <w:autoSpaceDE w:val="0"/>
        <w:autoSpaceDN w:val="0"/>
        <w:adjustRightInd w:val="0"/>
        <w:ind w:right="27"/>
        <w:rPr>
          <w:rFonts w:ascii="Sukhumvit Set" w:hAnsi="Sukhumvit Set" w:cs="Sukhumvit Set"/>
          <w:sz w:val="16"/>
          <w:szCs w:val="16"/>
          <w:lang w:val="en-US"/>
        </w:rPr>
      </w:pPr>
    </w:p>
    <w:p w14:paraId="55AC4141" w14:textId="4C5046CF" w:rsidR="00D2099F" w:rsidRPr="00D2099F" w:rsidRDefault="00D2099F" w:rsidP="00D2099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Trustee, PPSA and Secured Creditors</w:t>
      </w:r>
    </w:p>
    <w:p w14:paraId="01CE48BD" w14:textId="6776B72A" w:rsidR="00D2099F" w:rsidRDefault="00D2099F"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Trustee in bankruptcy, there are certain things that happen when it comes to secured creditors</w:t>
      </w:r>
    </w:p>
    <w:p w14:paraId="3EB95821" w14:textId="29883C59" w:rsidR="00D2099F" w:rsidRDefault="00D2099F"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PPSA is a provincial statute </w:t>
      </w:r>
      <w:r w:rsidRPr="00D2099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Regulates security interests (personal property, not abut land)</w:t>
      </w:r>
    </w:p>
    <w:p w14:paraId="6A7FE6AA" w14:textId="50C64858" w:rsidR="00D2099F" w:rsidRDefault="00D2099F"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rules for the creation of a security interest are dealt with under the PPSA and the PPSA provides a mechanism to determined priority b/w secured and unsecured parties and also determines priority b/w secured creditors and trustee of bankruptcy </w:t>
      </w:r>
    </w:p>
    <w:p w14:paraId="7928D783" w14:textId="35FB1AC5" w:rsidR="00D2099F" w:rsidRDefault="002B354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Secured creditors take before anyone else and don’t have to start litigation </w:t>
      </w:r>
      <w:r w:rsidRPr="002B354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assuming however that the security inter</w:t>
      </w:r>
      <w:r w:rsidR="00745C14">
        <w:rPr>
          <w:rFonts w:ascii="Sukhumvit Set" w:hAnsi="Sukhumvit Set" w:cs="Sukhumvit Set"/>
          <w:sz w:val="16"/>
          <w:szCs w:val="16"/>
          <w:lang w:val="en-US"/>
        </w:rPr>
        <w:t>e</w:t>
      </w:r>
      <w:r>
        <w:rPr>
          <w:rFonts w:ascii="Sukhumvit Set" w:hAnsi="Sukhumvit Set" w:cs="Sukhumvit Set"/>
          <w:sz w:val="16"/>
          <w:szCs w:val="16"/>
          <w:lang w:val="en-US"/>
        </w:rPr>
        <w:t>st is perfected</w:t>
      </w:r>
    </w:p>
    <w:p w14:paraId="0637B737" w14:textId="1D5DCB20" w:rsidR="002B354D" w:rsidRDefault="002B354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a secured interest is not perfected, the secured creditor will not win out the trustee in bankruptcy and will just be added into pool of unsecured creditors upon bankruptcy</w:t>
      </w:r>
    </w:p>
    <w:p w14:paraId="71D6F78C" w14:textId="52DAAEEE" w:rsidR="002B354D" w:rsidRDefault="00745C1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Attachment = Attachment of a security interest (Until attachment occurs, a secured creditor is not a secured creditor and is just a creditor)</w:t>
      </w:r>
    </w:p>
    <w:p w14:paraId="5C7D6D65" w14:textId="176A8A15" w:rsidR="00745C14" w:rsidRDefault="00745C14" w:rsidP="00745C14">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1) Value has to be given; 2) Secured party obtains possession of collateral or Sa contains description of collateral AND; 3) Debtor must have rights in the collateral</w:t>
      </w:r>
    </w:p>
    <w:p w14:paraId="2A75C83D" w14:textId="113403C1" w:rsidR="00745C14" w:rsidRDefault="00745C1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Perfection = Security interest attached and all 3 steps required for perfection have been completed</w:t>
      </w:r>
    </w:p>
    <w:p w14:paraId="44872F72" w14:textId="5775DCEE" w:rsidR="00745C14" w:rsidRDefault="00745C1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the BIA says secured creditor, it means perfected secured creditor </w:t>
      </w:r>
      <w:r w:rsidRPr="00745C1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An unperfected secured creditor loses out against the Trustee</w:t>
      </w:r>
    </w:p>
    <w:p w14:paraId="5FA97C5D" w14:textId="77777777" w:rsidR="00745C14" w:rsidRDefault="00745C14" w:rsidP="00745C14">
      <w:pPr>
        <w:widowControl w:val="0"/>
        <w:autoSpaceDE w:val="0"/>
        <w:autoSpaceDN w:val="0"/>
        <w:adjustRightInd w:val="0"/>
        <w:ind w:right="27"/>
        <w:rPr>
          <w:rFonts w:ascii="Sukhumvit Set" w:hAnsi="Sukhumvit Set" w:cs="Sukhumvit Set"/>
          <w:sz w:val="16"/>
          <w:szCs w:val="16"/>
          <w:lang w:val="en-US"/>
        </w:rPr>
      </w:pPr>
    </w:p>
    <w:p w14:paraId="4AAB68B5" w14:textId="64FD836F" w:rsidR="00745C14" w:rsidRPr="0008596B" w:rsidRDefault="00745C14" w:rsidP="00745C14">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Giffen</w:t>
      </w:r>
      <w:proofErr w:type="spellEnd"/>
      <w:r w:rsidR="0008596B">
        <w:rPr>
          <w:rFonts w:ascii="Sukhumvit Set" w:hAnsi="Sukhumvit Set" w:cs="Sukhumvit Set"/>
          <w:color w:val="FF0000"/>
          <w:sz w:val="16"/>
          <w:szCs w:val="16"/>
          <w:lang w:val="en-US"/>
        </w:rPr>
        <w:t xml:space="preserve"> ** s.136 = ‘subject to secured creditors’ means subject to </w:t>
      </w:r>
      <w:r w:rsidR="0008596B" w:rsidRPr="0008596B">
        <w:rPr>
          <w:rFonts w:ascii="Sukhumvit Set" w:hAnsi="Sukhumvit Set" w:cs="Sukhumvit Set"/>
          <w:color w:val="FF0000"/>
          <w:sz w:val="16"/>
          <w:szCs w:val="16"/>
          <w:u w:val="single"/>
          <w:lang w:val="en-US"/>
        </w:rPr>
        <w:t>perfected</w:t>
      </w:r>
      <w:r w:rsidR="0008596B">
        <w:rPr>
          <w:rFonts w:ascii="Sukhumvit Set" w:hAnsi="Sukhumvit Set" w:cs="Sukhumvit Set"/>
          <w:color w:val="FF0000"/>
          <w:sz w:val="16"/>
          <w:szCs w:val="16"/>
          <w:lang w:val="en-US"/>
        </w:rPr>
        <w:t xml:space="preserve"> secured creditors</w:t>
      </w:r>
    </w:p>
    <w:p w14:paraId="5E40C773" w14:textId="6A679747" w:rsidR="00745C14"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Facts </w:t>
      </w:r>
      <w:r w:rsidRPr="009659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Lessor seized vehicle from lessee before trustee got to it but then there are the proceeds of the sale that is being held in a trust account </w:t>
      </w:r>
    </w:p>
    <w:p w14:paraId="4BA4304D" w14:textId="1C8333BA" w:rsidR="00965929"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you have something that is effectively a security interest as interpreted by the PPSA, then the person holding the security interest has to take certain steps to register and perfect that interest if that person wants to have that asset at the end of the day</w:t>
      </w:r>
    </w:p>
    <w:p w14:paraId="7064323F" w14:textId="7E374238" w:rsidR="00965929"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Under the terms of the lease, once the PPSA/BIA kicks in, it’s not about ownership and ownership is irrelevant at that point </w:t>
      </w:r>
      <w:r w:rsidRPr="009659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s.67 of the BIA says ‘property of the bankrupt’ and it’s not about title at this point</w:t>
      </w:r>
    </w:p>
    <w:p w14:paraId="495287F9" w14:textId="646A7188" w:rsidR="00965929"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Depends on a security interest, not who has title or who has ownership of the asset </w:t>
      </w:r>
      <w:r w:rsidRPr="009659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Act will tell you who has the right to this asset</w:t>
      </w:r>
    </w:p>
    <w:p w14:paraId="2CF29082" w14:textId="2A6AAC16" w:rsidR="00965929"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Lessor did not perfect its security interest </w:t>
      </w:r>
      <w:r w:rsidRPr="009659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Lessor will loose out to the trustee in bankruptcy</w:t>
      </w:r>
    </w:p>
    <w:p w14:paraId="128599D1" w14:textId="777342C2" w:rsidR="00965929" w:rsidRDefault="00965929"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Bankrupt’s property’s will vest in the Trustee </w:t>
      </w:r>
      <w:r w:rsidRPr="009659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Right to use and possess the car (This is property under the BIA b/c it’s property under the PPSA)</w:t>
      </w:r>
    </w:p>
    <w:p w14:paraId="0CC0461B" w14:textId="77777777" w:rsidR="00EA0F1C" w:rsidRDefault="00EA0F1C" w:rsidP="00EA0F1C">
      <w:pPr>
        <w:widowControl w:val="0"/>
        <w:autoSpaceDE w:val="0"/>
        <w:autoSpaceDN w:val="0"/>
        <w:adjustRightInd w:val="0"/>
        <w:ind w:right="27"/>
        <w:rPr>
          <w:rFonts w:ascii="Sukhumvit Set" w:hAnsi="Sukhumvit Set" w:cs="Sukhumvit Set"/>
          <w:sz w:val="16"/>
          <w:szCs w:val="16"/>
          <w:lang w:val="en-US"/>
        </w:rPr>
      </w:pPr>
    </w:p>
    <w:p w14:paraId="1E734875" w14:textId="5EF593E2" w:rsidR="00EA0F1C" w:rsidRPr="00EA0F1C" w:rsidRDefault="000E40DA" w:rsidP="00EA0F1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Ford Credit</w:t>
      </w:r>
    </w:p>
    <w:p w14:paraId="636DF797" w14:textId="4983637B" w:rsidR="00EA0F1C"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Creditors have to file a proof of claim </w:t>
      </w:r>
      <w:r w:rsidRPr="000E40D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says I need further documentation from you and don’t seize the vehicle from the debtor</w:t>
      </w:r>
    </w:p>
    <w:p w14:paraId="764E56D4" w14:textId="6D8F52BA"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S.203 creates an offence for any person, who within 30 days from filing a claim, removes or attempts to remove property from the bankrupt or trustee</w:t>
      </w:r>
    </w:p>
    <w:p w14:paraId="1CC285AF" w14:textId="5E0E09D2"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S.81 says any person who claims property ahs to file a proof of claim with the trustee</w:t>
      </w:r>
    </w:p>
    <w:p w14:paraId="24093C10" w14:textId="6D69DD8E"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Q </w:t>
      </w:r>
      <w:r w:rsidRPr="000E40D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 a secured creditor who has a valid security </w:t>
      </w:r>
      <w:proofErr w:type="gramStart"/>
      <w:r>
        <w:rPr>
          <w:rFonts w:ascii="Sukhumvit Set" w:hAnsi="Sukhumvit Set" w:cs="Sukhumvit Set"/>
          <w:sz w:val="16"/>
          <w:szCs w:val="16"/>
          <w:lang w:val="en-US"/>
        </w:rPr>
        <w:t>interest,</w:t>
      </w:r>
      <w:proofErr w:type="gramEnd"/>
      <w:r>
        <w:rPr>
          <w:rFonts w:ascii="Sukhumvit Set" w:hAnsi="Sukhumvit Set" w:cs="Sukhumvit Set"/>
          <w:sz w:val="16"/>
          <w:szCs w:val="16"/>
          <w:lang w:val="en-US"/>
        </w:rPr>
        <w:t xml:space="preserve"> do they fall within the scope of s.81? Would that then allow the trustee to have that person charged under s.203?</w:t>
      </w:r>
    </w:p>
    <w:p w14:paraId="74D368F4" w14:textId="3D35BF07"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S.81 does not apply to secured creditors </w:t>
      </w:r>
      <w:r w:rsidRPr="000E40D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Applies to bailment-like situations</w:t>
      </w:r>
    </w:p>
    <w:p w14:paraId="3C77A716" w14:textId="789EBE98" w:rsidR="000E40DA" w:rsidRDefault="000E40DA" w:rsidP="000E40DA">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 the real owner of the goods claiming both possession and title</w:t>
      </w:r>
    </w:p>
    <w:p w14:paraId="60E22793" w14:textId="494F0C7C" w:rsidR="000E40DA" w:rsidRDefault="000E40DA" w:rsidP="000E40DA">
      <w:pPr>
        <w:pStyle w:val="ListParagraph"/>
        <w:widowControl w:val="0"/>
        <w:numPr>
          <w:ilvl w:val="0"/>
          <w:numId w:val="22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And you would file a proof of claim in this situation</w:t>
      </w:r>
    </w:p>
    <w:p w14:paraId="51EE464F" w14:textId="263AAF5B"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secured creditor has to follow a different procedure </w:t>
      </w:r>
    </w:p>
    <w:p w14:paraId="3465F5F9" w14:textId="11446839" w:rsidR="000E40DA" w:rsidRDefault="000E40DA"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Secured creditor, if the secured creditor is seizing the asset, the secured creditor, what they have to do is to apply the terms of the agreement b/w the debtor and SC and there are aspects under the BIA, PPSA and common law that govern SC’s seizure</w:t>
      </w:r>
    </w:p>
    <w:p w14:paraId="3F71B6C6" w14:textId="1C797AA4" w:rsidR="000E40DA" w:rsidRDefault="000E40DA" w:rsidP="000E40DA">
      <w:pPr>
        <w:pStyle w:val="ListParagraph"/>
        <w:widowControl w:val="0"/>
        <w:numPr>
          <w:ilvl w:val="0"/>
          <w:numId w:val="2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E.g. Notice, reasonable seizure</w:t>
      </w:r>
    </w:p>
    <w:p w14:paraId="05BC1B8C" w14:textId="0395704A" w:rsidR="000E40DA" w:rsidRDefault="000E40DA" w:rsidP="000E40DA">
      <w:pPr>
        <w:pStyle w:val="ListParagraph"/>
        <w:widowControl w:val="0"/>
        <w:numPr>
          <w:ilvl w:val="0"/>
          <w:numId w:val="22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But CAN seize the property and does not have to go under s.81</w:t>
      </w:r>
    </w:p>
    <w:p w14:paraId="22138423" w14:textId="6E5F7CAA" w:rsidR="00390957" w:rsidRDefault="00390957"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Whoever seizes, whenever they seize there are certain exemptions from seizure</w:t>
      </w:r>
    </w:p>
    <w:p w14:paraId="085EFF38" w14:textId="1D0C7AB3" w:rsidR="000E40DA" w:rsidRDefault="00390957" w:rsidP="00390957">
      <w:pPr>
        <w:pStyle w:val="ListParagraph"/>
        <w:widowControl w:val="0"/>
        <w:numPr>
          <w:ilvl w:val="0"/>
          <w:numId w:val="2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E.g. Trust property</w:t>
      </w:r>
    </w:p>
    <w:p w14:paraId="02082E2B" w14:textId="77777777" w:rsidR="008C633A" w:rsidRDefault="008C633A" w:rsidP="008C633A">
      <w:pPr>
        <w:widowControl w:val="0"/>
        <w:autoSpaceDE w:val="0"/>
        <w:autoSpaceDN w:val="0"/>
        <w:adjustRightInd w:val="0"/>
        <w:ind w:right="27"/>
        <w:rPr>
          <w:rFonts w:ascii="Sukhumvit Set" w:hAnsi="Sukhumvit Set" w:cs="Sukhumvit Set"/>
          <w:sz w:val="16"/>
          <w:szCs w:val="16"/>
          <w:lang w:val="en-US"/>
        </w:rPr>
      </w:pPr>
    </w:p>
    <w:p w14:paraId="20552F35" w14:textId="7F00D9BF" w:rsidR="008C633A" w:rsidRPr="008C633A" w:rsidRDefault="008C633A" w:rsidP="008C633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Exempt Property &amp; AAP</w:t>
      </w:r>
    </w:p>
    <w:p w14:paraId="6EA17997" w14:textId="77777777" w:rsidR="00AD64E0" w:rsidRDefault="00AD64E0"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are 3 stages:</w:t>
      </w:r>
    </w:p>
    <w:p w14:paraId="5E0E7929" w14:textId="0B1371CC" w:rsidR="00390957" w:rsidRDefault="00AD64E0" w:rsidP="00AD64E0">
      <w:pPr>
        <w:pStyle w:val="ListParagraph"/>
        <w:widowControl w:val="0"/>
        <w:numPr>
          <w:ilvl w:val="0"/>
          <w:numId w:val="2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 do you get there? Filing the assignment,</w:t>
      </w:r>
      <w:r w:rsidR="00BC5EA4">
        <w:rPr>
          <w:rFonts w:ascii="Sukhumvit Set" w:hAnsi="Sukhumvit Set" w:cs="Sukhumvit Set"/>
          <w:sz w:val="16"/>
          <w:szCs w:val="16"/>
          <w:lang w:val="en-US"/>
        </w:rPr>
        <w:t xml:space="preserve"> </w:t>
      </w:r>
      <w:r>
        <w:rPr>
          <w:rFonts w:ascii="Sukhumvit Set" w:hAnsi="Sukhumvit Set" w:cs="Sukhumvit Set"/>
          <w:sz w:val="16"/>
          <w:szCs w:val="16"/>
          <w:lang w:val="en-US"/>
        </w:rPr>
        <w:t>h</w:t>
      </w:r>
      <w:r w:rsidR="00BC5EA4">
        <w:rPr>
          <w:rFonts w:ascii="Sukhumvit Set" w:hAnsi="Sukhumvit Set" w:cs="Sukhumvit Set"/>
          <w:sz w:val="16"/>
          <w:szCs w:val="16"/>
          <w:lang w:val="en-US"/>
        </w:rPr>
        <w:t>av</w:t>
      </w:r>
      <w:r>
        <w:rPr>
          <w:rFonts w:ascii="Sukhumvit Set" w:hAnsi="Sukhumvit Set" w:cs="Sukhumvit Set"/>
          <w:sz w:val="16"/>
          <w:szCs w:val="16"/>
          <w:lang w:val="en-US"/>
        </w:rPr>
        <w:t>ing the petition filed against you = you become part of the bankruptcy scheme</w:t>
      </w:r>
    </w:p>
    <w:p w14:paraId="15AF2928" w14:textId="7B8E1A7B" w:rsidR="00AD64E0" w:rsidRDefault="00AD64E0" w:rsidP="00AD64E0">
      <w:pPr>
        <w:pStyle w:val="ListParagraph"/>
        <w:widowControl w:val="0"/>
        <w:numPr>
          <w:ilvl w:val="0"/>
          <w:numId w:val="2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you’re in the middle of the bankruptcy scheme, you have to determine what is the property of the estate </w:t>
      </w:r>
    </w:p>
    <w:p w14:paraId="4B348A3C" w14:textId="26FB9773" w:rsidR="00AD64E0" w:rsidRDefault="00AD64E0" w:rsidP="00AD64E0">
      <w:pPr>
        <w:pStyle w:val="ListParagraph"/>
        <w:widowControl w:val="0"/>
        <w:numPr>
          <w:ilvl w:val="0"/>
          <w:numId w:val="22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Reviewable transactions </w:t>
      </w:r>
      <w:r w:rsidRPr="00AD64E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then starts to look at what other property can I bring into the estate?</w:t>
      </w:r>
    </w:p>
    <w:p w14:paraId="2EDEAA77" w14:textId="1CFC655B" w:rsidR="00AD64E0" w:rsidRDefault="00AD64E0"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 are exemptions to what constitutes property </w:t>
      </w:r>
    </w:p>
    <w:p w14:paraId="2A33B6E6" w14:textId="4CD97C21" w:rsidR="00AD64E0" w:rsidRDefault="00AD64E0"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legislation that is designed to protect certain property from seizure of the trustee = s.67</w:t>
      </w:r>
    </w:p>
    <w:p w14:paraId="4E7BD0DC" w14:textId="12B4B3BB" w:rsidR="00AD64E0" w:rsidRDefault="00AD64E0" w:rsidP="00AD64E0">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property that is exempt is subject to the laws of the province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w:t>
      </w:r>
    </w:p>
    <w:p w14:paraId="249A41C2" w14:textId="1CDBCD11" w:rsidR="00AD64E0" w:rsidRDefault="00AD64E0"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Why do you get certain property getting exempt? When you have an honest but unfortunate debtor, and the purpose of bankruptcy is a fresh start, you can’t have that fresh start if every asset of theirs is seized </w:t>
      </w:r>
      <w:r w:rsidRPr="00AD64E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Debtor and debtor’s family has to be able to meet their basic needs; personal and human dignity</w:t>
      </w:r>
    </w:p>
    <w:p w14:paraId="3756CF6E" w14:textId="324F9ED9" w:rsidR="00AD64E0" w:rsidRPr="00AD64E0" w:rsidRDefault="00AD64E0" w:rsidP="00AD64E0">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Society also has an interest that if that debtor is thrown onto the streets, then society has to maintain that person</w:t>
      </w:r>
    </w:p>
    <w:p w14:paraId="57AE22C8" w14:textId="10CCB99A" w:rsidR="00AD64E0" w:rsidRDefault="00AD64E0"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We give exemptions to individuals not corporations b/c they don’t need to maintain their human dignity or themselves or families</w:t>
      </w:r>
    </w:p>
    <w:p w14:paraId="6C584144" w14:textId="45B03A0B" w:rsidR="00AD64E0" w:rsidRDefault="00792B1C"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Even though all the property vests in the trustee, the trustee does not get exempt property</w:t>
      </w:r>
    </w:p>
    <w:p w14:paraId="099C2125" w14:textId="081CC3E3" w:rsidR="00792B1C" w:rsidRDefault="00792B1C"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that is not exempt is not governed by the BIA, it’s governed by provincial law so the BIA incorporates by reference the provincial laws that determines what the exemption is</w:t>
      </w:r>
    </w:p>
    <w:p w14:paraId="3BE2D546" w14:textId="0189491B" w:rsidR="00792B1C" w:rsidRDefault="00792B1C" w:rsidP="00792B1C">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Parliament has left the scope for exemptions for each of the provinces</w:t>
      </w:r>
    </w:p>
    <w:p w14:paraId="52938CB1" w14:textId="61964B16" w:rsidR="00792B1C" w:rsidRDefault="00FF6772"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One of the problems with provincial laws is that they’re different amongst the provinces </w:t>
      </w:r>
    </w:p>
    <w:p w14:paraId="0E35EE52" w14:textId="588EB6AD" w:rsidR="00E44337" w:rsidRDefault="00E44337"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Alberta, a debtor can claim a principal residence exemption of up to $40,000 </w:t>
      </w:r>
      <w:r w:rsidRPr="00E443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Reason for this is historical</w:t>
      </w:r>
      <w:r w:rsidR="005173FE">
        <w:rPr>
          <w:rFonts w:ascii="Sukhumvit Set" w:hAnsi="Sukhumvit Set" w:cs="Sukhumvit Set"/>
          <w:sz w:val="16"/>
          <w:szCs w:val="16"/>
          <w:lang w:val="en-US"/>
        </w:rPr>
        <w:t xml:space="preserve"> </w:t>
      </w:r>
      <w:r w:rsidR="005173FE">
        <w:rPr>
          <w:rFonts w:ascii="Sukhumvit Set" w:hAnsi="Sukhumvit Set" w:cs="Sukhumvit Set"/>
          <w:color w:val="FF0000"/>
          <w:sz w:val="16"/>
          <w:szCs w:val="16"/>
          <w:lang w:val="en-US"/>
        </w:rPr>
        <w:t xml:space="preserve">** Case law says you sell it and get the $40,000 from the sale </w:t>
      </w:r>
    </w:p>
    <w:p w14:paraId="1E88FC05" w14:textId="13ABB111" w:rsidR="00F20064" w:rsidRDefault="00F2006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debtor’s primary occupation is farming, is entitled to 160 acres of land if that debtor’s residence is located on that land</w:t>
      </w:r>
    </w:p>
    <w:p w14:paraId="51CC5337" w14:textId="3A40248C" w:rsidR="0001679D" w:rsidRDefault="0001679D"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Exemptions today has not kept up with today’s cost of living</w:t>
      </w:r>
    </w:p>
    <w:p w14:paraId="4A36FACB" w14:textId="765D929B" w:rsidR="0001679D" w:rsidRDefault="000E4095"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Alberta = s.37 </w:t>
      </w:r>
      <w:proofErr w:type="spellStart"/>
      <w:r>
        <w:rPr>
          <w:rFonts w:ascii="Sukhumvit Set" w:hAnsi="Sukhumvit Set" w:cs="Sukhumvit Set"/>
          <w:sz w:val="16"/>
          <w:szCs w:val="16"/>
          <w:lang w:val="en-US"/>
        </w:rPr>
        <w:t>Regs</w:t>
      </w:r>
      <w:proofErr w:type="spellEnd"/>
    </w:p>
    <w:p w14:paraId="53D37C61" w14:textId="142059EA" w:rsidR="002A5064" w:rsidRDefault="002A5064"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When can you determine the property is exempt and how much of it is exempt? </w:t>
      </w:r>
      <w:r w:rsidR="00CE6957">
        <w:rPr>
          <w:rFonts w:ascii="Sukhumvit Set" w:hAnsi="Sukhumvit Set" w:cs="Sukhumvit Set"/>
          <w:sz w:val="16"/>
          <w:szCs w:val="16"/>
          <w:lang w:val="en-US"/>
        </w:rPr>
        <w:t>The exempt status is determined a</w:t>
      </w:r>
      <w:r>
        <w:rPr>
          <w:rFonts w:ascii="Sukhumvit Set" w:hAnsi="Sukhumvit Set" w:cs="Sukhumvit Set"/>
          <w:sz w:val="16"/>
          <w:szCs w:val="16"/>
          <w:lang w:val="en-US"/>
        </w:rPr>
        <w:t>t the date of bankruptcy</w:t>
      </w:r>
      <w:r w:rsidR="00CE6957">
        <w:rPr>
          <w:rFonts w:ascii="Sukhumvit Set" w:hAnsi="Sukhumvit Set" w:cs="Sukhumvit Set"/>
          <w:sz w:val="16"/>
          <w:szCs w:val="16"/>
          <w:lang w:val="en-US"/>
        </w:rPr>
        <w:t xml:space="preserve"> and ‘date of bankruptcy’ is defined at s.2 of the BIA</w:t>
      </w:r>
    </w:p>
    <w:p w14:paraId="360CAB4A" w14:textId="3080F143" w:rsidR="00CE6957" w:rsidRDefault="00CE6957" w:rsidP="007E1FD5">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if debtor has sold assets that happened to be exempt? </w:t>
      </w:r>
      <w:r w:rsidRPr="00CE695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Is that $ exempt? No, unless the proceeds are also given an exemption</w:t>
      </w:r>
    </w:p>
    <w:p w14:paraId="38262B8B" w14:textId="6CA34CAB" w:rsidR="00CE6957" w:rsidRDefault="00610C30" w:rsidP="00610C30">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you sell exempt property after, it’s up to you </w:t>
      </w:r>
    </w:p>
    <w:p w14:paraId="52E1E56E" w14:textId="3361949D" w:rsidR="00610C30" w:rsidRDefault="00610C30" w:rsidP="00610C30">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Why is this the case? If you do it after bankruptcy, you’re doing it to reorder your affairs </w:t>
      </w:r>
    </w:p>
    <w:p w14:paraId="5DCB63DB" w14:textId="659859CC" w:rsidR="00407CA0" w:rsidRPr="000B7D24" w:rsidRDefault="00610C30" w:rsidP="00407CA0">
      <w:pPr>
        <w:pStyle w:val="ListParagraph"/>
        <w:widowControl w:val="0"/>
        <w:numPr>
          <w:ilvl w:val="0"/>
          <w:numId w:val="23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court has says that exempt status stays b/c a debtor is allowed to do whatever they can to ‘get a fresh start</w:t>
      </w:r>
    </w:p>
    <w:p w14:paraId="673F6265" w14:textId="77777777" w:rsidR="000B7D24" w:rsidRDefault="000B7D24" w:rsidP="00407CA0">
      <w:pPr>
        <w:widowControl w:val="0"/>
        <w:autoSpaceDE w:val="0"/>
        <w:autoSpaceDN w:val="0"/>
        <w:adjustRightInd w:val="0"/>
        <w:ind w:right="27"/>
        <w:rPr>
          <w:rFonts w:ascii="Sukhumvit Set" w:hAnsi="Sukhumvit Set" w:cs="Sukhumvit Set"/>
          <w:sz w:val="16"/>
          <w:szCs w:val="16"/>
          <w:lang w:val="en-US"/>
        </w:rPr>
      </w:pPr>
    </w:p>
    <w:p w14:paraId="638178CC" w14:textId="2113C2A6" w:rsidR="00407CA0" w:rsidRPr="00407CA0" w:rsidRDefault="00407CA0" w:rsidP="00407CA0">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sz w:val="16"/>
          <w:szCs w:val="16"/>
          <w:lang w:val="en-US"/>
        </w:rPr>
        <w:t xml:space="preserve">Re Guest </w:t>
      </w:r>
      <w:r>
        <w:rPr>
          <w:rFonts w:ascii="Sukhumvit Set" w:hAnsi="Sukhumvit Set" w:cs="Sukhumvit Set"/>
          <w:color w:val="FF0000"/>
          <w:sz w:val="16"/>
          <w:szCs w:val="16"/>
          <w:lang w:val="en-US"/>
        </w:rPr>
        <w:t xml:space="preserve">** </w:t>
      </w:r>
      <w:proofErr w:type="gramStart"/>
      <w:r>
        <w:rPr>
          <w:rFonts w:ascii="Sukhumvit Set" w:hAnsi="Sukhumvit Set" w:cs="Sukhumvit Set"/>
          <w:color w:val="FF0000"/>
          <w:sz w:val="16"/>
          <w:szCs w:val="16"/>
          <w:lang w:val="en-US"/>
        </w:rPr>
        <w:t>This</w:t>
      </w:r>
      <w:proofErr w:type="gramEnd"/>
      <w:r>
        <w:rPr>
          <w:rFonts w:ascii="Sukhumvit Set" w:hAnsi="Sukhumvit Set" w:cs="Sukhumvit Set"/>
          <w:color w:val="FF0000"/>
          <w:sz w:val="16"/>
          <w:szCs w:val="16"/>
          <w:lang w:val="en-US"/>
        </w:rPr>
        <w:t xml:space="preserve"> is a problem with provincial exemption laws</w:t>
      </w:r>
    </w:p>
    <w:p w14:paraId="38764C06" w14:textId="19C1C8D8" w:rsidR="00407CA0" w:rsidRPr="00407CA0" w:rsidRDefault="00407CA0" w:rsidP="00407CA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Motor vehicle exemption </w:t>
      </w:r>
      <w:r w:rsidRPr="00407CA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person was not employed but he volunteered at the local health authority</w:t>
      </w:r>
    </w:p>
    <w:p w14:paraId="507406CE" w14:textId="3187843C" w:rsidR="00E44337" w:rsidRPr="005173FE" w:rsidRDefault="00407CA0" w:rsidP="005173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Court held van was not exempt</w:t>
      </w:r>
      <w:r w:rsidR="009D2F03">
        <w:rPr>
          <w:rFonts w:ascii="Sukhumvit Set" w:hAnsi="Sukhumvit Set" w:cs="Sukhumvit Set"/>
          <w:sz w:val="16"/>
          <w:szCs w:val="16"/>
          <w:lang w:val="en-US"/>
        </w:rPr>
        <w:t>;</w:t>
      </w:r>
      <w:r>
        <w:rPr>
          <w:rFonts w:ascii="Sukhumvit Set" w:hAnsi="Sukhumvit Set" w:cs="Sukhumvit Set"/>
          <w:sz w:val="16"/>
          <w:szCs w:val="16"/>
          <w:lang w:val="en-US"/>
        </w:rPr>
        <w:t xml:space="preserve"> Must interpret legislation as it stands</w:t>
      </w:r>
      <w:r w:rsidR="009D2F03">
        <w:rPr>
          <w:rFonts w:ascii="Sukhumvit Set" w:hAnsi="Sukhumvit Set" w:cs="Sukhumvit Set"/>
          <w:sz w:val="16"/>
          <w:szCs w:val="16"/>
          <w:lang w:val="en-US"/>
        </w:rPr>
        <w:t xml:space="preserve"> unfortunately</w:t>
      </w:r>
    </w:p>
    <w:p w14:paraId="31AADA52" w14:textId="77777777" w:rsidR="007E1FD5" w:rsidRDefault="007E1FD5" w:rsidP="00AC0357">
      <w:pPr>
        <w:widowControl w:val="0"/>
        <w:autoSpaceDE w:val="0"/>
        <w:autoSpaceDN w:val="0"/>
        <w:adjustRightInd w:val="0"/>
        <w:ind w:right="27"/>
        <w:rPr>
          <w:rFonts w:ascii="Sukhumvit Set" w:hAnsi="Sukhumvit Set" w:cs="Sukhumvit Set"/>
          <w:b/>
          <w:sz w:val="16"/>
          <w:szCs w:val="16"/>
          <w:lang w:val="en-US" w:eastAsia="ko-KR"/>
        </w:rPr>
      </w:pPr>
    </w:p>
    <w:p w14:paraId="20B9CD8A" w14:textId="3DA2F04C" w:rsidR="000B7D24" w:rsidRPr="000B7D24" w:rsidRDefault="000B7D24" w:rsidP="00AC0357">
      <w:pPr>
        <w:widowControl w:val="0"/>
        <w:autoSpaceDE w:val="0"/>
        <w:autoSpaceDN w:val="0"/>
        <w:adjustRightInd w:val="0"/>
        <w:ind w:right="27"/>
        <w:rPr>
          <w:rFonts w:ascii="Sukhumvit Set" w:hAnsi="Sukhumvit Set" w:cs="Sukhumvit Set"/>
          <w:sz w:val="16"/>
          <w:szCs w:val="16"/>
          <w:lang w:val="en-US" w:eastAsia="ko-KR"/>
        </w:rPr>
      </w:pPr>
      <w:r w:rsidRPr="000B7D24">
        <w:rPr>
          <w:rFonts w:ascii="Sukhumvit Set" w:hAnsi="Sukhumvit Set" w:cs="Sukhumvit Set"/>
          <w:sz w:val="16"/>
          <w:szCs w:val="16"/>
          <w:lang w:val="en-US" w:eastAsia="ko-KR"/>
        </w:rPr>
        <w:t>Re Gruber</w:t>
      </w:r>
    </w:p>
    <w:p w14:paraId="2EE97A6A" w14:textId="66DF942D" w:rsidR="000B7D24" w:rsidRPr="000B7D24" w:rsidRDefault="00287F97" w:rsidP="000B7D24">
      <w:pPr>
        <w:pStyle w:val="ListParagraph"/>
        <w:widowControl w:val="0"/>
        <w:numPr>
          <w:ilvl w:val="0"/>
          <w:numId w:val="109"/>
        </w:numPr>
        <w:autoSpaceDE w:val="0"/>
        <w:autoSpaceDN w:val="0"/>
        <w:adjustRightInd w:val="0"/>
        <w:ind w:right="27"/>
        <w:rPr>
          <w:rFonts w:ascii="Sukhumvit Set" w:hAnsi="Sukhumvit Set" w:cs="Sukhumvit Set"/>
          <w:sz w:val="16"/>
          <w:szCs w:val="16"/>
          <w:lang w:val="en-US" w:eastAsia="ko-KR"/>
        </w:rPr>
      </w:pPr>
      <w:r>
        <w:rPr>
          <w:rFonts w:ascii="Sukhumvit Set" w:hAnsi="Sukhumvit Set" w:cs="Sukhumvit Set"/>
          <w:sz w:val="16"/>
          <w:szCs w:val="16"/>
          <w:lang w:val="en-US" w:eastAsia="ko-KR"/>
        </w:rPr>
        <w:t xml:space="preserve">At the time of the assignment, the bankrupt was in actual occupation of his home </w:t>
      </w:r>
      <w:r w:rsidRPr="00287F97">
        <w:rPr>
          <w:rFonts w:ascii="Sukhumvit Set" w:hAnsi="Sukhumvit Set" w:cs="Sukhumvit Set"/>
          <w:sz w:val="16"/>
          <w:szCs w:val="16"/>
          <w:lang w:val="en-US" w:eastAsia="ko-KR"/>
        </w:rPr>
        <w:sym w:font="Wingdings" w:char="F0E0"/>
      </w:r>
      <w:r>
        <w:rPr>
          <w:rFonts w:ascii="Sukhumvit Set" w:hAnsi="Sukhumvit Set" w:cs="Sukhumvit Set"/>
          <w:sz w:val="16"/>
          <w:szCs w:val="16"/>
          <w:lang w:val="en-US" w:eastAsia="ko-KR"/>
        </w:rPr>
        <w:t xml:space="preserve"> Then during the time of his bankruptcy, before discharge, he and his wife sold the home and generated net proceeds of $40,000 and the funds were used to support bankrupt and family during bankruptcy</w:t>
      </w:r>
    </w:p>
    <w:p w14:paraId="4E09F013" w14:textId="3CEFA08E" w:rsidR="000B7D24" w:rsidRDefault="009706DF" w:rsidP="000B7D24">
      <w:pPr>
        <w:pStyle w:val="ListParagraph"/>
        <w:widowControl w:val="0"/>
        <w:numPr>
          <w:ilvl w:val="0"/>
          <w:numId w:val="109"/>
        </w:numPr>
        <w:autoSpaceDE w:val="0"/>
        <w:autoSpaceDN w:val="0"/>
        <w:adjustRightInd w:val="0"/>
        <w:ind w:right="27"/>
        <w:rPr>
          <w:rFonts w:ascii="Sukhumvit Set" w:hAnsi="Sukhumvit Set" w:cs="Sukhumvit Set"/>
          <w:sz w:val="16"/>
          <w:szCs w:val="16"/>
          <w:lang w:val="en-US" w:eastAsia="ko-KR"/>
        </w:rPr>
      </w:pPr>
      <w:proofErr w:type="gramStart"/>
      <w:r>
        <w:rPr>
          <w:rFonts w:ascii="Sukhumvit Set" w:hAnsi="Sukhumvit Set" w:cs="Sukhumvit Set"/>
          <w:sz w:val="16"/>
          <w:szCs w:val="16"/>
          <w:lang w:val="en-US" w:eastAsia="ko-KR"/>
        </w:rPr>
        <w:t>S.67(</w:t>
      </w:r>
      <w:proofErr w:type="gramEnd"/>
      <w:r>
        <w:rPr>
          <w:rFonts w:ascii="Sukhumvit Set" w:hAnsi="Sukhumvit Set" w:cs="Sukhumvit Set"/>
          <w:sz w:val="16"/>
          <w:szCs w:val="16"/>
          <w:lang w:val="en-US" w:eastAsia="ko-KR"/>
        </w:rPr>
        <w:t xml:space="preserve">1)(b) </w:t>
      </w:r>
      <w:r w:rsidRPr="009706DF">
        <w:rPr>
          <w:rFonts w:ascii="Sukhumvit Set" w:hAnsi="Sukhumvit Set" w:cs="Sukhumvit Set"/>
          <w:sz w:val="16"/>
          <w:szCs w:val="16"/>
          <w:lang w:val="en-US" w:eastAsia="ko-KR"/>
        </w:rPr>
        <w:sym w:font="Wingdings" w:char="F0E0"/>
      </w:r>
      <w:r>
        <w:rPr>
          <w:rFonts w:ascii="Sukhumvit Set" w:hAnsi="Sukhumvit Set" w:cs="Sukhumvit Set"/>
          <w:sz w:val="16"/>
          <w:szCs w:val="16"/>
          <w:lang w:val="en-US" w:eastAsia="ko-KR"/>
        </w:rPr>
        <w:t xml:space="preserve"> Property of bankrupt will not comprise of any property </w:t>
      </w:r>
      <w:proofErr w:type="spellStart"/>
      <w:r>
        <w:rPr>
          <w:rFonts w:ascii="Sukhumvit Set" w:hAnsi="Sukhumvit Set" w:cs="Sukhumvit Set"/>
          <w:sz w:val="16"/>
          <w:szCs w:val="16"/>
          <w:lang w:val="en-US" w:eastAsia="ko-KR"/>
        </w:rPr>
        <w:t>aht</w:t>
      </w:r>
      <w:proofErr w:type="spellEnd"/>
      <w:r>
        <w:rPr>
          <w:rFonts w:ascii="Sukhumvit Set" w:hAnsi="Sukhumvit Set" w:cs="Sukhumvit Set"/>
          <w:sz w:val="16"/>
          <w:szCs w:val="16"/>
          <w:lang w:val="en-US" w:eastAsia="ko-KR"/>
        </w:rPr>
        <w:t xml:space="preserve"> is exempt from execution or seizure; BUT (c) </w:t>
      </w:r>
      <w:r w:rsidRPr="009706DF">
        <w:rPr>
          <w:rFonts w:ascii="Sukhumvit Set" w:hAnsi="Sukhumvit Set" w:cs="Sukhumvit Set"/>
          <w:sz w:val="16"/>
          <w:szCs w:val="16"/>
          <w:lang w:val="en-US" w:eastAsia="ko-KR"/>
        </w:rPr>
        <w:sym w:font="Wingdings" w:char="F0E0"/>
      </w:r>
      <w:r>
        <w:rPr>
          <w:rFonts w:ascii="Sukhumvit Set" w:hAnsi="Sukhumvit Set" w:cs="Sukhumvit Set"/>
          <w:sz w:val="16"/>
          <w:szCs w:val="16"/>
          <w:lang w:val="en-US" w:eastAsia="ko-KR"/>
        </w:rPr>
        <w:t xml:space="preserve"> Will comprise of property acquired by bankrupt before discharge </w:t>
      </w:r>
    </w:p>
    <w:p w14:paraId="2ADE0EA1" w14:textId="29C47836" w:rsidR="009706DF" w:rsidRDefault="00E51169" w:rsidP="000B7D24">
      <w:pPr>
        <w:pStyle w:val="ListParagraph"/>
        <w:widowControl w:val="0"/>
        <w:numPr>
          <w:ilvl w:val="0"/>
          <w:numId w:val="109"/>
        </w:numPr>
        <w:autoSpaceDE w:val="0"/>
        <w:autoSpaceDN w:val="0"/>
        <w:adjustRightInd w:val="0"/>
        <w:ind w:right="27"/>
        <w:rPr>
          <w:rFonts w:ascii="Sukhumvit Set" w:hAnsi="Sukhumvit Set" w:cs="Sukhumvit Set"/>
          <w:sz w:val="16"/>
          <w:szCs w:val="16"/>
          <w:lang w:val="en-US" w:eastAsia="ko-KR"/>
        </w:rPr>
      </w:pPr>
      <w:r>
        <w:rPr>
          <w:rFonts w:ascii="Sukhumvit Set" w:hAnsi="Sukhumvit Set" w:cs="Sukhumvit Set"/>
          <w:sz w:val="16"/>
          <w:szCs w:val="16"/>
          <w:lang w:val="en-US" w:eastAsia="ko-KR"/>
        </w:rPr>
        <w:t xml:space="preserve">Once sold, trustee is arguing it leaves </w:t>
      </w:r>
      <w:proofErr w:type="gramStart"/>
      <w:r>
        <w:rPr>
          <w:rFonts w:ascii="Sukhumvit Set" w:hAnsi="Sukhumvit Set" w:cs="Sukhumvit Set"/>
          <w:sz w:val="16"/>
          <w:szCs w:val="16"/>
          <w:lang w:val="en-US" w:eastAsia="ko-KR"/>
        </w:rPr>
        <w:t>s.67(</w:t>
      </w:r>
      <w:proofErr w:type="gramEnd"/>
      <w:r>
        <w:rPr>
          <w:rFonts w:ascii="Sukhumvit Set" w:hAnsi="Sukhumvit Set" w:cs="Sukhumvit Set"/>
          <w:sz w:val="16"/>
          <w:szCs w:val="16"/>
          <w:lang w:val="en-US" w:eastAsia="ko-KR"/>
        </w:rPr>
        <w:t>1)(b) and goes to (c)</w:t>
      </w:r>
    </w:p>
    <w:p w14:paraId="7639FDA4" w14:textId="21F7856D" w:rsidR="00E51169" w:rsidRDefault="00B4773C" w:rsidP="000B7D24">
      <w:pPr>
        <w:pStyle w:val="ListParagraph"/>
        <w:widowControl w:val="0"/>
        <w:numPr>
          <w:ilvl w:val="0"/>
          <w:numId w:val="109"/>
        </w:numPr>
        <w:autoSpaceDE w:val="0"/>
        <w:autoSpaceDN w:val="0"/>
        <w:adjustRightInd w:val="0"/>
        <w:ind w:right="27"/>
        <w:rPr>
          <w:rFonts w:ascii="Sukhumvit Set" w:hAnsi="Sukhumvit Set" w:cs="Sukhumvit Set"/>
          <w:sz w:val="16"/>
          <w:szCs w:val="16"/>
          <w:lang w:val="en-US" w:eastAsia="ko-KR"/>
        </w:rPr>
      </w:pPr>
      <w:r>
        <w:rPr>
          <w:rFonts w:ascii="Sukhumvit Set" w:hAnsi="Sukhumvit Set" w:cs="Sukhumvit Set"/>
          <w:sz w:val="16"/>
          <w:szCs w:val="16"/>
          <w:lang w:val="en-US" w:eastAsia="ko-KR"/>
        </w:rPr>
        <w:t xml:space="preserve">S.71 is the vesting provision </w:t>
      </w:r>
      <w:r w:rsidRPr="00B4773C">
        <w:rPr>
          <w:rFonts w:ascii="Sukhumvit Set" w:hAnsi="Sukhumvit Set" w:cs="Sukhumvit Set"/>
          <w:sz w:val="16"/>
          <w:szCs w:val="16"/>
          <w:lang w:val="en-US" w:eastAsia="ko-KR"/>
        </w:rPr>
        <w:sym w:font="Wingdings" w:char="F0E0"/>
      </w:r>
      <w:r>
        <w:rPr>
          <w:rFonts w:ascii="Sukhumvit Set" w:hAnsi="Sukhumvit Set" w:cs="Sukhumvit Set"/>
          <w:sz w:val="16"/>
          <w:szCs w:val="16"/>
          <w:lang w:val="en-US" w:eastAsia="ko-KR"/>
        </w:rPr>
        <w:t xml:space="preserve"> “All property passes to the trustee”</w:t>
      </w:r>
    </w:p>
    <w:p w14:paraId="2FC66B75" w14:textId="70069E58" w:rsidR="00B4773C" w:rsidRPr="00B4773C" w:rsidRDefault="00B4773C" w:rsidP="000B7D24">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eastAsia="ko-KR"/>
        </w:rPr>
      </w:pPr>
      <w:r w:rsidRPr="00B4773C">
        <w:rPr>
          <w:rFonts w:ascii="Sukhumvit Set" w:hAnsi="Sukhumvit Set" w:cs="Sukhumvit Set"/>
          <w:sz w:val="16"/>
          <w:szCs w:val="16"/>
          <w:u w:val="single"/>
          <w:lang w:val="en-US" w:eastAsia="ko-KR"/>
        </w:rPr>
        <w:t>Whatever is claimed as exempt or whatever is given as exempt continues to be exempt</w:t>
      </w:r>
      <w:r w:rsidR="00166BF6">
        <w:rPr>
          <w:rFonts w:ascii="Sukhumvit Set" w:hAnsi="Sukhumvit Set" w:cs="Sukhumvit Set"/>
          <w:sz w:val="16"/>
          <w:szCs w:val="16"/>
          <w:u w:val="single"/>
          <w:lang w:val="en-US" w:eastAsia="ko-KR"/>
        </w:rPr>
        <w:t xml:space="preserve"> throughout the bankruptcy</w:t>
      </w:r>
      <w:r w:rsidR="00166BF6" w:rsidRPr="00166BF6">
        <w:rPr>
          <w:rFonts w:ascii="Sukhumvit Set" w:hAnsi="Sukhumvit Set" w:cs="Sukhumvit Set"/>
          <w:sz w:val="16"/>
          <w:szCs w:val="16"/>
          <w:lang w:val="en-US" w:eastAsia="ko-KR"/>
        </w:rPr>
        <w:t xml:space="preserve"> </w:t>
      </w:r>
      <w:r w:rsidR="00166BF6" w:rsidRPr="00166BF6">
        <w:rPr>
          <w:rFonts w:ascii="Sukhumvit Set" w:hAnsi="Sukhumvit Set" w:cs="Sukhumvit Set"/>
          <w:sz w:val="16"/>
          <w:szCs w:val="16"/>
          <w:lang w:val="en-US" w:eastAsia="ko-KR"/>
        </w:rPr>
        <w:sym w:font="Wingdings" w:char="F0E0"/>
      </w:r>
      <w:r w:rsidR="00166BF6" w:rsidRPr="00166BF6">
        <w:rPr>
          <w:rFonts w:ascii="Sukhumvit Set" w:hAnsi="Sukhumvit Set" w:cs="Sukhumvit Set"/>
          <w:sz w:val="16"/>
          <w:szCs w:val="16"/>
          <w:lang w:val="en-US" w:eastAsia="ko-KR"/>
        </w:rPr>
        <w:t xml:space="preserve"> Changing the form of the asset does not change the status</w:t>
      </w:r>
      <w:r w:rsidR="00166BF6">
        <w:rPr>
          <w:rFonts w:ascii="Sukhumvit Set" w:hAnsi="Sukhumvit Set" w:cs="Sukhumvit Set"/>
          <w:sz w:val="16"/>
          <w:szCs w:val="16"/>
          <w:lang w:val="en-US" w:eastAsia="ko-KR"/>
        </w:rPr>
        <w:t xml:space="preserve"> (As this status has been given at the date of the bankruptcy)</w:t>
      </w:r>
    </w:p>
    <w:p w14:paraId="130EE63A" w14:textId="77777777" w:rsidR="000B7D24" w:rsidRDefault="000B7D24" w:rsidP="00AC0357">
      <w:pPr>
        <w:widowControl w:val="0"/>
        <w:autoSpaceDE w:val="0"/>
        <w:autoSpaceDN w:val="0"/>
        <w:adjustRightInd w:val="0"/>
        <w:ind w:right="27"/>
        <w:rPr>
          <w:rFonts w:ascii="Sukhumvit Set" w:hAnsi="Sukhumvit Set" w:cs="Sukhumvit Set"/>
          <w:b/>
          <w:sz w:val="16"/>
          <w:szCs w:val="16"/>
          <w:lang w:val="en-US" w:eastAsia="ko-KR"/>
        </w:rPr>
      </w:pPr>
    </w:p>
    <w:p w14:paraId="2113F0D7" w14:textId="66D1CD6D" w:rsidR="00D363EF" w:rsidRDefault="00D363EF" w:rsidP="00AC0357">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3.2 Secured Creditors</w:t>
      </w:r>
    </w:p>
    <w:p w14:paraId="5478405D" w14:textId="07DB2FDC" w:rsidR="00D363EF" w:rsidRDefault="00D363EF"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D363EF">
        <w:rPr>
          <w:rFonts w:ascii="Sukhumvit Set" w:hAnsi="Sukhumvit Set" w:cs="Sukhumvit Set"/>
          <w:sz w:val="16"/>
          <w:szCs w:val="16"/>
          <w:lang w:val="en-US"/>
        </w:rPr>
        <w:t xml:space="preserve">BIA s.71 provides that when a debtor becomes bankrupt his property vests in the trustee, but subject to the “rights of secured creditors” </w:t>
      </w:r>
    </w:p>
    <w:p w14:paraId="456C2234" w14:textId="344E46EA" w:rsidR="00D363EF" w:rsidRDefault="00D363EF"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BIA </w:t>
      </w:r>
      <w:proofErr w:type="gramStart"/>
      <w:r>
        <w:rPr>
          <w:rFonts w:ascii="Sukhumvit Set" w:hAnsi="Sukhumvit Set" w:cs="Sukhumvit Set"/>
          <w:sz w:val="16"/>
          <w:szCs w:val="16"/>
          <w:lang w:val="en-US"/>
        </w:rPr>
        <w:t>ss.69.3(</w:t>
      </w:r>
      <w:proofErr w:type="gramEnd"/>
      <w:r>
        <w:rPr>
          <w:rFonts w:ascii="Sukhumvit Set" w:hAnsi="Sukhumvit Set" w:cs="Sukhumvit Set"/>
          <w:sz w:val="16"/>
          <w:szCs w:val="16"/>
          <w:lang w:val="en-US"/>
        </w:rPr>
        <w:t>1) and (2) provide that, when the debtor becomes bankrupt, no creditor has any remedy against the debtor or the debtor’s property, but, as a general rule, the debtor’s bankruptcy does not prevent a secured creditor from enforcing its security interest</w:t>
      </w:r>
    </w:p>
    <w:p w14:paraId="7F03151F" w14:textId="7EEC8650" w:rsidR="00D363EF" w:rsidRDefault="00D363EF"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S.127 provides that if a secured creditor enforces its security interest, it may file a proof of claim as an unsecured creditor for any shortfall b/w the value of the collateral and the debt </w:t>
      </w:r>
      <w:r w:rsidRPr="00D363E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Alternatively, a secured creditor may surrender its security to the trustee and claim as an unsecured creditor for the whole debt</w:t>
      </w:r>
    </w:p>
    <w:p w14:paraId="53F801EF" w14:textId="7E516AB7" w:rsidR="00E865FC" w:rsidRDefault="00E865FC"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Sections 136 and following set out the rules for distribution of the estate among creditors who have filed a proof of claim</w:t>
      </w:r>
    </w:p>
    <w:p w14:paraId="6C6F20FD" w14:textId="799BB8A9" w:rsidR="00E865FC" w:rsidRDefault="00E865FC"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provides that these rules are “subject to the rights of secured creditors”</w:t>
      </w:r>
    </w:p>
    <w:p w14:paraId="66082CCB" w14:textId="5048C43D" w:rsidR="00E865FC" w:rsidRDefault="00E865FC"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Read together, these provisions mean that, generally speaking, a secured creditor has priority over unsecured creditors in a debtor’s bankruptcy </w:t>
      </w:r>
    </w:p>
    <w:p w14:paraId="536B23C9" w14:textId="4085CA28" w:rsidR="00E865FC" w:rsidRDefault="00E865FC"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B153DE">
        <w:rPr>
          <w:rFonts w:ascii="Sukhumvit Set" w:hAnsi="Sukhumvit Set" w:cs="Sukhumvit Set"/>
          <w:sz w:val="16"/>
          <w:szCs w:val="16"/>
          <w:u w:val="single"/>
          <w:lang w:val="en-US"/>
        </w:rPr>
        <w:t>The provincial property security laws (PPSAs) create an exception by providing that an unperfected security interest is ineffective against the debtor’s trustee in bankruptcy</w:t>
      </w:r>
      <w:r>
        <w:rPr>
          <w:rFonts w:ascii="Sukhumvit Set" w:hAnsi="Sukhumvit Set" w:cs="Sukhumvit Set"/>
          <w:sz w:val="16"/>
          <w:szCs w:val="16"/>
          <w:lang w:val="en-US"/>
        </w:rPr>
        <w:t xml:space="preserve"> </w:t>
      </w:r>
      <w:r w:rsidRPr="00E865F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the secured creditor must take steps to publicize its security interest, typically by taking possession of the collateral or registering a finance statement, if it wants the priority the BIA gives it</w:t>
      </w:r>
    </w:p>
    <w:p w14:paraId="67A9489B" w14:textId="77777777" w:rsidR="00E865FC" w:rsidRDefault="00E865FC" w:rsidP="00E865FC">
      <w:pPr>
        <w:widowControl w:val="0"/>
        <w:autoSpaceDE w:val="0"/>
        <w:autoSpaceDN w:val="0"/>
        <w:adjustRightInd w:val="0"/>
        <w:ind w:right="27"/>
        <w:rPr>
          <w:rFonts w:ascii="Sukhumvit Set" w:hAnsi="Sukhumvit Set" w:cs="Sukhumvit Set"/>
          <w:sz w:val="16"/>
          <w:szCs w:val="16"/>
          <w:lang w:val="en-US"/>
        </w:rPr>
      </w:pPr>
    </w:p>
    <w:p w14:paraId="2B8888DF" w14:textId="2FF79F97" w:rsidR="00E865FC" w:rsidRDefault="00E865FC" w:rsidP="00E865FC">
      <w:pPr>
        <w:widowControl w:val="0"/>
        <w:autoSpaceDE w:val="0"/>
        <w:autoSpaceDN w:val="0"/>
        <w:adjustRightInd w:val="0"/>
        <w:ind w:right="27"/>
        <w:rPr>
          <w:rFonts w:ascii="Sukhumvit Set" w:hAnsi="Sukhumvit Set" w:cs="Sukhumvit Set"/>
          <w:sz w:val="16"/>
          <w:szCs w:val="16"/>
          <w:u w:val="single"/>
          <w:lang w:val="en-US"/>
        </w:rPr>
      </w:pPr>
      <w:r>
        <w:rPr>
          <w:rFonts w:ascii="Sukhumvit Set" w:hAnsi="Sukhumvit Set" w:cs="Sukhumvit Set"/>
          <w:sz w:val="16"/>
          <w:szCs w:val="16"/>
          <w:u w:val="single"/>
          <w:lang w:val="en-US"/>
        </w:rPr>
        <w:t xml:space="preserve">Re </w:t>
      </w:r>
      <w:proofErr w:type="spellStart"/>
      <w:r>
        <w:rPr>
          <w:rFonts w:ascii="Sukhumvit Set" w:hAnsi="Sukhumvit Set" w:cs="Sukhumvit Set"/>
          <w:sz w:val="16"/>
          <w:szCs w:val="16"/>
          <w:u w:val="single"/>
          <w:lang w:val="en-US"/>
        </w:rPr>
        <w:t>Giffen</w:t>
      </w:r>
      <w:proofErr w:type="spellEnd"/>
    </w:p>
    <w:p w14:paraId="041B7AE5" w14:textId="7D765B90" w:rsidR="001F4920" w:rsidRDefault="001F4920" w:rsidP="00E865F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35676FA6" w14:textId="5F373ED7" w:rsidR="001F4920" w:rsidRDefault="001F4920"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Lessor leased a car to BC Telephone Company; which in turn leased the car to one of its employees, the bankrupt </w:t>
      </w:r>
      <w:r w:rsidRPr="001F49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lease gave the bankrupt the option of purchasing the vehicle from the lessor</w:t>
      </w:r>
    </w:p>
    <w:p w14:paraId="1A663CCD" w14:textId="11DDE645" w:rsidR="001F4920" w:rsidRDefault="001F4920"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Although the lessor was not a party to the agreement, it played an important role in the arrangement contemplated by the agreement</w:t>
      </w:r>
    </w:p>
    <w:p w14:paraId="0132305F" w14:textId="7D28D388" w:rsidR="001F4920" w:rsidRPr="001F4920" w:rsidRDefault="001F4920"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1F4920">
        <w:rPr>
          <w:rFonts w:ascii="Sukhumvit Set" w:hAnsi="Sukhumvit Set" w:cs="Sukhumvit Set"/>
          <w:sz w:val="16"/>
          <w:szCs w:val="16"/>
          <w:lang w:val="en-US"/>
        </w:rPr>
        <w:t>Bankrupt made an assignment in bankruptcy</w:t>
      </w:r>
    </w:p>
    <w:p w14:paraId="40A3A637" w14:textId="13CA5F3C" w:rsidR="001F4920" w:rsidRDefault="001F4920"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Neither the lessor nor the BC Telephone Company had registered financing statements under the PPSA in respect of their leases </w:t>
      </w:r>
      <w:r w:rsidRPr="001F49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Their failure to register meant that the lessor’s security interest in the car was not perfected, as defined in the PPSA, at the time of the assignment in bankruptcy</w:t>
      </w:r>
    </w:p>
    <w:p w14:paraId="00B3FBAA" w14:textId="38120D2F" w:rsidR="001F4920" w:rsidRDefault="00B37D92"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appellant was appointed as the trustee in bankruptcy </w:t>
      </w:r>
      <w:r w:rsidRPr="00B37D9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lessor seized the vehicle and sold it w/ the trustee’s consent </w:t>
      </w:r>
    </w:p>
    <w:p w14:paraId="6E2743C2" w14:textId="775C9AD0" w:rsidR="00B37D92" w:rsidRDefault="00B37D92"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Proceeds were held in trust by the lessor’s counsel </w:t>
      </w:r>
    </w:p>
    <w:p w14:paraId="27908411" w14:textId="7398F541" w:rsidR="00B37D92" w:rsidRPr="001F4920" w:rsidRDefault="00B37D92" w:rsidP="001F492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subsequently brought a motion for an order that it was entitled to the proceeds of sale relying on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of the PPSA </w:t>
      </w:r>
      <w:r w:rsidRPr="00B37D9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lessor opposed the claim on the grounds that the bankrupt never owned the car and that the trustee could not have a better claim to the car than the bankrupt had</w:t>
      </w:r>
    </w:p>
    <w:p w14:paraId="2D4668E0" w14:textId="77777777" w:rsidR="001F4920" w:rsidRDefault="001F4920" w:rsidP="00E865FC">
      <w:pPr>
        <w:widowControl w:val="0"/>
        <w:autoSpaceDE w:val="0"/>
        <w:autoSpaceDN w:val="0"/>
        <w:adjustRightInd w:val="0"/>
        <w:ind w:right="27"/>
        <w:rPr>
          <w:rFonts w:ascii="Sukhumvit Set" w:hAnsi="Sukhumvit Set" w:cs="Sukhumvit Set"/>
          <w:sz w:val="16"/>
          <w:szCs w:val="16"/>
          <w:lang w:val="en-US"/>
        </w:rPr>
      </w:pPr>
    </w:p>
    <w:p w14:paraId="2CF877F8" w14:textId="531F3A5C" w:rsidR="00B153DE" w:rsidRPr="00B153DE" w:rsidRDefault="00B153DE" w:rsidP="00E865F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506151A3" w14:textId="3C55353C" w:rsidR="00E865FC" w:rsidRDefault="00B153DE"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principal question raised by this appeal is whether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of the PPSA can render a lessor’s unperfected security interest in personal property ineffective against the rights acquired in the property by the trustee in bankruptcy, which finds its authority under the BIA</w:t>
      </w:r>
    </w:p>
    <w:p w14:paraId="2BE80588" w14:textId="77777777" w:rsidR="00B153DE" w:rsidRDefault="00B153DE" w:rsidP="00B153DE">
      <w:pPr>
        <w:widowControl w:val="0"/>
        <w:autoSpaceDE w:val="0"/>
        <w:autoSpaceDN w:val="0"/>
        <w:adjustRightInd w:val="0"/>
        <w:ind w:right="27"/>
        <w:rPr>
          <w:rFonts w:ascii="Sukhumvit Set" w:hAnsi="Sukhumvit Set" w:cs="Sukhumvit Set"/>
          <w:sz w:val="16"/>
          <w:szCs w:val="16"/>
          <w:lang w:val="en-US"/>
        </w:rPr>
      </w:pPr>
    </w:p>
    <w:p w14:paraId="271E1942" w14:textId="48BBCEFE" w:rsidR="00B153DE" w:rsidRPr="00B153DE" w:rsidRDefault="00B153DE" w:rsidP="00B153D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Held:</w:t>
      </w:r>
    </w:p>
    <w:p w14:paraId="55FF405E" w14:textId="59B6186D" w:rsidR="00B153DE" w:rsidRDefault="00B153DE"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operates on the present facts, to defeat the unperfected security interest of the respondent,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interest acquired by the appellant </w:t>
      </w:r>
    </w:p>
    <w:p w14:paraId="114B8666" w14:textId="77777777" w:rsidR="00B153DE" w:rsidRDefault="00B153DE" w:rsidP="00B153DE">
      <w:pPr>
        <w:widowControl w:val="0"/>
        <w:autoSpaceDE w:val="0"/>
        <w:autoSpaceDN w:val="0"/>
        <w:adjustRightInd w:val="0"/>
        <w:ind w:right="27"/>
        <w:rPr>
          <w:rFonts w:ascii="Sukhumvit Set" w:hAnsi="Sukhumvit Set" w:cs="Sukhumvit Set"/>
          <w:sz w:val="16"/>
          <w:szCs w:val="16"/>
          <w:lang w:val="en-US"/>
        </w:rPr>
      </w:pPr>
    </w:p>
    <w:p w14:paraId="3A86BC40" w14:textId="5DF0B36C" w:rsidR="00B153DE" w:rsidRPr="00B153DE" w:rsidRDefault="00B153DE" w:rsidP="00B153D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39D3E6D7" w14:textId="411B0718" w:rsidR="00B153DE" w:rsidRDefault="00B37D92"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issue can be resolved through a normal reading of the relevant provisions of both the PPSA and the BIA, buttressed by the policy considerations supporting these provisions</w:t>
      </w:r>
    </w:p>
    <w:p w14:paraId="4DB2029C" w14:textId="44EBF730" w:rsidR="00B37D92" w:rsidRDefault="00B37D92"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CoA did not recognize that the provincial legislature, in enacting the PPSA, has set aside the traditional concepts of title and ownership to a certain extent</w:t>
      </w:r>
    </w:p>
    <w:p w14:paraId="25674629" w14:textId="16487F59" w:rsidR="007608A0" w:rsidRDefault="007608A0"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Buckwold</w:t>
      </w:r>
      <w:proofErr w:type="spellEnd"/>
      <w:r>
        <w:rPr>
          <w:rFonts w:ascii="Sukhumvit Set" w:hAnsi="Sukhumvit Set" w:cs="Sukhumvit Set"/>
          <w:sz w:val="16"/>
          <w:szCs w:val="16"/>
          <w:lang w:val="en-US"/>
        </w:rPr>
        <w:t xml:space="preserve"> and Cuming:</w:t>
      </w:r>
    </w:p>
    <w:p w14:paraId="764A2E14" w14:textId="533EE3DB" w:rsidR="007608A0" w:rsidRDefault="007608A0"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rights of persons subject to provincial legislation are what the legislature determines them to be</w:t>
      </w:r>
    </w:p>
    <w:p w14:paraId="735306F5" w14:textId="6C091253" w:rsidR="007608A0" w:rsidRDefault="007608A0"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While a statutory definition of rights may incorporate common law concepts in whole or in part, it is open to the legislature to redefine or revise those concepts as may be required to meet the objectives of its legislation </w:t>
      </w:r>
    </w:p>
    <w:p w14:paraId="3310E3E1" w14:textId="0CCCE719" w:rsidR="007608A0" w:rsidRDefault="007608A0"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was done in the provincial PPSAs, which implement a new conceptual approach to the definition and assertion of rights in and to personal property falling within their scope </w:t>
      </w:r>
    </w:p>
    <w:p w14:paraId="15417FB4" w14:textId="2705A97E" w:rsidR="007608A0" w:rsidRDefault="007608A0"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priority and realization provisions of the Acts revolve around the central statutory concept of “security interest”</w:t>
      </w:r>
    </w:p>
    <w:p w14:paraId="1F441ED1" w14:textId="121E5EB9" w:rsidR="007608A0" w:rsidRDefault="007608A0" w:rsidP="006A0C71">
      <w:pPr>
        <w:pStyle w:val="ListParagraph"/>
        <w:widowControl w:val="0"/>
        <w:numPr>
          <w:ilvl w:val="0"/>
          <w:numId w:val="1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rights of parties to a transaction that creates a security interest are explicitly mot dependent upon either the form of the transaction or upon traditional questions of title </w:t>
      </w:r>
      <w:r w:rsidRPr="007608A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Rather, they are defined by the Act itself</w:t>
      </w:r>
    </w:p>
    <w:p w14:paraId="05FB5715" w14:textId="679FCD36" w:rsidR="007608A0" w:rsidRDefault="002440B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International Harvester, the Saskatchewan CoA recognized that the regime put in place to regulate competing interests in personal property does not turn on title to the collateral:</w:t>
      </w:r>
    </w:p>
    <w:p w14:paraId="77C8B202" w14:textId="1F8BEA61" w:rsidR="002440B9" w:rsidRDefault="002440B9" w:rsidP="006A0C71">
      <w:pPr>
        <w:pStyle w:val="ListParagraph"/>
        <w:widowControl w:val="0"/>
        <w:numPr>
          <w:ilvl w:val="0"/>
          <w:numId w:val="19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nothing in the language of the section [s.20], or its relationship w/ other sections, or indeed in the overall scheme of the Act to suggest, for e.g., that an unperfected security interest, b/c it is rooted in and attached to the title of particular goods in the possession of a debtor, should be treated as superior to the more generally deprived and broadly attached interest which an execution creditor comes to have in a debtor’s goods</w:t>
      </w:r>
    </w:p>
    <w:p w14:paraId="4EC2BAFA" w14:textId="342A7F5A" w:rsidR="002440B9" w:rsidRDefault="002440B9" w:rsidP="006A0C71">
      <w:pPr>
        <w:pStyle w:val="ListParagraph"/>
        <w:widowControl w:val="0"/>
        <w:numPr>
          <w:ilvl w:val="0"/>
          <w:numId w:val="19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Indeed, the very opposite is suggested not only by the language of the section, but by the overall thrust of the Act</w:t>
      </w:r>
    </w:p>
    <w:p w14:paraId="57C44C18" w14:textId="1751F1EC" w:rsidR="002440B9" w:rsidRDefault="002440B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dispute cannot be resolved through the determination of who has title to the car b/c the dispute is one of priority to the car and not ownership in it </w:t>
      </w:r>
      <w:r w:rsidRPr="002440B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this context, the PPSA must be given its intended effect </w:t>
      </w:r>
    </w:p>
    <w:p w14:paraId="0C4A3EA5" w14:textId="550E9BBA" w:rsidR="002440B9" w:rsidRDefault="002440B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PPSA applies “to every transaction that in substance creates a security interest, w/o regard to its form and w/o regard to the person who has title to the collateral” (</w:t>
      </w:r>
      <w:proofErr w:type="gramStart"/>
      <w:r>
        <w:rPr>
          <w:rFonts w:ascii="Sukhumvit Set" w:hAnsi="Sukhumvit Set" w:cs="Sukhumvit Set"/>
          <w:sz w:val="16"/>
          <w:szCs w:val="16"/>
          <w:lang w:val="en-US"/>
        </w:rPr>
        <w:t>s.2(</w:t>
      </w:r>
      <w:proofErr w:type="gramEnd"/>
      <w:r>
        <w:rPr>
          <w:rFonts w:ascii="Sukhumvit Set" w:hAnsi="Sukhumvit Set" w:cs="Sukhumvit Set"/>
          <w:sz w:val="16"/>
          <w:szCs w:val="16"/>
          <w:lang w:val="en-US"/>
        </w:rPr>
        <w:t>1)(a))</w:t>
      </w:r>
    </w:p>
    <w:p w14:paraId="2C7900EB" w14:textId="2558A483" w:rsidR="002440B9" w:rsidRDefault="002440B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 of the PPSA define “security interest,” in part, as “an interest in goods, chattel, paper, a security, a document of title, an instrument, $ or an intangible that secures payment or performance of an obligation” </w:t>
      </w:r>
      <w:r w:rsidRPr="002440B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definition is elaborated upon by </w:t>
      </w:r>
      <w:proofErr w:type="spellStart"/>
      <w:r>
        <w:rPr>
          <w:rFonts w:ascii="Sukhumvit Set" w:hAnsi="Sukhumvit Set" w:cs="Sukhumvit Set"/>
          <w:sz w:val="16"/>
          <w:szCs w:val="16"/>
          <w:lang w:val="en-US"/>
        </w:rPr>
        <w:t>para</w:t>
      </w:r>
      <w:proofErr w:type="spellEnd"/>
      <w:r>
        <w:rPr>
          <w:rFonts w:ascii="Sukhumvit Set" w:hAnsi="Sukhumvit Set" w:cs="Sukhumvit Set"/>
          <w:sz w:val="16"/>
          <w:szCs w:val="16"/>
          <w:lang w:val="en-US"/>
        </w:rPr>
        <w:t xml:space="preserve"> 1(a)(iii) of the PPSA, which provides that “security interest” means the interest of “a lessor under a lease for a term of more than one year, whether or not the interest secures payment or performance of an obligation” </w:t>
      </w:r>
    </w:p>
    <w:p w14:paraId="0C0B3764" w14:textId="7952D5E9" w:rsidR="002440B9" w:rsidRDefault="002440B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Further s.3 of the PPSA deems certain agreements, which do not secure payment or performance of an obligation, to be security agreements for the purposes of the PPSA</w:t>
      </w:r>
      <w:r w:rsidR="00233118">
        <w:rPr>
          <w:rFonts w:ascii="Sukhumvit Set" w:hAnsi="Sukhumvit Set" w:cs="Sukhumvit Set"/>
          <w:sz w:val="16"/>
          <w:szCs w:val="16"/>
          <w:lang w:val="en-US"/>
        </w:rPr>
        <w:t xml:space="preserve"> </w:t>
      </w:r>
      <w:r w:rsidR="00233118" w:rsidRPr="00233118">
        <w:rPr>
          <w:rFonts w:ascii="Sukhumvit Set" w:hAnsi="Sukhumvit Set" w:cs="Sukhumvit Set"/>
          <w:sz w:val="16"/>
          <w:szCs w:val="16"/>
          <w:lang w:val="en-US"/>
        </w:rPr>
        <w:sym w:font="Wingdings" w:char="F0E0"/>
      </w:r>
      <w:r w:rsidR="00233118">
        <w:rPr>
          <w:rFonts w:ascii="Sukhumvit Set" w:hAnsi="Sukhumvit Set" w:cs="Sukhumvit Set"/>
          <w:sz w:val="16"/>
          <w:szCs w:val="16"/>
          <w:lang w:val="en-US"/>
        </w:rPr>
        <w:t xml:space="preserve"> S.3 includes leases “for a term more than a year that do not secure payment or performance of an obligation”</w:t>
      </w:r>
    </w:p>
    <w:p w14:paraId="79E53D75" w14:textId="1A36868F" w:rsidR="00233118" w:rsidRDefault="00233118"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elements of definition of “security interest” explicitly include within the definition of “security interest” leases for a term of more than one year </w:t>
      </w:r>
      <w:r w:rsidRPr="0023311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lessor’s interest in the car is the reservation of title in the car; this interest, created by the lease agreement, falls within the ambit of PPSA</w:t>
      </w:r>
    </w:p>
    <w:p w14:paraId="38D4D56C" w14:textId="13E9CF35" w:rsidR="00233118" w:rsidRPr="00233118" w:rsidRDefault="00233118"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 security interest is valid and enforceable when it attaches to personal property</w:t>
      </w:r>
    </w:p>
    <w:p w14:paraId="3740E63F" w14:textId="0E67DD5E" w:rsidR="00233118" w:rsidRDefault="00233118" w:rsidP="006A0C71">
      <w:pPr>
        <w:pStyle w:val="ListParagraph"/>
        <w:widowControl w:val="0"/>
        <w:numPr>
          <w:ilvl w:val="0"/>
          <w:numId w:val="198"/>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S.12(</w:t>
      </w:r>
      <w:proofErr w:type="gramEnd"/>
      <w:r>
        <w:rPr>
          <w:rFonts w:ascii="Sukhumvit Set" w:hAnsi="Sukhumvit Set" w:cs="Sukhumvit Set"/>
          <w:sz w:val="16"/>
          <w:szCs w:val="16"/>
          <w:lang w:val="en-US"/>
        </w:rPr>
        <w:t>1)(b) of the PPSA provides that a security interest “attaches” when the debtor acquires “rights in the collateral”</w:t>
      </w:r>
    </w:p>
    <w:p w14:paraId="41A422A9" w14:textId="2C1BEFDF" w:rsidR="00233118" w:rsidRDefault="00233118" w:rsidP="006A0C71">
      <w:pPr>
        <w:pStyle w:val="ListParagraph"/>
        <w:widowControl w:val="0"/>
        <w:numPr>
          <w:ilvl w:val="0"/>
          <w:numId w:val="198"/>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S.12(</w:t>
      </w:r>
      <w:proofErr w:type="gramEnd"/>
      <w:r>
        <w:rPr>
          <w:rFonts w:ascii="Sukhumvit Set" w:hAnsi="Sukhumvit Set" w:cs="Sukhumvit Set"/>
          <w:sz w:val="16"/>
          <w:szCs w:val="16"/>
          <w:lang w:val="en-US"/>
        </w:rPr>
        <w:t>2) states explicitly that “a debtor has rights in goods leased to the debtor … when he obtains possession of them in accordance w/ the lease”</w:t>
      </w:r>
    </w:p>
    <w:p w14:paraId="0BBEF16F" w14:textId="3BFBF151" w:rsidR="00233118" w:rsidRDefault="00233118"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upon delivery of the car to the bankrupt, the lessor had a valid security interest in the car that could be asserted against the lessee and against a third party claiming aright to the car </w:t>
      </w:r>
      <w:r w:rsidRPr="0023311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lessor’s security interest remained vulnerable to the claims of third parties who obtain an interest in the car through the lessee including, trustees in bankruptcy </w:t>
      </w:r>
    </w:p>
    <w:p w14:paraId="4B659727" w14:textId="7B0A3A6E" w:rsidR="00233118" w:rsidRDefault="00233118" w:rsidP="006A0C71">
      <w:pPr>
        <w:pStyle w:val="ListParagraph"/>
        <w:widowControl w:val="0"/>
        <w:numPr>
          <w:ilvl w:val="0"/>
          <w:numId w:val="1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order to protect its security interest from such claims, the lessor must therefor perfect its interest through registration of its </w:t>
      </w:r>
      <w:proofErr w:type="spellStart"/>
      <w:r>
        <w:rPr>
          <w:rFonts w:ascii="Sukhumvit Set" w:hAnsi="Sukhumvit Set" w:cs="Sukhumvit Set"/>
          <w:sz w:val="16"/>
          <w:szCs w:val="16"/>
          <w:lang w:val="en-US"/>
        </w:rPr>
        <w:t>interet</w:t>
      </w:r>
      <w:proofErr w:type="spellEnd"/>
      <w:r>
        <w:rPr>
          <w:rFonts w:ascii="Sukhumvit Set" w:hAnsi="Sukhumvit Set" w:cs="Sukhumvit Set"/>
          <w:sz w:val="16"/>
          <w:szCs w:val="16"/>
          <w:lang w:val="en-US"/>
        </w:rPr>
        <w:t xml:space="preserve"> (s.25), or repossession of the collateral (s.24) </w:t>
      </w:r>
    </w:p>
    <w:p w14:paraId="2C88113E" w14:textId="7BA7DA90" w:rsidR="00233118" w:rsidRDefault="00233118" w:rsidP="006A0C71">
      <w:pPr>
        <w:pStyle w:val="ListParagraph"/>
        <w:widowControl w:val="0"/>
        <w:numPr>
          <w:ilvl w:val="0"/>
          <w:numId w:val="1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lessor did not have possession of the car, and it did not register its security interest</w:t>
      </w:r>
    </w:p>
    <w:p w14:paraId="52709608" w14:textId="4281DD1D" w:rsidR="00233118" w:rsidRDefault="00233118" w:rsidP="006A0C71">
      <w:pPr>
        <w:pStyle w:val="ListParagraph"/>
        <w:widowControl w:val="0"/>
        <w:numPr>
          <w:ilvl w:val="0"/>
          <w:numId w:val="1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prior to the bankruptcy, the lessor held an unperfected security interest in the car </w:t>
      </w:r>
      <w:r w:rsidRPr="0023311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brings us to the BIA</w:t>
      </w:r>
    </w:p>
    <w:p w14:paraId="55E48CD7" w14:textId="7AF6EE49" w:rsidR="00233118" w:rsidRDefault="00233118"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u w:val="single"/>
          <w:lang w:val="en-US"/>
        </w:rPr>
        <w:t>S.71(</w:t>
      </w:r>
      <w:proofErr w:type="gramEnd"/>
      <w:r>
        <w:rPr>
          <w:rFonts w:ascii="Sukhumvit Set" w:hAnsi="Sukhumvit Set" w:cs="Sukhumvit Set"/>
          <w:sz w:val="16"/>
          <w:szCs w:val="16"/>
          <w:u w:val="single"/>
          <w:lang w:val="en-US"/>
        </w:rPr>
        <w:t>2) of the BIA provides that, upon an assignment into bankruptcy, the bankrupt’s “property … shall, subject to this Act and to the rights of secured creditors, forthwith pass to and vest in the trustee”</w:t>
      </w:r>
      <w:r>
        <w:rPr>
          <w:rFonts w:ascii="Sukhumvit Set" w:hAnsi="Sukhumvit Set" w:cs="Sukhumvit Set"/>
          <w:sz w:val="16"/>
          <w:szCs w:val="16"/>
          <w:lang w:val="en-US"/>
        </w:rPr>
        <w:t xml:space="preserve"> </w:t>
      </w:r>
      <w:r w:rsidRPr="0023311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s.2 of the BIA defines “property” very broadly to include “every description of estate, interest and profit, present or future, vested or contingent, in, arising out of or incident to property”</w:t>
      </w:r>
    </w:p>
    <w:p w14:paraId="6996559C" w14:textId="48B0111B" w:rsidR="00233118" w:rsidRDefault="00233118" w:rsidP="006A0C71">
      <w:pPr>
        <w:pStyle w:val="ListParagraph"/>
        <w:widowControl w:val="0"/>
        <w:numPr>
          <w:ilvl w:val="0"/>
          <w:numId w:val="2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court opined that the bankrupt’s right to use and possess the car constituted “property” for the purposes of the BIA and the trustee, by virtue of </w:t>
      </w:r>
      <w:proofErr w:type="gramStart"/>
      <w:r>
        <w:rPr>
          <w:rFonts w:ascii="Sukhumvit Set" w:hAnsi="Sukhumvit Set" w:cs="Sukhumvit Set"/>
          <w:sz w:val="16"/>
          <w:szCs w:val="16"/>
          <w:lang w:val="en-US"/>
        </w:rPr>
        <w:t>s.71(</w:t>
      </w:r>
      <w:proofErr w:type="gramEnd"/>
      <w:r>
        <w:rPr>
          <w:rFonts w:ascii="Sukhumvit Set" w:hAnsi="Sukhumvit Set" w:cs="Sukhumvit Set"/>
          <w:sz w:val="16"/>
          <w:szCs w:val="16"/>
          <w:lang w:val="en-US"/>
        </w:rPr>
        <w:t xml:space="preserve">2) of the BIA, succeeds to this proprietary right </w:t>
      </w:r>
    </w:p>
    <w:p w14:paraId="6E205629" w14:textId="043DC9A0" w:rsidR="00233118" w:rsidRDefault="00233118"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 xml:space="preserve">The trustee assumes the bankrupt’s possessory interest in the car through the operation of </w:t>
      </w:r>
      <w:proofErr w:type="gramStart"/>
      <w:r>
        <w:rPr>
          <w:rFonts w:ascii="Sukhumvit Set" w:hAnsi="Sukhumvit Set" w:cs="Sukhumvit Set"/>
          <w:sz w:val="16"/>
          <w:szCs w:val="16"/>
          <w:u w:val="single"/>
          <w:lang w:val="en-US"/>
        </w:rPr>
        <w:t>s.71(</w:t>
      </w:r>
      <w:proofErr w:type="gramEnd"/>
      <w:r>
        <w:rPr>
          <w:rFonts w:ascii="Sukhumvit Set" w:hAnsi="Sukhumvit Set" w:cs="Sukhumvit Set"/>
          <w:sz w:val="16"/>
          <w:szCs w:val="16"/>
          <w:u w:val="single"/>
          <w:lang w:val="en-US"/>
        </w:rPr>
        <w:t>2); it is upon this basis that the trustee can assert a claim to the car</w:t>
      </w:r>
    </w:p>
    <w:p w14:paraId="516CB812" w14:textId="7DA761F1" w:rsidR="00233118" w:rsidRPr="00656239" w:rsidRDefault="00DD3ABB"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t>
      </w:r>
      <w:proofErr w:type="spellStart"/>
      <w:r>
        <w:rPr>
          <w:rFonts w:ascii="Sukhumvit Set" w:hAnsi="Sukhumvit Set" w:cs="Sukhumvit Set"/>
          <w:sz w:val="16"/>
          <w:szCs w:val="16"/>
          <w:lang w:val="en-US"/>
        </w:rPr>
        <w:t>Sask</w:t>
      </w:r>
      <w:proofErr w:type="spellEnd"/>
      <w:r>
        <w:rPr>
          <w:rFonts w:ascii="Sukhumvit Set" w:hAnsi="Sukhumvit Set" w:cs="Sukhumvit Set"/>
          <w:sz w:val="16"/>
          <w:szCs w:val="16"/>
          <w:lang w:val="en-US"/>
        </w:rPr>
        <w:t xml:space="preserve"> CoA explained the theory behind s.20 of the </w:t>
      </w:r>
      <w:proofErr w:type="spellStart"/>
      <w:r>
        <w:rPr>
          <w:rFonts w:ascii="Sukhumvit Set" w:hAnsi="Sukhumvit Set" w:cs="Sukhumvit Set"/>
          <w:sz w:val="16"/>
          <w:szCs w:val="16"/>
          <w:lang w:val="en-US"/>
        </w:rPr>
        <w:t>Sask</w:t>
      </w:r>
      <w:proofErr w:type="spellEnd"/>
      <w:r>
        <w:rPr>
          <w:rFonts w:ascii="Sukhumvit Set" w:hAnsi="Sukhumvit Set" w:cs="Sukhumvit Set"/>
          <w:sz w:val="16"/>
          <w:szCs w:val="16"/>
          <w:lang w:val="en-US"/>
        </w:rPr>
        <w:t xml:space="preserve"> PPSA in International Harvester </w:t>
      </w:r>
      <w:r w:rsidRPr="00DD3AB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Pr>
          <w:rFonts w:ascii="Sukhumvit Set" w:hAnsi="Sukhumvit Set" w:cs="Sukhumvit Set"/>
          <w:sz w:val="16"/>
          <w:szCs w:val="16"/>
          <w:u w:val="single"/>
          <w:lang w:val="en-US"/>
        </w:rPr>
        <w:t>A person w/ an interest rooted in title to property in the possession of another, once perfected, can, in the event of default by the debtor, look to the property ahead of all others to satisfy his claim; However, if that interest is not perfected, it is vulnerable, even though it is rooted in title to the goods</w:t>
      </w:r>
    </w:p>
    <w:p w14:paraId="757CD552" w14:textId="1B66B659" w:rsidR="00656239" w:rsidRDefault="00656239" w:rsidP="006A0C71">
      <w:pPr>
        <w:pStyle w:val="ListParagraph"/>
        <w:widowControl w:val="0"/>
        <w:numPr>
          <w:ilvl w:val="0"/>
          <w:numId w:val="2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third party may derive an interest in the same goods by virtue of some dealing w/ the person in possession of then, and … he may become entitled to priority</w:t>
      </w:r>
    </w:p>
    <w:p w14:paraId="26D6D99A" w14:textId="4E6E4029" w:rsidR="00656239" w:rsidRPr="00656239" w:rsidRDefault="00656239" w:rsidP="006A0C71">
      <w:pPr>
        <w:pStyle w:val="ListParagraph"/>
        <w:widowControl w:val="0"/>
        <w:numPr>
          <w:ilvl w:val="0"/>
          <w:numId w:val="2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That is, he may become entitled, ahead of the person holding the unperfected security interest, to look to the goods to satisfy his claim</w:t>
      </w:r>
    </w:p>
    <w:p w14:paraId="73A0A8E9" w14:textId="0F644566" w:rsidR="00656239" w:rsidRDefault="00656239"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 xml:space="preserve">Public disclosure of the security interest is required to prevent innocent third parties from </w:t>
      </w:r>
      <w:r w:rsidR="00BF315F">
        <w:rPr>
          <w:rFonts w:ascii="Sukhumvit Set" w:hAnsi="Sukhumvit Set" w:cs="Sukhumvit Set"/>
          <w:sz w:val="16"/>
          <w:szCs w:val="16"/>
          <w:u w:val="single"/>
          <w:lang w:val="en-US"/>
        </w:rPr>
        <w:t>granting credit to the debtor or other wise acquiring an interest in the collateral</w:t>
      </w:r>
      <w:r w:rsidR="00BF315F">
        <w:rPr>
          <w:rFonts w:ascii="Sukhumvit Set" w:hAnsi="Sukhumvit Set" w:cs="Sukhumvit Set"/>
          <w:sz w:val="16"/>
          <w:szCs w:val="16"/>
          <w:lang w:val="en-US"/>
        </w:rPr>
        <w:t xml:space="preserve"> </w:t>
      </w:r>
      <w:r w:rsidR="00BF315F" w:rsidRPr="00BF315F">
        <w:rPr>
          <w:rFonts w:ascii="Sukhumvit Set" w:hAnsi="Sukhumvit Set" w:cs="Sukhumvit Set"/>
          <w:sz w:val="16"/>
          <w:szCs w:val="16"/>
          <w:lang w:val="en-US"/>
        </w:rPr>
        <w:sym w:font="Wingdings" w:char="F0E0"/>
      </w:r>
      <w:r w:rsidR="00BF315F">
        <w:rPr>
          <w:rFonts w:ascii="Sukhumvit Set" w:hAnsi="Sukhumvit Set" w:cs="Sukhumvit Set"/>
          <w:sz w:val="16"/>
          <w:szCs w:val="16"/>
          <w:lang w:val="en-US"/>
        </w:rPr>
        <w:t xml:space="preserve"> However, public disclosure of the security interest does not seem to be required to protect a trustee who is in the position of an innocent third party; rather, the trustee succeeds to the interests of the bankrupt</w:t>
      </w:r>
    </w:p>
    <w:p w14:paraId="368F475A" w14:textId="0709E358" w:rsidR="00BF315F" w:rsidRDefault="00BF315F" w:rsidP="006A0C71">
      <w:pPr>
        <w:pStyle w:val="ListParagraph"/>
        <w:widowControl w:val="0"/>
        <w:numPr>
          <w:ilvl w:val="0"/>
          <w:numId w:val="2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one authority’s opinion, trustees are given the capacity to defeat unperfected security interests b/c of the “representative capacity of the trustee and the effect of bankruptcy on the enforcement rights of unsecured creditors”</w:t>
      </w:r>
    </w:p>
    <w:p w14:paraId="14C722D0" w14:textId="58508989" w:rsidR="00BF315F" w:rsidRDefault="006379A7"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Prior to a bankruptcy, unsecured creditors can make claims against the debtor through provincial judgment enforcement measures </w:t>
      </w:r>
      <w:r w:rsidRPr="006379A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Successful claims will rank prior to unperfected security interests pursuant to s.20</w:t>
      </w:r>
    </w:p>
    <w:p w14:paraId="24B92EB4" w14:textId="460C87B3" w:rsidR="006379A7" w:rsidRDefault="006379A7"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Once a bankruptcy occurs, however, all claims are frozen and the unsecured creditors must look to the trustee in bankruptcy to assert their claims</w:t>
      </w:r>
    </w:p>
    <w:p w14:paraId="69BEAA9A" w14:textId="1A25D2F6" w:rsidR="006379A7" w:rsidRDefault="006379A7"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Cuming describes the purpose of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w:t>
      </w:r>
    </w:p>
    <w:p w14:paraId="381AEB7A" w14:textId="73BD1FF7" w:rsidR="006379A7" w:rsidRDefault="006379A7" w:rsidP="006A0C71">
      <w:pPr>
        <w:pStyle w:val="ListParagraph"/>
        <w:widowControl w:val="0"/>
        <w:numPr>
          <w:ilvl w:val="0"/>
          <w:numId w:val="2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effect, the judgment enforcement rights of unsecured creditors are merged in the bankruptcy proceedings and the trustee is now the representative of creditors who can no longer bring their claims to a “perfected” status under provincial law</w:t>
      </w:r>
    </w:p>
    <w:p w14:paraId="78947E45" w14:textId="18A04703" w:rsidR="006379A7" w:rsidRDefault="006379A7" w:rsidP="006A0C71">
      <w:pPr>
        <w:pStyle w:val="ListParagraph"/>
        <w:widowControl w:val="0"/>
        <w:numPr>
          <w:ilvl w:val="0"/>
          <w:numId w:val="2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the repository of enforcement rights, the trustee has status under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of the BCPPSA to attack the unperfected security interest</w:t>
      </w:r>
    </w:p>
    <w:p w14:paraId="568DD4B4" w14:textId="3E9773C9" w:rsidR="006379A7" w:rsidRDefault="00D00723"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purpose behind granting a trustee in bankruptcy the power to defeat unperfected security interests was recognized by the </w:t>
      </w:r>
      <w:proofErr w:type="spellStart"/>
      <w:r>
        <w:rPr>
          <w:rFonts w:ascii="Sukhumvit Set" w:hAnsi="Sukhumvit Set" w:cs="Sukhumvit Set"/>
          <w:sz w:val="16"/>
          <w:szCs w:val="16"/>
          <w:lang w:val="en-US"/>
        </w:rPr>
        <w:t>Sask</w:t>
      </w:r>
      <w:proofErr w:type="spellEnd"/>
      <w:r>
        <w:rPr>
          <w:rFonts w:ascii="Sukhumvit Set" w:hAnsi="Sukhumvit Set" w:cs="Sukhumvit Set"/>
          <w:sz w:val="16"/>
          <w:szCs w:val="16"/>
          <w:lang w:val="en-US"/>
        </w:rPr>
        <w:t xml:space="preserve"> CoA international Harvester:</w:t>
      </w:r>
    </w:p>
    <w:p w14:paraId="1CBD88D9" w14:textId="796AF869" w:rsidR="00D00723" w:rsidRDefault="00D00723" w:rsidP="006A0C71">
      <w:pPr>
        <w:pStyle w:val="ListParagraph"/>
        <w:widowControl w:val="0"/>
        <w:numPr>
          <w:ilvl w:val="0"/>
          <w:numId w:val="20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Indeed, the fact that a trustee in bankruptcy is a representative of creditors serves to shed light on more than one aspect of the issue </w:t>
      </w:r>
    </w:p>
    <w:p w14:paraId="770AEE75" w14:textId="0A9D5AD1" w:rsidR="00D00723" w:rsidRDefault="00D00723" w:rsidP="006A0C71">
      <w:pPr>
        <w:pStyle w:val="ListParagraph"/>
        <w:widowControl w:val="0"/>
        <w:numPr>
          <w:ilvl w:val="0"/>
          <w:numId w:val="20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explains – or at least assists w/ the explanation of – why a trustee in bankruptcy is included in s.20, as well as why a trustee is not necessarily confined to the interest of the bankrupt</w:t>
      </w:r>
    </w:p>
    <w:p w14:paraId="5341C208" w14:textId="6DE67EA5" w:rsidR="00D00723" w:rsidRDefault="00D00723"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t>
      </w:r>
      <w:proofErr w:type="spellStart"/>
      <w:r>
        <w:rPr>
          <w:rFonts w:ascii="Sukhumvit Set" w:hAnsi="Sukhumvit Set" w:cs="Sukhumvit Set"/>
          <w:sz w:val="16"/>
          <w:szCs w:val="16"/>
          <w:lang w:val="en-US"/>
        </w:rPr>
        <w:t>Sask</w:t>
      </w:r>
      <w:proofErr w:type="spellEnd"/>
      <w:r>
        <w:rPr>
          <w:rFonts w:ascii="Sukhumvit Set" w:hAnsi="Sukhumvit Set" w:cs="Sukhumvit Set"/>
          <w:sz w:val="16"/>
          <w:szCs w:val="16"/>
          <w:lang w:val="en-US"/>
        </w:rPr>
        <w:t xml:space="preserve"> CoA again acknowledged the representative role of the trustee in bankruptcy in Paccar Financial Services</w:t>
      </w:r>
      <w:r w:rsidR="009F0FE5">
        <w:rPr>
          <w:rFonts w:ascii="Sukhumvit Set" w:hAnsi="Sukhumvit Set" w:cs="Sukhumvit Set"/>
          <w:sz w:val="16"/>
          <w:szCs w:val="16"/>
          <w:lang w:val="en-US"/>
        </w:rPr>
        <w:t>:</w:t>
      </w:r>
    </w:p>
    <w:p w14:paraId="0A1AB4F1" w14:textId="003AB7C9" w:rsidR="00D00723" w:rsidRDefault="00D00723" w:rsidP="006A0C71">
      <w:pPr>
        <w:pStyle w:val="ListParagraph"/>
        <w:widowControl w:val="0"/>
        <w:numPr>
          <w:ilvl w:val="0"/>
          <w:numId w:val="20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court stated that the trustee after bankruptcy acts as the representative of the unsecured creditors of the bankrupt and asserts “the claim of the unsecured creditors to the goods and possessions of the bankrupt pursuant to the priorities established for competing perfected and unperfected security interests</w:t>
      </w:r>
      <w:r w:rsidR="009F0FE5">
        <w:rPr>
          <w:rFonts w:ascii="Sukhumvit Set" w:hAnsi="Sukhumvit Set" w:cs="Sukhumvit Set"/>
          <w:sz w:val="16"/>
          <w:szCs w:val="16"/>
          <w:lang w:val="en-US"/>
        </w:rPr>
        <w:t>. It is simply a contest as b/w an unsecured creditor and the holder of an unperfected security interest”</w:t>
      </w:r>
    </w:p>
    <w:p w14:paraId="267EE5DC" w14:textId="3B77E5F7" w:rsidR="00D00723" w:rsidRDefault="009F0FE5"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CoA erred in not recognizing that the purpose of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is, at least in part, to permit the unsecured creditors to maintain, through the person of the trustee, the same vis-à-vis secured creditors who have not perfected their security interests which they enjoyed prior to the bankruptcy of the debtor </w:t>
      </w:r>
    </w:p>
    <w:p w14:paraId="6722C1F6" w14:textId="2646BF32" w:rsidR="009F0FE5" w:rsidRDefault="009F0FE5" w:rsidP="00D363EF">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 a plain reading of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the lessor’s interest in the car is ineffective against the trustee</w:t>
      </w:r>
    </w:p>
    <w:p w14:paraId="1F915A6D" w14:textId="617085B7" w:rsidR="009F0FE5" w:rsidRPr="004A6CAD" w:rsidRDefault="009F0FE5" w:rsidP="00D363EF">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proofErr w:type="gramStart"/>
      <w:r w:rsidRPr="008F6D0C">
        <w:rPr>
          <w:rFonts w:ascii="Sukhumvit Set" w:hAnsi="Sukhumvit Set" w:cs="Sukhumvit Set"/>
          <w:sz w:val="16"/>
          <w:szCs w:val="16"/>
          <w:u w:val="single"/>
          <w:lang w:val="en-US"/>
        </w:rPr>
        <w:t>S.20(</w:t>
      </w:r>
      <w:proofErr w:type="gramEnd"/>
      <w:r w:rsidRPr="008F6D0C">
        <w:rPr>
          <w:rFonts w:ascii="Sukhumvit Set" w:hAnsi="Sukhumvit Set" w:cs="Sukhumvit Set"/>
          <w:sz w:val="16"/>
          <w:szCs w:val="16"/>
          <w:u w:val="single"/>
          <w:lang w:val="en-US"/>
        </w:rPr>
        <w:t>b)(</w:t>
      </w:r>
      <w:proofErr w:type="spellStart"/>
      <w:r w:rsidRPr="008F6D0C">
        <w:rPr>
          <w:rFonts w:ascii="Sukhumvit Set" w:hAnsi="Sukhumvit Set" w:cs="Sukhumvit Set"/>
          <w:sz w:val="16"/>
          <w:szCs w:val="16"/>
          <w:u w:val="single"/>
          <w:lang w:val="en-US"/>
        </w:rPr>
        <w:t>i</w:t>
      </w:r>
      <w:proofErr w:type="spellEnd"/>
      <w:r w:rsidRPr="008F6D0C">
        <w:rPr>
          <w:rFonts w:ascii="Sukhumvit Set" w:hAnsi="Sukhumvit Set" w:cs="Sukhumvit Set"/>
          <w:sz w:val="16"/>
          <w:szCs w:val="16"/>
          <w:u w:val="single"/>
          <w:lang w:val="en-US"/>
        </w:rPr>
        <w:t xml:space="preserve">) does not grant title or any other proprietary interest to the trustee, but it prevents the lessor </w:t>
      </w:r>
      <w:r w:rsidR="008F6D0C" w:rsidRPr="008F6D0C">
        <w:rPr>
          <w:rFonts w:ascii="Sukhumvit Set" w:hAnsi="Sukhumvit Set" w:cs="Sukhumvit Set"/>
          <w:sz w:val="16"/>
          <w:szCs w:val="16"/>
          <w:u w:val="single"/>
          <w:lang w:val="en-US" w:eastAsia="ko-KR"/>
        </w:rPr>
        <w:t>from exerci</w:t>
      </w:r>
      <w:r w:rsidR="004937DC">
        <w:rPr>
          <w:rFonts w:ascii="Sukhumvit Set" w:hAnsi="Sukhumvit Set" w:cs="Sukhumvit Set"/>
          <w:sz w:val="16"/>
          <w:szCs w:val="16"/>
          <w:u w:val="single"/>
          <w:lang w:val="en-US" w:eastAsia="ko-KR"/>
        </w:rPr>
        <w:t>sing rights against the trustee</w:t>
      </w:r>
      <w:r w:rsidR="004937DC">
        <w:rPr>
          <w:rFonts w:ascii="Sukhumvit Set" w:hAnsi="Sukhumvit Set" w:cs="Sukhumvit Set"/>
          <w:sz w:val="16"/>
          <w:szCs w:val="16"/>
          <w:lang w:val="en-US" w:eastAsia="ko-KR"/>
        </w:rPr>
        <w:t xml:space="preserve"> </w:t>
      </w:r>
      <w:r w:rsidR="004937DC" w:rsidRPr="004937DC">
        <w:rPr>
          <w:rFonts w:ascii="Sukhumvit Set" w:hAnsi="Sukhumvit Set" w:cs="Sukhumvit Set"/>
          <w:sz w:val="16"/>
          <w:szCs w:val="16"/>
          <w:lang w:val="en-US" w:eastAsia="ko-KR"/>
        </w:rPr>
        <w:sym w:font="Wingdings" w:char="F0E0"/>
      </w:r>
      <w:r w:rsidR="004937DC">
        <w:rPr>
          <w:rFonts w:ascii="Sukhumvit Set" w:hAnsi="Sukhumvit Set" w:cs="Sukhumvit Set"/>
          <w:sz w:val="16"/>
          <w:szCs w:val="16"/>
          <w:lang w:val="en-US" w:eastAsia="ko-KR"/>
        </w:rPr>
        <w:t xml:space="preserve"> Admittedly, the effect of s.20(b)(</w:t>
      </w:r>
      <w:proofErr w:type="spellStart"/>
      <w:r w:rsidR="004937DC">
        <w:rPr>
          <w:rFonts w:ascii="Sukhumvit Set" w:hAnsi="Sukhumvit Set" w:cs="Sukhumvit Set"/>
          <w:sz w:val="16"/>
          <w:szCs w:val="16"/>
          <w:lang w:val="en-US" w:eastAsia="ko-KR"/>
        </w:rPr>
        <w:t>i</w:t>
      </w:r>
      <w:proofErr w:type="spellEnd"/>
      <w:r w:rsidR="004937DC">
        <w:rPr>
          <w:rFonts w:ascii="Sukhumvit Set" w:hAnsi="Sukhumvit Set" w:cs="Sukhumvit Set"/>
          <w:sz w:val="16"/>
          <w:szCs w:val="16"/>
          <w:lang w:val="en-US" w:eastAsia="ko-KR"/>
        </w:rPr>
        <w:t xml:space="preserve">), on the present facts, is that the trustee </w:t>
      </w:r>
      <w:r w:rsidR="004A6CAD">
        <w:rPr>
          <w:rFonts w:ascii="Sukhumvit Set" w:hAnsi="Sukhumvit Set" w:cs="Sukhumvit Set"/>
          <w:sz w:val="16"/>
          <w:szCs w:val="16"/>
          <w:lang w:val="en-US" w:eastAsia="ko-KR"/>
        </w:rPr>
        <w:t>ends up w/ full right to the car when the bankrupt had only a right of use and possession</w:t>
      </w:r>
    </w:p>
    <w:p w14:paraId="7AF4CED2" w14:textId="11D6813F" w:rsidR="006A0C71" w:rsidRPr="006A0C71" w:rsidRDefault="006A0C71" w:rsidP="006A0C71">
      <w:pPr>
        <w:pStyle w:val="ListParagraph"/>
        <w:widowControl w:val="0"/>
        <w:numPr>
          <w:ilvl w:val="0"/>
          <w:numId w:val="203"/>
        </w:numPr>
        <w:autoSpaceDE w:val="0"/>
        <w:autoSpaceDN w:val="0"/>
        <w:adjustRightInd w:val="0"/>
        <w:ind w:right="27"/>
        <w:rPr>
          <w:rFonts w:ascii="Sukhumvit Set" w:hAnsi="Sukhumvit Set" w:cs="Sukhumvit Set"/>
          <w:sz w:val="16"/>
          <w:szCs w:val="16"/>
          <w:u w:val="single"/>
          <w:lang w:val="en-US"/>
        </w:rPr>
      </w:pPr>
      <w:proofErr w:type="spellStart"/>
      <w:r>
        <w:rPr>
          <w:rFonts w:ascii="Sukhumvit Set" w:hAnsi="Sukhumvit Set" w:cs="Sukhumvit Set"/>
          <w:sz w:val="16"/>
          <w:szCs w:val="16"/>
          <w:lang w:val="en-US"/>
        </w:rPr>
        <w:t>Flee</w:t>
      </w:r>
      <w:r w:rsidR="004A6CAD">
        <w:rPr>
          <w:rFonts w:ascii="Sukhumvit Set" w:hAnsi="Sukhumvit Set" w:cs="Sukhumvit Set"/>
          <w:sz w:val="16"/>
          <w:szCs w:val="16"/>
          <w:lang w:val="en-US"/>
        </w:rPr>
        <w:t>ming</w:t>
      </w:r>
      <w:proofErr w:type="spellEnd"/>
      <w:r w:rsidR="004A6CAD">
        <w:rPr>
          <w:rFonts w:ascii="Sukhumvit Set" w:hAnsi="Sukhumvit Set" w:cs="Sukhumvit Set"/>
          <w:sz w:val="16"/>
          <w:szCs w:val="16"/>
          <w:lang w:val="en-US"/>
        </w:rPr>
        <w:t>/</w:t>
      </w:r>
      <w:proofErr w:type="spellStart"/>
      <w:r w:rsidR="004A6CAD">
        <w:rPr>
          <w:rFonts w:ascii="Sukhumvit Set" w:hAnsi="Sukhumvit Set" w:cs="Sukhumvit Set"/>
          <w:sz w:val="16"/>
          <w:szCs w:val="16"/>
          <w:lang w:val="en-US"/>
        </w:rPr>
        <w:t>Flintoft</w:t>
      </w:r>
      <w:proofErr w:type="spellEnd"/>
      <w:r w:rsidR="004A6CAD">
        <w:rPr>
          <w:rFonts w:ascii="Sukhumvit Set" w:hAnsi="Sukhumvit Set" w:cs="Sukhumvit Set"/>
          <w:sz w:val="16"/>
          <w:szCs w:val="16"/>
          <w:lang w:val="en-US"/>
        </w:rPr>
        <w:t xml:space="preserve"> </w:t>
      </w:r>
      <w:r w:rsidR="004A6CAD" w:rsidRPr="004A6CAD">
        <w:rPr>
          <w:rFonts w:ascii="Sukhumvit Set" w:hAnsi="Sukhumvit Set" w:cs="Sukhumvit Set"/>
          <w:sz w:val="16"/>
          <w:szCs w:val="16"/>
          <w:lang w:val="en-US"/>
        </w:rPr>
        <w:sym w:font="Wingdings" w:char="F0E0"/>
      </w:r>
      <w:r w:rsidR="004A6CAD">
        <w:rPr>
          <w:rFonts w:ascii="Sukhumvit Set" w:hAnsi="Sukhumvit Set" w:cs="Sukhumvit Set"/>
          <w:sz w:val="16"/>
          <w:szCs w:val="16"/>
          <w:lang w:val="en-US"/>
        </w:rPr>
        <w:t xml:space="preserve"> Trustee in bankruptcy cannot succeed to property</w:t>
      </w:r>
      <w:r>
        <w:rPr>
          <w:rFonts w:ascii="Sukhumvit Set" w:hAnsi="Sukhumvit Set" w:cs="Sukhumvit Set"/>
          <w:sz w:val="16"/>
          <w:szCs w:val="16"/>
          <w:lang w:val="en-US"/>
        </w:rPr>
        <w:t xml:space="preserve"> held on trust by the bankrupt; This principle appears to be the source of comments made in </w:t>
      </w:r>
      <w:proofErr w:type="spellStart"/>
      <w:r>
        <w:rPr>
          <w:rFonts w:ascii="Sukhumvit Set" w:hAnsi="Sukhumvit Set" w:cs="Sukhumvit Set"/>
          <w:sz w:val="16"/>
          <w:szCs w:val="16"/>
          <w:lang w:val="en-US"/>
        </w:rPr>
        <w:t>Fleeming</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Flintoft</w:t>
      </w:r>
      <w:proofErr w:type="spellEnd"/>
      <w:r>
        <w:rPr>
          <w:rFonts w:ascii="Sukhumvit Set" w:hAnsi="Sukhumvit Set" w:cs="Sukhumvit Set"/>
          <w:sz w:val="16"/>
          <w:szCs w:val="16"/>
          <w:lang w:val="en-US"/>
        </w:rPr>
        <w:t xml:space="preserve"> to the effect that a trustee in bankruptcy cannot take a greater interest than the bankrupt had </w:t>
      </w:r>
    </w:p>
    <w:p w14:paraId="674872FF" w14:textId="1CAF4CD9" w:rsidR="004A6CAD" w:rsidRPr="008F6D0C" w:rsidRDefault="004A6CAD" w:rsidP="006A0C71">
      <w:pPr>
        <w:pStyle w:val="ListParagraph"/>
        <w:widowControl w:val="0"/>
        <w:numPr>
          <w:ilvl w:val="0"/>
          <w:numId w:val="203"/>
        </w:numPr>
        <w:autoSpaceDE w:val="0"/>
        <w:autoSpaceDN w:val="0"/>
        <w:adjustRightInd w:val="0"/>
        <w:ind w:right="27"/>
        <w:rPr>
          <w:rFonts w:ascii="Sukhumvit Set" w:hAnsi="Sukhumvit Set" w:cs="Sukhumvit Set"/>
          <w:sz w:val="16"/>
          <w:szCs w:val="16"/>
          <w:u w:val="single"/>
          <w:lang w:val="en-US"/>
        </w:rPr>
      </w:pPr>
      <w:r>
        <w:rPr>
          <w:rFonts w:ascii="Sukhumvit Set" w:hAnsi="Sukhumvit Set" w:cs="Sukhumvit Set"/>
          <w:sz w:val="16"/>
          <w:szCs w:val="16"/>
          <w:lang w:val="en-US"/>
        </w:rPr>
        <w:t>The bankrupt in the case at bar did not hold the car on trust for the lessor</w:t>
      </w:r>
    </w:p>
    <w:p w14:paraId="143E4369" w14:textId="304F3B6C"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Accept that there is a principle which provides that a trustee in bankruptcy cannot obtain a greater interest to the goods than the bankrupt (beyond the context of a trust where the goods are not property of the bankrupt </w:t>
      </w:r>
      <w:r w:rsidRPr="006A0C7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itself modifies that principle</w:t>
      </w:r>
    </w:p>
    <w:p w14:paraId="6AA773BA" w14:textId="1F52EA06" w:rsidR="006A0C71" w:rsidRPr="006A0C71" w:rsidRDefault="006A0C71" w:rsidP="006A0C71">
      <w:pPr>
        <w:pStyle w:val="ListParagraph"/>
        <w:widowControl w:val="0"/>
        <w:numPr>
          <w:ilvl w:val="0"/>
          <w:numId w:val="20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Cases have consistently accepted that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or its equivalent, can give the trustee a greater interest in the disputed property than that enjoyed by the bankrupt</w:t>
      </w:r>
    </w:p>
    <w:p w14:paraId="58AF5AA0" w14:textId="19FD4A91"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Title could not defeat the </w:t>
      </w:r>
      <w:proofErr w:type="spellStart"/>
      <w:r>
        <w:rPr>
          <w:rFonts w:ascii="Sukhumvit Set" w:hAnsi="Sukhumvit Set" w:cs="Sukhumvit Set"/>
          <w:sz w:val="16"/>
          <w:szCs w:val="16"/>
          <w:lang w:val="en-US"/>
        </w:rPr>
        <w:t>trutsee’s</w:t>
      </w:r>
      <w:proofErr w:type="spellEnd"/>
      <w:r>
        <w:rPr>
          <w:rFonts w:ascii="Sukhumvit Set" w:hAnsi="Sukhumvit Set" w:cs="Sukhumvit Set"/>
          <w:sz w:val="16"/>
          <w:szCs w:val="16"/>
          <w:lang w:val="en-US"/>
        </w:rPr>
        <w:t xml:space="preserve"> claim under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of the PPSA, but does the lessor’s retention of title and the principle of </w:t>
      </w:r>
      <w:proofErr w:type="spellStart"/>
      <w:r>
        <w:rPr>
          <w:rFonts w:ascii="Sukhumvit Set" w:hAnsi="Sukhumvit Set" w:cs="Sukhumvit Set"/>
          <w:sz w:val="16"/>
          <w:szCs w:val="16"/>
          <w:lang w:val="en-US"/>
        </w:rPr>
        <w:t>nemo</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dat</w:t>
      </w:r>
      <w:proofErr w:type="spellEnd"/>
      <w:r>
        <w:rPr>
          <w:rFonts w:ascii="Sukhumvit Set" w:hAnsi="Sukhumvit Set" w:cs="Sukhumvit Set"/>
          <w:sz w:val="16"/>
          <w:szCs w:val="16"/>
          <w:lang w:val="en-US"/>
        </w:rPr>
        <w:t xml:space="preserve"> quod non </w:t>
      </w:r>
      <w:proofErr w:type="spellStart"/>
      <w:r>
        <w:rPr>
          <w:rFonts w:ascii="Sukhumvit Set" w:hAnsi="Sukhumvit Set" w:cs="Sukhumvit Set"/>
          <w:sz w:val="16"/>
          <w:szCs w:val="16"/>
          <w:lang w:val="en-US"/>
        </w:rPr>
        <w:t>habet</w:t>
      </w:r>
      <w:proofErr w:type="spellEnd"/>
      <w:r>
        <w:rPr>
          <w:rFonts w:ascii="Sukhumvit Set" w:hAnsi="Sukhumvit Set" w:cs="Sukhumvit Set"/>
          <w:sz w:val="16"/>
          <w:szCs w:val="16"/>
          <w:lang w:val="en-US"/>
        </w:rPr>
        <w:t xml:space="preserve"> prevent the trustee from selling the car, conferring clear title, and distributing its proceeds under the BIA?</w:t>
      </w:r>
    </w:p>
    <w:p w14:paraId="31249CF0" w14:textId="2DC17DAB" w:rsidR="006A0C71" w:rsidRDefault="006A0C71" w:rsidP="006A0C71">
      <w:pPr>
        <w:pStyle w:val="ListParagraph"/>
        <w:widowControl w:val="0"/>
        <w:numPr>
          <w:ilvl w:val="0"/>
          <w:numId w:val="20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S.81 of the BIA provides a procedure through which third parties can file claims w/ the trustee against “property … in the possession of a bankrupt at the time of the bankruptcy”</w:t>
      </w:r>
    </w:p>
    <w:p w14:paraId="72FED266" w14:textId="36A6E760" w:rsidR="006A0C71" w:rsidRDefault="006A0C71" w:rsidP="006A0C71">
      <w:pPr>
        <w:pStyle w:val="ListParagraph"/>
        <w:widowControl w:val="0"/>
        <w:numPr>
          <w:ilvl w:val="0"/>
          <w:numId w:val="204"/>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S.81(</w:t>
      </w:r>
      <w:proofErr w:type="gramEnd"/>
      <w:r>
        <w:rPr>
          <w:rFonts w:ascii="Sukhumvit Set" w:hAnsi="Sukhumvit Set" w:cs="Sukhumvit Set"/>
          <w:sz w:val="16"/>
          <w:szCs w:val="16"/>
          <w:lang w:val="en-US"/>
        </w:rPr>
        <w:t>2) provides that where the trustee disputes a claim, and the claimant does not appeal within the prescribed time period, then the claimant is “deemed to have abandoned or relinquished all his right to or interest in the property to the trustee who thereupon may sell or dispose of the property free of any lien, right, title or interest of the claimant”</w:t>
      </w:r>
    </w:p>
    <w:p w14:paraId="3C071A61" w14:textId="068EF4B7" w:rsidR="006A0C71" w:rsidRDefault="006A0C71" w:rsidP="006A0C71">
      <w:pPr>
        <w:pStyle w:val="ListParagraph"/>
        <w:widowControl w:val="0"/>
        <w:numPr>
          <w:ilvl w:val="0"/>
          <w:numId w:val="20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S.81 does not specifically deal w/ the circumstances where a claimant’s claim is defeated, but presumably the trustee would be able to sell the goods free of the claim</w:t>
      </w:r>
    </w:p>
    <w:p w14:paraId="25225506" w14:textId="6AB7CD39"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lessor could have made a claim under s.81 of the BIA </w:t>
      </w:r>
      <w:r w:rsidRPr="006A0C7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claim would have been defeated by the trustee in reliance on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of the PPSA</w:t>
      </w:r>
    </w:p>
    <w:p w14:paraId="4D986717" w14:textId="76FD5300"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Both the defeat of a claim and the failure to make a claim under s.81 result in the effective abandonment or relinquishment of any claim to the car; the trustee can therefore sell the car and confer good title</w:t>
      </w:r>
    </w:p>
    <w:p w14:paraId="12BCFB31" w14:textId="2C1DF9C6"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S.136 of the BIA sets out a priority scheme for the division of the property of the bankrupt; the interests of the various creditors are all “subject to the rights of secured creditors” </w:t>
      </w:r>
    </w:p>
    <w:p w14:paraId="1503F0F5" w14:textId="28C58CA4" w:rsidR="006A0C71" w:rsidRDefault="006A0C71"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S.67 describes which constitutes the property of the bankrupt </w:t>
      </w:r>
    </w:p>
    <w:p w14:paraId="13151ACE" w14:textId="3E8B52EF"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Court has held on a # of occasions that provincial legislatures cannot enact legislation which operates to interfere w/ the priority of distribution set out in the BIA, nor can they confer secured creditor status on a class of creditors not entitled to such status under the BIA</w:t>
      </w:r>
    </w:p>
    <w:p w14:paraId="01F97771" w14:textId="0E5F62EF"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of the PPSA does not offend the priorities set out in the BIA; rather, s.20(b)(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is but one element of the provincial legislation which serves to define the rights of the parties involved in a bankruptcy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More particularly, s.20(b)(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serves, on the present facts, to define the rights of the lessor and indicates that for the purpose of the bankruptcy, the lessor does not have the status of a secured creditor</w:t>
      </w:r>
    </w:p>
    <w:p w14:paraId="0557A4F1" w14:textId="17F7C621"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Even though bankruptcy is clearly a federal matter, and even though it has been established that the federal Parliament alone can determine distribution priorities, the BIA is dependent on provincial property and civil rights legislation in order to inform the terms of the BIA and the rights of the parties involved in the bankruptcy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s.72(</w:t>
      </w:r>
      <w:proofErr w:type="gramEnd"/>
      <w:r>
        <w:rPr>
          <w:rFonts w:ascii="Sukhumvit Set" w:hAnsi="Sukhumvit Set" w:cs="Sukhumvit Set"/>
          <w:sz w:val="16"/>
          <w:szCs w:val="16"/>
          <w:lang w:val="en-US"/>
        </w:rPr>
        <w:t>1) of the BIA contemplates interaction w/ provincial legislation</w:t>
      </w:r>
    </w:p>
    <w:p w14:paraId="7B0207F2" w14:textId="6582D109"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does not reorder federal priorities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Compliance w/ the perfection requirements of the PPSA is a precondition to maintaining secured status under the BIA </w:t>
      </w:r>
    </w:p>
    <w:p w14:paraId="3538F7AF" w14:textId="71AB29D5"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the event of bankruptcy, the consequences of a failure to perfect are spelled out in </w:t>
      </w:r>
      <w:proofErr w:type="gramStart"/>
      <w:r>
        <w:rPr>
          <w:rFonts w:ascii="Sukhumvit Set" w:hAnsi="Sukhumvit Set" w:cs="Sukhumvit Set"/>
          <w:sz w:val="16"/>
          <w:szCs w:val="16"/>
          <w:lang w:val="en-US"/>
        </w:rPr>
        <w:t>s.20(</w:t>
      </w:r>
      <w:proofErr w:type="gramEnd"/>
      <w:r>
        <w:rPr>
          <w:rFonts w:ascii="Sukhumvit Set" w:hAnsi="Sukhumvit Set" w:cs="Sukhumvit Set"/>
          <w:sz w:val="16"/>
          <w:szCs w:val="16"/>
          <w:lang w:val="en-US"/>
        </w:rPr>
        <w:t>b)(</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xml:space="preserve">)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effect, the secured party w/ an unperfected security interest becomes an unsecured creditor of the bankrupt</w:t>
      </w:r>
    </w:p>
    <w:p w14:paraId="56F66D5C" w14:textId="77777777" w:rsidR="00B05420" w:rsidRDefault="00B05420" w:rsidP="00B05420">
      <w:pPr>
        <w:widowControl w:val="0"/>
        <w:autoSpaceDE w:val="0"/>
        <w:autoSpaceDN w:val="0"/>
        <w:adjustRightInd w:val="0"/>
        <w:ind w:right="27"/>
        <w:rPr>
          <w:rFonts w:ascii="Sukhumvit Set" w:hAnsi="Sukhumvit Set" w:cs="Sukhumvit Set"/>
          <w:sz w:val="16"/>
          <w:szCs w:val="16"/>
          <w:lang w:val="en-US"/>
        </w:rPr>
      </w:pPr>
    </w:p>
    <w:p w14:paraId="252381DC" w14:textId="5E398A92" w:rsidR="00B05420" w:rsidRPr="00B05420" w:rsidRDefault="00B05420" w:rsidP="00B0542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4E70C305" w14:textId="1F9D0305" w:rsidR="00B05420" w:rsidRDefault="00B05420" w:rsidP="006A0C7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Giffen</w:t>
      </w:r>
      <w:proofErr w:type="spellEnd"/>
      <w:r>
        <w:rPr>
          <w:rFonts w:ascii="Sukhumvit Set" w:hAnsi="Sukhumvit Set" w:cs="Sukhumvit Set"/>
          <w:sz w:val="16"/>
          <w:szCs w:val="16"/>
          <w:lang w:val="en-US"/>
        </w:rPr>
        <w:t xml:space="preserve"> concerns the interaction b/w the BIA and the PPSAs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PPSAs govern secured transactions, or “security agreements”</w:t>
      </w:r>
    </w:p>
    <w:p w14:paraId="6C59A513" w14:textId="23D783F0" w:rsidR="00B05420" w:rsidRDefault="00B05420" w:rsidP="00B05420">
      <w:pPr>
        <w:pStyle w:val="ListParagraph"/>
        <w:widowControl w:val="0"/>
        <w:numPr>
          <w:ilvl w:val="0"/>
          <w:numId w:val="2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security agreement is an agreement that gives the creditor a security interest in personal property belonging to the debtor </w:t>
      </w:r>
    </w:p>
    <w:p w14:paraId="4FD46FF2" w14:textId="33A3756B" w:rsidR="00B05420" w:rsidRDefault="00B05420" w:rsidP="00B05420">
      <w:pPr>
        <w:pStyle w:val="ListParagraph"/>
        <w:widowControl w:val="0"/>
        <w:numPr>
          <w:ilvl w:val="0"/>
          <w:numId w:val="2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PPSAs apply to all transactions that in substance create a security interest, regardless of form</w:t>
      </w:r>
    </w:p>
    <w:p w14:paraId="0F46283B" w14:textId="77777777" w:rsidR="00E959CC" w:rsidRDefault="00B05420" w:rsidP="00E959CC">
      <w:pPr>
        <w:pStyle w:val="ListParagraph"/>
        <w:widowControl w:val="0"/>
        <w:numPr>
          <w:ilvl w:val="0"/>
          <w:numId w:val="20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means they cover not just transactions that create security interests in the strict sense (the mortgage, the pledge, and the charge), but also transactions that are functionally equivalent to mortgage, charge, and pledge agreements (E.g. Conditional sale agreements and a goods lease for a term of more than one year)</w:t>
      </w:r>
    </w:p>
    <w:p w14:paraId="6589A3B1" w14:textId="118207AC" w:rsidR="00B05420" w:rsidRPr="00E959CC" w:rsidRDefault="00B05420" w:rsidP="00E959CC">
      <w:pPr>
        <w:pStyle w:val="ListParagraph"/>
        <w:widowControl w:val="0"/>
        <w:numPr>
          <w:ilvl w:val="0"/>
          <w:numId w:val="205"/>
        </w:numPr>
        <w:autoSpaceDE w:val="0"/>
        <w:autoSpaceDN w:val="0"/>
        <w:adjustRightInd w:val="0"/>
        <w:ind w:right="27"/>
        <w:rPr>
          <w:rFonts w:ascii="Sukhumvit Set" w:hAnsi="Sukhumvit Set" w:cs="Sukhumvit Set"/>
          <w:sz w:val="16"/>
          <w:szCs w:val="16"/>
          <w:lang w:val="en-US"/>
        </w:rPr>
      </w:pPr>
      <w:r w:rsidRPr="00E959CC">
        <w:rPr>
          <w:rFonts w:ascii="Sukhumvit Set" w:hAnsi="Sukhumvit Set" w:cs="Sukhumvit Set"/>
          <w:sz w:val="16"/>
          <w:szCs w:val="16"/>
          <w:lang w:val="en-US"/>
        </w:rPr>
        <w:t>There are different kinds of leases</w:t>
      </w:r>
    </w:p>
    <w:p w14:paraId="08C4B48A" w14:textId="0C4D3E13" w:rsidR="00B05420" w:rsidRDefault="00B05420" w:rsidP="00E959CC">
      <w:pPr>
        <w:pStyle w:val="ListParagraph"/>
        <w:widowControl w:val="0"/>
        <w:numPr>
          <w:ilvl w:val="0"/>
          <w:numId w:val="16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One kind is the simple contract of hire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cases like this the customer has the use of the goods for the period of the agreement and returns them to the lessor when the time is up</w:t>
      </w:r>
    </w:p>
    <w:p w14:paraId="7A5BE897" w14:textId="77777777" w:rsidR="00B05420" w:rsidRDefault="00B05420" w:rsidP="00E959CC">
      <w:pPr>
        <w:pStyle w:val="ListParagraph"/>
        <w:widowControl w:val="0"/>
        <w:numPr>
          <w:ilvl w:val="0"/>
          <w:numId w:val="16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Another kind of lease is the finance lease </w:t>
      </w:r>
      <w:r w:rsidRPr="00B054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an in-substance security agreement; it is functionally equivalent to a conditional sale</w:t>
      </w:r>
    </w:p>
    <w:p w14:paraId="6BC554A5" w14:textId="7E7CD8A1" w:rsidR="00B05420" w:rsidRDefault="00B05420" w:rsidP="00F74059">
      <w:pPr>
        <w:pStyle w:val="ListParagraph"/>
        <w:widowControl w:val="0"/>
        <w:numPr>
          <w:ilvl w:val="0"/>
          <w:numId w:val="20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customer pays rent for an agreed period but, unlike the simple contract of hire, the parties do not anticipate that the customer will ever return the goods to the lessor</w:t>
      </w:r>
    </w:p>
    <w:p w14:paraId="7D1BB754" w14:textId="02F4A730" w:rsidR="00B05420" w:rsidRPr="00E959CC" w:rsidRDefault="00B05420" w:rsidP="00F74059">
      <w:pPr>
        <w:pStyle w:val="ListParagraph"/>
        <w:widowControl w:val="0"/>
        <w:numPr>
          <w:ilvl w:val="0"/>
          <w:numId w:val="20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Rather, the agreement either expressly or tacitly gives the customer a right to purchase the goods for a predetermined price at the end of the term </w:t>
      </w:r>
    </w:p>
    <w:p w14:paraId="66C9D80E" w14:textId="61BA024A" w:rsidR="00B05420" w:rsidRDefault="00E959CC" w:rsidP="00F74059">
      <w:pPr>
        <w:pStyle w:val="ListParagraph"/>
        <w:widowControl w:val="0"/>
        <w:numPr>
          <w:ilvl w:val="0"/>
          <w:numId w:val="20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principle, the PPSAs should apply to a lease if it in substance secures payment or performance of an obligation, but not otherwise </w:t>
      </w:r>
      <w:r w:rsidRPr="00E959C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this distinction is sometimes a hard one to draw and, to avoid litigation, the statutes are expressed to apply to all leases that are for a term of more than one year, the length of the term being a proxy for inquiry into the substance of the transaction</w:t>
      </w:r>
    </w:p>
    <w:p w14:paraId="37F6CE3D" w14:textId="7B844E66" w:rsidR="00E959CC" w:rsidRDefault="00E959CC"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Given the secured creditor’s privileged position in the debtor’s bankruptcy, why don’t all creditors take security?</w:t>
      </w:r>
    </w:p>
    <w:p w14:paraId="2F1609D7" w14:textId="5F15F875" w:rsidR="00E959CC" w:rsidRDefault="00E959CC" w:rsidP="00F74059">
      <w:pPr>
        <w:pStyle w:val="ListParagraph"/>
        <w:widowControl w:val="0"/>
        <w:numPr>
          <w:ilvl w:val="0"/>
          <w:numId w:val="20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security interest is not cost-free</w:t>
      </w:r>
    </w:p>
    <w:p w14:paraId="7A530C90" w14:textId="604690CB" w:rsidR="00E959CC" w:rsidRDefault="00E959CC" w:rsidP="00F74059">
      <w:pPr>
        <w:pStyle w:val="ListParagraph"/>
        <w:widowControl w:val="0"/>
        <w:numPr>
          <w:ilvl w:val="0"/>
          <w:numId w:val="20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secured creditor must pay a price, usually in the form of a lower interest rate than it could demand w/o security</w:t>
      </w:r>
    </w:p>
    <w:p w14:paraId="68E97BFD" w14:textId="6187FE3C" w:rsidR="00E959CC" w:rsidRDefault="00E959CC" w:rsidP="00F74059">
      <w:pPr>
        <w:pStyle w:val="ListParagraph"/>
        <w:widowControl w:val="0"/>
        <w:numPr>
          <w:ilvl w:val="0"/>
          <w:numId w:val="20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lower interest rate reflects the secured creditor’s reduced risk</w:t>
      </w:r>
    </w:p>
    <w:p w14:paraId="2BF4986B" w14:textId="218BE38A" w:rsidR="00E959CC" w:rsidRDefault="00E959CC" w:rsidP="00F74059">
      <w:pPr>
        <w:pStyle w:val="ListParagraph"/>
        <w:widowControl w:val="0"/>
        <w:numPr>
          <w:ilvl w:val="0"/>
          <w:numId w:val="20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These cost considerations imply that the Q might just as sensibly be put the other way around – that is, why do creditors ever take security? </w:t>
      </w:r>
    </w:p>
    <w:p w14:paraId="0EA4D816" w14:textId="77777777" w:rsidR="00E959CC" w:rsidRDefault="00E959CC" w:rsidP="00E959CC">
      <w:pPr>
        <w:widowControl w:val="0"/>
        <w:autoSpaceDE w:val="0"/>
        <w:autoSpaceDN w:val="0"/>
        <w:adjustRightInd w:val="0"/>
        <w:ind w:right="27"/>
        <w:rPr>
          <w:rFonts w:ascii="Sukhumvit Set" w:hAnsi="Sukhumvit Set" w:cs="Sukhumvit Set"/>
          <w:sz w:val="16"/>
          <w:szCs w:val="16"/>
          <w:lang w:val="en-US"/>
        </w:rPr>
      </w:pPr>
    </w:p>
    <w:p w14:paraId="0565AE67" w14:textId="28E05BBE" w:rsidR="00E959CC" w:rsidRDefault="00E959CC" w:rsidP="00E959CC">
      <w:pPr>
        <w:widowControl w:val="0"/>
        <w:autoSpaceDE w:val="0"/>
        <w:autoSpaceDN w:val="0"/>
        <w:adjustRightInd w:val="0"/>
        <w:ind w:right="27"/>
        <w:rPr>
          <w:rFonts w:ascii="Sukhumvit Set" w:hAnsi="Sukhumvit Set" w:cs="Sukhumvit Set"/>
          <w:sz w:val="16"/>
          <w:szCs w:val="16"/>
          <w:u w:val="single"/>
          <w:lang w:val="en-US"/>
        </w:rPr>
      </w:pPr>
      <w:r>
        <w:rPr>
          <w:rFonts w:ascii="Sukhumvit Set" w:hAnsi="Sukhumvit Set" w:cs="Sukhumvit Set"/>
          <w:sz w:val="16"/>
          <w:szCs w:val="16"/>
          <w:u w:val="single"/>
          <w:lang w:val="en-US"/>
        </w:rPr>
        <w:t>Re Fields</w:t>
      </w:r>
    </w:p>
    <w:p w14:paraId="6614C7C7" w14:textId="4640FCAD" w:rsidR="002B39E9" w:rsidRPr="002B39E9" w:rsidRDefault="002B39E9" w:rsidP="00E959C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1028CD87" w14:textId="62034C7A" w:rsidR="00E959CC"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James Fields filed an assignment in bankruptcy </w:t>
      </w:r>
    </w:p>
    <w:p w14:paraId="462A5B74" w14:textId="2E8B00C3"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date of the bankruptcy, DCFS was a creditor of Fields pursuant to a conditional sale contract made b/w Fields and DCFS in respect of a 1998 Chrysler Intrepid </w:t>
      </w:r>
    </w:p>
    <w:p w14:paraId="3399CE45" w14:textId="61A055FE"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is conceded that DCFS has not perfected its security interest in Ontario</w:t>
      </w:r>
    </w:p>
    <w:p w14:paraId="25A90E8F" w14:textId="01174DDA"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is also agreed that the vehicle has a present worth of at least $11,000</w:t>
      </w:r>
    </w:p>
    <w:p w14:paraId="5F0FED81" w14:textId="4C539390"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DCFS filed a proof of claim w/ the trustee, claiming a balance owing pursuant to the conditional sale contract </w:t>
      </w:r>
      <w:r w:rsidRPr="002B39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By notice of disallowance, the Trustee disallowed the Proof of Claim of DCFS </w:t>
      </w:r>
    </w:p>
    <w:p w14:paraId="5FFA1741" w14:textId="6E3E43E0"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Mr. Fields did not claim any exemption for the subject 1998 Chrysler under the Ontario Execution Act</w:t>
      </w:r>
    </w:p>
    <w:p w14:paraId="706ACD51" w14:textId="3D50CDF5"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the Statement of Affairs, the vehicle was shown as non-exempt property</w:t>
      </w:r>
    </w:p>
    <w:p w14:paraId="65BEDDA3" w14:textId="4685EECC"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Further, Mr. Fields specifically waived his claim for such exemption in a waiver </w:t>
      </w:r>
    </w:p>
    <w:p w14:paraId="1B26F1D6" w14:textId="77777777" w:rsidR="002B39E9" w:rsidRDefault="002B39E9" w:rsidP="002B39E9">
      <w:pPr>
        <w:widowControl w:val="0"/>
        <w:autoSpaceDE w:val="0"/>
        <w:autoSpaceDN w:val="0"/>
        <w:adjustRightInd w:val="0"/>
        <w:ind w:right="27"/>
        <w:rPr>
          <w:rFonts w:ascii="Sukhumvit Set" w:hAnsi="Sukhumvit Set" w:cs="Sukhumvit Set"/>
          <w:sz w:val="16"/>
          <w:szCs w:val="16"/>
          <w:lang w:val="en-US"/>
        </w:rPr>
      </w:pPr>
    </w:p>
    <w:p w14:paraId="62152217" w14:textId="5FC9C357" w:rsidR="002B39E9" w:rsidRPr="002B39E9" w:rsidRDefault="002B39E9" w:rsidP="002B39E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13E4AB22" w14:textId="66C064E6"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Whether the Trustee has any interest or claim to the bankrupt’s motor vehicle up to the amount of $5,000, in light of the applicable sections in the Execution Act and the BIA </w:t>
      </w:r>
      <w:r w:rsidRPr="002B39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AKA does the exempt status of the bankrupt’s property prevent the trustee from enjoying priority over DCFS’s unperfected security interest</w:t>
      </w:r>
    </w:p>
    <w:p w14:paraId="56234F1E" w14:textId="45239E47" w:rsidR="002B39E9" w:rsidRPr="002B39E9" w:rsidRDefault="002B39E9" w:rsidP="002B39E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7DEBB247" w14:textId="500F2B7B"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Perron-Malenfant</w:t>
      </w:r>
      <w:proofErr w:type="spellEnd"/>
      <w:r>
        <w:rPr>
          <w:rFonts w:ascii="Sukhumvit Set" w:hAnsi="Sukhumvit Set" w:cs="Sukhumvit Set"/>
          <w:sz w:val="16"/>
          <w:szCs w:val="16"/>
          <w:lang w:val="en-US"/>
        </w:rPr>
        <w:t xml:space="preserve"> v </w:t>
      </w:r>
      <w:proofErr w:type="spellStart"/>
      <w:r>
        <w:rPr>
          <w:rFonts w:ascii="Sukhumvit Set" w:hAnsi="Sukhumvit Set" w:cs="Sukhumvit Set"/>
          <w:sz w:val="16"/>
          <w:szCs w:val="16"/>
          <w:lang w:val="en-US"/>
        </w:rPr>
        <w:t>Malenfant</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Trutsee</w:t>
      </w:r>
      <w:proofErr w:type="spellEnd"/>
      <w:r>
        <w:rPr>
          <w:rFonts w:ascii="Sukhumvit Set" w:hAnsi="Sukhumvit Set" w:cs="Sukhumvit Set"/>
          <w:sz w:val="16"/>
          <w:szCs w:val="16"/>
          <w:lang w:val="en-US"/>
        </w:rPr>
        <w:t xml:space="preserve"> of), the SCC considered the interplay of the BIA and a provincial Execution Act </w:t>
      </w:r>
      <w:r w:rsidRPr="002B39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 stated that where a province enacts rules governing </w:t>
      </w:r>
      <w:proofErr w:type="spellStart"/>
      <w:r>
        <w:rPr>
          <w:rFonts w:ascii="Sukhumvit Set" w:hAnsi="Sukhumvit Set" w:cs="Sukhumvit Set"/>
          <w:sz w:val="16"/>
          <w:szCs w:val="16"/>
          <w:lang w:val="en-US"/>
        </w:rPr>
        <w:t>seizability</w:t>
      </w:r>
      <w:proofErr w:type="spellEnd"/>
      <w:r>
        <w:rPr>
          <w:rFonts w:ascii="Sukhumvit Set" w:hAnsi="Sukhumvit Set" w:cs="Sukhumvit Set"/>
          <w:sz w:val="16"/>
          <w:szCs w:val="16"/>
          <w:lang w:val="en-US"/>
        </w:rPr>
        <w:t xml:space="preserve">, those express rules govern </w:t>
      </w:r>
    </w:p>
    <w:p w14:paraId="3CB65E49" w14:textId="2F6086E1" w:rsidR="002B39E9" w:rsidRDefault="002B39E9" w:rsidP="00F74059">
      <w:pPr>
        <w:pStyle w:val="ListParagraph"/>
        <w:widowControl w:val="0"/>
        <w:numPr>
          <w:ilvl w:val="0"/>
          <w:numId w:val="20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case thus stands for the proposition that this court must look to the specific wording of the Ontario Execution Act to determine whether the exemption applies b/c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it is the particular province’s statutes concerning exemptions that dictate the rights of debtor, creator, and trustee </w:t>
      </w:r>
    </w:p>
    <w:p w14:paraId="25233790" w14:textId="2C497056" w:rsidR="002B39E9" w:rsidRDefault="002B39E9" w:rsidP="00F74059">
      <w:pPr>
        <w:pStyle w:val="ListParagraph"/>
        <w:widowControl w:val="0"/>
        <w:numPr>
          <w:ilvl w:val="0"/>
          <w:numId w:val="20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BIA sets out the rules of the game </w:t>
      </w:r>
      <w:r w:rsidRPr="002B39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Ontario Execution Act “informs” the BIA; it is the “code” to be applied</w:t>
      </w:r>
    </w:p>
    <w:p w14:paraId="7103E007" w14:textId="3849C84D" w:rsidR="002B39E9" w:rsidRDefault="002B39E9"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S.2(</w:t>
      </w:r>
      <w:proofErr w:type="gramEnd"/>
      <w:r>
        <w:rPr>
          <w:rFonts w:ascii="Sukhumvit Set" w:hAnsi="Sukhumvit Set" w:cs="Sukhumvit Set"/>
          <w:sz w:val="16"/>
          <w:szCs w:val="16"/>
          <w:lang w:val="en-US"/>
        </w:rPr>
        <w:t xml:space="preserve">b) is clear in its language </w:t>
      </w:r>
      <w:r w:rsidRPr="002B39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order for a motor vehicle to be exempt, it must have a value not exceeding $5,000</w:t>
      </w:r>
    </w:p>
    <w:p w14:paraId="0E990A5A" w14:textId="3795B115" w:rsidR="00FB6716" w:rsidRDefault="00FB6716" w:rsidP="00F74059">
      <w:pPr>
        <w:pStyle w:val="ListParagraph"/>
        <w:widowControl w:val="0"/>
        <w:numPr>
          <w:ilvl w:val="0"/>
          <w:numId w:val="2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 other meaning can be given to these words </w:t>
      </w:r>
    </w:p>
    <w:p w14:paraId="6DC84897" w14:textId="04B73F96" w:rsidR="00FB6716" w:rsidRDefault="00FB6716" w:rsidP="00F74059">
      <w:pPr>
        <w:pStyle w:val="ListParagraph"/>
        <w:widowControl w:val="0"/>
        <w:numPr>
          <w:ilvl w:val="0"/>
          <w:numId w:val="2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Thus the vehicle in question does not qualify for an exemption as it has an admitted value of at least $11,000</w:t>
      </w:r>
    </w:p>
    <w:p w14:paraId="019602F9" w14:textId="7EA1EC44" w:rsidR="002B39E9" w:rsidRDefault="00FB6716"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find that there is no exemption for the vehicle in question </w:t>
      </w:r>
      <w:r w:rsidRPr="00FB671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finding effectively disposes of this appeal</w:t>
      </w:r>
    </w:p>
    <w:p w14:paraId="24F1FA52" w14:textId="77777777" w:rsidR="00FB6716" w:rsidRDefault="00FB6716" w:rsidP="00FB6716">
      <w:pPr>
        <w:widowControl w:val="0"/>
        <w:autoSpaceDE w:val="0"/>
        <w:autoSpaceDN w:val="0"/>
        <w:adjustRightInd w:val="0"/>
        <w:ind w:right="27"/>
        <w:rPr>
          <w:rFonts w:ascii="Sukhumvit Set" w:hAnsi="Sukhumvit Set" w:cs="Sukhumvit Set"/>
          <w:sz w:val="16"/>
          <w:szCs w:val="16"/>
          <w:lang w:val="en-US"/>
        </w:rPr>
      </w:pPr>
    </w:p>
    <w:p w14:paraId="735F2CC4" w14:textId="2009A2F2" w:rsidR="00FB6716" w:rsidRPr="00FB6716" w:rsidRDefault="00FB6716" w:rsidP="00FB671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BUT IN THE CASE THAT I’M WRONG</w:t>
      </w:r>
    </w:p>
    <w:p w14:paraId="6A70A61F" w14:textId="42C48976" w:rsidR="00FB6716" w:rsidRDefault="00FB6716"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FB6716">
        <w:rPr>
          <w:rFonts w:ascii="Sukhumvit Set" w:hAnsi="Sukhumvit Set" w:cs="Sukhumvit Set"/>
          <w:sz w:val="16"/>
          <w:szCs w:val="16"/>
          <w:lang w:val="en-US"/>
        </w:rPr>
        <w:t>The bankrupt waived the exemption in this case</w:t>
      </w:r>
      <w:r>
        <w:rPr>
          <w:rFonts w:ascii="Sukhumvit Set" w:hAnsi="Sukhumvit Set" w:cs="Sukhumvit Set"/>
          <w:sz w:val="16"/>
          <w:szCs w:val="16"/>
          <w:lang w:val="en-US"/>
        </w:rPr>
        <w:t xml:space="preserve"> </w:t>
      </w:r>
      <w:r w:rsidRPr="00FB671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Issue is whether a creditor can claim the exemption</w:t>
      </w:r>
    </w:p>
    <w:p w14:paraId="357774B1" w14:textId="475F632D" w:rsidR="00FB6716" w:rsidRDefault="00FB6716"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FB6716">
        <w:rPr>
          <w:rFonts w:ascii="Sukhumvit Set" w:hAnsi="Sukhumvit Set" w:cs="Sukhumvit Set"/>
          <w:sz w:val="16"/>
          <w:szCs w:val="16"/>
          <w:u w:val="single"/>
          <w:lang w:val="en-US"/>
        </w:rPr>
        <w:t>Wholeheartedly agree w/ Justice Berger (dissent) in the Direct Rental case that “there is no policy or principled reason to confer upon a creditor who has failed to meet the requirements of the PPSA for perfecting its security interest, an advantage over other unsecured creditors”</w:t>
      </w:r>
      <w:r>
        <w:rPr>
          <w:rFonts w:ascii="Sukhumvit Set" w:hAnsi="Sukhumvit Set" w:cs="Sukhumvit Set"/>
          <w:sz w:val="16"/>
          <w:szCs w:val="16"/>
          <w:lang w:val="en-US"/>
        </w:rPr>
        <w:t xml:space="preserve"> </w:t>
      </w:r>
      <w:r w:rsidRPr="00FB671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Accept the assertion that the purpose of the exemption is to assist a bankrupt in an attempt to re-establish him- or herself </w:t>
      </w:r>
    </w:p>
    <w:p w14:paraId="316C9867" w14:textId="23C5EA16" w:rsidR="00FB6716" w:rsidRDefault="00FB6716" w:rsidP="00F74059">
      <w:pPr>
        <w:pStyle w:val="ListParagraph"/>
        <w:widowControl w:val="0"/>
        <w:numPr>
          <w:ilvl w:val="0"/>
          <w:numId w:val="2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no rationale for the creditor to be able to claim an exemption</w:t>
      </w:r>
    </w:p>
    <w:p w14:paraId="202505E2" w14:textId="1D1CA5AB" w:rsidR="00FB6716" w:rsidRDefault="00FB6716"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Also note that Ontario Execution Act makes provision for the debtor to make choices about the exemption </w:t>
      </w:r>
    </w:p>
    <w:p w14:paraId="6F0C5B39" w14:textId="7374E2F4" w:rsidR="00FB6716" w:rsidRDefault="00FB6716" w:rsidP="00F74059">
      <w:pPr>
        <w:pStyle w:val="ListParagraph"/>
        <w:widowControl w:val="0"/>
        <w:numPr>
          <w:ilvl w:val="0"/>
          <w:numId w:val="210"/>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S.3(</w:t>
      </w:r>
      <w:proofErr w:type="gramEnd"/>
      <w:r>
        <w:rPr>
          <w:rFonts w:ascii="Sukhumvit Set" w:hAnsi="Sukhumvit Set" w:cs="Sukhumvit Set"/>
          <w:sz w:val="16"/>
          <w:szCs w:val="16"/>
          <w:lang w:val="en-US"/>
        </w:rPr>
        <w:t xml:space="preserve">2) provides that the debtor may, in lieu of the chattels referred to in s.2(4), elect to receive the proceeds of the sale thereof up to the prescribed amount </w:t>
      </w:r>
    </w:p>
    <w:p w14:paraId="3C6B1797" w14:textId="5D503956" w:rsidR="00FB6716" w:rsidRDefault="00FB6716" w:rsidP="00F74059">
      <w:pPr>
        <w:pStyle w:val="ListParagraph"/>
        <w:widowControl w:val="0"/>
        <w:numPr>
          <w:ilvl w:val="0"/>
          <w:numId w:val="2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S.6 gives the debtor (and family members) the right to select out of the # of chattels exempt from seizure</w:t>
      </w:r>
    </w:p>
    <w:p w14:paraId="10711571" w14:textId="69B4754D" w:rsidR="00FB6716" w:rsidRDefault="00FB6716" w:rsidP="00F74059">
      <w:pPr>
        <w:pStyle w:val="ListParagraph"/>
        <w:widowControl w:val="0"/>
        <w:numPr>
          <w:ilvl w:val="0"/>
          <w:numId w:val="21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Agree w/ assertion of counsel for Trustee that, if the legislature had intended that creditors be able to claim the exemption if the debtor chose not to, or to include the right to select among exempt property, it could have enacted provisions to this effect</w:t>
      </w:r>
    </w:p>
    <w:p w14:paraId="7AB216AB" w14:textId="786903CE" w:rsidR="00FB6716" w:rsidRDefault="0004193A"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Carefully reviewed “western” jurisprudence cited by counsel for DCFS, but do not feel constrained to follow same </w:t>
      </w:r>
    </w:p>
    <w:p w14:paraId="6FC3E04E" w14:textId="33405869" w:rsidR="0004193A" w:rsidRDefault="0004193A" w:rsidP="00F74059">
      <w:pPr>
        <w:pStyle w:val="ListParagraph"/>
        <w:widowControl w:val="0"/>
        <w:numPr>
          <w:ilvl w:val="0"/>
          <w:numId w:val="2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Alberta’s CEA provide for a distribution scheme recognizing secured creditors, if the value of the exempted property exceeds the prescribed maximum for the exemption (s.89 of the Alberta CEA)</w:t>
      </w:r>
    </w:p>
    <w:p w14:paraId="7C430C6B" w14:textId="0A3BF6AA" w:rsidR="0004193A" w:rsidRDefault="0004193A" w:rsidP="00F74059">
      <w:pPr>
        <w:pStyle w:val="ListParagraph"/>
        <w:widowControl w:val="0"/>
        <w:numPr>
          <w:ilvl w:val="0"/>
          <w:numId w:val="2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Alberta’s CEA specifically allows a bailiff to make selections of property if the debtor does not do so (s.90) </w:t>
      </w:r>
    </w:p>
    <w:p w14:paraId="6A8EFAE4" w14:textId="4ECFDACA" w:rsidR="0004193A" w:rsidRDefault="0004193A" w:rsidP="00F74059">
      <w:pPr>
        <w:pStyle w:val="ListParagraph"/>
        <w:widowControl w:val="0"/>
        <w:numPr>
          <w:ilvl w:val="0"/>
          <w:numId w:val="21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Ontario Execution Act has no such provisions</w:t>
      </w:r>
    </w:p>
    <w:p w14:paraId="73301F19" w14:textId="19A9B743" w:rsidR="0004193A" w:rsidRDefault="0004193A"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Additionally, find support for conclusion that the creditor DCFS cannot claim the $5,000 exemption for the motor vehicle in question in the review of the conflicting lines of authority as set out in the majority decision in the VW Credit case </w:t>
      </w:r>
      <w:r w:rsidRPr="0004193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Justice Roscoe found, given the direction of the SCC in Re </w:t>
      </w:r>
      <w:proofErr w:type="spellStart"/>
      <w:r>
        <w:rPr>
          <w:rFonts w:ascii="Sukhumvit Set" w:hAnsi="Sukhumvit Set" w:cs="Sukhumvit Set"/>
          <w:sz w:val="16"/>
          <w:szCs w:val="16"/>
          <w:lang w:val="en-US"/>
        </w:rPr>
        <w:t>Giffen</w:t>
      </w:r>
      <w:proofErr w:type="spellEnd"/>
      <w:r>
        <w:rPr>
          <w:rFonts w:ascii="Sukhumvit Set" w:hAnsi="Sukhumvit Set" w:cs="Sukhumvit Set"/>
          <w:sz w:val="16"/>
          <w:szCs w:val="16"/>
          <w:lang w:val="en-US"/>
        </w:rPr>
        <w:t>, that the statement in the lower court decision in the Direct Rental case, that “provincial legislature cannot make “non exempt” that which the federal gov’t has made “exempt”, questionable</w:t>
      </w:r>
    </w:p>
    <w:p w14:paraId="57BFE961" w14:textId="4A107A74" w:rsidR="0004193A" w:rsidRDefault="0004193A"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 Third prong of Trustee’s agreement, that is, that there is no exemption for a purchase $ security interest:</w:t>
      </w:r>
    </w:p>
    <w:p w14:paraId="456A1538" w14:textId="47313C08" w:rsidR="0004193A" w:rsidRDefault="0004193A" w:rsidP="00F74059">
      <w:pPr>
        <w:pStyle w:val="ListParagraph"/>
        <w:widowControl w:val="0"/>
        <w:numPr>
          <w:ilvl w:val="0"/>
          <w:numId w:val="2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argument is premised on the interplay of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1) of the Execution Act and s.67(1)(b) of the BIA</w:t>
      </w:r>
    </w:p>
    <w:p w14:paraId="7536824A" w14:textId="2AD433A5" w:rsidR="0004193A" w:rsidRDefault="0004193A" w:rsidP="00F74059">
      <w:pPr>
        <w:pStyle w:val="ListParagraph"/>
        <w:widowControl w:val="0"/>
        <w:numPr>
          <w:ilvl w:val="0"/>
          <w:numId w:val="2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effect of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 xml:space="preserve">1) of the EA is that an exemption would not apply to prevent the holder of a purchase $ security interest from seizing its collateral </w:t>
      </w:r>
      <w:r w:rsidRPr="0004193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Thus, outside of bankruptcy, there would be no exemption for the vehicle as against DCFS</w:t>
      </w:r>
    </w:p>
    <w:p w14:paraId="620D1464" w14:textId="41C92F82" w:rsidR="0004193A" w:rsidRDefault="0004193A" w:rsidP="00F74059">
      <w:pPr>
        <w:pStyle w:val="ListParagraph"/>
        <w:widowControl w:val="0"/>
        <w:numPr>
          <w:ilvl w:val="0"/>
          <w:numId w:val="2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of the BIA refers to “any property that as against the bankrupt is exempt from execution or seizure” </w:t>
      </w:r>
    </w:p>
    <w:p w14:paraId="38BCE5D0" w14:textId="028540CF" w:rsidR="0004193A" w:rsidRDefault="0004193A" w:rsidP="00F74059">
      <w:pPr>
        <w:pStyle w:val="ListParagraph"/>
        <w:widowControl w:val="0"/>
        <w:numPr>
          <w:ilvl w:val="0"/>
          <w:numId w:val="2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By virtue of </w:t>
      </w:r>
      <w:proofErr w:type="gramStart"/>
      <w:r>
        <w:rPr>
          <w:rFonts w:ascii="Sukhumvit Set" w:hAnsi="Sukhumvit Set" w:cs="Sukhumvit Set"/>
          <w:sz w:val="16"/>
          <w:szCs w:val="16"/>
          <w:lang w:val="en-US"/>
        </w:rPr>
        <w:t>s.7(</w:t>
      </w:r>
      <w:proofErr w:type="gramEnd"/>
      <w:r>
        <w:rPr>
          <w:rFonts w:ascii="Sukhumvit Set" w:hAnsi="Sukhumvit Set" w:cs="Sukhumvit Set"/>
          <w:sz w:val="16"/>
          <w:szCs w:val="16"/>
          <w:lang w:val="en-US"/>
        </w:rPr>
        <w:t>1) of the Execution Act, there was no exemption w/ respect to the car as of the date of the assignment in bankruptcy</w:t>
      </w:r>
    </w:p>
    <w:p w14:paraId="5E306AFC" w14:textId="296D7C0D" w:rsidR="0004193A" w:rsidRDefault="0004193A" w:rsidP="00F74059">
      <w:pPr>
        <w:pStyle w:val="ListParagraph"/>
        <w:widowControl w:val="0"/>
        <w:numPr>
          <w:ilvl w:val="0"/>
          <w:numId w:val="21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BIA does not create exemptions </w:t>
      </w:r>
    </w:p>
    <w:p w14:paraId="28B1B191" w14:textId="5826221E" w:rsidR="0004193A" w:rsidRDefault="0004193A" w:rsidP="00E959C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Find for Trustee on third prong of argument, that is, there is no exemption for a particular money security interest</w:t>
      </w:r>
    </w:p>
    <w:p w14:paraId="520430E2" w14:textId="424397F0" w:rsidR="00F74059" w:rsidRDefault="00F74059" w:rsidP="00F7405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1552" behindDoc="0" locked="0" layoutInCell="1" allowOverlap="1" wp14:anchorId="47DD274E" wp14:editId="411ECB04">
            <wp:simplePos x="0" y="0"/>
            <wp:positionH relativeFrom="column">
              <wp:posOffset>1097915</wp:posOffset>
            </wp:positionH>
            <wp:positionV relativeFrom="paragraph">
              <wp:posOffset>169545</wp:posOffset>
            </wp:positionV>
            <wp:extent cx="4623435" cy="2320925"/>
            <wp:effectExtent l="0" t="0" r="0"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3435" cy="232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95F25" w14:textId="2DD792B5" w:rsidR="00F74059" w:rsidRDefault="00F74059" w:rsidP="00F7405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2576" behindDoc="0" locked="0" layoutInCell="1" allowOverlap="1" wp14:anchorId="5EF4EE25" wp14:editId="7404D61E">
            <wp:simplePos x="0" y="0"/>
            <wp:positionH relativeFrom="column">
              <wp:posOffset>1125220</wp:posOffset>
            </wp:positionH>
            <wp:positionV relativeFrom="paragraph">
              <wp:posOffset>34925</wp:posOffset>
            </wp:positionV>
            <wp:extent cx="4454525" cy="1988185"/>
            <wp:effectExtent l="0" t="0" r="0" b="0"/>
            <wp:wrapTopAndBottom/>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525" cy="1988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ukhumvit Set" w:hAnsi="Sukhumvit Set" w:cs="Sukhumvit Set"/>
          <w:sz w:val="16"/>
          <w:szCs w:val="16"/>
          <w:lang w:val="en-US"/>
        </w:rPr>
        <w:t xml:space="preserve">Secured Creditors’ Claims </w:t>
      </w:r>
    </w:p>
    <w:p w14:paraId="1BABEE09" w14:textId="77A8528C" w:rsidR="00F74059" w:rsidRDefault="00F74059" w:rsidP="00F7405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Introduction</w:t>
      </w:r>
    </w:p>
    <w:p w14:paraId="7A3830D9" w14:textId="1E660F43" w:rsidR="00F74059" w:rsidRDefault="00F74059"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F74059">
        <w:rPr>
          <w:rFonts w:ascii="Sukhumvit Set" w:hAnsi="Sukhumvit Set" w:cs="Sukhumvit Set"/>
          <w:sz w:val="16"/>
          <w:szCs w:val="16"/>
          <w:lang w:val="en-US"/>
        </w:rPr>
        <w:t xml:space="preserve">One of the fundamental principles of Canadian bankruptcy law is that only the property of the bankrupt is made available to satisfy the claims of the creditors of the bankrupt </w:t>
      </w:r>
      <w:r w:rsidRPr="00F7405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trustee in bankruptcy therefore has no right to confiscate the property of a third party, notwithstanding that it may be in possession or control of the bankrupt</w:t>
      </w:r>
    </w:p>
    <w:p w14:paraId="3CE21A61" w14:textId="5311B952" w:rsidR="00F74059" w:rsidRDefault="00F74059" w:rsidP="00F74059">
      <w:pPr>
        <w:pStyle w:val="ListParagraph"/>
        <w:widowControl w:val="0"/>
        <w:numPr>
          <w:ilvl w:val="0"/>
          <w:numId w:val="2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principle applies even if the third party has only a limited proprietary right in the property, as opposed to full ownership of it</w:t>
      </w:r>
    </w:p>
    <w:p w14:paraId="69FF73E6" w14:textId="4FC6AB74" w:rsidR="00F74059" w:rsidRDefault="00F74059" w:rsidP="00F74059">
      <w:pPr>
        <w:pStyle w:val="ListParagraph"/>
        <w:widowControl w:val="0"/>
        <w:numPr>
          <w:ilvl w:val="0"/>
          <w:numId w:val="21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explains the treatment of secured creditors in bankruptcy</w:t>
      </w:r>
    </w:p>
    <w:p w14:paraId="080E3B17" w14:textId="275F8924" w:rsidR="00F74059" w:rsidRPr="00F74059" w:rsidRDefault="00F74059" w:rsidP="00F74059">
      <w:pPr>
        <w:pStyle w:val="ListParagraph"/>
        <w:widowControl w:val="0"/>
        <w:numPr>
          <w:ilvl w:val="0"/>
          <w:numId w:val="213"/>
        </w:numPr>
        <w:autoSpaceDE w:val="0"/>
        <w:autoSpaceDN w:val="0"/>
        <w:adjustRightInd w:val="0"/>
        <w:ind w:right="27"/>
        <w:rPr>
          <w:rFonts w:ascii="Sukhumvit Set" w:hAnsi="Sukhumvit Set" w:cs="Sukhumvit Set"/>
          <w:sz w:val="16"/>
          <w:szCs w:val="16"/>
          <w:u w:val="single"/>
          <w:lang w:val="en-US"/>
        </w:rPr>
      </w:pPr>
      <w:r w:rsidRPr="00F74059">
        <w:rPr>
          <w:rFonts w:ascii="Sukhumvit Set" w:hAnsi="Sukhumvit Set" w:cs="Sukhumvit Set"/>
          <w:sz w:val="16"/>
          <w:szCs w:val="16"/>
          <w:u w:val="single"/>
          <w:lang w:val="en-US"/>
        </w:rPr>
        <w:t>Secured creditors have a limited proprietary right in the debtor’s property, which gives them the right to enforce their claims against the collateral in the event of default</w:t>
      </w:r>
    </w:p>
    <w:p w14:paraId="4C643F6D" w14:textId="16B44284" w:rsidR="00F74059" w:rsidRDefault="00F74059"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proprietary right of a secured creditor is largely unaffected by a bankruptcy of the creditor</w:t>
      </w:r>
      <w:r>
        <w:rPr>
          <w:rFonts w:ascii="Sukhumvit Set" w:hAnsi="Sukhumvit Set" w:cs="Sukhumvit Set"/>
          <w:sz w:val="16"/>
          <w:szCs w:val="16"/>
          <w:lang w:val="en-US"/>
        </w:rPr>
        <w:t xml:space="preserve"> </w:t>
      </w:r>
      <w:r w:rsidRPr="00F7405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Upon default, the secured creditor may enforce the security interest through seizure and sale of the property or through foreclosure of the security interest</w:t>
      </w:r>
    </w:p>
    <w:p w14:paraId="1C687F19" w14:textId="07A35452" w:rsidR="00F74059" w:rsidRDefault="00F74059" w:rsidP="00F74059">
      <w:pPr>
        <w:pStyle w:val="ListParagraph"/>
        <w:widowControl w:val="0"/>
        <w:numPr>
          <w:ilvl w:val="0"/>
          <w:numId w:val="2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secured creditor thereby withdraws the asset from the bankrupt estate </w:t>
      </w:r>
    </w:p>
    <w:p w14:paraId="7725FE8D" w14:textId="51715D28" w:rsidR="00F74059" w:rsidRDefault="00F74059" w:rsidP="00F74059">
      <w:pPr>
        <w:pStyle w:val="ListParagraph"/>
        <w:widowControl w:val="0"/>
        <w:numPr>
          <w:ilvl w:val="0"/>
          <w:numId w:val="2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there is a surplus after the secured creditor </w:t>
      </w:r>
      <w:r w:rsidR="00AA36FE">
        <w:rPr>
          <w:rFonts w:ascii="Sukhumvit Set" w:hAnsi="Sukhumvit Set" w:cs="Sukhumvit Set"/>
          <w:sz w:val="16"/>
          <w:szCs w:val="16"/>
          <w:lang w:val="en-US"/>
        </w:rPr>
        <w:t>and any subordinate interests are satisfied, it must be paid over to the trustee in bankruptcy</w:t>
      </w:r>
    </w:p>
    <w:p w14:paraId="1B0CB466" w14:textId="5F45AB05" w:rsidR="00AA36FE" w:rsidRDefault="00AA36FE" w:rsidP="00F74059">
      <w:pPr>
        <w:pStyle w:val="ListParagraph"/>
        <w:widowControl w:val="0"/>
        <w:numPr>
          <w:ilvl w:val="0"/>
          <w:numId w:val="2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there is a deficiency (the proceeds from the sale of the collateral are insufficient to satisfy the obligation secured), the secured creditor may prove for it as an ordinary unsecured creditor in the bankruptcy of the debtor </w:t>
      </w:r>
    </w:p>
    <w:p w14:paraId="0EBED50E" w14:textId="4A0045B0" w:rsidR="00AA36FE" w:rsidRDefault="00AA36FE" w:rsidP="00F74059">
      <w:pPr>
        <w:pStyle w:val="ListParagraph"/>
        <w:widowControl w:val="0"/>
        <w:numPr>
          <w:ilvl w:val="0"/>
          <w:numId w:val="21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trustee in bankruptcy has only a limited ability to interfere w/ the right of a secured creditor to enforce its security</w:t>
      </w:r>
    </w:p>
    <w:p w14:paraId="50BDA6C9" w14:textId="077E5558" w:rsidR="00F74059" w:rsidRPr="00AA36FE" w:rsidRDefault="00AA36FE"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There is an exception to the principle that the rights of a secured creditor are largely unaffected by a bankruptcy</w:t>
      </w:r>
    </w:p>
    <w:p w14:paraId="5F7380B4" w14:textId="36E94512" w:rsidR="00AA36FE" w:rsidRDefault="00AA36FE" w:rsidP="00AA36FE">
      <w:pPr>
        <w:pStyle w:val="ListParagraph"/>
        <w:widowControl w:val="0"/>
        <w:numPr>
          <w:ilvl w:val="0"/>
          <w:numId w:val="2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Provincial law may provide that certain registration or perfection requirements must be established in order for a security interest to have priority over a trustee in bankruptcy </w:t>
      </w:r>
    </w:p>
    <w:p w14:paraId="0A81F6E4" w14:textId="469B1DEF" w:rsidR="00AA36FE" w:rsidRDefault="00AA36FE" w:rsidP="00AA36FE">
      <w:pPr>
        <w:pStyle w:val="ListParagraph"/>
        <w:widowControl w:val="0"/>
        <w:numPr>
          <w:ilvl w:val="0"/>
          <w:numId w:val="2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Provincial personal property security legislation provides that an unperfected security interest is subordinate to a trustee in bankruptcy</w:t>
      </w:r>
    </w:p>
    <w:p w14:paraId="5D52A545" w14:textId="4D2E87D3" w:rsidR="00AA36FE" w:rsidRDefault="00AA36FE" w:rsidP="00AA36FE">
      <w:pPr>
        <w:pStyle w:val="ListParagraph"/>
        <w:widowControl w:val="0"/>
        <w:numPr>
          <w:ilvl w:val="0"/>
          <w:numId w:val="2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SCC in Re </w:t>
      </w:r>
      <w:proofErr w:type="spellStart"/>
      <w:r>
        <w:rPr>
          <w:rFonts w:ascii="Sukhumvit Set" w:hAnsi="Sukhumvit Set" w:cs="Sukhumvit Set"/>
          <w:sz w:val="16"/>
          <w:szCs w:val="16"/>
          <w:lang w:val="en-US"/>
        </w:rPr>
        <w:t>Giffen</w:t>
      </w:r>
      <w:proofErr w:type="spellEnd"/>
      <w:r>
        <w:rPr>
          <w:rFonts w:ascii="Sukhumvit Set" w:hAnsi="Sukhumvit Set" w:cs="Sukhumvit Set"/>
          <w:sz w:val="16"/>
          <w:szCs w:val="16"/>
          <w:lang w:val="en-US"/>
        </w:rPr>
        <w:t xml:space="preserve"> upheld the constitutionality of these provisions </w:t>
      </w:r>
    </w:p>
    <w:p w14:paraId="47D839CF" w14:textId="082FA0A2" w:rsidR="00AA36FE" w:rsidRDefault="00AA36FE" w:rsidP="00AA36FE">
      <w:pPr>
        <w:pStyle w:val="ListParagraph"/>
        <w:widowControl w:val="0"/>
        <w:numPr>
          <w:ilvl w:val="0"/>
          <w:numId w:val="21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Provincial statutes governing real property do not contain equivalent provisions that subordinate an unregistered interest in land to at trustee in bankruptcy </w:t>
      </w:r>
      <w:r w:rsidRPr="00AA36F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secured creditor is therefore able to enforce its security against the trustee in bankruptcy despite its failure to register its interest in a land titles or land registration system</w:t>
      </w:r>
    </w:p>
    <w:p w14:paraId="26322A37" w14:textId="77777777" w:rsidR="00AA36FE" w:rsidRDefault="00AA36FE" w:rsidP="00AA36FE">
      <w:pPr>
        <w:widowControl w:val="0"/>
        <w:autoSpaceDE w:val="0"/>
        <w:autoSpaceDN w:val="0"/>
        <w:adjustRightInd w:val="0"/>
        <w:ind w:right="27"/>
        <w:rPr>
          <w:rFonts w:ascii="Sukhumvit Set" w:hAnsi="Sukhumvit Set" w:cs="Sukhumvit Set"/>
          <w:sz w:val="16"/>
          <w:szCs w:val="16"/>
          <w:lang w:val="en-US"/>
        </w:rPr>
      </w:pPr>
    </w:p>
    <w:p w14:paraId="1881B54A" w14:textId="43149D91" w:rsidR="00AA36FE" w:rsidRPr="00AA36FE" w:rsidRDefault="00AA36FE" w:rsidP="00AA36F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 Definition of Secured Creditor</w:t>
      </w:r>
    </w:p>
    <w:p w14:paraId="149CD3BC" w14:textId="2CA0BA0B" w:rsidR="00AA36FE" w:rsidRDefault="00ED1E5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definition of secured creditor in BIA s.2 is of pre-Personal Property Security Act vintage and raises 2 important questions:</w:t>
      </w:r>
    </w:p>
    <w:p w14:paraId="2D0E12E3" w14:textId="6BA2DBB8" w:rsidR="00ED1E53" w:rsidRDefault="00ED1E53" w:rsidP="00ED1E53">
      <w:pPr>
        <w:pStyle w:val="ListParagraph"/>
        <w:widowControl w:val="0"/>
        <w:numPr>
          <w:ilvl w:val="0"/>
          <w:numId w:val="21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Does it cover security interests not enumerated in the definition – for example, conditional sales and some types of equipment leases; and</w:t>
      </w:r>
    </w:p>
    <w:p w14:paraId="68359BB2" w14:textId="2137C189" w:rsidR="00ED1E53" w:rsidRDefault="00ED1E53" w:rsidP="00ED1E53">
      <w:pPr>
        <w:pStyle w:val="ListParagraph"/>
        <w:widowControl w:val="0"/>
        <w:numPr>
          <w:ilvl w:val="0"/>
          <w:numId w:val="21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Does it include non-consensual security interests arising by operation of law and not by agreement?</w:t>
      </w:r>
    </w:p>
    <w:p w14:paraId="5D3B6060" w14:textId="49D2C3D3" w:rsidR="00ED1E53" w:rsidRDefault="00ED1E5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 far as the first Q is concerned, in R v Ford, Austin J assumed almost as a matter of course that the definition in s.2 includes conditional sales </w:t>
      </w:r>
      <w:r w:rsidRPr="00ED1E5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was right not b/c the inclusion of conditional sales is implicit in the enumeration of security interests in the definition, but b/c serious practical difficulties would otherwise arise in applying the BIA provisions governing the enforcement of security interests </w:t>
      </w:r>
    </w:p>
    <w:p w14:paraId="24974345" w14:textId="08814FD4" w:rsidR="00ED1E53" w:rsidRDefault="00ED1E53" w:rsidP="00ED1E53">
      <w:pPr>
        <w:pStyle w:val="ListParagraph"/>
        <w:widowControl w:val="0"/>
        <w:numPr>
          <w:ilvl w:val="0"/>
          <w:numId w:val="2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Q, however, is not clear-cut</w:t>
      </w:r>
    </w:p>
    <w:p w14:paraId="35AF63DF" w14:textId="54515603" w:rsidR="00ED1E53" w:rsidRDefault="00ED1E5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answer to the second question is clearly “yes”, although there is surprisingly little authority that states this explicitly </w:t>
      </w:r>
      <w:r w:rsidRPr="00ED1E5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reasons for this construction are that the definition of secured creditor is not confined to consensual claims, b/c it expressly covers liens, and that the term “charge” is wide enough to encompass non-consensual security interests created by statute</w:t>
      </w:r>
    </w:p>
    <w:p w14:paraId="557DC091" w14:textId="16B59FCF" w:rsidR="00ED1E53" w:rsidRDefault="00ED1E53" w:rsidP="00ED1E53">
      <w:pPr>
        <w:pStyle w:val="ListParagraph"/>
        <w:widowControl w:val="0"/>
        <w:numPr>
          <w:ilvl w:val="0"/>
          <w:numId w:val="2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repairer who as a common law possessory lien therefore qualifies as a secured creditor, as would a person who is entitled to claim a statutory lien on goods pursuant to legislation such as the Repair and Storage Liens Act or the Garage Keepers’ Lien Act</w:t>
      </w:r>
    </w:p>
    <w:p w14:paraId="1F6D3628" w14:textId="5CD5B0A5" w:rsidR="00ED1E53" w:rsidRDefault="00ED1E5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landlord’s distress for unpaid rent originally qualified as a secured claim b/c it gave the landlord an interest akin to a lien on the goods </w:t>
      </w:r>
      <w:r w:rsidRPr="00ED1E5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in 1949, the Bankrupt Act was changed and the landlord was instead </w:t>
      </w:r>
      <w:r w:rsidR="00F97BF6">
        <w:rPr>
          <w:rFonts w:ascii="Sukhumvit Set" w:hAnsi="Sukhumvit Set" w:cs="Sukhumvit Set"/>
          <w:sz w:val="16"/>
          <w:szCs w:val="16"/>
          <w:lang w:val="en-US"/>
        </w:rPr>
        <w:t xml:space="preserve">afforded the status of a preferred claimant </w:t>
      </w:r>
    </w:p>
    <w:p w14:paraId="0CE68DF9" w14:textId="73EBC53A" w:rsidR="00F97BF6" w:rsidRDefault="00F97BF6" w:rsidP="00F97BF6">
      <w:pPr>
        <w:pStyle w:val="ListParagraph"/>
        <w:widowControl w:val="0"/>
        <w:numPr>
          <w:ilvl w:val="0"/>
          <w:numId w:val="2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Any property that had been seized under a distress for rent had to be turned over to the trustee, unless the process had been fully completed by payment to the landlord before the occurrence of the bankruptcy (ss. 73(4) and 136(1)(f))</w:t>
      </w:r>
    </w:p>
    <w:p w14:paraId="36FA2580" w14:textId="357D7AD7" w:rsidR="00F97BF6" w:rsidRDefault="00F97BF6" w:rsidP="00F97BF6">
      <w:pPr>
        <w:pStyle w:val="ListParagraph"/>
        <w:widowControl w:val="0"/>
        <w:numPr>
          <w:ilvl w:val="0"/>
          <w:numId w:val="21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courts held that these changes indicated that Parliament intended that landlords were no longer to be treated as secured creditors in bankruptcy proceedings</w:t>
      </w:r>
    </w:p>
    <w:p w14:paraId="6D667D01" w14:textId="2DB8942C" w:rsidR="00F97BF6" w:rsidRPr="00F97BF6" w:rsidRDefault="00F97BF6" w:rsidP="00F97BF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Although provincial judgment enforcement law may provide that a writ or other judgment enforcement process creates a lien or charge on the property or confers on it the same priority as a secured creditor, this will not give the creditor the status of a secured creditor in a bankruptcy </w:t>
      </w:r>
      <w:r w:rsidRPr="00F97BF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sidRPr="00F97BF6">
        <w:rPr>
          <w:rFonts w:ascii="Sukhumvit Set" w:hAnsi="Sukhumvit Set" w:cs="Sukhumvit Set"/>
          <w:sz w:val="16"/>
          <w:szCs w:val="16"/>
          <w:lang w:val="en-US"/>
        </w:rPr>
        <w:t>S.70(</w:t>
      </w:r>
      <w:proofErr w:type="gramEnd"/>
      <w:r w:rsidRPr="00F97BF6">
        <w:rPr>
          <w:rFonts w:ascii="Sukhumvit Set" w:hAnsi="Sukhumvit Set" w:cs="Sukhumvit Set"/>
          <w:sz w:val="16"/>
          <w:szCs w:val="16"/>
          <w:lang w:val="en-US"/>
        </w:rPr>
        <w:t>1) of the BIA provides that a bankruptcy order or assignment takes precedence over all judgment enforcement proceedings except those that have been completely executed by payment to the creditor</w:t>
      </w:r>
    </w:p>
    <w:p w14:paraId="3FC068AD" w14:textId="72E96A0F" w:rsidR="00F97BF6" w:rsidRDefault="00F97B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Although statutory liens and charges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Crown qualify as secured claims and give the Crown the status of a secured creditor, the Crown’s ability to assert such claims in a bankruptcy has been restricted by ss. 87-88 of the BIA </w:t>
      </w:r>
      <w:r w:rsidRPr="00F97BF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Notwithstanding that statutory deemed trusts have essentially the same function as statutory liens and charges, they are afforded different treatment under the BIA</w:t>
      </w:r>
    </w:p>
    <w:p w14:paraId="7F96C1F3" w14:textId="0A00BC73" w:rsidR="00F97BF6" w:rsidRDefault="00F97BF6" w:rsidP="00610484">
      <w:pPr>
        <w:pStyle w:val="ListParagraph"/>
        <w:widowControl w:val="0"/>
        <w:numPr>
          <w:ilvl w:val="0"/>
          <w:numId w:val="21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person who has the benefit of a statutory deemed trust is not regarded as a secured creditor under Canadian bankruptcy law </w:t>
      </w:r>
    </w:p>
    <w:p w14:paraId="594A4FDB" w14:textId="264DF8B8" w:rsidR="00F97BF6" w:rsidRDefault="00F97BF6" w:rsidP="00610484">
      <w:pPr>
        <w:pStyle w:val="ListParagraph"/>
        <w:widowControl w:val="0"/>
        <w:numPr>
          <w:ilvl w:val="0"/>
          <w:numId w:val="21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courts have treated the holder of the claim as a beneficiary of a trust </w:t>
      </w:r>
      <w:r w:rsidRPr="00F97BF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F97BF6">
        <w:rPr>
          <w:rFonts w:ascii="Sukhumvit Set" w:hAnsi="Sukhumvit Set" w:cs="Sukhumvit Set"/>
          <w:sz w:val="16"/>
          <w:szCs w:val="16"/>
          <w:lang w:val="en-US"/>
        </w:rPr>
        <w:t xml:space="preserve">However, </w:t>
      </w:r>
      <w:proofErr w:type="gramStart"/>
      <w:r w:rsidRPr="00F97BF6">
        <w:rPr>
          <w:rFonts w:ascii="Sukhumvit Set" w:hAnsi="Sukhumvit Set" w:cs="Sukhumvit Set"/>
          <w:sz w:val="16"/>
          <w:szCs w:val="16"/>
          <w:lang w:val="en-US"/>
        </w:rPr>
        <w:t>s.67(</w:t>
      </w:r>
      <w:proofErr w:type="gramEnd"/>
      <w:r w:rsidRPr="00F97BF6">
        <w:rPr>
          <w:rFonts w:ascii="Sukhumvit Set" w:hAnsi="Sukhumvit Set" w:cs="Sukhumvit Set"/>
          <w:sz w:val="16"/>
          <w:szCs w:val="16"/>
          <w:lang w:val="en-US"/>
        </w:rPr>
        <w:t>2) and (3) of the BIA have greatly restricted the ability of the Crown to assert such claims in a bankruptcy</w:t>
      </w:r>
    </w:p>
    <w:p w14:paraId="184B8236" w14:textId="77777777" w:rsidR="00F97BF6" w:rsidRDefault="00F97BF6" w:rsidP="00F97BF6">
      <w:pPr>
        <w:widowControl w:val="0"/>
        <w:autoSpaceDE w:val="0"/>
        <w:autoSpaceDN w:val="0"/>
        <w:adjustRightInd w:val="0"/>
        <w:ind w:right="27"/>
        <w:rPr>
          <w:rFonts w:ascii="Sukhumvit Set" w:hAnsi="Sukhumvit Set" w:cs="Sukhumvit Set"/>
          <w:sz w:val="16"/>
          <w:szCs w:val="16"/>
          <w:lang w:val="en-US"/>
        </w:rPr>
      </w:pPr>
    </w:p>
    <w:p w14:paraId="6C4527FA" w14:textId="341B9A15" w:rsidR="00F97BF6" w:rsidRPr="00F97BF6" w:rsidRDefault="00F97BF6" w:rsidP="00F97B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 Enforcement of Security Interests</w:t>
      </w:r>
    </w:p>
    <w:p w14:paraId="4133950A" w14:textId="543BA681" w:rsidR="00F97BF6" w:rsidRDefault="00F97B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A91DF6">
        <w:rPr>
          <w:rFonts w:ascii="Sukhumvit Set" w:hAnsi="Sukhumvit Set" w:cs="Sukhumvit Set"/>
          <w:sz w:val="16"/>
          <w:szCs w:val="16"/>
          <w:u w:val="single"/>
          <w:lang w:val="en-US"/>
        </w:rPr>
        <w:t>BIA s.69.3 establishes the basic principle that the general stay of proceedings consequent on the debtor’s bankruptcy does not apply to secured claims unless the court imposes a stay at the trustee’s request</w:t>
      </w:r>
      <w:r>
        <w:rPr>
          <w:rFonts w:ascii="Sukhumvit Set" w:hAnsi="Sukhumvit Set" w:cs="Sukhumvit Set"/>
          <w:sz w:val="16"/>
          <w:szCs w:val="16"/>
          <w:lang w:val="en-US"/>
        </w:rPr>
        <w:t xml:space="preserve"> </w:t>
      </w:r>
      <w:r w:rsidRPr="00F97BF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Even then the stay can only be of limited duration and is rarely granted in practice</w:t>
      </w:r>
    </w:p>
    <w:p w14:paraId="419A36F8" w14:textId="6BC8DDD3" w:rsidR="00F97BF6" w:rsidRDefault="00A91DF6" w:rsidP="00610484">
      <w:pPr>
        <w:pStyle w:val="ListParagraph"/>
        <w:widowControl w:val="0"/>
        <w:numPr>
          <w:ilvl w:val="0"/>
          <w:numId w:val="2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w:t>
      </w:r>
      <w:r w:rsidR="00F97BF6">
        <w:rPr>
          <w:rFonts w:ascii="Sukhumvit Set" w:hAnsi="Sukhumvit Set" w:cs="Sukhumvit Set"/>
          <w:sz w:val="16"/>
          <w:szCs w:val="16"/>
          <w:lang w:val="en-US"/>
        </w:rPr>
        <w:t xml:space="preserve"> there is an unresolved conflict in the case law where a secured creditor may engage in self-help in repossessing the collateral or whether it must file a proof of claim and comply w/ the </w:t>
      </w:r>
      <w:r>
        <w:rPr>
          <w:rFonts w:ascii="Sukhumvit Set" w:hAnsi="Sukhumvit Set" w:cs="Sukhumvit Set"/>
          <w:sz w:val="16"/>
          <w:szCs w:val="16"/>
          <w:lang w:val="en-US"/>
        </w:rPr>
        <w:t>requirements in BIA s.81</w:t>
      </w:r>
    </w:p>
    <w:p w14:paraId="2CD958F1" w14:textId="212CBBAE"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addition to these provisions that apply only in bankruptcy proceedings, s.244 of the BIA limits the ability of a secured creditor to enforce the security </w:t>
      </w:r>
      <w:r w:rsidRPr="00A91DF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secured creditor must give the debtor a 10-day notice before enforcing a security on all or substantially all the inventory, accounts receivable, or other property of the debtor</w:t>
      </w:r>
    </w:p>
    <w:p w14:paraId="5A5244F8" w14:textId="2181FB2C" w:rsidR="00A91DF6" w:rsidRDefault="00A91DF6" w:rsidP="00610484">
      <w:pPr>
        <w:pStyle w:val="ListParagraph"/>
        <w:widowControl w:val="0"/>
        <w:numPr>
          <w:ilvl w:val="0"/>
          <w:numId w:val="2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limitation applies outside the bankruptcy context as well, and frequently arises when a secured creditor appoints a privately appointed receiver</w:t>
      </w:r>
    </w:p>
    <w:p w14:paraId="0A17C869" w14:textId="5C95AF9B" w:rsidR="00F97B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Assuming that the secured creditor has seized or realized the collateral after the debtor’s bankruptcy, BIA ss. 127-130 then come into play to determine the trustee’s and secured creditor’s rights </w:t>
      </w:r>
    </w:p>
    <w:p w14:paraId="3607996D" w14:textId="14D7F574" w:rsidR="00A91DF6" w:rsidRDefault="00A91DF6" w:rsidP="00610484">
      <w:pPr>
        <w:pStyle w:val="ListParagraph"/>
        <w:widowControl w:val="0"/>
        <w:numPr>
          <w:ilvl w:val="0"/>
          <w:numId w:val="2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there is a deficiency in the amount owning to the secured creditor after the collateral has been realized, s.127 allows the secured party to file a proof of claim for the balance</w:t>
      </w:r>
    </w:p>
    <w:p w14:paraId="4AFADC08" w14:textId="3756191C" w:rsidR="00A91DF6" w:rsidRDefault="00A91DF6" w:rsidP="00610484">
      <w:pPr>
        <w:pStyle w:val="ListParagraph"/>
        <w:widowControl w:val="0"/>
        <w:numPr>
          <w:ilvl w:val="0"/>
          <w:numId w:val="21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in the case of an individual debtor, any unpaid balance will be discharged upon the debtor’s discharge from bankruptcy under s.169 or 172</w:t>
      </w:r>
    </w:p>
    <w:p w14:paraId="282F3D79" w14:textId="77777777" w:rsidR="00A91DF6" w:rsidRDefault="00A91DF6" w:rsidP="00A91DF6">
      <w:pPr>
        <w:widowControl w:val="0"/>
        <w:autoSpaceDE w:val="0"/>
        <w:autoSpaceDN w:val="0"/>
        <w:adjustRightInd w:val="0"/>
        <w:ind w:right="27"/>
        <w:rPr>
          <w:rFonts w:ascii="Sukhumvit Set" w:hAnsi="Sukhumvit Set" w:cs="Sukhumvit Set"/>
          <w:sz w:val="16"/>
          <w:szCs w:val="16"/>
          <w:lang w:val="en-US"/>
        </w:rPr>
      </w:pPr>
    </w:p>
    <w:p w14:paraId="41C59846" w14:textId="546F9DA7" w:rsidR="00A91DF6" w:rsidRDefault="00A91DF6" w:rsidP="00A91DF6">
      <w:pPr>
        <w:widowControl w:val="0"/>
        <w:autoSpaceDE w:val="0"/>
        <w:autoSpaceDN w:val="0"/>
        <w:adjustRightInd w:val="0"/>
        <w:ind w:right="27"/>
        <w:rPr>
          <w:rFonts w:ascii="Sukhumvit Set" w:hAnsi="Sukhumvit Set" w:cs="Sukhumvit Set"/>
          <w:sz w:val="16"/>
          <w:szCs w:val="16"/>
          <w:u w:val="single"/>
          <w:lang w:val="en-US"/>
        </w:rPr>
      </w:pPr>
      <w:r>
        <w:rPr>
          <w:rFonts w:ascii="Sukhumvit Set" w:hAnsi="Sukhumvit Set" w:cs="Sukhumvit Set"/>
          <w:sz w:val="16"/>
          <w:szCs w:val="16"/>
          <w:u w:val="single"/>
          <w:lang w:val="en-US"/>
        </w:rPr>
        <w:t>R v Ford Credit Canada Limited</w:t>
      </w:r>
    </w:p>
    <w:p w14:paraId="590002E8" w14:textId="707C660E" w:rsidR="00A91DF6" w:rsidRPr="00A91DF6" w:rsidRDefault="00A91DF6" w:rsidP="00A91D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03FBCEAC" w14:textId="6DCE8FE0"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Considers respective rights of a secured creditor and a trustee in bankruptcy</w:t>
      </w:r>
    </w:p>
    <w:p w14:paraId="6F6416E0" w14:textId="0D25C439"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1) of the BA stays proceedings against a bankrupt</w:t>
      </w:r>
    </w:p>
    <w:p w14:paraId="0A522A19" w14:textId="5C0A5AE5"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 xml:space="preserve">2) says, in effect, that s.69.3(1) does not apply to secured creditors </w:t>
      </w:r>
    </w:p>
    <w:p w14:paraId="3A18949F" w14:textId="6F0C2988"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S.203 makes it an offence, in certain circumstances, to take property from the bankrupt or the trustee </w:t>
      </w:r>
    </w:p>
    <w:p w14:paraId="40A238D2" w14:textId="77777777" w:rsidR="00A91DF6" w:rsidRDefault="00A91DF6" w:rsidP="00A91DF6">
      <w:pPr>
        <w:widowControl w:val="0"/>
        <w:autoSpaceDE w:val="0"/>
        <w:autoSpaceDN w:val="0"/>
        <w:adjustRightInd w:val="0"/>
        <w:ind w:right="27"/>
        <w:rPr>
          <w:rFonts w:ascii="Sukhumvit Set" w:hAnsi="Sukhumvit Set" w:cs="Sukhumvit Set"/>
          <w:sz w:val="16"/>
          <w:szCs w:val="16"/>
          <w:lang w:val="en-US"/>
        </w:rPr>
      </w:pPr>
    </w:p>
    <w:p w14:paraId="2592D3F8" w14:textId="0CDA92A9" w:rsidR="00A91DF6" w:rsidRPr="00A91DF6" w:rsidRDefault="00A91DF6" w:rsidP="00A91D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3497D17C" w14:textId="2CFAF26A" w:rsidR="00A91DF6" w:rsidRDefault="00A91DF6"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Whether s.203 applies to secured creditors</w:t>
      </w:r>
      <w:r w:rsidR="00E1105C">
        <w:rPr>
          <w:rFonts w:ascii="Sukhumvit Set" w:hAnsi="Sukhumvit Set" w:cs="Sukhumvit Set"/>
          <w:sz w:val="16"/>
          <w:szCs w:val="16"/>
          <w:lang w:val="en-US"/>
        </w:rPr>
        <w:t xml:space="preserve"> </w:t>
      </w:r>
      <w:r w:rsidR="00E1105C" w:rsidRPr="00E1105C">
        <w:rPr>
          <w:rFonts w:ascii="Sukhumvit Set" w:hAnsi="Sukhumvit Set" w:cs="Sukhumvit Set"/>
          <w:sz w:val="16"/>
          <w:szCs w:val="16"/>
          <w:lang w:val="en-US"/>
        </w:rPr>
        <w:sym w:font="Wingdings" w:char="F0E0"/>
      </w:r>
      <w:r w:rsidR="00E1105C">
        <w:rPr>
          <w:rFonts w:ascii="Sukhumvit Set" w:hAnsi="Sukhumvit Set" w:cs="Sukhumvit Set"/>
          <w:sz w:val="16"/>
          <w:szCs w:val="16"/>
          <w:lang w:val="en-US"/>
        </w:rPr>
        <w:t xml:space="preserve"> More specifically, whether s.203 applies to property in the possession of the bankrupt which is security for a debt of the bankrupt</w:t>
      </w:r>
    </w:p>
    <w:p w14:paraId="5664C892" w14:textId="77777777" w:rsidR="00A91DF6" w:rsidRDefault="00A91DF6" w:rsidP="00A91DF6">
      <w:pPr>
        <w:widowControl w:val="0"/>
        <w:autoSpaceDE w:val="0"/>
        <w:autoSpaceDN w:val="0"/>
        <w:adjustRightInd w:val="0"/>
        <w:ind w:right="27"/>
        <w:rPr>
          <w:rFonts w:ascii="Sukhumvit Set" w:hAnsi="Sukhumvit Set" w:cs="Sukhumvit Set"/>
          <w:sz w:val="16"/>
          <w:szCs w:val="16"/>
          <w:lang w:val="en-US"/>
        </w:rPr>
      </w:pPr>
    </w:p>
    <w:p w14:paraId="315089C0" w14:textId="79C14C9C" w:rsidR="00A91DF6" w:rsidRPr="00A91DF6" w:rsidRDefault="00A91DF6" w:rsidP="00A91D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38390E66" w14:textId="577E1F5C" w:rsidR="00A91DF6" w:rsidRDefault="00A45D9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One of the matters discussed on the argument of this appeal was whether Ford’s interest was proprietary or security</w:t>
      </w:r>
    </w:p>
    <w:p w14:paraId="33AE4462" w14:textId="1E007A51"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distinction arises from the different language used in </w:t>
      </w:r>
      <w:proofErr w:type="gramStart"/>
      <w:r>
        <w:rPr>
          <w:rFonts w:ascii="Sukhumvit Set" w:hAnsi="Sukhumvit Set" w:cs="Sukhumvit Set"/>
          <w:sz w:val="16"/>
          <w:szCs w:val="16"/>
          <w:lang w:val="en-US"/>
        </w:rPr>
        <w:t>ss.69.3(</w:t>
      </w:r>
      <w:proofErr w:type="gramEnd"/>
      <w:r>
        <w:rPr>
          <w:rFonts w:ascii="Sukhumvit Set" w:hAnsi="Sukhumvit Set" w:cs="Sukhumvit Set"/>
          <w:sz w:val="16"/>
          <w:szCs w:val="16"/>
          <w:lang w:val="en-US"/>
        </w:rPr>
        <w:t>2) and 81(1)</w:t>
      </w:r>
    </w:p>
    <w:p w14:paraId="5CDAB274" w14:textId="77777777" w:rsidR="00A45D93" w:rsidRDefault="00A45D93" w:rsidP="00A45D9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sidRPr="00A45D93">
        <w:rPr>
          <w:rFonts w:ascii="Sukhumvit Set" w:hAnsi="Sukhumvit Set" w:cs="Sukhumvit Set"/>
          <w:sz w:val="16"/>
          <w:szCs w:val="16"/>
          <w:lang w:val="en-US"/>
        </w:rPr>
        <w:t>S.69.3(</w:t>
      </w:r>
      <w:proofErr w:type="gramEnd"/>
      <w:r w:rsidRPr="00A45D93">
        <w:rPr>
          <w:rFonts w:ascii="Sukhumvit Set" w:hAnsi="Sukhumvit Set" w:cs="Sukhumvit Set"/>
          <w:sz w:val="16"/>
          <w:szCs w:val="16"/>
          <w:lang w:val="en-US"/>
        </w:rPr>
        <w:t xml:space="preserve">2) refers to a “secured creditor” dealing “ with his security” </w:t>
      </w:r>
    </w:p>
    <w:p w14:paraId="18E4331F" w14:textId="4CFCE3BB" w:rsidR="00A45D93" w:rsidRPr="00A45D93" w:rsidRDefault="00A45D93" w:rsidP="00A45D9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A45D93">
        <w:rPr>
          <w:rFonts w:ascii="Sukhumvit Set" w:hAnsi="Sukhumvit Set" w:cs="Sukhumvit Set"/>
          <w:sz w:val="16"/>
          <w:szCs w:val="16"/>
          <w:lang w:val="en-US"/>
        </w:rPr>
        <w:t>S. 81(1) on the other hand deals w/ the situation “where a person claims any property, or interest therein, in the possession of the bankrupt”</w:t>
      </w:r>
    </w:p>
    <w:p w14:paraId="4628312E" w14:textId="6EF53090"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clear that s.81 is intended to deal w/ a bailment situation (e.g. where a person leaves his suit w/ the drycleaner and the drycleaner goes bankrupt) </w:t>
      </w:r>
      <w:r w:rsidRPr="00A45D9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Whether it applies to more than bailments need not be decided here</w:t>
      </w:r>
    </w:p>
    <w:p w14:paraId="6954A2C4" w14:textId="37E1912D"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 81 sets out a code or procedure to be followed in those circumstances </w:t>
      </w:r>
    </w:p>
    <w:p w14:paraId="3A17A354" w14:textId="7109B2AF"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claimant was file a proof of claim</w:t>
      </w:r>
    </w:p>
    <w:p w14:paraId="638B4602" w14:textId="0172A2E8"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may allow it or dispute it </w:t>
      </w:r>
      <w:r w:rsidRPr="00A45D9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disputed, the claimant may appeal; if he does not, he is deemed to have abandoned the property</w:t>
      </w:r>
    </w:p>
    <w:p w14:paraId="1D5C854D" w14:textId="2BD53852"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onus of establishing a claim is on the claimant </w:t>
      </w:r>
    </w:p>
    <w:p w14:paraId="25E06025" w14:textId="7BF554EB" w:rsidR="00A45D93" w:rsidRDefault="00A45D93" w:rsidP="00610484">
      <w:pPr>
        <w:pStyle w:val="ListParagraph"/>
        <w:widowControl w:val="0"/>
        <w:numPr>
          <w:ilvl w:val="0"/>
          <w:numId w:val="22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S.81 provides the only method of determining such a claim</w:t>
      </w:r>
    </w:p>
    <w:p w14:paraId="1C85EA4F" w14:textId="3E59E920" w:rsidR="00A45D93" w:rsidRDefault="00A45D9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clear that the procedure to be followed where a security claim only is made is quite different </w:t>
      </w:r>
      <w:r w:rsidRPr="00A45D9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the event of a dispute, the trustee’s recourse is not to give notice of disallowance but to apply to the court for directions (s. 81 does not provide an exclusive procedure for this situation)</w:t>
      </w:r>
    </w:p>
    <w:p w14:paraId="6BFF5B2E" w14:textId="2E130F42" w:rsidR="00A45D93" w:rsidRDefault="00A45D9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difference in procedure raises the Q whether Parliament intended s.81 to have any application at all where a security interest only is claimed </w:t>
      </w:r>
      <w:r w:rsidRPr="00A45D9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Having regard to the language of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 and of s.81, it would appear that Parliament did not</w:t>
      </w:r>
    </w:p>
    <w:p w14:paraId="2C3D2A73" w14:textId="2431416A" w:rsidR="00A45D93" w:rsidRDefault="00A45D93"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 its face,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 indicates that s.81 does not apply</w:t>
      </w:r>
    </w:p>
    <w:p w14:paraId="2B16EFD7" w14:textId="77777777" w:rsidR="00A45D93" w:rsidRDefault="00A45D93" w:rsidP="00610484">
      <w:pPr>
        <w:pStyle w:val="ListParagraph"/>
        <w:widowControl w:val="0"/>
        <w:numPr>
          <w:ilvl w:val="0"/>
          <w:numId w:val="221"/>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 says that w/ certain exceptions, a secured creditor may deal w/ its security as if this section has not been passed</w:t>
      </w:r>
    </w:p>
    <w:p w14:paraId="5D1C182E" w14:textId="77777777" w:rsidR="00A45D93" w:rsidRDefault="00A45D93" w:rsidP="00610484">
      <w:pPr>
        <w:pStyle w:val="ListParagraph"/>
        <w:widowControl w:val="0"/>
        <w:numPr>
          <w:ilvl w:val="0"/>
          <w:numId w:val="22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section” refers to </w:t>
      </w:r>
      <w:proofErr w:type="gramStart"/>
      <w:r>
        <w:rPr>
          <w:rFonts w:ascii="Sukhumvit Set" w:hAnsi="Sukhumvit Set" w:cs="Sukhumvit Set"/>
          <w:sz w:val="16"/>
          <w:szCs w:val="16"/>
          <w:lang w:val="en-US"/>
        </w:rPr>
        <w:t>s.81(</w:t>
      </w:r>
      <w:proofErr w:type="gramEnd"/>
      <w:r>
        <w:rPr>
          <w:rFonts w:ascii="Sukhumvit Set" w:hAnsi="Sukhumvit Set" w:cs="Sukhumvit Set"/>
          <w:sz w:val="16"/>
          <w:szCs w:val="16"/>
          <w:lang w:val="en-US"/>
        </w:rPr>
        <w:t>1)</w:t>
      </w:r>
    </w:p>
    <w:p w14:paraId="64289A9A" w14:textId="77777777" w:rsidR="00610484" w:rsidRDefault="00A45D93" w:rsidP="00610484">
      <w:pPr>
        <w:pStyle w:val="ListParagraph"/>
        <w:widowControl w:val="0"/>
        <w:numPr>
          <w:ilvl w:val="0"/>
          <w:numId w:val="22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“certain exceptions” are set out in s.79 and ss.127-134</w:t>
      </w:r>
    </w:p>
    <w:p w14:paraId="41924A18" w14:textId="021CDC10" w:rsidR="00A45D93" w:rsidRDefault="00610484" w:rsidP="00610484">
      <w:pPr>
        <w:pStyle w:val="ListParagraph"/>
        <w:widowControl w:val="0"/>
        <w:numPr>
          <w:ilvl w:val="0"/>
          <w:numId w:val="22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 81 is not even mentioned in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 xml:space="preserve">2) </w:t>
      </w:r>
      <w:r w:rsidRPr="0061048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 a plain reading of s.69.3(2), therefore, it is not subject to s.81 </w:t>
      </w:r>
    </w:p>
    <w:p w14:paraId="28330EF5" w14:textId="136F9096" w:rsidR="00610484" w:rsidRDefault="00E1105C" w:rsidP="00610484">
      <w:pPr>
        <w:pStyle w:val="ListParagraph"/>
        <w:widowControl w:val="0"/>
        <w:numPr>
          <w:ilvl w:val="0"/>
          <w:numId w:val="22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Since s.203 is only applicable to</w:t>
      </w:r>
      <w:r w:rsidR="00610484">
        <w:rPr>
          <w:rFonts w:ascii="Sukhumvit Set" w:hAnsi="Sukhumvit Set" w:cs="Sukhumvit Set"/>
          <w:sz w:val="16"/>
          <w:szCs w:val="16"/>
          <w:lang w:val="en-US"/>
        </w:rPr>
        <w:t xml:space="preserve"> property or property interest referred to in </w:t>
      </w:r>
      <w:r>
        <w:rPr>
          <w:rFonts w:ascii="Sukhumvit Set" w:hAnsi="Sukhumvit Set" w:cs="Sukhumvit Set"/>
          <w:sz w:val="16"/>
          <w:szCs w:val="16"/>
          <w:lang w:val="en-US"/>
        </w:rPr>
        <w:t>s.59, it would appear that s.203</w:t>
      </w:r>
      <w:r w:rsidR="00610484">
        <w:rPr>
          <w:rFonts w:ascii="Sukhumvit Set" w:hAnsi="Sukhumvit Set" w:cs="Sukhumvit Set"/>
          <w:sz w:val="16"/>
          <w:szCs w:val="16"/>
          <w:lang w:val="en-US"/>
        </w:rPr>
        <w:t xml:space="preserve"> is not applicable to security</w:t>
      </w:r>
    </w:p>
    <w:p w14:paraId="7BDCA448" w14:textId="7C1FC198" w:rsidR="00A45D93" w:rsidRDefault="00610484"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S.79 deals w/ property of the bankrupt held by another as a pledge, pawn or other security </w:t>
      </w:r>
      <w:r w:rsidRPr="0061048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such a case, the trustee may inspect the property and redeem it </w:t>
      </w:r>
    </w:p>
    <w:p w14:paraId="6952ED69" w14:textId="49D54206" w:rsidR="00610484" w:rsidRDefault="00610484" w:rsidP="00610484">
      <w:pPr>
        <w:pStyle w:val="ListParagraph"/>
        <w:widowControl w:val="0"/>
        <w:numPr>
          <w:ilvl w:val="0"/>
          <w:numId w:val="2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 receipt of notice from the trustee, the holder is not to realize the security until the trustee has had an opportunity to inspect it, and if he wishes, to redeem it </w:t>
      </w:r>
    </w:p>
    <w:p w14:paraId="1552AFD5" w14:textId="0763C59A" w:rsidR="00610484" w:rsidRDefault="00610484" w:rsidP="00610484">
      <w:pPr>
        <w:pStyle w:val="ListParagraph"/>
        <w:widowControl w:val="0"/>
        <w:numPr>
          <w:ilvl w:val="0"/>
          <w:numId w:val="22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That section to applicable as the property was in possession of Mrs. </w:t>
      </w:r>
      <w:proofErr w:type="spellStart"/>
      <w:r>
        <w:rPr>
          <w:rFonts w:ascii="Sukhumvit Set" w:hAnsi="Sukhumvit Set" w:cs="Sukhumvit Set"/>
          <w:sz w:val="16"/>
          <w:szCs w:val="16"/>
          <w:lang w:val="en-US"/>
        </w:rPr>
        <w:t>Szucsko</w:t>
      </w:r>
      <w:proofErr w:type="spellEnd"/>
      <w:r>
        <w:rPr>
          <w:rFonts w:ascii="Sukhumvit Set" w:hAnsi="Sukhumvit Set" w:cs="Sukhumvit Set"/>
          <w:sz w:val="16"/>
          <w:szCs w:val="16"/>
          <w:lang w:val="en-US"/>
        </w:rPr>
        <w:t xml:space="preserve"> at time of bankruptcy </w:t>
      </w:r>
    </w:p>
    <w:p w14:paraId="65BC1934" w14:textId="30F79EF5" w:rsidR="00610484" w:rsidRDefault="00610484"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Ss.127-134 are under the heading “Proof by Secured Creditors”</w:t>
      </w:r>
    </w:p>
    <w:p w14:paraId="7C4646A3" w14:textId="00CC7FFB" w:rsidR="00610484" w:rsidRDefault="00610484"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S.127(</w:t>
      </w:r>
      <w:proofErr w:type="gramEnd"/>
      <w:r>
        <w:rPr>
          <w:rFonts w:ascii="Sukhumvit Set" w:hAnsi="Sukhumvit Set" w:cs="Sukhumvit Set"/>
          <w:sz w:val="16"/>
          <w:szCs w:val="16"/>
          <w:lang w:val="en-US"/>
        </w:rPr>
        <w:t>1) says that where a secured creditor realizes his security, he may prove (as an ordinary creditor) for the balance of the debt</w:t>
      </w:r>
    </w:p>
    <w:p w14:paraId="28027197" w14:textId="47567FC9" w:rsidR="00610484" w:rsidRDefault="00610484"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S.127(</w:t>
      </w:r>
      <w:proofErr w:type="gramEnd"/>
      <w:r>
        <w:rPr>
          <w:rFonts w:ascii="Sukhumvit Set" w:hAnsi="Sukhumvit Set" w:cs="Sukhumvit Set"/>
          <w:sz w:val="16"/>
          <w:szCs w:val="16"/>
          <w:lang w:val="en-US"/>
        </w:rPr>
        <w:t>2) provides that where the creditor surrenders his security to the trustee, he may file a proof of claim for the whole amount of his claim</w:t>
      </w:r>
    </w:p>
    <w:p w14:paraId="5C71188F" w14:textId="5511FAFC" w:rsidR="00610484" w:rsidRDefault="00610484" w:rsidP="00610484">
      <w:pPr>
        <w:pStyle w:val="ListParagraph"/>
        <w:widowControl w:val="0"/>
        <w:numPr>
          <w:ilvl w:val="0"/>
          <w:numId w:val="2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S.127 has no application to the present circumstances</w:t>
      </w:r>
    </w:p>
    <w:p w14:paraId="2699FB31" w14:textId="4015DCAA" w:rsidR="00610484" w:rsidRDefault="00610484"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S.128 provides that where a secured creditor neither realizes nor surrenders his security, he shall, if the trustee so demands, value the security </w:t>
      </w:r>
      <w:r w:rsidRPr="0061048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he does this, he is entitled to share in the bankruptcy only to the extent that his claim exceeds the stated value of the security; The trustee, for his part, may accept the creditor’s valuation and may redeem the security if he so wishes</w:t>
      </w:r>
    </w:p>
    <w:p w14:paraId="0B48E138" w14:textId="5215C324" w:rsidR="00610484" w:rsidRDefault="00610484"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S.129 deals w/ the situation where the secured creditor has failed to value his security or the trustee is not satisfied w/ the creditor’s valuation </w:t>
      </w:r>
      <w:r w:rsidRPr="0061048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either of those events, </w:t>
      </w:r>
      <w:r w:rsidR="00E1105C">
        <w:rPr>
          <w:rFonts w:ascii="Sukhumvit Set" w:hAnsi="Sukhumvit Set" w:cs="Sukhumvit Set"/>
          <w:sz w:val="16"/>
          <w:szCs w:val="16"/>
          <w:lang w:val="en-US"/>
        </w:rPr>
        <w:t>the trustee may require that the security be put up for sale</w:t>
      </w:r>
    </w:p>
    <w:p w14:paraId="49BC264A" w14:textId="058A717B" w:rsidR="00E1105C" w:rsidRDefault="00E1105C"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S.130 empowers the creditor to require the trustee to elect whether he is going to redeem or require a sale</w:t>
      </w:r>
    </w:p>
    <w:p w14:paraId="2B303588" w14:textId="65B41C2C" w:rsidR="00E1105C" w:rsidRDefault="00E1105C"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Ss.131 and 132 deal w/ amending the valuation of the security</w:t>
      </w:r>
    </w:p>
    <w:p w14:paraId="08E8CAAE" w14:textId="7748B29D" w:rsidR="00E1105C" w:rsidRDefault="00E1105C"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S.133 provides that if a secured creditor does not comply w/ ss. 127-132, he shall be excluded from any dividend</w:t>
      </w:r>
    </w:p>
    <w:p w14:paraId="5B0C05D5" w14:textId="1EA19B99" w:rsidR="00E1105C" w:rsidRDefault="00E1105C" w:rsidP="00610484">
      <w:pPr>
        <w:pStyle w:val="ListParagraph"/>
        <w:widowControl w:val="0"/>
        <w:numPr>
          <w:ilvl w:val="0"/>
          <w:numId w:val="22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S.134 provides that subject to s.130, a creditor shall not receive more than 100 cents on the dollar, plus interest</w:t>
      </w:r>
    </w:p>
    <w:p w14:paraId="0FB1CEB9" w14:textId="3F65AF29" w:rsidR="00610484" w:rsidRDefault="00E1105C"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S.81 should be limited to the cases where the claimant has only a proprietary interest; the person who left his suit w/ the drycleaner would be an example, as would the man leaving his vehicle w. the garage operator for repairs </w:t>
      </w:r>
    </w:p>
    <w:p w14:paraId="29CD2DE0" w14:textId="01766192" w:rsidR="00E1105C" w:rsidRDefault="00E1105C"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Where the claimant has a security interest, either in isolation or together w/ a proprietary interest, then he can rely </w:t>
      </w:r>
      <w:r w:rsidR="00564305">
        <w:rPr>
          <w:rFonts w:ascii="Sukhumvit Set" w:hAnsi="Sukhumvit Set" w:cs="Sukhumvit Set"/>
          <w:sz w:val="16"/>
          <w:szCs w:val="16"/>
          <w:lang w:val="en-US"/>
        </w:rPr>
        <w:t xml:space="preserve">on his security interest </w:t>
      </w:r>
      <w:r w:rsidR="00564305" w:rsidRPr="00564305">
        <w:rPr>
          <w:rFonts w:ascii="Sukhumvit Set" w:hAnsi="Sukhumvit Set" w:cs="Sukhumvit Set"/>
          <w:sz w:val="16"/>
          <w:szCs w:val="16"/>
          <w:lang w:val="en-US"/>
        </w:rPr>
        <w:sym w:font="Wingdings" w:char="F0E0"/>
      </w:r>
      <w:r w:rsidR="00564305">
        <w:rPr>
          <w:rFonts w:ascii="Sukhumvit Set" w:hAnsi="Sukhumvit Set" w:cs="Sukhumvit Set"/>
          <w:sz w:val="16"/>
          <w:szCs w:val="16"/>
          <w:lang w:val="en-US"/>
        </w:rPr>
        <w:t xml:space="preserve"> In this event, he can exercise his rights under </w:t>
      </w:r>
      <w:proofErr w:type="gramStart"/>
      <w:r w:rsidR="00564305">
        <w:rPr>
          <w:rFonts w:ascii="Sukhumvit Set" w:hAnsi="Sukhumvit Set" w:cs="Sukhumvit Set"/>
          <w:sz w:val="16"/>
          <w:szCs w:val="16"/>
          <w:lang w:val="en-US"/>
        </w:rPr>
        <w:t>s.69.3(</w:t>
      </w:r>
      <w:proofErr w:type="gramEnd"/>
      <w:r w:rsidR="00564305">
        <w:rPr>
          <w:rFonts w:ascii="Sukhumvit Set" w:hAnsi="Sukhumvit Set" w:cs="Sukhumvit Set"/>
          <w:sz w:val="16"/>
          <w:szCs w:val="16"/>
          <w:lang w:val="en-US"/>
        </w:rPr>
        <w:t xml:space="preserve">2) and need not proceed under s.81 </w:t>
      </w:r>
    </w:p>
    <w:p w14:paraId="3589C71A" w14:textId="4CA6E85E" w:rsidR="00564305" w:rsidRDefault="00564305"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reason for drawing a distinction b/w the assertion of a proprietary right and the assertion of a security right lies in the different requirements of a trustee in those two situations </w:t>
      </w:r>
    </w:p>
    <w:p w14:paraId="3A2D4B52" w14:textId="5F5C998E" w:rsidR="00564305" w:rsidRDefault="00564305" w:rsidP="00564305">
      <w:pPr>
        <w:pStyle w:val="ListParagraph"/>
        <w:widowControl w:val="0"/>
        <w:numPr>
          <w:ilvl w:val="0"/>
          <w:numId w:val="22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the case of the suit left w/ the drycleaner who went bankrupt, the trustee would be entitled to the cost of the cleaning, if it had been done, nothing more </w:t>
      </w:r>
    </w:p>
    <w:p w14:paraId="1F08F8A5" w14:textId="77777777" w:rsidR="00564305" w:rsidRDefault="00564305" w:rsidP="00564305">
      <w:pPr>
        <w:pStyle w:val="ListParagraph"/>
        <w:widowControl w:val="0"/>
        <w:numPr>
          <w:ilvl w:val="0"/>
          <w:numId w:val="22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the case of the assertion of a security interest, however, the trustee must be concerned about the value of the security, whether it will yield $ in excess of the claim of the secured creditor, or whether on the other hand there will be a deficiency and a claim by the creditor for that deficiency</w:t>
      </w:r>
    </w:p>
    <w:p w14:paraId="6612192C" w14:textId="5F8C57D5" w:rsidR="00564305" w:rsidRDefault="00564305" w:rsidP="00564305">
      <w:pPr>
        <w:pStyle w:val="ListParagraph"/>
        <w:widowControl w:val="0"/>
        <w:numPr>
          <w:ilvl w:val="0"/>
          <w:numId w:val="2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To met these exigencies, the trustee is given the powers and duties set out in s.79 and in ss.127-134</w:t>
      </w:r>
    </w:p>
    <w:p w14:paraId="03E4E6C2" w14:textId="533E7459" w:rsidR="00564305" w:rsidRPr="00564305" w:rsidRDefault="00564305" w:rsidP="00564305">
      <w:pPr>
        <w:pStyle w:val="ListParagraph"/>
        <w:widowControl w:val="0"/>
        <w:numPr>
          <w:ilvl w:val="0"/>
          <w:numId w:val="22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To meet the circumstances of a purely proprietary claim, the trustee is given the powers and duties set out in s.81</w:t>
      </w:r>
    </w:p>
    <w:p w14:paraId="69C1D8CC" w14:textId="2B03FEA6" w:rsidR="00564305" w:rsidRDefault="00564305"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Would read into s.203 that it does not apply to property in the possession of a bankrupt which is security for a debt of the bankrupt </w:t>
      </w:r>
      <w:r w:rsidRPr="0056430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 do otherwise is to make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 subject to s.203 and to do that is to import into s.69.3(2) the code of procedure set out in s.81</w:t>
      </w:r>
    </w:p>
    <w:p w14:paraId="534CFAAC" w14:textId="60C00EF5" w:rsidR="00564305" w:rsidRDefault="00564305" w:rsidP="00564305">
      <w:pPr>
        <w:pStyle w:val="ListParagraph"/>
        <w:widowControl w:val="0"/>
        <w:numPr>
          <w:ilvl w:val="0"/>
          <w:numId w:val="22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That is entirely contrary to the apparent objective of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w:t>
      </w:r>
    </w:p>
    <w:p w14:paraId="3AE6EFD2" w14:textId="77777777" w:rsidR="00564305" w:rsidRDefault="00564305" w:rsidP="00F7405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Ford was a secured creditor</w:t>
      </w:r>
    </w:p>
    <w:p w14:paraId="0B21CEB7" w14:textId="488B2DBF" w:rsidR="00564305" w:rsidRDefault="00564305" w:rsidP="00564305">
      <w:pPr>
        <w:pStyle w:val="ListParagraph"/>
        <w:widowControl w:val="0"/>
        <w:numPr>
          <w:ilvl w:val="0"/>
          <w:numId w:val="22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Was bund to observe the requirements of </w:t>
      </w:r>
      <w:proofErr w:type="gramStart"/>
      <w:r>
        <w:rPr>
          <w:rFonts w:ascii="Sukhumvit Set" w:hAnsi="Sukhumvit Set" w:cs="Sukhumvit Set"/>
          <w:sz w:val="16"/>
          <w:szCs w:val="16"/>
          <w:lang w:val="en-US"/>
        </w:rPr>
        <w:t>ss.69.3(</w:t>
      </w:r>
      <w:proofErr w:type="gramEnd"/>
      <w:r>
        <w:rPr>
          <w:rFonts w:ascii="Sukhumvit Set" w:hAnsi="Sukhumvit Set" w:cs="Sukhumvit Set"/>
          <w:sz w:val="16"/>
          <w:szCs w:val="16"/>
          <w:lang w:val="en-US"/>
        </w:rPr>
        <w:t>2), 79 and 127-134</w:t>
      </w:r>
    </w:p>
    <w:p w14:paraId="53AD2CCA" w14:textId="3E962F12" w:rsidR="00D61751" w:rsidRPr="00D61751" w:rsidRDefault="00182BD4" w:rsidP="00D61751">
      <w:pPr>
        <w:pStyle w:val="ListParagraph"/>
        <w:widowControl w:val="0"/>
        <w:numPr>
          <w:ilvl w:val="0"/>
          <w:numId w:val="226"/>
        </w:numPr>
        <w:autoSpaceDE w:val="0"/>
        <w:autoSpaceDN w:val="0"/>
        <w:adjustRightInd w:val="0"/>
        <w:ind w:right="27"/>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3600" behindDoc="0" locked="0" layoutInCell="1" allowOverlap="1" wp14:anchorId="4B8B0B29" wp14:editId="3A060D4B">
            <wp:simplePos x="0" y="0"/>
            <wp:positionH relativeFrom="column">
              <wp:posOffset>1676400</wp:posOffset>
            </wp:positionH>
            <wp:positionV relativeFrom="paragraph">
              <wp:posOffset>209550</wp:posOffset>
            </wp:positionV>
            <wp:extent cx="3013710" cy="1338580"/>
            <wp:effectExtent l="0" t="0" r="8890" b="7620"/>
            <wp:wrapTopAndBottom/>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3710" cy="133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305">
        <w:rPr>
          <w:rFonts w:ascii="Sukhumvit Set" w:hAnsi="Sukhumvit Set" w:cs="Sukhumvit Set"/>
          <w:sz w:val="16"/>
          <w:szCs w:val="16"/>
          <w:lang w:val="en-US"/>
        </w:rPr>
        <w:t xml:space="preserve">Was not bound to observe the requirements of s.81 </w:t>
      </w:r>
      <w:r w:rsidR="00564305" w:rsidRPr="00564305">
        <w:rPr>
          <w:rFonts w:ascii="Sukhumvit Set" w:hAnsi="Sukhumvit Set" w:cs="Sukhumvit Set"/>
          <w:sz w:val="16"/>
          <w:szCs w:val="16"/>
          <w:lang w:val="en-US"/>
        </w:rPr>
        <w:sym w:font="Wingdings" w:char="F0E0"/>
      </w:r>
      <w:r w:rsidR="00564305">
        <w:rPr>
          <w:rFonts w:ascii="Sukhumvit Set" w:hAnsi="Sukhumvit Set" w:cs="Sukhumvit Set"/>
          <w:sz w:val="16"/>
          <w:szCs w:val="16"/>
          <w:lang w:val="en-US"/>
        </w:rPr>
        <w:t xml:space="preserve"> B/c s.81 did not apply, neither did s.203</w:t>
      </w:r>
    </w:p>
    <w:p w14:paraId="261276A0" w14:textId="6E61867D" w:rsidR="00564305" w:rsidRDefault="002E6424" w:rsidP="002E6424">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b/>
          <w:sz w:val="16"/>
          <w:szCs w:val="16"/>
          <w:lang w:val="en-US"/>
        </w:rPr>
        <w:t>3.3 Exempt Property</w:t>
      </w:r>
    </w:p>
    <w:p w14:paraId="2E715B87" w14:textId="69497E91" w:rsidR="002E6424" w:rsidRDefault="002E6424" w:rsidP="002E6424">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General Considerations and Purposes of Exemption Law</w:t>
      </w:r>
    </w:p>
    <w:p w14:paraId="7650FDE5" w14:textId="68083796" w:rsidR="00880BB7" w:rsidRDefault="00880BB7"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sidRPr="00880BB7">
        <w:rPr>
          <w:rFonts w:ascii="Sukhumvit Set" w:hAnsi="Sukhumvit Set" w:cs="Sukhumvit Set"/>
          <w:sz w:val="16"/>
          <w:szCs w:val="16"/>
          <w:lang w:val="en-US"/>
        </w:rPr>
        <w:t>s</w:t>
      </w:r>
      <w:proofErr w:type="gramEnd"/>
      <w:r w:rsidRPr="00880BB7">
        <w:rPr>
          <w:rFonts w:ascii="Sukhumvit Set" w:hAnsi="Sukhumvit Set" w:cs="Sukhumvit Set"/>
          <w:sz w:val="16"/>
          <w:szCs w:val="16"/>
          <w:lang w:val="en-US"/>
        </w:rPr>
        <w:t>.67(1)(b) of the BIA provides that the trustee is entitled to all of the debtor’s property w/ the exception, inter alia, of property exempt from execution or seizure under any laws applicable in the province within which the property is situated and within which the bankrupt resides</w:t>
      </w:r>
    </w:p>
    <w:p w14:paraId="5F0746E6" w14:textId="5AA5A568" w:rsidR="00880BB7" w:rsidRDefault="00880BB7"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Investors Group Trust Co v </w:t>
      </w:r>
      <w:proofErr w:type="spellStart"/>
      <w:r>
        <w:rPr>
          <w:rFonts w:ascii="Sukhumvit Set" w:hAnsi="Sukhumvit Set" w:cs="Sukhumvit Set"/>
          <w:sz w:val="16"/>
          <w:szCs w:val="16"/>
          <w:lang w:val="en-US"/>
        </w:rPr>
        <w:t>Eckhoff</w:t>
      </w:r>
      <w:proofErr w:type="spellEnd"/>
      <w:r>
        <w:rPr>
          <w:rFonts w:ascii="Sukhumvit Set" w:hAnsi="Sukhumvit Set" w:cs="Sukhumvit Set"/>
          <w:sz w:val="16"/>
          <w:szCs w:val="16"/>
          <w:lang w:val="en-US"/>
        </w:rPr>
        <w:t xml:space="preserve"> </w:t>
      </w:r>
      <w:r w:rsidRPr="00880B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purpose of exemptions legislation is to ensure a minimum asset base for execution debtors so as to keep them from having to seek social assistance” </w:t>
      </w:r>
    </w:p>
    <w:p w14:paraId="33ABA354" w14:textId="6D3A064E" w:rsidR="00880BB7" w:rsidRDefault="00880BB7"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Saulnier</w:t>
      </w:r>
      <w:proofErr w:type="spellEnd"/>
      <w:r>
        <w:rPr>
          <w:rFonts w:ascii="Sukhumvit Set" w:hAnsi="Sukhumvit Set" w:cs="Sukhumvit Set"/>
          <w:sz w:val="16"/>
          <w:szCs w:val="16"/>
          <w:lang w:val="en-US"/>
        </w:rPr>
        <w:t xml:space="preserve"> v RBC </w:t>
      </w:r>
      <w:r w:rsidRPr="00880B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exemption of designated property from distribution among creditors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 is to allow the bankrupt to continue a living pending discharge and, when discharged, to make a fresh start”</w:t>
      </w:r>
    </w:p>
    <w:p w14:paraId="3069E38E" w14:textId="77777777" w:rsidR="00880BB7" w:rsidRDefault="00880BB7" w:rsidP="00880BB7">
      <w:pPr>
        <w:widowControl w:val="0"/>
        <w:autoSpaceDE w:val="0"/>
        <w:autoSpaceDN w:val="0"/>
        <w:adjustRightInd w:val="0"/>
        <w:ind w:right="27"/>
        <w:rPr>
          <w:rFonts w:ascii="Sukhumvit Set" w:hAnsi="Sukhumvit Set" w:cs="Sukhumvit Set"/>
          <w:sz w:val="16"/>
          <w:szCs w:val="16"/>
          <w:lang w:val="en-US"/>
        </w:rPr>
      </w:pPr>
    </w:p>
    <w:p w14:paraId="0F2DED80" w14:textId="50EEADB4" w:rsidR="00880BB7" w:rsidRPr="00880BB7" w:rsidRDefault="00880BB7" w:rsidP="00880BB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Thomas GW </w:t>
      </w:r>
      <w:proofErr w:type="spellStart"/>
      <w:r>
        <w:rPr>
          <w:rFonts w:ascii="Sukhumvit Set" w:hAnsi="Sukhumvit Set" w:cs="Sukhumvit Set"/>
          <w:sz w:val="16"/>
          <w:szCs w:val="16"/>
          <w:lang w:val="en-US"/>
        </w:rPr>
        <w:t>Telfer</w:t>
      </w:r>
      <w:proofErr w:type="spellEnd"/>
      <w:r>
        <w:rPr>
          <w:rFonts w:ascii="Sukhumvit Set" w:hAnsi="Sukhumvit Set" w:cs="Sukhumvit Set"/>
          <w:sz w:val="16"/>
          <w:szCs w:val="16"/>
          <w:lang w:val="en-US"/>
        </w:rPr>
        <w:t>, “The Proposed Federal Exemption Regime for the Bankruptcy and Insolvency Act”</w:t>
      </w:r>
    </w:p>
    <w:p w14:paraId="6610DFE3" w14:textId="1EAEE9DD" w:rsidR="00880BB7" w:rsidRDefault="00880BB7"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Exemption statutes permit the debtor to retain some essentials or what has been called the “basics of life while making the bulk of his or her asserts available to satisfy judgment creditors” </w:t>
      </w:r>
      <w:r w:rsidRPr="00880B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recent reform proposals suggest that a broader view should be taken of a necessity</w:t>
      </w:r>
    </w:p>
    <w:p w14:paraId="60C66CC6" w14:textId="59907554" w:rsidR="004E5C83" w:rsidRDefault="004E5C83" w:rsidP="004E5C83">
      <w:pPr>
        <w:pStyle w:val="ListParagraph"/>
        <w:widowControl w:val="0"/>
        <w:numPr>
          <w:ilvl w:val="0"/>
          <w:numId w:val="23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Existing provincial exemption statutes, however, reflect a traditional concern to protect a minimal level of existence </w:t>
      </w:r>
    </w:p>
    <w:p w14:paraId="4A82859C" w14:textId="77777777" w:rsidR="004E5C83" w:rsidRDefault="004E5C83" w:rsidP="004E5C83">
      <w:pPr>
        <w:pStyle w:val="ListParagraph"/>
        <w:widowControl w:val="0"/>
        <w:numPr>
          <w:ilvl w:val="0"/>
          <w:numId w:val="23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Under the general category of necessities many provincial exemption statutes include such items as household furniture, wearing apparel, food and fuel</w:t>
      </w:r>
    </w:p>
    <w:p w14:paraId="3747D3AD" w14:textId="0C4C897E" w:rsidR="004E5C83" w:rsidRDefault="004E5C83" w:rsidP="004E5C83">
      <w:pPr>
        <w:pStyle w:val="ListParagraph"/>
        <w:widowControl w:val="0"/>
        <w:numPr>
          <w:ilvl w:val="0"/>
          <w:numId w:val="23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Some jurisdictions recognize a motor vehicle as a basic necessity up to a fixed dollar amount </w:t>
      </w:r>
    </w:p>
    <w:p w14:paraId="467B1697" w14:textId="7398A673" w:rsidR="004E5C83" w:rsidRDefault="004E5C83" w:rsidP="004E5C83">
      <w:pPr>
        <w:pStyle w:val="ListParagraph"/>
        <w:widowControl w:val="0"/>
        <w:numPr>
          <w:ilvl w:val="0"/>
          <w:numId w:val="23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debtor’s basic necessity may also include shelter and some jurisdictions provide some form of exemption for residential property </w:t>
      </w:r>
    </w:p>
    <w:p w14:paraId="6EB1E2C2" w14:textId="175E1E25" w:rsidR="004E5C83" w:rsidRDefault="004E5C83" w:rsidP="004E5C83">
      <w:pPr>
        <w:pStyle w:val="ListParagraph"/>
        <w:widowControl w:val="0"/>
        <w:numPr>
          <w:ilvl w:val="0"/>
          <w:numId w:val="23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there is no consensus among the provinces and territories on the scope of the residential property exemption or whether such an exemption should exist at all</w:t>
      </w:r>
    </w:p>
    <w:p w14:paraId="500CD542" w14:textId="2A65F51E" w:rsidR="004E5C83" w:rsidRDefault="004E5C83"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second major theme of exemption statutes involves preserving the means for debtors to “survive and to earn a living, thus contributing to their rehabilitation as citizens and to their capacity to repay their debts” </w:t>
      </w:r>
    </w:p>
    <w:p w14:paraId="24794BA7" w14:textId="0EE73FFB" w:rsid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Debtors should not be “deprived of an immediate means of livelihood”</w:t>
      </w:r>
    </w:p>
    <w:p w14:paraId="588E3143" w14:textId="68E8A510" w:rsid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To accomplish this goal, exemption statutes protect items of personal property, such as tools of trade or agricultural implements, which assist a debtor in earning an income</w:t>
      </w:r>
    </w:p>
    <w:p w14:paraId="6204B034" w14:textId="40113F6A" w:rsid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Within this livelihood rationale, some provinces exempt farmland </w:t>
      </w:r>
    </w:p>
    <w:p w14:paraId="17975E9C" w14:textId="77777777" w:rsid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Preserving the economic vitality of the debtor has been justified from the broader perspective of the public interest</w:t>
      </w:r>
    </w:p>
    <w:p w14:paraId="77652B54" w14:textId="77777777" w:rsid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sidRPr="004E5C83">
        <w:rPr>
          <w:rFonts w:ascii="Sukhumvit Set" w:hAnsi="Sukhumvit Set" w:cs="Sukhumvit Set"/>
          <w:sz w:val="16"/>
          <w:szCs w:val="16"/>
          <w:lang w:val="en-US"/>
        </w:rPr>
        <w:t xml:space="preserve">If creditors were permitted to “destroy debtors’ economic viability, their continued maintenance would fall to society” </w:t>
      </w:r>
    </w:p>
    <w:p w14:paraId="08CF47CB" w14:textId="7F3C1C77" w:rsidR="004E5C83" w:rsidRPr="004E5C83" w:rsidRDefault="004E5C83" w:rsidP="004E5C83">
      <w:pPr>
        <w:pStyle w:val="ListParagraph"/>
        <w:widowControl w:val="0"/>
        <w:numPr>
          <w:ilvl w:val="0"/>
          <w:numId w:val="233"/>
        </w:numPr>
        <w:autoSpaceDE w:val="0"/>
        <w:autoSpaceDN w:val="0"/>
        <w:adjustRightInd w:val="0"/>
        <w:ind w:right="27"/>
        <w:rPr>
          <w:rFonts w:ascii="Sukhumvit Set" w:hAnsi="Sukhumvit Set" w:cs="Sukhumvit Set"/>
          <w:sz w:val="16"/>
          <w:szCs w:val="16"/>
          <w:lang w:val="en-US"/>
        </w:rPr>
      </w:pPr>
      <w:r w:rsidRPr="004E5C83">
        <w:rPr>
          <w:rFonts w:ascii="Sukhumvit Set" w:hAnsi="Sukhumvit Set" w:cs="Sukhumvit Set"/>
          <w:sz w:val="16"/>
          <w:szCs w:val="16"/>
          <w:lang w:val="en-US"/>
        </w:rPr>
        <w:t xml:space="preserve">Exemptions are said to shift the burden of support for the debtor from the “public to private credit sources” </w:t>
      </w:r>
      <w:r w:rsidRPr="004E5C83">
        <w:rPr>
          <w:sz w:val="16"/>
          <w:szCs w:val="16"/>
          <w:lang w:val="en-US"/>
        </w:rPr>
        <w:sym w:font="Wingdings" w:char="F0E0"/>
      </w:r>
      <w:r w:rsidRPr="004E5C83">
        <w:rPr>
          <w:rFonts w:ascii="Sukhumvit Set" w:hAnsi="Sukhumvit Set" w:cs="Sukhumvit Set"/>
          <w:sz w:val="16"/>
          <w:szCs w:val="16"/>
          <w:lang w:val="en-US"/>
        </w:rPr>
        <w:t xml:space="preserve"> Debtors should not be “cast upon the community w/ nothing, penniless w/ the likelihood of becoming a public charge”</w:t>
      </w:r>
    </w:p>
    <w:p w14:paraId="495B4B1A" w14:textId="66C31BD3" w:rsidR="004E5C83" w:rsidRDefault="004E5C83"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Finally, </w:t>
      </w:r>
      <w:r w:rsidR="001C315F">
        <w:rPr>
          <w:rFonts w:ascii="Sukhumvit Set" w:hAnsi="Sukhumvit Set" w:cs="Sukhumvit Set"/>
          <w:sz w:val="16"/>
          <w:szCs w:val="16"/>
          <w:lang w:val="en-US"/>
        </w:rPr>
        <w:t>exemption</w:t>
      </w:r>
      <w:r>
        <w:rPr>
          <w:rFonts w:ascii="Sukhumvit Set" w:hAnsi="Sukhumvit Set" w:cs="Sukhumvit Set"/>
          <w:sz w:val="16"/>
          <w:szCs w:val="16"/>
          <w:lang w:val="en-US"/>
        </w:rPr>
        <w:t xml:space="preserve"> statutes </w:t>
      </w:r>
      <w:r w:rsidR="001C315F">
        <w:rPr>
          <w:rFonts w:ascii="Sukhumvit Set" w:hAnsi="Sukhumvit Set" w:cs="Sukhumvit Set"/>
          <w:sz w:val="16"/>
          <w:szCs w:val="16"/>
          <w:lang w:val="en-US"/>
        </w:rPr>
        <w:t>minimize the judgment debtor’s loss that may occur through forced execution sales</w:t>
      </w:r>
    </w:p>
    <w:p w14:paraId="660F4EFB" w14:textId="7F162F17" w:rsidR="001C315F" w:rsidRDefault="001C315F" w:rsidP="001C315F">
      <w:pPr>
        <w:pStyle w:val="ListParagraph"/>
        <w:widowControl w:val="0"/>
        <w:numPr>
          <w:ilvl w:val="0"/>
          <w:numId w:val="23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While the exempt property may be of value to the debtor, many of the debtor’s personal possession may yield little value at a sheriff’s sale and in turn may impose considerable hardship on the debtor</w:t>
      </w:r>
    </w:p>
    <w:p w14:paraId="360F2BF5" w14:textId="11198470" w:rsidR="001C315F" w:rsidRDefault="001C315F" w:rsidP="001C315F">
      <w:pPr>
        <w:pStyle w:val="ListParagraph"/>
        <w:widowControl w:val="0"/>
        <w:numPr>
          <w:ilvl w:val="0"/>
          <w:numId w:val="23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Some provincial statutes protect items of sentimental value</w:t>
      </w:r>
    </w:p>
    <w:p w14:paraId="1AFA7290" w14:textId="77777777" w:rsidR="001C315F" w:rsidRDefault="001C315F" w:rsidP="001C315F">
      <w:pPr>
        <w:widowControl w:val="0"/>
        <w:autoSpaceDE w:val="0"/>
        <w:autoSpaceDN w:val="0"/>
        <w:adjustRightInd w:val="0"/>
        <w:ind w:right="27"/>
        <w:rPr>
          <w:rFonts w:ascii="Sukhumvit Set" w:hAnsi="Sukhumvit Set" w:cs="Sukhumvit Set"/>
          <w:sz w:val="16"/>
          <w:szCs w:val="16"/>
          <w:lang w:val="en-US"/>
        </w:rPr>
      </w:pPr>
    </w:p>
    <w:p w14:paraId="69D4214A" w14:textId="062E5653" w:rsidR="001C315F" w:rsidRPr="001C315F" w:rsidRDefault="001C315F" w:rsidP="001C315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 The Choice of Provincial Law for Federal Bankruptcy Exemptions</w:t>
      </w:r>
    </w:p>
    <w:p w14:paraId="341D6547" w14:textId="298B6F3A" w:rsidR="001C315F" w:rsidRDefault="001C315F"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drafter of the Canadian Bankruptcy Act chose to incorporate provincial exemption legislation to determine the types and values of property that would be exempt in a bankruptcy</w:t>
      </w:r>
    </w:p>
    <w:p w14:paraId="42148DA9" w14:textId="7F5CB975" w:rsidR="001C315F" w:rsidRDefault="001C315F"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a result, bankruptcy exemptions vary widely among the provinces </w:t>
      </w:r>
      <w:r w:rsidRPr="001C31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particular, the western provinces are much more generous in their homestead and farmstead allowances than the other provinces </w:t>
      </w:r>
    </w:p>
    <w:p w14:paraId="1026EC8C" w14:textId="77777777" w:rsidR="0043790D" w:rsidRDefault="0043790D" w:rsidP="0043790D">
      <w:pPr>
        <w:widowControl w:val="0"/>
        <w:autoSpaceDE w:val="0"/>
        <w:autoSpaceDN w:val="0"/>
        <w:adjustRightInd w:val="0"/>
        <w:ind w:right="27"/>
        <w:rPr>
          <w:rFonts w:ascii="Sukhumvit Set" w:hAnsi="Sukhumvit Set" w:cs="Sukhumvit Set"/>
          <w:sz w:val="16"/>
          <w:szCs w:val="16"/>
          <w:lang w:val="en-US"/>
        </w:rPr>
      </w:pPr>
    </w:p>
    <w:p w14:paraId="418DB459" w14:textId="1C4D6217" w:rsidR="0043790D" w:rsidRPr="0043790D" w:rsidRDefault="0043790D" w:rsidP="0043790D">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Thomas GW </w:t>
      </w:r>
      <w:proofErr w:type="spellStart"/>
      <w:r>
        <w:rPr>
          <w:rFonts w:ascii="Sukhumvit Set" w:hAnsi="Sukhumvit Set" w:cs="Sukhumvit Set"/>
          <w:sz w:val="16"/>
          <w:szCs w:val="16"/>
          <w:lang w:val="en-US"/>
        </w:rPr>
        <w:t>Telfer</w:t>
      </w:r>
      <w:proofErr w:type="spellEnd"/>
      <w:r>
        <w:rPr>
          <w:rFonts w:ascii="Sukhumvit Set" w:hAnsi="Sukhumvit Set" w:cs="Sukhumvit Set"/>
          <w:sz w:val="16"/>
          <w:szCs w:val="16"/>
          <w:lang w:val="en-US"/>
        </w:rPr>
        <w:t>, “The Evolution of Bankruptcy Exemption Law in Canada 1867-1919: The Triumph of the Provincial Model”</w:t>
      </w:r>
    </w:p>
    <w:p w14:paraId="27E4D0B1" w14:textId="3B8724F6" w:rsidR="0043790D" w:rsidRDefault="0043790D"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Although the US Bankruptcy Act of 1898 may have been an influence, there are several other explanations that explain the policy choice to incorporate provincial exemptions laws into the Bankruptcy Act in 1919</w:t>
      </w:r>
    </w:p>
    <w:p w14:paraId="073FF42D" w14:textId="3A2EF57F" w:rsidR="0043790D" w:rsidRDefault="0043790D"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First, the provincial model found in the 1919 Act was consistent w/ provisions found in the earlier Canadian bankruptcy legislation and bills which pre-dated US Bankruptcy Act of 1898</w:t>
      </w:r>
    </w:p>
    <w:p w14:paraId="4AA1B733" w14:textId="5798E773" w:rsidR="0043790D" w:rsidRDefault="0043790D"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Second, and perhaps more importantly, the diversity of provincial exemption laws precluded the adoption of a uniform bankruptcy exemption regime in 1919 </w:t>
      </w:r>
    </w:p>
    <w:p w14:paraId="7182FFA4" w14:textId="220620AF" w:rsidR="0043790D" w:rsidRDefault="0043790D" w:rsidP="0043790D">
      <w:pPr>
        <w:pStyle w:val="ListParagraph"/>
        <w:widowControl w:val="0"/>
        <w:numPr>
          <w:ilvl w:val="0"/>
          <w:numId w:val="2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Personal property exemption lists varied from province to province both in terms of value and types of property exempted</w:t>
      </w:r>
    </w:p>
    <w:p w14:paraId="19EFDD36" w14:textId="34CC2BA2" w:rsidR="0043790D" w:rsidRDefault="0043790D" w:rsidP="0043790D">
      <w:pPr>
        <w:pStyle w:val="ListParagraph"/>
        <w:widowControl w:val="0"/>
        <w:numPr>
          <w:ilvl w:val="0"/>
          <w:numId w:val="2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Additionally, the existence of generous homestead exemptions in Manitoba, Saskatchewan, and Alberta and the absence of similar regimes in other provinces would have made it difficult for HP Grundy to draft some kind of comprise acceptable to each region </w:t>
      </w:r>
    </w:p>
    <w:p w14:paraId="76DEAA72" w14:textId="571DD964" w:rsidR="00B23CE9" w:rsidRDefault="00B23CE9" w:rsidP="0043790D">
      <w:pPr>
        <w:pStyle w:val="ListParagraph"/>
        <w:widowControl w:val="0"/>
        <w:numPr>
          <w:ilvl w:val="0"/>
          <w:numId w:val="23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Beyond the statutory differences, a review of the case law reveals further regional differences and approaches to the interpretation of exemption statutes </w:t>
      </w:r>
      <w:r w:rsidRPr="00B23C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Reconciliation of the provincial lists would have been nearly impossible</w:t>
      </w:r>
    </w:p>
    <w:p w14:paraId="1FF412D4" w14:textId="70B04923" w:rsidR="0043790D" w:rsidRDefault="00B23CE9"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American law had any influence in Canada it was state homestead exemption statutes that provided a ready model for the Canadian western provinces of Manitoba, </w:t>
      </w:r>
      <w:proofErr w:type="spellStart"/>
      <w:r>
        <w:rPr>
          <w:rFonts w:ascii="Sukhumvit Set" w:hAnsi="Sukhumvit Set" w:cs="Sukhumvit Set"/>
          <w:sz w:val="16"/>
          <w:szCs w:val="16"/>
          <w:lang w:val="en-US"/>
        </w:rPr>
        <w:t>Sask</w:t>
      </w:r>
      <w:proofErr w:type="spellEnd"/>
      <w:r>
        <w:rPr>
          <w:rFonts w:ascii="Sukhumvit Set" w:hAnsi="Sukhumvit Set" w:cs="Sukhumvit Set"/>
          <w:sz w:val="16"/>
          <w:szCs w:val="16"/>
          <w:lang w:val="en-US"/>
        </w:rPr>
        <w:t xml:space="preserve"> and Alberta </w:t>
      </w:r>
      <w:r w:rsidRPr="00B23C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Canadian provinces did not copy US state homestead law as a matter of convenience </w:t>
      </w:r>
    </w:p>
    <w:p w14:paraId="35F2C7F7" w14:textId="69DB4F55" w:rsidR="00B23CE9" w:rsidRDefault="00B23CE9" w:rsidP="00B23CE9">
      <w:pPr>
        <w:pStyle w:val="ListParagraph"/>
        <w:widowControl w:val="0"/>
        <w:numPr>
          <w:ilvl w:val="0"/>
          <w:numId w:val="23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three western provinces were in a competition for immigrants w/ states to the south</w:t>
      </w:r>
    </w:p>
    <w:p w14:paraId="37EBBDC0" w14:textId="4974D0CC" w:rsidR="00B23CE9" w:rsidRDefault="00B23CE9" w:rsidP="00B23CE9">
      <w:pPr>
        <w:pStyle w:val="ListParagraph"/>
        <w:widowControl w:val="0"/>
        <w:numPr>
          <w:ilvl w:val="0"/>
          <w:numId w:val="23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W/o such a homestead exemption north of the border </w:t>
      </w:r>
      <w:proofErr w:type="spellStart"/>
      <w:r>
        <w:rPr>
          <w:rFonts w:ascii="Sukhumvit Set" w:hAnsi="Sukhumvit Set" w:cs="Sukhumvit Set"/>
          <w:sz w:val="16"/>
          <w:szCs w:val="16"/>
          <w:lang w:val="en-US"/>
        </w:rPr>
        <w:t>ther</w:t>
      </w:r>
      <w:proofErr w:type="spellEnd"/>
      <w:r>
        <w:rPr>
          <w:rFonts w:ascii="Sukhumvit Set" w:hAnsi="Sukhumvit Set" w:cs="Sukhumvit Set"/>
          <w:sz w:val="16"/>
          <w:szCs w:val="16"/>
          <w:lang w:val="en-US"/>
        </w:rPr>
        <w:t xml:space="preserve"> was a fear that immigrants would avoid the Canadian west and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the US</w:t>
      </w:r>
    </w:p>
    <w:p w14:paraId="38024098" w14:textId="125685E0" w:rsidR="00B23CE9" w:rsidRDefault="00B23CE9" w:rsidP="00B23CE9">
      <w:pPr>
        <w:pStyle w:val="ListParagraph"/>
        <w:widowControl w:val="0"/>
        <w:numPr>
          <w:ilvl w:val="0"/>
          <w:numId w:val="23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homestead exemption became a necessity in the Canadian west </w:t>
      </w:r>
    </w:p>
    <w:p w14:paraId="39E065DB" w14:textId="4B6C476C" w:rsidR="00B23CE9" w:rsidRDefault="00B23CE9"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when HP Grundy began to draft the 1919 Act, he was not dealing w/ a clean slate, at least when it came to exemptions </w:t>
      </w:r>
      <w:r w:rsidRPr="00B23C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starting point for Parliament in 1919 was the odd and diverse provincial law that had been enacted at various times and in response to various needs</w:t>
      </w:r>
    </w:p>
    <w:p w14:paraId="634446E3" w14:textId="77777777" w:rsidR="00B23CE9" w:rsidRDefault="00B23CE9" w:rsidP="00B23CE9">
      <w:pPr>
        <w:widowControl w:val="0"/>
        <w:autoSpaceDE w:val="0"/>
        <w:autoSpaceDN w:val="0"/>
        <w:adjustRightInd w:val="0"/>
        <w:ind w:right="27"/>
        <w:rPr>
          <w:rFonts w:ascii="Sukhumvit Set" w:hAnsi="Sukhumvit Set" w:cs="Sukhumvit Set"/>
          <w:sz w:val="16"/>
          <w:szCs w:val="16"/>
          <w:lang w:val="en-US"/>
        </w:rPr>
      </w:pPr>
    </w:p>
    <w:p w14:paraId="781C726B" w14:textId="765E6A61" w:rsidR="00B23CE9" w:rsidRPr="00B23CE9" w:rsidRDefault="00B23CE9" w:rsidP="00B23CE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 Personal Insolvency Task Force Recommendations</w:t>
      </w:r>
    </w:p>
    <w:p w14:paraId="13FCC5FD" w14:textId="2D7A7845" w:rsidR="00B23CE9" w:rsidRDefault="00234339"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PITF felt the current disparities among the provincial exemption statutes were too great and that, at a minimum, all Canadian personal bankrupts, wherever situated, should be able to avail themselves at their option of a set of federal exemptions</w:t>
      </w:r>
    </w:p>
    <w:p w14:paraId="4E64B7F9" w14:textId="77777777" w:rsidR="00234339" w:rsidRDefault="00234339" w:rsidP="00234339">
      <w:pPr>
        <w:widowControl w:val="0"/>
        <w:autoSpaceDE w:val="0"/>
        <w:autoSpaceDN w:val="0"/>
        <w:adjustRightInd w:val="0"/>
        <w:ind w:right="27"/>
        <w:rPr>
          <w:rFonts w:ascii="Sukhumvit Set" w:hAnsi="Sukhumvit Set" w:cs="Sukhumvit Set"/>
          <w:sz w:val="16"/>
          <w:szCs w:val="16"/>
          <w:lang w:val="en-US"/>
        </w:rPr>
      </w:pPr>
    </w:p>
    <w:p w14:paraId="4F1D83FE" w14:textId="2EBD228D" w:rsidR="00234339" w:rsidRPr="00234339" w:rsidRDefault="00234339" w:rsidP="0023433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Personal Insolvency Task Force, Final Report</w:t>
      </w:r>
    </w:p>
    <w:p w14:paraId="1B30780E" w14:textId="0DD6953B" w:rsidR="00234339" w:rsidRDefault="00234339"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There is a wide disparity among the provinces and territories with respect to the type of property that are exempt from seizure by the debtor’s creditors, and therefore also exempt from seizure in bankruptcy, and the value of the property that is exempt</w:t>
      </w:r>
    </w:p>
    <w:p w14:paraId="7CB0DC04" w14:textId="48DBDA94" w:rsidR="00234339" w:rsidRDefault="00234339"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These results conflict w/ the general theory of Canadian bankruptcy law, which proceeds from the premise that bankrupts and their creditors should be treated alike regardless of the residence or place of business </w:t>
      </w:r>
      <w:r w:rsidR="00425C91">
        <w:rPr>
          <w:rFonts w:ascii="Sukhumvit Set" w:hAnsi="Sukhumvit Set" w:cs="Sukhumvit Set"/>
          <w:sz w:val="16"/>
          <w:szCs w:val="16"/>
          <w:lang w:val="en-US"/>
        </w:rPr>
        <w:t xml:space="preserve">of the debtor or the debtor’s creditors </w:t>
      </w:r>
    </w:p>
    <w:p w14:paraId="238538AC" w14:textId="2879E5DD" w:rsidR="00425C91" w:rsidRDefault="00425C91"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Task Force concluded that a more modest approach is called or at the present time and that individual bankrupts should be able to opt for a list of federally prescribed exemptions in place of the otherwise applicable provincial or territorial exemptions </w:t>
      </w:r>
      <w:r w:rsidRPr="00425C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this way the BIA will ensure that all bankrupts will have access to what is regarded as a reasonable set of exemptions regardless of the bankrupt’s place of residence or weaknesses and gaps in the provincial or territorial legislation</w:t>
      </w:r>
    </w:p>
    <w:p w14:paraId="677422E7" w14:textId="1BF4B9ED" w:rsidR="00425C91" w:rsidRDefault="0040114C" w:rsidP="00880BB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5648" behindDoc="0" locked="0" layoutInCell="1" allowOverlap="1" wp14:anchorId="26459E51" wp14:editId="4C63BAED">
            <wp:simplePos x="0" y="0"/>
            <wp:positionH relativeFrom="column">
              <wp:posOffset>3379470</wp:posOffset>
            </wp:positionH>
            <wp:positionV relativeFrom="paragraph">
              <wp:posOffset>215265</wp:posOffset>
            </wp:positionV>
            <wp:extent cx="3581400" cy="4735830"/>
            <wp:effectExtent l="0" t="0" r="0" b="0"/>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1400" cy="473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C91">
        <w:rPr>
          <w:rFonts w:ascii="Sukhumvit Set" w:hAnsi="Sukhumvit Set" w:cs="Sukhumvit Set"/>
          <w:noProof/>
          <w:sz w:val="16"/>
          <w:szCs w:val="16"/>
          <w:lang w:val="en-US"/>
        </w:rPr>
        <w:drawing>
          <wp:anchor distT="0" distB="0" distL="114300" distR="114300" simplePos="0" relativeHeight="251674624" behindDoc="0" locked="0" layoutInCell="1" allowOverlap="1" wp14:anchorId="58B7977A" wp14:editId="1C907BBF">
            <wp:simplePos x="0" y="0"/>
            <wp:positionH relativeFrom="column">
              <wp:posOffset>-110490</wp:posOffset>
            </wp:positionH>
            <wp:positionV relativeFrom="paragraph">
              <wp:posOffset>264795</wp:posOffset>
            </wp:positionV>
            <wp:extent cx="3361055" cy="2331720"/>
            <wp:effectExtent l="0" t="0" r="0" b="508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7281"/>
                    <a:stretch/>
                  </pic:blipFill>
                  <pic:spPr bwMode="auto">
                    <a:xfrm>
                      <a:off x="0" y="0"/>
                      <a:ext cx="3361055" cy="2331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C91">
        <w:rPr>
          <w:rFonts w:ascii="Sukhumvit Set" w:hAnsi="Sukhumvit Set" w:cs="Sukhumvit Set"/>
          <w:sz w:val="16"/>
          <w:szCs w:val="16"/>
          <w:lang w:val="en-US"/>
        </w:rPr>
        <w:t>The recommendations of the Task Force are as follows:</w:t>
      </w:r>
    </w:p>
    <w:p w14:paraId="574C2EF8" w14:textId="77777777" w:rsidR="0040114C" w:rsidRDefault="0040114C" w:rsidP="00425C91">
      <w:pPr>
        <w:widowControl w:val="0"/>
        <w:autoSpaceDE w:val="0"/>
        <w:autoSpaceDN w:val="0"/>
        <w:adjustRightInd w:val="0"/>
        <w:ind w:right="27"/>
        <w:rPr>
          <w:rFonts w:ascii="Sukhumvit Set" w:hAnsi="Sukhumvit Set" w:cs="Sukhumvit Set"/>
          <w:sz w:val="16"/>
          <w:szCs w:val="16"/>
          <w:lang w:val="en-US"/>
        </w:rPr>
      </w:pPr>
    </w:p>
    <w:p w14:paraId="20B2BA9C" w14:textId="0E880690" w:rsidR="0040114C" w:rsidRDefault="00F00F38" w:rsidP="00425C91">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 Time for Determining the Exempt Status of Property</w:t>
      </w:r>
    </w:p>
    <w:p w14:paraId="036F5816" w14:textId="41575406" w:rsidR="00F00F38" w:rsidRDefault="00F00F38" w:rsidP="00F00F38">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F00F38">
        <w:rPr>
          <w:rFonts w:ascii="Sukhumvit Set" w:hAnsi="Sukhumvit Set" w:cs="Sukhumvit Set"/>
          <w:sz w:val="16"/>
          <w:szCs w:val="16"/>
          <w:lang w:val="en-US"/>
        </w:rPr>
        <w:t xml:space="preserve">Time for determining the exempt status of property is at the date of bankruptcy </w:t>
      </w:r>
      <w:r w:rsidRPr="00F00F3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F00F38">
        <w:rPr>
          <w:rFonts w:ascii="Sukhumvit Set" w:hAnsi="Sukhumvit Set" w:cs="Sukhumvit Set"/>
          <w:sz w:val="16"/>
          <w:szCs w:val="16"/>
          <w:lang w:val="en-US"/>
        </w:rPr>
        <w:t>If the debtor has sold</w:t>
      </w:r>
      <w:r>
        <w:rPr>
          <w:rFonts w:ascii="Sukhumvit Set" w:hAnsi="Sukhumvit Set" w:cs="Sukhumvit Set"/>
          <w:sz w:val="16"/>
          <w:szCs w:val="16"/>
          <w:lang w:val="en-US"/>
        </w:rPr>
        <w:t xml:space="preserve"> an exempt asset prior to the bankruptcy, the debtor will not be able to claim </w:t>
      </w:r>
      <w:proofErr w:type="spellStart"/>
      <w:r>
        <w:rPr>
          <w:rFonts w:ascii="Sukhumvit Set" w:hAnsi="Sukhumvit Set" w:cs="Sukhumvit Set"/>
          <w:sz w:val="16"/>
          <w:szCs w:val="16"/>
          <w:lang w:val="en-US"/>
        </w:rPr>
        <w:t>ane</w:t>
      </w:r>
      <w:proofErr w:type="spellEnd"/>
      <w:r>
        <w:rPr>
          <w:rFonts w:ascii="Sukhumvit Set" w:hAnsi="Sukhumvit Set" w:cs="Sukhumvit Set"/>
          <w:sz w:val="16"/>
          <w:szCs w:val="16"/>
          <w:lang w:val="en-US"/>
        </w:rPr>
        <w:t xml:space="preserve"> emption in respect of the proceeds unless the proceeds are also given an exemption status by the applicable exemption law </w:t>
      </w:r>
    </w:p>
    <w:p w14:paraId="55C35316" w14:textId="6D6BD69D" w:rsidR="00F00F38" w:rsidRDefault="00F00F38" w:rsidP="00F00F38">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most provinces, a voluntary sale or other disposition of an exempt asset will result in the loss of the exemption </w:t>
      </w:r>
    </w:p>
    <w:p w14:paraId="4E3F4CA3" w14:textId="27D5FA80" w:rsidR="00F00F38" w:rsidRDefault="00F00F38" w:rsidP="00F00F38">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if the transfer was an involuntary one, as in the case of a forced sale by a secured creditor, the proceeds were </w:t>
      </w:r>
      <w:proofErr w:type="spellStart"/>
      <w:r>
        <w:rPr>
          <w:rFonts w:ascii="Sukhumvit Set" w:hAnsi="Sukhumvit Set" w:cs="Sukhumvit Set"/>
          <w:sz w:val="16"/>
          <w:szCs w:val="16"/>
          <w:lang w:val="en-US"/>
        </w:rPr>
        <w:t>affored</w:t>
      </w:r>
      <w:proofErr w:type="spellEnd"/>
      <w:r>
        <w:rPr>
          <w:rFonts w:ascii="Sukhumvit Set" w:hAnsi="Sukhumvit Set" w:cs="Sukhumvit Set"/>
          <w:sz w:val="16"/>
          <w:szCs w:val="16"/>
          <w:lang w:val="en-US"/>
        </w:rPr>
        <w:t xml:space="preserve"> an exempt status</w:t>
      </w:r>
    </w:p>
    <w:p w14:paraId="1F33F8A1" w14:textId="7DA56B98" w:rsidR="00F00F38" w:rsidRDefault="00F00F38" w:rsidP="00F00F38">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Alberta and </w:t>
      </w:r>
      <w:proofErr w:type="spellStart"/>
      <w:r>
        <w:rPr>
          <w:rFonts w:ascii="Sukhumvit Set" w:hAnsi="Sukhumvit Set" w:cs="Sukhumvit Set"/>
          <w:sz w:val="16"/>
          <w:szCs w:val="16"/>
          <w:lang w:val="en-US"/>
        </w:rPr>
        <w:t>Nfl</w:t>
      </w:r>
      <w:proofErr w:type="spellEnd"/>
      <w:r>
        <w:rPr>
          <w:rFonts w:ascii="Sukhumvit Set" w:hAnsi="Sukhumvit Set" w:cs="Sukhumvit Set"/>
          <w:sz w:val="16"/>
          <w:szCs w:val="16"/>
          <w:lang w:val="en-US"/>
        </w:rPr>
        <w:t xml:space="preserve"> and Labrador, if the proceeds of a sale of exempt property are not intermingled w/ other funds of the </w:t>
      </w:r>
      <w:proofErr w:type="spellStart"/>
      <w:r>
        <w:rPr>
          <w:rFonts w:ascii="Sukhumvit Set" w:hAnsi="Sukhumvit Set" w:cs="Sukhumvit Set"/>
          <w:sz w:val="16"/>
          <w:szCs w:val="16"/>
          <w:lang w:val="en-US"/>
        </w:rPr>
        <w:t>detor</w:t>
      </w:r>
      <w:proofErr w:type="spellEnd"/>
      <w:r>
        <w:rPr>
          <w:rFonts w:ascii="Sukhumvit Set" w:hAnsi="Sukhumvit Set" w:cs="Sukhumvit Set"/>
          <w:sz w:val="16"/>
          <w:szCs w:val="16"/>
          <w:lang w:val="en-US"/>
        </w:rPr>
        <w:t xml:space="preserve">, they themselves are exempt for 60 days from the date of </w:t>
      </w:r>
      <w:proofErr w:type="spellStart"/>
      <w:r>
        <w:rPr>
          <w:rFonts w:ascii="Sukhumvit Set" w:hAnsi="Sukhumvit Set" w:cs="Sukhumvit Set"/>
          <w:sz w:val="16"/>
          <w:szCs w:val="16"/>
          <w:lang w:val="en-US"/>
        </w:rPr>
        <w:t>thes</w:t>
      </w:r>
      <w:proofErr w:type="spellEnd"/>
      <w:r>
        <w:rPr>
          <w:rFonts w:ascii="Sukhumvit Set" w:hAnsi="Sukhumvit Set" w:cs="Sukhumvit Set"/>
          <w:sz w:val="16"/>
          <w:szCs w:val="16"/>
          <w:lang w:val="en-US"/>
        </w:rPr>
        <w:t xml:space="preserve"> ale</w:t>
      </w:r>
    </w:p>
    <w:p w14:paraId="56F7DB50" w14:textId="4E174043" w:rsidR="00F00F38" w:rsidRPr="00F00F38" w:rsidRDefault="00F00F38" w:rsidP="00F00F38">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a bankrupt acquires an assert after the date of the bankruptcy, the determination of its exempt status is made at the time that the bankrupt acquired it </w:t>
      </w:r>
    </w:p>
    <w:p w14:paraId="2BFEF898" w14:textId="77777777" w:rsidR="00F00F38" w:rsidRDefault="00F00F38" w:rsidP="00425C91">
      <w:pPr>
        <w:widowControl w:val="0"/>
        <w:autoSpaceDE w:val="0"/>
        <w:autoSpaceDN w:val="0"/>
        <w:adjustRightInd w:val="0"/>
        <w:ind w:right="27"/>
        <w:rPr>
          <w:rFonts w:ascii="Sukhumvit Set" w:hAnsi="Sukhumvit Set" w:cs="Sukhumvit Set"/>
          <w:sz w:val="16"/>
          <w:szCs w:val="16"/>
          <w:lang w:val="en-US"/>
        </w:rPr>
      </w:pPr>
    </w:p>
    <w:p w14:paraId="70336647" w14:textId="19177BCC" w:rsidR="00081547" w:rsidRDefault="00081547" w:rsidP="00425C91">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 Consequences of Disposition of Exempt Assets</w:t>
      </w:r>
    </w:p>
    <w:p w14:paraId="6606DB92" w14:textId="56EC480F"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081547">
        <w:rPr>
          <w:rFonts w:ascii="Sukhumvit Set" w:hAnsi="Sukhumvit Set" w:cs="Sukhumvit Set"/>
          <w:sz w:val="16"/>
          <w:szCs w:val="16"/>
          <w:lang w:val="en-US"/>
        </w:rPr>
        <w:t>In most provinces, a voluntary disposition of an exempt asset, absent a bankruptcy, will cause the loss of the exempt status in respect of the proceeds of sale in the hands of the debtor</w:t>
      </w:r>
    </w:p>
    <w:p w14:paraId="5997BBAA" w14:textId="2D0744EC" w:rsidR="00081547" w:rsidRP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principle applies when there is a disposition in bankruptcy?</w:t>
      </w:r>
    </w:p>
    <w:p w14:paraId="16508C7E" w14:textId="77777777" w:rsidR="0040114C" w:rsidRDefault="0040114C" w:rsidP="00425C91">
      <w:pPr>
        <w:widowControl w:val="0"/>
        <w:autoSpaceDE w:val="0"/>
        <w:autoSpaceDN w:val="0"/>
        <w:adjustRightInd w:val="0"/>
        <w:ind w:right="27"/>
        <w:rPr>
          <w:rFonts w:ascii="Sukhumvit Set" w:hAnsi="Sukhumvit Set" w:cs="Sukhumvit Set"/>
          <w:sz w:val="16"/>
          <w:szCs w:val="16"/>
          <w:lang w:val="en-US"/>
        </w:rPr>
      </w:pPr>
    </w:p>
    <w:p w14:paraId="2D7BCB93" w14:textId="3225741F" w:rsidR="00081547" w:rsidRPr="00081547" w:rsidRDefault="00081547" w:rsidP="00425C91">
      <w:pPr>
        <w:widowControl w:val="0"/>
        <w:autoSpaceDE w:val="0"/>
        <w:autoSpaceDN w:val="0"/>
        <w:adjustRightInd w:val="0"/>
        <w:ind w:right="27"/>
        <w:rPr>
          <w:rFonts w:ascii="Sukhumvit Set" w:hAnsi="Sukhumvit Set" w:cs="Sukhumvit Set"/>
          <w:sz w:val="16"/>
          <w:szCs w:val="16"/>
          <w:u w:val="single"/>
          <w:lang w:val="en-US"/>
        </w:rPr>
      </w:pPr>
      <w:r w:rsidRPr="00081547">
        <w:rPr>
          <w:rFonts w:ascii="Sukhumvit Set" w:hAnsi="Sukhumvit Set" w:cs="Sukhumvit Set"/>
          <w:sz w:val="16"/>
          <w:szCs w:val="16"/>
          <w:u w:val="single"/>
          <w:lang w:val="en-US"/>
        </w:rPr>
        <w:t>Re Gruber</w:t>
      </w:r>
    </w:p>
    <w:p w14:paraId="013D9262" w14:textId="1A85E2CE" w:rsidR="00081547" w:rsidRDefault="00081547" w:rsidP="00425C91">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61E49DC8" w14:textId="6EBB827B" w:rsidR="00081547" w:rsidRP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081547">
        <w:rPr>
          <w:rFonts w:ascii="Sukhumvit Set" w:hAnsi="Sukhumvit Set" w:cs="Sukhumvit Set"/>
          <w:sz w:val="16"/>
          <w:szCs w:val="16"/>
          <w:lang w:val="en-US"/>
        </w:rPr>
        <w:t>The Bankrupt made an assignment in bankruptcy to which</w:t>
      </w:r>
      <w:r>
        <w:rPr>
          <w:rFonts w:ascii="Sukhumvit Set" w:hAnsi="Sukhumvit Set" w:cs="Sukhumvit Set"/>
          <w:sz w:val="16"/>
          <w:szCs w:val="16"/>
          <w:lang w:val="en-US"/>
        </w:rPr>
        <w:t>,</w:t>
      </w:r>
      <w:r w:rsidRPr="00081547">
        <w:rPr>
          <w:rFonts w:ascii="Sukhumvit Set" w:hAnsi="Sukhumvit Set" w:cs="Sukhumvit Set"/>
          <w:sz w:val="16"/>
          <w:szCs w:val="16"/>
          <w:lang w:val="en-US"/>
        </w:rPr>
        <w:t xml:space="preserve"> Deloitte was appointed as Trustee</w:t>
      </w:r>
    </w:p>
    <w:p w14:paraId="3E0E54A4" w14:textId="1BED6702"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time of his Assignment, the bankrupt claimed as exempt his interest as joint tenant of certain real property </w:t>
      </w:r>
    </w:p>
    <w:p w14:paraId="7D9583B3" w14:textId="0BAF2394"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At the time of the Assignment, the bankrupt was in actual occupation of this property</w:t>
      </w:r>
    </w:p>
    <w:p w14:paraId="58F494A5" w14:textId="66960129"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While still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the bankrupt and his wife sold their home generating a net sale of proceeds after payment of realtor’s commission, legal fees, etc. of approx. $40,000</w:t>
      </w:r>
    </w:p>
    <w:p w14:paraId="23B76B2C" w14:textId="3DE6DE10"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These founds have subsequently been used by the bankrupt and his wife to support himself and his family during his bankruptcy </w:t>
      </w:r>
    </w:p>
    <w:p w14:paraId="26A25D6D" w14:textId="12D4C1F3" w:rsidR="00081547" w:rsidRDefault="00081547"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Sale of the property also was motivated in part from threats of foreclosure proceedings due to the mortgage on the property being substantially in arrears </w:t>
      </w:r>
    </w:p>
    <w:p w14:paraId="593183D8" w14:textId="608420F3" w:rsidR="002120CC" w:rsidRDefault="002120CC"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concern that arises in this case appears to flow from the fact that notwithstanding that the Bankrupt was under considerable pressure to resolve the Q of arrears on his mortgage he entered into what might be considered a voluntary sale rather than a forced sale and whether those circumstances change his entitlement to an exemption w/ respect to the net proceeds of the sale</w:t>
      </w:r>
    </w:p>
    <w:p w14:paraId="47F10276" w14:textId="77777777" w:rsidR="002120CC" w:rsidRDefault="002120CC" w:rsidP="002120CC">
      <w:pPr>
        <w:widowControl w:val="0"/>
        <w:autoSpaceDE w:val="0"/>
        <w:autoSpaceDN w:val="0"/>
        <w:adjustRightInd w:val="0"/>
        <w:ind w:right="27"/>
        <w:rPr>
          <w:rFonts w:ascii="Sukhumvit Set" w:hAnsi="Sukhumvit Set" w:cs="Sukhumvit Set"/>
          <w:sz w:val="16"/>
          <w:szCs w:val="16"/>
          <w:lang w:val="en-US"/>
        </w:rPr>
      </w:pPr>
    </w:p>
    <w:p w14:paraId="0F1BADBC" w14:textId="33E4B7BA" w:rsidR="002120CC" w:rsidRPr="002120CC" w:rsidRDefault="002120CC" w:rsidP="002120C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215BF9A0" w14:textId="71D7C7FA" w:rsidR="002120CC" w:rsidRPr="00D94263" w:rsidRDefault="002120CC" w:rsidP="00081547">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D94263">
        <w:rPr>
          <w:rFonts w:ascii="Sukhumvit Set" w:hAnsi="Sukhumvit Set" w:cs="Sukhumvit Set"/>
          <w:sz w:val="16"/>
          <w:szCs w:val="16"/>
          <w:u w:val="single"/>
          <w:lang w:val="en-US"/>
        </w:rPr>
        <w:t xml:space="preserve">It is noted that </w:t>
      </w:r>
      <w:proofErr w:type="gramStart"/>
      <w:r w:rsidRPr="00D94263">
        <w:rPr>
          <w:rFonts w:ascii="Sukhumvit Set" w:hAnsi="Sukhumvit Set" w:cs="Sukhumvit Set"/>
          <w:sz w:val="16"/>
          <w:szCs w:val="16"/>
          <w:u w:val="single"/>
          <w:lang w:val="en-US"/>
        </w:rPr>
        <w:t>s.1(</w:t>
      </w:r>
      <w:proofErr w:type="gramEnd"/>
      <w:r w:rsidRPr="00D94263">
        <w:rPr>
          <w:rFonts w:ascii="Sukhumvit Set" w:hAnsi="Sukhumvit Set" w:cs="Sukhumvit Set"/>
          <w:sz w:val="16"/>
          <w:szCs w:val="16"/>
          <w:u w:val="single"/>
          <w:lang w:val="en-US"/>
        </w:rPr>
        <w:t xml:space="preserve">1)(k) of the Exemptions Act requires that in order for the house for which exemption is claimed to be exempt from seizure under a writ of execution, the house must be actually occupied by the execution debtor </w:t>
      </w:r>
    </w:p>
    <w:p w14:paraId="7E1FC611" w14:textId="4A002D5E" w:rsidR="002120CC" w:rsidRPr="00D94263" w:rsidRDefault="002120CC" w:rsidP="00081547">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D94263">
        <w:rPr>
          <w:rFonts w:ascii="Sukhumvit Set" w:hAnsi="Sukhumvit Set" w:cs="Sukhumvit Set"/>
          <w:sz w:val="16"/>
          <w:szCs w:val="16"/>
          <w:u w:val="single"/>
          <w:lang w:val="en-US"/>
        </w:rPr>
        <w:t>There is clear case authority &amp; it flows from the wording of the Exemptions Act that, absent bankruptcy, if the debtor abandons his occupation of the property or sells same, the Exemptions Act no longer applies to the proceeds of same and same may be subject to attachment by his execution creditors</w:t>
      </w:r>
    </w:p>
    <w:p w14:paraId="241BBCF2" w14:textId="4473A775" w:rsidR="00D94263" w:rsidRP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D94263">
        <w:rPr>
          <w:rFonts w:ascii="Sukhumvit Set" w:hAnsi="Sukhumvit Set" w:cs="Sukhumvit Set"/>
          <w:sz w:val="16"/>
          <w:szCs w:val="16"/>
          <w:u w:val="single"/>
          <w:lang w:val="en-US"/>
        </w:rPr>
        <w:t xml:space="preserve">Case authority is clear that the effective date for determination of the status of the exemption occurs on the date of bankruptcy </w:t>
      </w:r>
    </w:p>
    <w:p w14:paraId="2FE8B03D" w14:textId="65F5C53E" w:rsidR="00D94263" w:rsidRDefault="00D94263" w:rsidP="002C32A6">
      <w:pPr>
        <w:pStyle w:val="ListParagraph"/>
        <w:widowControl w:val="0"/>
        <w:numPr>
          <w:ilvl w:val="0"/>
          <w:numId w:val="23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that date the Bankrupt’s property was severed into two estates: one estate that vests w/ the Trustee and is divisible amongst the Bankrupt’s creditors, and one that remains w/ the Bankrupt b/c it is exempt under provincial law </w:t>
      </w:r>
    </w:p>
    <w:p w14:paraId="209CC819" w14:textId="7D6BF7A7" w:rsidR="00D94263" w:rsidRDefault="00D94263" w:rsidP="002C32A6">
      <w:pPr>
        <w:pStyle w:val="ListParagraph"/>
        <w:widowControl w:val="0"/>
        <w:numPr>
          <w:ilvl w:val="0"/>
          <w:numId w:val="23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should be noted that the Trustee may acquire other property of the Bankrupt if it consists of property that may be acquired by or devolve on the Bankrupt before his discharge as set forth in s.67(c) of the Bankruptcy Act</w:t>
      </w:r>
    </w:p>
    <w:p w14:paraId="23EC00D5" w14:textId="144A620A" w:rsidR="00D94263" w:rsidRP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Subscribe to view espoused in Re Pearson and Pannell Kerr </w:t>
      </w:r>
      <w:proofErr w:type="spellStart"/>
      <w:r>
        <w:rPr>
          <w:rFonts w:ascii="Sukhumvit Set" w:hAnsi="Sukhumvit Set" w:cs="Sukhumvit Set"/>
          <w:sz w:val="16"/>
          <w:szCs w:val="16"/>
          <w:lang w:val="en-US"/>
        </w:rPr>
        <w:t>MacGillivray</w:t>
      </w:r>
      <w:proofErr w:type="spellEnd"/>
      <w:r>
        <w:rPr>
          <w:rFonts w:ascii="Sukhumvit Set" w:hAnsi="Sukhumvit Set" w:cs="Sukhumvit Set"/>
          <w:sz w:val="16"/>
          <w:szCs w:val="16"/>
          <w:lang w:val="en-US"/>
        </w:rPr>
        <w:t xml:space="preserve"> Inc. v Beer that </w:t>
      </w:r>
      <w:r>
        <w:rPr>
          <w:rFonts w:ascii="Sukhumvit Set" w:hAnsi="Sukhumvit Set" w:cs="Sukhumvit Set"/>
          <w:sz w:val="16"/>
          <w:szCs w:val="16"/>
          <w:u w:val="single"/>
          <w:lang w:val="en-US"/>
        </w:rPr>
        <w:t>once an assignment in bankruptcy has been made, the determination of the property of the bankrupt which is assigned to the trustee and the property to which he can claim an exception is made, as of the date of the assignment</w:t>
      </w:r>
    </w:p>
    <w:p w14:paraId="01CE99E0" w14:textId="65FBF397" w:rsidR="00D94263" w:rsidRDefault="00D94263" w:rsidP="002C32A6">
      <w:pPr>
        <w:pStyle w:val="ListParagraph"/>
        <w:widowControl w:val="0"/>
        <w:numPr>
          <w:ilvl w:val="0"/>
          <w:numId w:val="2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Property that may come into the hands of the bankrupt after the date of the assignment into bankruptcy may well properly flow through to the trustee in bankruptcy as property of the bankrupt estate </w:t>
      </w:r>
    </w:p>
    <w:p w14:paraId="263BFA3E" w14:textId="32DE2585" w:rsidR="00D94263" w:rsidRDefault="00D94263" w:rsidP="002C32A6">
      <w:pPr>
        <w:pStyle w:val="ListParagraph"/>
        <w:widowControl w:val="0"/>
        <w:numPr>
          <w:ilvl w:val="0"/>
          <w:numId w:val="2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am not satisfied that those decisions dealing w/ exempt assets losing their exemption have any application whatsoever in case of a bankruptcy</w:t>
      </w:r>
    </w:p>
    <w:p w14:paraId="29EAE19E" w14:textId="19ECC5D7" w:rsidR="00D94263" w:rsidRDefault="00D94263" w:rsidP="002C32A6">
      <w:pPr>
        <w:pStyle w:val="ListParagraph"/>
        <w:widowControl w:val="0"/>
        <w:numPr>
          <w:ilvl w:val="0"/>
          <w:numId w:val="23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determination of the division of property is made as of the date of bankruptcy, provisions of the Exemptions Act are on longer applicable after that date </w:t>
      </w:r>
    </w:p>
    <w:p w14:paraId="049FCED6" w14:textId="4A5819A5" w:rsid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In general terms, the intent of the BIA is, inter alia, to allow a bankrupt to reorganize his affairs and in due course be discharged from bankruptcy, and hopefully to maintain a solvent position thereafter</w:t>
      </w:r>
      <w:r>
        <w:rPr>
          <w:rFonts w:ascii="Sukhumvit Set" w:hAnsi="Sukhumvit Set" w:cs="Sukhumvit Set"/>
          <w:sz w:val="16"/>
          <w:szCs w:val="16"/>
          <w:lang w:val="en-US"/>
        </w:rPr>
        <w:t xml:space="preserve"> </w:t>
      </w:r>
      <w:r w:rsidRPr="00D9426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surely could not have been intended that where a bankrupt is forced by financial constraints to sell an exempt asset in order to support his family or otherwise that he should lose that exemption even if the sale is voluntary, and thus be penalized for attempting to reduce his expenses to the benefit of his creditors</w:t>
      </w:r>
    </w:p>
    <w:p w14:paraId="4E1D0510" w14:textId="19DF8DE1" w:rsid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An asset which is validly exempt at the date of bankruptcy remains exempt, notwithstanding the nature of any subsequent dealings w/ that asset</w:t>
      </w:r>
    </w:p>
    <w:p w14:paraId="30529F32" w14:textId="0DB8C32E" w:rsid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Bankrupt was entitled to the exemption of his interest in his home at the date of the bankruptcy as he was in actual occupation, and the equity was less than $40,000 </w:t>
      </w:r>
      <w:r w:rsidRPr="00D9426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fact that he subsequently sold that property prior to his discharge, does not affect his entitlement to one-half of the net proceeds of that sale as exempt property </w:t>
      </w:r>
    </w:p>
    <w:p w14:paraId="042483CC" w14:textId="4796BF5C" w:rsidR="00D94263" w:rsidRDefault="00D94263" w:rsidP="0008154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Bankrupt’s interest in the net sale proceeds from his home which was claimed exempt at the date of his Assignment but subsequently sold by him in property exempt and does not comprise an asset of his bankrupt estate</w:t>
      </w:r>
    </w:p>
    <w:p w14:paraId="009EF97B" w14:textId="77777777" w:rsidR="000251B1" w:rsidRDefault="000251B1" w:rsidP="000251B1">
      <w:pPr>
        <w:widowControl w:val="0"/>
        <w:autoSpaceDE w:val="0"/>
        <w:autoSpaceDN w:val="0"/>
        <w:adjustRightInd w:val="0"/>
        <w:ind w:right="27"/>
        <w:rPr>
          <w:rFonts w:ascii="Sukhumvit Set" w:hAnsi="Sukhumvit Set" w:cs="Sukhumvit Set"/>
          <w:sz w:val="16"/>
          <w:szCs w:val="16"/>
          <w:lang w:val="en-US"/>
        </w:rPr>
      </w:pPr>
    </w:p>
    <w:p w14:paraId="1261BD0C" w14:textId="4A9E405D" w:rsidR="000251B1" w:rsidRDefault="000251B1" w:rsidP="000251B1">
      <w:pPr>
        <w:widowControl w:val="0"/>
        <w:autoSpaceDE w:val="0"/>
        <w:autoSpaceDN w:val="0"/>
        <w:adjustRightInd w:val="0"/>
        <w:ind w:right="27"/>
        <w:rPr>
          <w:rFonts w:ascii="Sukhumvit Set" w:hAnsi="Sukhumvit Set" w:cs="Sukhumvit Set"/>
          <w:b/>
          <w:sz w:val="16"/>
          <w:szCs w:val="16"/>
          <w:lang w:val="en-US"/>
        </w:rPr>
      </w:pPr>
      <w:r>
        <w:rPr>
          <w:rFonts w:ascii="Sukhumvit Set" w:hAnsi="Sukhumvit Set" w:cs="Sukhumvit Set"/>
          <w:b/>
          <w:sz w:val="16"/>
          <w:szCs w:val="16"/>
          <w:lang w:val="en-US"/>
        </w:rPr>
        <w:t>February 12, 2018</w:t>
      </w:r>
    </w:p>
    <w:p w14:paraId="4A5C9229" w14:textId="63DF6AAE" w:rsidR="000E4CB8" w:rsidRDefault="00AF3EFE"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AF3EFE">
        <w:rPr>
          <w:rFonts w:ascii="Sukhumvit Set" w:hAnsi="Sukhumvit Set" w:cs="Sukhumvit Set"/>
          <w:sz w:val="16"/>
          <w:szCs w:val="16"/>
          <w:lang w:val="en-US"/>
        </w:rPr>
        <w:t>What if the stuff y</w:t>
      </w:r>
      <w:r w:rsidR="000E4CB8">
        <w:rPr>
          <w:rFonts w:ascii="Sukhumvit Set" w:hAnsi="Sukhumvit Set" w:cs="Sukhumvit Set"/>
          <w:sz w:val="16"/>
          <w:szCs w:val="16"/>
          <w:lang w:val="en-US"/>
        </w:rPr>
        <w:t xml:space="preserve">ou have is worth more than what’s stipulated under the exemptions </w:t>
      </w:r>
      <w:proofErr w:type="spellStart"/>
      <w:r w:rsidR="000E4CB8">
        <w:rPr>
          <w:rFonts w:ascii="Sukhumvit Set" w:hAnsi="Sukhumvit Set" w:cs="Sukhumvit Set"/>
          <w:sz w:val="16"/>
          <w:szCs w:val="16"/>
          <w:lang w:val="en-US"/>
        </w:rPr>
        <w:t>secton</w:t>
      </w:r>
      <w:proofErr w:type="spellEnd"/>
      <w:r w:rsidR="000E4CB8">
        <w:rPr>
          <w:rFonts w:ascii="Sukhumvit Set" w:hAnsi="Sukhumvit Set" w:cs="Sukhumvit Set"/>
          <w:sz w:val="16"/>
          <w:szCs w:val="16"/>
          <w:lang w:val="en-US"/>
        </w:rPr>
        <w:t>?</w:t>
      </w:r>
    </w:p>
    <w:p w14:paraId="69E202EB" w14:textId="5C601D6A" w:rsidR="002B4969" w:rsidRDefault="00AF3EFE" w:rsidP="003C1F62">
      <w:pPr>
        <w:pStyle w:val="ListParagraph"/>
        <w:widowControl w:val="0"/>
        <w:numPr>
          <w:ilvl w:val="0"/>
          <w:numId w:val="2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Some exemptions are absolute </w:t>
      </w:r>
    </w:p>
    <w:p w14:paraId="0D0C7F8A" w14:textId="6BADDDB2" w:rsidR="000E4CB8" w:rsidRDefault="000E4CB8" w:rsidP="003C1F62">
      <w:pPr>
        <w:pStyle w:val="ListParagraph"/>
        <w:widowControl w:val="0"/>
        <w:numPr>
          <w:ilvl w:val="0"/>
          <w:numId w:val="2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Only if the value of property is less than what the exemption says, then the debtor will be able to keep the property</w:t>
      </w:r>
    </w:p>
    <w:p w14:paraId="081EDF18" w14:textId="5148BF24" w:rsidR="000E4CB8" w:rsidRPr="00AF3EFE" w:rsidRDefault="000E4CB8" w:rsidP="003C1F62">
      <w:pPr>
        <w:pStyle w:val="ListParagraph"/>
        <w:widowControl w:val="0"/>
        <w:numPr>
          <w:ilvl w:val="0"/>
          <w:numId w:val="28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property over maximum value, it can be sold </w:t>
      </w:r>
      <w:r w:rsidRPr="000E4CB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Whatever is exempt is given to debtor and whatever is over is given to trustee</w:t>
      </w:r>
    </w:p>
    <w:p w14:paraId="4E12DAB8" w14:textId="2EE31038" w:rsidR="00AF3EFE" w:rsidRDefault="000E4CB8"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When should valuation of exemption take place?</w:t>
      </w:r>
    </w:p>
    <w:p w14:paraId="57F20FDE" w14:textId="7FFF6151" w:rsidR="000E4CB8" w:rsidRDefault="000E4CB8" w:rsidP="003C1F62">
      <w:pPr>
        <w:pStyle w:val="ListParagraph"/>
        <w:widowControl w:val="0"/>
        <w:numPr>
          <w:ilvl w:val="0"/>
          <w:numId w:val="28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will become relevant if you have partially exempt property that increase in value after bankruptcy </w:t>
      </w:r>
      <w:r w:rsidRPr="000E4CB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Who</w:t>
      </w:r>
      <w:proofErr w:type="gramEnd"/>
      <w:r>
        <w:rPr>
          <w:rFonts w:ascii="Sukhumvit Set" w:hAnsi="Sukhumvit Set" w:cs="Sukhumvit Set"/>
          <w:sz w:val="16"/>
          <w:szCs w:val="16"/>
          <w:lang w:val="en-US"/>
        </w:rPr>
        <w:t xml:space="preserve"> is entitled to that increase?</w:t>
      </w:r>
    </w:p>
    <w:p w14:paraId="66F27F02" w14:textId="1767F483" w:rsidR="000E4CB8" w:rsidRDefault="000E4CB8" w:rsidP="003C1F62">
      <w:pPr>
        <w:pStyle w:val="ListParagraph"/>
        <w:widowControl w:val="0"/>
        <w:numPr>
          <w:ilvl w:val="0"/>
          <w:numId w:val="28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Valuating at date of bankruptcy vs. when trustee deals w/ property </w:t>
      </w:r>
    </w:p>
    <w:p w14:paraId="03455F5C" w14:textId="62E2DFE4" w:rsidR="000E4CB8" w:rsidRDefault="000E4CB8" w:rsidP="003C1F62">
      <w:pPr>
        <w:pStyle w:val="ListParagraph"/>
        <w:widowControl w:val="0"/>
        <w:numPr>
          <w:ilvl w:val="0"/>
          <w:numId w:val="28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Predominant view is the latter</w:t>
      </w:r>
    </w:p>
    <w:p w14:paraId="34B41947" w14:textId="77777777" w:rsidR="000E4CB8" w:rsidRDefault="000E4CB8" w:rsidP="000E4CB8">
      <w:pPr>
        <w:widowControl w:val="0"/>
        <w:autoSpaceDE w:val="0"/>
        <w:autoSpaceDN w:val="0"/>
        <w:adjustRightInd w:val="0"/>
        <w:ind w:right="27"/>
        <w:rPr>
          <w:rFonts w:ascii="Sukhumvit Set" w:hAnsi="Sukhumvit Set" w:cs="Sukhumvit Set"/>
          <w:sz w:val="16"/>
          <w:szCs w:val="16"/>
          <w:lang w:val="en-US"/>
        </w:rPr>
      </w:pPr>
    </w:p>
    <w:p w14:paraId="41CC8648" w14:textId="5E486061" w:rsidR="000E4CB8" w:rsidRPr="000E4CB8" w:rsidRDefault="000E4CB8" w:rsidP="000E4CB8">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 McKay</w:t>
      </w:r>
    </w:p>
    <w:p w14:paraId="219A134C" w14:textId="6B755096" w:rsidR="000E4CB8" w:rsidRDefault="000E4CB8"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bankruptcy isn’t a one-day affair </w:t>
      </w:r>
      <w:r w:rsidRPr="000E4CB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legal assignment of bankruptcy is the start of a legal process that continues for some time</w:t>
      </w:r>
    </w:p>
    <w:p w14:paraId="26642893" w14:textId="18D8CDCF" w:rsidR="000E4CB8" w:rsidRDefault="000E4CB8"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administration stage, the trustee needs to decide what to do with the property </w:t>
      </w:r>
    </w:p>
    <w:p w14:paraId="505C3F63" w14:textId="13E6CE69" w:rsidR="000E4CB8" w:rsidRDefault="000E4CB8" w:rsidP="003C1F62">
      <w:pPr>
        <w:pStyle w:val="ListParagraph"/>
        <w:widowControl w:val="0"/>
        <w:numPr>
          <w:ilvl w:val="0"/>
          <w:numId w:val="28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 the trustee may decide that realizing the value of surplus equity should happen before the application of discharge </w:t>
      </w:r>
    </w:p>
    <w:p w14:paraId="68E0D20B" w14:textId="453500E8" w:rsidR="000E4CB8" w:rsidRDefault="000E4CB8" w:rsidP="003C1F62">
      <w:pPr>
        <w:pStyle w:val="ListParagraph"/>
        <w:widowControl w:val="0"/>
        <w:numPr>
          <w:ilvl w:val="0"/>
          <w:numId w:val="287"/>
        </w:numPr>
        <w:autoSpaceDE w:val="0"/>
        <w:autoSpaceDN w:val="0"/>
        <w:adjustRightInd w:val="0"/>
        <w:ind w:right="27"/>
        <w:rPr>
          <w:rFonts w:ascii="Sukhumvit Set" w:hAnsi="Sukhumvit Set" w:cs="Sukhumvit Set"/>
          <w:sz w:val="16"/>
          <w:szCs w:val="16"/>
          <w:lang w:val="en-US"/>
        </w:rPr>
      </w:pPr>
      <w:r w:rsidRPr="000E4CB8">
        <w:rPr>
          <w:rFonts w:ascii="Sukhumvit Set" w:hAnsi="Sukhumvit Set" w:cs="Sukhumvit Set"/>
          <w:sz w:val="16"/>
          <w:szCs w:val="16"/>
          <w:lang w:val="en-US"/>
        </w:rPr>
        <w:t xml:space="preserve">If the value of the property is below the maximum exempt value, </w:t>
      </w:r>
      <w:r>
        <w:rPr>
          <w:rFonts w:ascii="Sukhumvit Set" w:hAnsi="Sukhumvit Set" w:cs="Sukhumvit Set"/>
          <w:sz w:val="16"/>
          <w:szCs w:val="16"/>
          <w:lang w:val="en-US"/>
        </w:rPr>
        <w:t xml:space="preserve">trustee may decide to disclaim the interest and re-vest the interest to the bankrupt </w:t>
      </w:r>
      <w:r w:rsidRPr="000E4CB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What this means is the trustee must decide on a course of action for the time of valuing the property </w:t>
      </w:r>
    </w:p>
    <w:p w14:paraId="1D709BCD" w14:textId="5DF80F05" w:rsidR="000E4CB8" w:rsidRDefault="000E4CB8" w:rsidP="003C1F62">
      <w:pPr>
        <w:pStyle w:val="ListParagraph"/>
        <w:widowControl w:val="0"/>
        <w:numPr>
          <w:ilvl w:val="0"/>
          <w:numId w:val="28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Cannot wait indefinitely </w:t>
      </w:r>
    </w:p>
    <w:p w14:paraId="10651520" w14:textId="10E82C18" w:rsidR="000E4CB8" w:rsidRPr="000E4CB8" w:rsidRDefault="000E4CB8" w:rsidP="003C1F62">
      <w:pPr>
        <w:pStyle w:val="ListParagraph"/>
        <w:widowControl w:val="0"/>
        <w:numPr>
          <w:ilvl w:val="0"/>
          <w:numId w:val="28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Has to make a decision at some point </w:t>
      </w:r>
    </w:p>
    <w:p w14:paraId="12BA86FA" w14:textId="4A5E1224" w:rsidR="000E4CB8"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Alternatively, you can have a surplus value </w:t>
      </w:r>
      <w:r w:rsidRPr="00EF5D3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will be taken into account when discharge happens</w:t>
      </w:r>
    </w:p>
    <w:p w14:paraId="15EAC998" w14:textId="17A73A55" w:rsidR="00EF5D30"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S.170 </w:t>
      </w:r>
      <w:r w:rsidRPr="00EF5D3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Requires trustee to prepare a report w/ respect to the affairs of the bankrupt…</w:t>
      </w:r>
    </w:p>
    <w:p w14:paraId="4B5F776E" w14:textId="08084F61" w:rsidR="00EF5D30" w:rsidRDefault="00EF5D30" w:rsidP="003C1F62">
      <w:pPr>
        <w:pStyle w:val="ListParagraph"/>
        <w:widowControl w:val="0"/>
        <w:numPr>
          <w:ilvl w:val="0"/>
          <w:numId w:val="28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report gets filed w/ the court </w:t>
      </w:r>
    </w:p>
    <w:p w14:paraId="057581FC" w14:textId="0415F25D" w:rsidR="00EF5D30" w:rsidRDefault="00EF5D30" w:rsidP="003C1F62">
      <w:pPr>
        <w:pStyle w:val="ListParagraph"/>
        <w:widowControl w:val="0"/>
        <w:numPr>
          <w:ilvl w:val="0"/>
          <w:numId w:val="288"/>
        </w:numPr>
        <w:autoSpaceDE w:val="0"/>
        <w:autoSpaceDN w:val="0"/>
        <w:adjustRightInd w:val="0"/>
        <w:ind w:right="27"/>
        <w:rPr>
          <w:rFonts w:ascii="Sukhumvit Set" w:hAnsi="Sukhumvit Set" w:cs="Sukhumvit Set"/>
          <w:sz w:val="16"/>
          <w:szCs w:val="16"/>
          <w:lang w:val="en-US"/>
        </w:rPr>
      </w:pPr>
    </w:p>
    <w:p w14:paraId="7BE7878E" w14:textId="77777777" w:rsidR="00EF5D30"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There’s a certain valuation on exempt assets </w:t>
      </w:r>
      <w:r w:rsidRPr="00EF5D3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Doesn’t matter if entire asset is exempt but if there’s a maximum value exemption, there’s a Q as to when that property is to value</w:t>
      </w:r>
    </w:p>
    <w:p w14:paraId="1DF9DDCC" w14:textId="2B06C120" w:rsidR="00EF5D30"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 hard and fast rule regarding when the trustee has to do that </w:t>
      </w:r>
      <w:r w:rsidRPr="00EF5D3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Just one: Trustee has to deal w/ asset as of the time of discharge</w:t>
      </w:r>
    </w:p>
    <w:p w14:paraId="12AA5189" w14:textId="1646115A" w:rsidR="00EF5D30"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a conditional order for discharge is given and it requires the bankrupt to pay for the surplus equity, nobody can later ride the market and re-visit that </w:t>
      </w:r>
    </w:p>
    <w:p w14:paraId="3ED6C0AE" w14:textId="77777777" w:rsidR="00EF5D30" w:rsidRDefault="00EF5D30" w:rsidP="00EF5D30">
      <w:pPr>
        <w:widowControl w:val="0"/>
        <w:autoSpaceDE w:val="0"/>
        <w:autoSpaceDN w:val="0"/>
        <w:adjustRightInd w:val="0"/>
        <w:ind w:right="27"/>
        <w:rPr>
          <w:rFonts w:ascii="Sukhumvit Set" w:hAnsi="Sukhumvit Set" w:cs="Sukhumvit Set"/>
          <w:sz w:val="16"/>
          <w:szCs w:val="16"/>
          <w:lang w:val="en-US"/>
        </w:rPr>
      </w:pPr>
    </w:p>
    <w:p w14:paraId="14DF4A54" w14:textId="55334311" w:rsidR="00EF5D30" w:rsidRPr="00EF5D30" w:rsidRDefault="00EF5D30" w:rsidP="00EF5D3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Secured Credit &amp; Exemptions </w:t>
      </w:r>
    </w:p>
    <w:p w14:paraId="19146797" w14:textId="77B603A0" w:rsidR="00EF5D30" w:rsidRDefault="00EF5D30"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Due to security interests, are the exemptions illusory?</w:t>
      </w:r>
    </w:p>
    <w:p w14:paraId="2AA0D91D" w14:textId="1D92378F" w:rsidR="00EF5D30" w:rsidRDefault="00B50E11"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Alberta, a secured creditor can claim its security interest in an exempt asset</w:t>
      </w:r>
    </w:p>
    <w:p w14:paraId="6E92FEC7" w14:textId="77777777" w:rsidR="006A3F15" w:rsidRDefault="006A3F15" w:rsidP="006A3F15">
      <w:pPr>
        <w:widowControl w:val="0"/>
        <w:autoSpaceDE w:val="0"/>
        <w:autoSpaceDN w:val="0"/>
        <w:adjustRightInd w:val="0"/>
        <w:ind w:right="27"/>
        <w:rPr>
          <w:rFonts w:ascii="Sukhumvit Set" w:hAnsi="Sukhumvit Set" w:cs="Sukhumvit Set"/>
          <w:sz w:val="16"/>
          <w:szCs w:val="16"/>
          <w:lang w:val="en-US"/>
        </w:rPr>
      </w:pPr>
    </w:p>
    <w:p w14:paraId="4C2249EC" w14:textId="5A7ACBC8" w:rsidR="006A3F15" w:rsidRPr="006A3F15" w:rsidRDefault="006A3F15" w:rsidP="006A3F15">
      <w:pPr>
        <w:widowControl w:val="0"/>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lang w:val="en-US"/>
        </w:rPr>
        <w:t>Monteith</w:t>
      </w:r>
      <w:proofErr w:type="spellEnd"/>
    </w:p>
    <w:p w14:paraId="3BF985E9" w14:textId="5F238BB7" w:rsidR="006A3F15" w:rsidRDefault="006A3F15"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After acquired property that’s exempt </w:t>
      </w:r>
    </w:p>
    <w:p w14:paraId="71B3DBF2" w14:textId="3197A381" w:rsidR="006A3F15" w:rsidRDefault="00741D7A"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Regardless of when the bankrupt acquires exempt property, the exempt property does not form part of the bankrupt’s estate to be distributed to creditors</w:t>
      </w:r>
    </w:p>
    <w:p w14:paraId="21686794" w14:textId="12836631" w:rsidR="00741D7A" w:rsidRDefault="00741D7A"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Not about the date which the property is acquired that’s important, but it’s the status itself </w:t>
      </w:r>
    </w:p>
    <w:p w14:paraId="59FD59AC" w14:textId="77777777" w:rsidR="00741D7A" w:rsidRDefault="00741D7A" w:rsidP="00741D7A">
      <w:pPr>
        <w:widowControl w:val="0"/>
        <w:autoSpaceDE w:val="0"/>
        <w:autoSpaceDN w:val="0"/>
        <w:adjustRightInd w:val="0"/>
        <w:ind w:right="27"/>
        <w:rPr>
          <w:rFonts w:ascii="Sukhumvit Set" w:hAnsi="Sukhumvit Set" w:cs="Sukhumvit Set"/>
          <w:sz w:val="16"/>
          <w:szCs w:val="16"/>
          <w:lang w:val="en-US"/>
        </w:rPr>
      </w:pPr>
    </w:p>
    <w:p w14:paraId="316A14DA" w14:textId="4DAECCC8" w:rsidR="00741D7A" w:rsidRPr="00741D7A" w:rsidRDefault="00741D7A" w:rsidP="00741D7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RRSP Exemptions</w:t>
      </w:r>
    </w:p>
    <w:p w14:paraId="55F41634" w14:textId="12F3B87A" w:rsidR="00741D7A" w:rsidRDefault="00741D7A"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To provide future income to people</w:t>
      </w:r>
    </w:p>
    <w:p w14:paraId="45F2E97A" w14:textId="6CF681D8" w:rsidR="00741D7A" w:rsidRDefault="00741D7A" w:rsidP="00AF3EF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1)(b.3)</w:t>
      </w:r>
    </w:p>
    <w:p w14:paraId="7C6EFF42" w14:textId="77777777" w:rsidR="00637270" w:rsidRDefault="00637270" w:rsidP="00637270">
      <w:pPr>
        <w:widowControl w:val="0"/>
        <w:autoSpaceDE w:val="0"/>
        <w:autoSpaceDN w:val="0"/>
        <w:adjustRightInd w:val="0"/>
        <w:ind w:right="27"/>
        <w:rPr>
          <w:rFonts w:ascii="Sukhumvit Set" w:hAnsi="Sukhumvit Set" w:cs="Sukhumvit Set"/>
          <w:sz w:val="16"/>
          <w:szCs w:val="16"/>
          <w:lang w:val="en-US"/>
        </w:rPr>
      </w:pPr>
    </w:p>
    <w:p w14:paraId="17933C5C" w14:textId="067F5EC8" w:rsidR="00637270" w:rsidRPr="00637270" w:rsidRDefault="00637270" w:rsidP="0063727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After Acquired Property (AAP)</w:t>
      </w:r>
    </w:p>
    <w:p w14:paraId="00BA77FF" w14:textId="3466F817" w:rsidR="00DB4FE9" w:rsidRDefault="00637270" w:rsidP="00DB4FE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Recall wording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w:t>
      </w:r>
      <w:r w:rsidR="003C1F62">
        <w:rPr>
          <w:rFonts w:ascii="Sukhumvit Set" w:hAnsi="Sukhumvit Set" w:cs="Sukhumvit Set"/>
          <w:sz w:val="16"/>
          <w:szCs w:val="16"/>
          <w:lang w:val="en-US"/>
        </w:rPr>
        <w:t xml:space="preserve"> “…before his discharge”</w:t>
      </w:r>
    </w:p>
    <w:p w14:paraId="6D485F8C" w14:textId="6B959DC7" w:rsidR="003C1F62" w:rsidRDefault="003C1F62" w:rsidP="003C1F62">
      <w:pPr>
        <w:pStyle w:val="ListParagraph"/>
        <w:widowControl w:val="0"/>
        <w:numPr>
          <w:ilvl w:val="0"/>
          <w:numId w:val="2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problem is: 1) if bankrupt enters into transactions with third parties (s.99) </w:t>
      </w:r>
      <w:r w:rsidRPr="003C1F6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Transactions made in good faith</w:t>
      </w:r>
    </w:p>
    <w:p w14:paraId="7F10241D" w14:textId="1BF863C4" w:rsidR="003C1F62" w:rsidRDefault="003C1F62" w:rsidP="003C1F62">
      <w:pPr>
        <w:pStyle w:val="ListParagraph"/>
        <w:widowControl w:val="0"/>
        <w:numPr>
          <w:ilvl w:val="0"/>
          <w:numId w:val="2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S.99 is designed to act as a shield for third parties who deal w/ a bankrupt and who deals w/ a bankrupt in good faith </w:t>
      </w:r>
      <w:r w:rsidRPr="003C1F6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There’s this protection in place b/c third parties shouldn’t be losing property they acquired from that bankrupt b/c they acted in good faith and for value</w:t>
      </w:r>
    </w:p>
    <w:p w14:paraId="1CBDF7DD" w14:textId="77777777" w:rsidR="003C1F62" w:rsidRDefault="003C1F62" w:rsidP="003C1F62">
      <w:pPr>
        <w:pStyle w:val="ListParagraph"/>
        <w:widowControl w:val="0"/>
        <w:numPr>
          <w:ilvl w:val="0"/>
          <w:numId w:val="2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Even though after acquired property does vest in the trustee under s.67, practically, the bankrupt has the right to possession of that possession and the right to disposition of that property until the trustee intervenes</w:t>
      </w:r>
    </w:p>
    <w:p w14:paraId="6630AEA4" w14:textId="0B90270A" w:rsidR="003C1F62" w:rsidRDefault="003C1F62" w:rsidP="003C1F62">
      <w:pPr>
        <w:pStyle w:val="ListParagraph"/>
        <w:widowControl w:val="0"/>
        <w:numPr>
          <w:ilvl w:val="0"/>
          <w:numId w:val="2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So what happens b/c date of possession and date of intervention if the bankrupt decides to deal with that property?</w:t>
      </w:r>
    </w:p>
    <w:p w14:paraId="34366BD2" w14:textId="2BBC183E" w:rsidR="003C1F62" w:rsidRDefault="003C1F62" w:rsidP="003C1F62">
      <w:pPr>
        <w:pStyle w:val="ListParagraph"/>
        <w:widowControl w:val="0"/>
        <w:numPr>
          <w:ilvl w:val="0"/>
          <w:numId w:val="2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is meant by good faith? </w:t>
      </w:r>
      <w:r w:rsidRPr="003C1F6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Fisher</w:t>
      </w:r>
      <w:r w:rsidR="00F165E7">
        <w:rPr>
          <w:rFonts w:ascii="Sukhumvit Set" w:hAnsi="Sukhumvit Set" w:cs="Sukhumvit Set"/>
          <w:sz w:val="16"/>
          <w:szCs w:val="16"/>
          <w:lang w:val="en-US"/>
        </w:rPr>
        <w:t xml:space="preserve"> Case (Not in readings)</w:t>
      </w:r>
    </w:p>
    <w:p w14:paraId="78A4428F" w14:textId="0A1BF2B1" w:rsidR="003C1F62" w:rsidRDefault="003C1F62" w:rsidP="003C1F62">
      <w:pPr>
        <w:pStyle w:val="ListParagraph"/>
        <w:widowControl w:val="0"/>
        <w:numPr>
          <w:ilvl w:val="0"/>
          <w:numId w:val="2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Course of business was regular in this case, except for the effect of bankruptcy &amp; the D had no knowledge of the bankruptcy</w:t>
      </w:r>
    </w:p>
    <w:p w14:paraId="7647D2D2" w14:textId="26AC6ABB" w:rsidR="003C1F62" w:rsidRDefault="003C1F62" w:rsidP="003C1F62">
      <w:pPr>
        <w:pStyle w:val="ListParagraph"/>
        <w:widowControl w:val="0"/>
        <w:numPr>
          <w:ilvl w:val="0"/>
          <w:numId w:val="2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Trustee sought to recover the after acquired property &amp; D is not covered under s.99</w:t>
      </w:r>
    </w:p>
    <w:p w14:paraId="71A6CA51" w14:textId="14B7883C" w:rsidR="003C1F62" w:rsidRDefault="003C1F62" w:rsidP="003C1F62">
      <w:pPr>
        <w:pStyle w:val="ListParagraph"/>
        <w:widowControl w:val="0"/>
        <w:numPr>
          <w:ilvl w:val="0"/>
          <w:numId w:val="2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said as long as you provided value for the property you are dealing in good faith </w:t>
      </w:r>
      <w:r w:rsidRPr="003C1F6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s.99 is focused entirely on the third party and not on the bankrupt so if third party acted in good faith, it will suffice</w:t>
      </w:r>
    </w:p>
    <w:p w14:paraId="5FEFFC86" w14:textId="1805A1E8" w:rsidR="003C1F62" w:rsidRDefault="00F165E7" w:rsidP="003C1F62">
      <w:pPr>
        <w:pStyle w:val="ListParagraph"/>
        <w:widowControl w:val="0"/>
        <w:numPr>
          <w:ilvl w:val="0"/>
          <w:numId w:val="2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Good faith implies that the third party is really a purchaser and it’s not taking a conveyance for another purpose, nominal consideration, gift, etc. </w:t>
      </w:r>
      <w:r w:rsidRPr="00F165E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true purchaser </w:t>
      </w:r>
    </w:p>
    <w:p w14:paraId="2B20FDFA" w14:textId="11D46AE8" w:rsidR="00F165E7" w:rsidRDefault="00F165E7" w:rsidP="003C1F62">
      <w:pPr>
        <w:pStyle w:val="ListParagraph"/>
        <w:widowControl w:val="0"/>
        <w:numPr>
          <w:ilvl w:val="0"/>
          <w:numId w:val="29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said if there is nothing objectionable about these transactions, we’re not going to overturn them </w:t>
      </w:r>
    </w:p>
    <w:p w14:paraId="284BA276" w14:textId="400C122D" w:rsidR="003C1F62" w:rsidRPr="003C1F62" w:rsidRDefault="00F165E7" w:rsidP="003C1F62">
      <w:pPr>
        <w:pStyle w:val="ListParagraph"/>
        <w:widowControl w:val="0"/>
        <w:numPr>
          <w:ilvl w:val="0"/>
          <w:numId w:val="29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Slightly different if third party knew about the bankruptcy &amp; tried to get a better deal </w:t>
      </w:r>
      <w:r w:rsidRPr="00F165E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was not present in Fisher</w:t>
      </w:r>
    </w:p>
    <w:p w14:paraId="2A221081" w14:textId="737738DB" w:rsidR="00F165E7" w:rsidRDefault="00F165E7" w:rsidP="00F165E7">
      <w:pPr>
        <w:pStyle w:val="ListParagraph"/>
        <w:widowControl w:val="0"/>
        <w:numPr>
          <w:ilvl w:val="0"/>
          <w:numId w:val="2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S.99 applies when there is a transaction with a third party but it may arise in other situations as well</w:t>
      </w:r>
    </w:p>
    <w:p w14:paraId="03AFDCAD" w14:textId="24D9E644" w:rsidR="00F165E7" w:rsidRDefault="00F165E7" w:rsidP="00F165E7">
      <w:pPr>
        <w:pStyle w:val="ListParagraph"/>
        <w:widowControl w:val="0"/>
        <w:numPr>
          <w:ilvl w:val="0"/>
          <w:numId w:val="29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It’s a very specific situation where s.99 would apply </w:t>
      </w:r>
    </w:p>
    <w:p w14:paraId="7C497AEB" w14:textId="04788BA4" w:rsidR="00637270" w:rsidRDefault="00637270" w:rsidP="00DB4FE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bankrupt is an individual, the vesting of after acquired property occurs after that bankrupt is granted a discharge </w:t>
      </w:r>
      <w:r w:rsidRPr="0063727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After the discharge, those assets do not vest in</w:t>
      </w:r>
      <w:r w:rsidR="00FB3590">
        <w:rPr>
          <w:rFonts w:ascii="Sukhumvit Set" w:hAnsi="Sukhumvit Set" w:cs="Sukhumvit Set"/>
          <w:sz w:val="16"/>
          <w:szCs w:val="16"/>
          <w:lang w:val="en-US"/>
        </w:rPr>
        <w:t xml:space="preserve"> the trustee (this is qualified, of course)</w:t>
      </w:r>
    </w:p>
    <w:p w14:paraId="53D953C0" w14:textId="5A6B0026" w:rsidR="00637270" w:rsidRDefault="00637270" w:rsidP="00DB4FE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bankrupt has been discharged and if bankrupt acquires property at that point, creditors cannot come after the bankrupt</w:t>
      </w:r>
    </w:p>
    <w:p w14:paraId="1F91BD37" w14:textId="371E11F3" w:rsidR="00FB3590" w:rsidRDefault="00FB3590" w:rsidP="00DB4FE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Policy reasons: If you owe student loans, alimony, child support, then these debts are not affected </w:t>
      </w:r>
    </w:p>
    <w:p w14:paraId="2724C5B2" w14:textId="735D4564" w:rsidR="003C1F62" w:rsidRDefault="003C1F62" w:rsidP="003C1F62">
      <w:pPr>
        <w:pStyle w:val="ListParagraph"/>
        <w:widowControl w:val="0"/>
        <w:numPr>
          <w:ilvl w:val="0"/>
          <w:numId w:val="28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you do something wrong (Fraud, sexual assault, not disclosing to trustee)</w:t>
      </w:r>
    </w:p>
    <w:p w14:paraId="066BDF2C" w14:textId="4586F0C5" w:rsidR="003C1F62" w:rsidRDefault="003C1F62" w:rsidP="003C1F62">
      <w:pPr>
        <w:pStyle w:val="ListParagraph"/>
        <w:widowControl w:val="0"/>
        <w:numPr>
          <w:ilvl w:val="0"/>
          <w:numId w:val="28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someone’s depending on you</w:t>
      </w:r>
    </w:p>
    <w:p w14:paraId="40137547" w14:textId="34B7E629" w:rsidR="003C1F62" w:rsidRDefault="003C1F62"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Creditors cannot look to assets that are acquired after the discharge except for those under s.178</w:t>
      </w:r>
    </w:p>
    <w:p w14:paraId="566395B2" w14:textId="77777777" w:rsidR="00F165E7" w:rsidRDefault="00F165E7" w:rsidP="00F165E7">
      <w:pPr>
        <w:widowControl w:val="0"/>
        <w:autoSpaceDE w:val="0"/>
        <w:autoSpaceDN w:val="0"/>
        <w:adjustRightInd w:val="0"/>
        <w:ind w:right="27"/>
        <w:rPr>
          <w:rFonts w:ascii="Sukhumvit Set" w:hAnsi="Sukhumvit Set" w:cs="Sukhumvit Set"/>
          <w:sz w:val="16"/>
          <w:szCs w:val="16"/>
          <w:lang w:val="en-US"/>
        </w:rPr>
      </w:pPr>
    </w:p>
    <w:p w14:paraId="46A057F3" w14:textId="0AEBDF87" w:rsidR="00F165E7" w:rsidRPr="00F165E7" w:rsidRDefault="00F165E7" w:rsidP="00F165E7">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Surplus Income (Another aspect of AAP)</w:t>
      </w:r>
    </w:p>
    <w:p w14:paraId="49DE5114" w14:textId="77777777" w:rsidR="00F165E7" w:rsidRDefault="00F165E7" w:rsidP="00F165E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Surplus b/c it’s more than what’s needed for debtor’s maintenance </w:t>
      </w:r>
      <w:r w:rsidRPr="00DB4F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short, creditors will get it </w:t>
      </w:r>
    </w:p>
    <w:p w14:paraId="70D93A7D" w14:textId="77777777" w:rsidR="00F165E7" w:rsidRDefault="00F165E7" w:rsidP="00F165E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Does this fall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1)(c) </w:t>
      </w:r>
      <w:r w:rsidRPr="00DB4F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 does, it means that upon bankruptcy, that surplus income will immediately vest in the trustee and the trustee gets to distribute amongst creditors</w:t>
      </w:r>
    </w:p>
    <w:p w14:paraId="32C5AC94" w14:textId="3A83E346" w:rsidR="00F165E7" w:rsidRPr="00F165E7" w:rsidRDefault="00F165E7" w:rsidP="00F165E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falls under s.68 </w:t>
      </w:r>
      <w:r w:rsidRPr="00DB4F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There’s an entire code that deals w/ how to deal with surplus income</w:t>
      </w:r>
    </w:p>
    <w:p w14:paraId="1510A97F" w14:textId="15EAFE7C" w:rsidR="003C1F62" w:rsidRDefault="00F165E7"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Recall wording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w:t>
      </w:r>
    </w:p>
    <w:p w14:paraId="7AAC1BCB" w14:textId="59A5F8B1" w:rsidR="00F165E7" w:rsidRDefault="00F165E7"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happens if there are wages after the date of bankruptcy? Are the wages of the bankrupt part of the property of the estate and captured under s.67?</w:t>
      </w:r>
    </w:p>
    <w:p w14:paraId="213DC471" w14:textId="706BF1DC" w:rsidR="00F165E7" w:rsidRDefault="00F165E7"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What is surplus income? Amount of total income of an individual which exceeds the amount needed for a debtor’s maintenance</w:t>
      </w:r>
    </w:p>
    <w:p w14:paraId="246F4C35" w14:textId="77777777" w:rsidR="00D45803" w:rsidRDefault="00D45803" w:rsidP="00D45803">
      <w:pPr>
        <w:widowControl w:val="0"/>
        <w:autoSpaceDE w:val="0"/>
        <w:autoSpaceDN w:val="0"/>
        <w:adjustRightInd w:val="0"/>
        <w:ind w:right="27"/>
        <w:rPr>
          <w:rFonts w:ascii="Sukhumvit Set" w:hAnsi="Sukhumvit Set" w:cs="Sukhumvit Set"/>
          <w:sz w:val="16"/>
          <w:szCs w:val="16"/>
          <w:lang w:val="en-US"/>
        </w:rPr>
      </w:pPr>
    </w:p>
    <w:p w14:paraId="6B4F6410" w14:textId="5FBEAC4D" w:rsidR="00D45803" w:rsidRPr="00D45803" w:rsidRDefault="00D45803" w:rsidP="00D45803">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Wallace</w:t>
      </w:r>
    </w:p>
    <w:p w14:paraId="70B2C486" w14:textId="7BBB99B8" w:rsidR="00F165E7"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Issue arises w/ does Wallace </w:t>
      </w:r>
      <w:proofErr w:type="gramStart"/>
      <w:r>
        <w:rPr>
          <w:rFonts w:ascii="Sukhumvit Set" w:hAnsi="Sukhumvit Set" w:cs="Sukhumvit Set"/>
          <w:sz w:val="16"/>
          <w:szCs w:val="16"/>
          <w:lang w:val="en-US"/>
        </w:rPr>
        <w:t>have</w:t>
      </w:r>
      <w:proofErr w:type="gramEnd"/>
      <w:r>
        <w:rPr>
          <w:rFonts w:ascii="Sukhumvit Set" w:hAnsi="Sukhumvit Set" w:cs="Sukhumvit Set"/>
          <w:sz w:val="16"/>
          <w:szCs w:val="16"/>
          <w:lang w:val="en-US"/>
        </w:rPr>
        <w:t xml:space="preserve"> the ability to pursue this claim or is the claim property of the estate?</w:t>
      </w:r>
    </w:p>
    <w:p w14:paraId="670523D9" w14:textId="61F1F898" w:rsidR="00D45803"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S.2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Claim falls under the definition of property b/c the definition is broad enough </w:t>
      </w:r>
    </w:p>
    <w:p w14:paraId="1ADAD888" w14:textId="38EFD436" w:rsidR="00D45803"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S.71(</w:t>
      </w:r>
      <w:proofErr w:type="gramEnd"/>
      <w:r>
        <w:rPr>
          <w:rFonts w:ascii="Sukhumvit Set" w:hAnsi="Sukhumvit Set" w:cs="Sukhumvit Set"/>
          <w:sz w:val="16"/>
          <w:szCs w:val="16"/>
          <w:lang w:val="en-US"/>
        </w:rPr>
        <w:t xml:space="preserve">2) deals with any order/assignment made under the authority of this act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you look at this and s.67 anything vests in the trustee</w:t>
      </w:r>
    </w:p>
    <w:p w14:paraId="02F981A9" w14:textId="15C70C3A" w:rsidR="00D45803"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Court says provisions say the bankrupt doesn’t have the ability to deal w/ this action BUT if you look at s.99 the bankrupt can reply on it b/c s.99 allows the bankrupt deals w/ after acquired property</w:t>
      </w:r>
    </w:p>
    <w:p w14:paraId="7FABE06B" w14:textId="7DE8BFCB" w:rsidR="00D45803" w:rsidRDefault="00D45803" w:rsidP="00D45803">
      <w:pPr>
        <w:pStyle w:val="ListParagraph"/>
        <w:widowControl w:val="0"/>
        <w:numPr>
          <w:ilvl w:val="0"/>
          <w:numId w:val="2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CoA said this but SC rejected this</w:t>
      </w:r>
    </w:p>
    <w:p w14:paraId="705EBF96" w14:textId="01414AFC" w:rsidR="00D45803" w:rsidRDefault="00D45803" w:rsidP="00D45803">
      <w:pPr>
        <w:pStyle w:val="ListParagraph"/>
        <w:widowControl w:val="0"/>
        <w:numPr>
          <w:ilvl w:val="0"/>
          <w:numId w:val="2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Apart from a very narrow exception in s.99, the bankrupt actually loses his ability to pursue his claim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Unless another </w:t>
      </w:r>
      <w:proofErr w:type="spellStart"/>
      <w:r>
        <w:rPr>
          <w:rFonts w:ascii="Sukhumvit Set" w:hAnsi="Sukhumvit Set" w:cs="Sukhumvit Set"/>
          <w:sz w:val="16"/>
          <w:szCs w:val="16"/>
          <w:lang w:val="en-US"/>
        </w:rPr>
        <w:t>excemption</w:t>
      </w:r>
      <w:proofErr w:type="spellEnd"/>
      <w:r>
        <w:rPr>
          <w:rFonts w:ascii="Sukhumvit Set" w:hAnsi="Sukhumvit Set" w:cs="Sukhumvit Set"/>
          <w:sz w:val="16"/>
          <w:szCs w:val="16"/>
          <w:lang w:val="en-US"/>
        </w:rPr>
        <w:t xml:space="preserve"> applies</w:t>
      </w:r>
    </w:p>
    <w:p w14:paraId="3C5AC4EB" w14:textId="2C6EF67D" w:rsidR="00D45803" w:rsidRDefault="00D45803" w:rsidP="00D45803">
      <w:pPr>
        <w:pStyle w:val="ListParagraph"/>
        <w:widowControl w:val="0"/>
        <w:numPr>
          <w:ilvl w:val="0"/>
          <w:numId w:val="29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S.67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Property can be categorized as salary, etc. …</w:t>
      </w:r>
    </w:p>
    <w:p w14:paraId="16C81B2B" w14:textId="430C229C" w:rsidR="00D45803"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SC at </w:t>
      </w:r>
      <w:proofErr w:type="spellStart"/>
      <w:r>
        <w:rPr>
          <w:rFonts w:ascii="Sukhumvit Set" w:hAnsi="Sukhumvit Set" w:cs="Sukhumvit Set"/>
          <w:sz w:val="16"/>
          <w:szCs w:val="16"/>
          <w:lang w:val="en-US"/>
        </w:rPr>
        <w:t>para</w:t>
      </w:r>
      <w:proofErr w:type="spellEnd"/>
      <w:r>
        <w:rPr>
          <w:rFonts w:ascii="Sukhumvit Set" w:hAnsi="Sukhumvit Set" w:cs="Sukhumvit Set"/>
          <w:sz w:val="16"/>
          <w:szCs w:val="16"/>
          <w:lang w:val="en-US"/>
        </w:rPr>
        <w:t xml:space="preserve">. 59 says an discharged bankrupt can bring a claim against its employer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b/c of timing in question but because of nature</w:t>
      </w:r>
    </w:p>
    <w:p w14:paraId="43989124" w14:textId="5294E69C" w:rsidR="00D45803" w:rsidRDefault="00D45803"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Para 65 </w:t>
      </w:r>
      <w:r w:rsidRPr="00D458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Underlying nature is essentially wages and wages do not immediately vest in the trustee </w:t>
      </w:r>
    </w:p>
    <w:p w14:paraId="49E104AB" w14:textId="6F337727" w:rsidR="00C62D26" w:rsidRDefault="00C62D26"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falls under s.67, it immediately vests but b/c of s.68 it doesn’t immediately vest </w:t>
      </w:r>
      <w:r w:rsidRPr="00C62D2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s.68 acts as an exception to s.67</w:t>
      </w:r>
    </w:p>
    <w:p w14:paraId="4CBDAFA0" w14:textId="111F65FF" w:rsidR="00AB7460" w:rsidRPr="003C1F62" w:rsidRDefault="00AB7460" w:rsidP="003C1F6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trustee can determine what is surplus after the bankrupt’s wages are earned and that part of the salary is what is divided amongst the creditors</w:t>
      </w:r>
    </w:p>
    <w:p w14:paraId="1E96F133" w14:textId="77777777" w:rsidR="002B4969" w:rsidRDefault="002B4969" w:rsidP="000251B1">
      <w:pPr>
        <w:widowControl w:val="0"/>
        <w:autoSpaceDE w:val="0"/>
        <w:autoSpaceDN w:val="0"/>
        <w:adjustRightInd w:val="0"/>
        <w:ind w:right="27"/>
        <w:rPr>
          <w:rFonts w:ascii="Sukhumvit Set" w:hAnsi="Sukhumvit Set" w:cs="Sukhumvit Set"/>
          <w:sz w:val="16"/>
          <w:szCs w:val="16"/>
          <w:lang w:val="en-US"/>
        </w:rPr>
      </w:pPr>
    </w:p>
    <w:p w14:paraId="341802CF" w14:textId="7F68BB09" w:rsidR="000251B1" w:rsidRPr="000E4CB8" w:rsidRDefault="000251B1" w:rsidP="000251B1">
      <w:pPr>
        <w:widowControl w:val="0"/>
        <w:autoSpaceDE w:val="0"/>
        <w:autoSpaceDN w:val="0"/>
        <w:adjustRightInd w:val="0"/>
        <w:ind w:right="27"/>
        <w:rPr>
          <w:rFonts w:ascii="Sukhumvit Set" w:hAnsi="Sukhumvit Set" w:cs="Sukhumvit Set"/>
          <w:b/>
          <w:sz w:val="16"/>
          <w:szCs w:val="16"/>
          <w:lang w:val="en-US"/>
        </w:rPr>
      </w:pPr>
      <w:r w:rsidRPr="000E4CB8">
        <w:rPr>
          <w:rFonts w:ascii="Sukhumvit Set" w:hAnsi="Sukhumvit Set" w:cs="Sukhumvit Set"/>
          <w:b/>
          <w:sz w:val="16"/>
          <w:szCs w:val="16"/>
          <w:lang w:val="en-US"/>
        </w:rPr>
        <w:t xml:space="preserve">Exempt Property and Valuation Issues </w:t>
      </w:r>
    </w:p>
    <w:p w14:paraId="64E9E945" w14:textId="3A982AB0" w:rsidR="000251B1" w:rsidRDefault="000251B1"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Provincial exemption legislation may exempt certain types of property regardless of value, or the legislation may specific that some types of property will be exempt up to a maximum dollar value </w:t>
      </w:r>
    </w:p>
    <w:p w14:paraId="299B0193" w14:textId="32B4ADD2" w:rsidR="000251B1" w:rsidRDefault="000251B1"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Generally, property exceeding that capped amount is available to creditors </w:t>
      </w:r>
    </w:p>
    <w:p w14:paraId="11E253C7" w14:textId="77777777" w:rsidR="000251B1" w:rsidRDefault="000251B1" w:rsidP="000251B1">
      <w:pPr>
        <w:widowControl w:val="0"/>
        <w:autoSpaceDE w:val="0"/>
        <w:autoSpaceDN w:val="0"/>
        <w:adjustRightInd w:val="0"/>
        <w:ind w:right="27"/>
        <w:rPr>
          <w:rFonts w:ascii="Sukhumvit Set" w:hAnsi="Sukhumvit Set" w:cs="Sukhumvit Set"/>
          <w:sz w:val="16"/>
          <w:szCs w:val="16"/>
          <w:lang w:val="en-US"/>
        </w:rPr>
      </w:pPr>
    </w:p>
    <w:p w14:paraId="655379A5" w14:textId="4E6E997D" w:rsidR="000251B1" w:rsidRPr="000251B1" w:rsidRDefault="000251B1" w:rsidP="000251B1">
      <w:pPr>
        <w:widowControl w:val="0"/>
        <w:autoSpaceDE w:val="0"/>
        <w:autoSpaceDN w:val="0"/>
        <w:adjustRightInd w:val="0"/>
        <w:ind w:right="27"/>
        <w:rPr>
          <w:rFonts w:ascii="Sukhumvit Set" w:hAnsi="Sukhumvit Set" w:cs="Sukhumvit Set"/>
          <w:sz w:val="16"/>
          <w:szCs w:val="16"/>
          <w:u w:val="single"/>
          <w:lang w:val="en-US"/>
        </w:rPr>
      </w:pPr>
      <w:r w:rsidRPr="000251B1">
        <w:rPr>
          <w:rFonts w:ascii="Sukhumvit Set" w:hAnsi="Sukhumvit Set" w:cs="Sukhumvit Set"/>
          <w:sz w:val="16"/>
          <w:szCs w:val="16"/>
          <w:u w:val="single"/>
          <w:lang w:val="en-US"/>
        </w:rPr>
        <w:t>Re McKay</w:t>
      </w:r>
    </w:p>
    <w:p w14:paraId="0403357E" w14:textId="0A27D787" w:rsidR="000251B1" w:rsidRPr="000251B1" w:rsidRDefault="000251B1" w:rsidP="000251B1">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2D1495A5" w14:textId="11F630FF" w:rsidR="000251B1" w:rsidRDefault="000251B1"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 an application by CIBC for the order that the bankrupt pay $21,375 to it, which is what the bankrupt netted above his $20,000 exemption when the co-owned principal residence was voluntarily sold some time after the date of bankruptcy</w:t>
      </w:r>
    </w:p>
    <w:p w14:paraId="2576ECB6" w14:textId="77777777" w:rsidR="00C23A0C" w:rsidRDefault="00C23A0C" w:rsidP="00C23A0C">
      <w:pPr>
        <w:widowControl w:val="0"/>
        <w:autoSpaceDE w:val="0"/>
        <w:autoSpaceDN w:val="0"/>
        <w:adjustRightInd w:val="0"/>
        <w:ind w:right="27"/>
        <w:rPr>
          <w:rFonts w:ascii="Sukhumvit Set" w:hAnsi="Sukhumvit Set" w:cs="Sukhumvit Set"/>
          <w:sz w:val="16"/>
          <w:szCs w:val="16"/>
          <w:lang w:val="en-US"/>
        </w:rPr>
      </w:pPr>
    </w:p>
    <w:p w14:paraId="067A68BA" w14:textId="21104E63" w:rsidR="00C23A0C" w:rsidRPr="00C23A0C" w:rsidRDefault="00C23A0C" w:rsidP="00C23A0C">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343A7ABA" w14:textId="09AC75BA" w:rsidR="00C23A0C" w:rsidRPr="00C23A0C" w:rsidRDefault="00C23A0C" w:rsidP="00C23A0C">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C23A0C">
        <w:rPr>
          <w:rFonts w:ascii="Sukhumvit Set" w:hAnsi="Sukhumvit Set" w:cs="Sukhumvit Set"/>
          <w:sz w:val="16"/>
          <w:szCs w:val="16"/>
          <w:u w:val="single"/>
          <w:lang w:val="en-US"/>
        </w:rPr>
        <w:t>In Alberta exemptions are a matter of legislation, either by the Legislature acting within its constitutional jurisdiction or by Parliament acting within its constitutional jurisdiction</w:t>
      </w:r>
      <w:r>
        <w:rPr>
          <w:rFonts w:ascii="Sukhumvit Set" w:hAnsi="Sukhumvit Set" w:cs="Sukhumvit Set"/>
          <w:sz w:val="16"/>
          <w:szCs w:val="16"/>
          <w:lang w:val="en-US"/>
        </w:rPr>
        <w:t xml:space="preserve"> </w:t>
      </w:r>
      <w:r w:rsidRPr="00C23A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C23A0C">
        <w:rPr>
          <w:rFonts w:ascii="Sukhumvit Set" w:hAnsi="Sukhumvit Set" w:cs="Sukhumvit Set"/>
          <w:sz w:val="16"/>
          <w:szCs w:val="16"/>
          <w:lang w:val="en-US"/>
        </w:rPr>
        <w:t>The most common Alberta legislation relevant to exemptions is the Civil Enforcement Act, although it is not the only Alberta exemptions legislation</w:t>
      </w:r>
    </w:p>
    <w:p w14:paraId="081C29C2" w14:textId="0EDE53C4" w:rsidR="00C23A0C" w:rsidRDefault="002C32A6"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In a bankruptcy the bankrupt’s property passing to the trustee falls within 3 general classes</w:t>
      </w:r>
      <w:r>
        <w:rPr>
          <w:rFonts w:ascii="Sukhumvit Set" w:hAnsi="Sukhumvit Set" w:cs="Sukhumvit Set"/>
          <w:sz w:val="16"/>
          <w:szCs w:val="16"/>
          <w:lang w:val="en-US"/>
        </w:rPr>
        <w:t>:</w:t>
      </w:r>
    </w:p>
    <w:p w14:paraId="02404BF7" w14:textId="3F59E4B2" w:rsidR="002C32A6" w:rsidRDefault="002C32A6" w:rsidP="002C32A6">
      <w:pPr>
        <w:pStyle w:val="ListParagraph"/>
        <w:widowControl w:val="0"/>
        <w:numPr>
          <w:ilvl w:val="0"/>
          <w:numId w:val="24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which is not exempt;</w:t>
      </w:r>
    </w:p>
    <w:p w14:paraId="76A75E3F" w14:textId="220B87B2" w:rsidR="002C32A6" w:rsidRDefault="002C32A6" w:rsidP="002C32A6">
      <w:pPr>
        <w:pStyle w:val="ListParagraph"/>
        <w:widowControl w:val="0"/>
        <w:numPr>
          <w:ilvl w:val="0"/>
          <w:numId w:val="24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which is wholly exempt regardless of its value;</w:t>
      </w:r>
    </w:p>
    <w:p w14:paraId="0DD79212" w14:textId="2F617242" w:rsidR="002C32A6" w:rsidRDefault="002C32A6" w:rsidP="002C32A6">
      <w:pPr>
        <w:pStyle w:val="ListParagraph"/>
        <w:widowControl w:val="0"/>
        <w:numPr>
          <w:ilvl w:val="0"/>
          <w:numId w:val="24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which the bankrupt has a limited exemption for</w:t>
      </w:r>
    </w:p>
    <w:p w14:paraId="56FBA463" w14:textId="05688BC2" w:rsidR="002C32A6" w:rsidRDefault="002C32A6"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t>
      </w:r>
      <w:r w:rsidRPr="002C32A6">
        <w:rPr>
          <w:rFonts w:ascii="Sukhumvit Set" w:hAnsi="Sukhumvit Set" w:cs="Sukhumvit Set"/>
          <w:sz w:val="16"/>
          <w:szCs w:val="16"/>
          <w:u w:val="single"/>
          <w:lang w:val="en-US"/>
        </w:rPr>
        <w:t>first</w:t>
      </w:r>
      <w:r>
        <w:rPr>
          <w:rFonts w:ascii="Sukhumvit Set" w:hAnsi="Sukhumvit Set" w:cs="Sukhumvit Set"/>
          <w:sz w:val="16"/>
          <w:szCs w:val="16"/>
          <w:lang w:val="en-US"/>
        </w:rPr>
        <w:t xml:space="preserve"> class needs no explanation</w:t>
      </w:r>
    </w:p>
    <w:p w14:paraId="48692977" w14:textId="4F39A51C" w:rsidR="002C32A6" w:rsidRDefault="002C32A6"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t>
      </w:r>
      <w:r w:rsidRPr="002C32A6">
        <w:rPr>
          <w:rFonts w:ascii="Sukhumvit Set" w:hAnsi="Sukhumvit Set" w:cs="Sukhumvit Set"/>
          <w:sz w:val="16"/>
          <w:szCs w:val="16"/>
          <w:u w:val="single"/>
          <w:lang w:val="en-US"/>
        </w:rPr>
        <w:t>second</w:t>
      </w:r>
      <w:r>
        <w:rPr>
          <w:rFonts w:ascii="Sukhumvit Set" w:hAnsi="Sukhumvit Set" w:cs="Sukhumvit Set"/>
          <w:sz w:val="16"/>
          <w:szCs w:val="16"/>
          <w:lang w:val="en-US"/>
        </w:rPr>
        <w:t xml:space="preserve"> class of property is where the legislation gives an exemption w/o a quantitative limit </w:t>
      </w:r>
      <w:r w:rsidRPr="002C32A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property is wholly exempt regardless of its value there is no need to debate at which point in time it should be valued for exemption purposes</w:t>
      </w:r>
    </w:p>
    <w:p w14:paraId="71801057" w14:textId="2DAE0327" w:rsidR="002C32A6" w:rsidRDefault="002C32A6" w:rsidP="002C32A6">
      <w:pPr>
        <w:pStyle w:val="ListParagraph"/>
        <w:widowControl w:val="0"/>
        <w:numPr>
          <w:ilvl w:val="0"/>
          <w:numId w:val="2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That which is wholly exempt regardless of value remains wholly exempt </w:t>
      </w:r>
    </w:p>
    <w:p w14:paraId="6D10EA15" w14:textId="019248AE" w:rsidR="002C32A6" w:rsidRPr="002C32A6" w:rsidRDefault="002C32A6" w:rsidP="002C32A6">
      <w:pPr>
        <w:pStyle w:val="ListParagraph"/>
        <w:widowControl w:val="0"/>
        <w:numPr>
          <w:ilvl w:val="0"/>
          <w:numId w:val="24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value of wholly exempt property is simply not relevant for realization purposes b/c the trustee is prohibited from realizing on it </w:t>
      </w:r>
    </w:p>
    <w:p w14:paraId="0A1E80A3" w14:textId="643AB2EE" w:rsidR="002C32A6" w:rsidRDefault="002C32A6"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w:t>
      </w:r>
      <w:r>
        <w:rPr>
          <w:rFonts w:ascii="Sukhumvit Set" w:hAnsi="Sukhumvit Set" w:cs="Sukhumvit Set"/>
          <w:sz w:val="16"/>
          <w:szCs w:val="16"/>
          <w:u w:val="single"/>
          <w:lang w:val="en-US"/>
        </w:rPr>
        <w:t>third</w:t>
      </w:r>
      <w:r>
        <w:rPr>
          <w:rFonts w:ascii="Sukhumvit Set" w:hAnsi="Sukhumvit Set" w:cs="Sukhumvit Set"/>
          <w:sz w:val="16"/>
          <w:szCs w:val="16"/>
          <w:lang w:val="en-US"/>
        </w:rPr>
        <w:t xml:space="preserve"> class of property is that for which the bankrupt has a limited exemption </w:t>
      </w:r>
      <w:r w:rsidRPr="002C32A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most commonly run across in both bankruptcy and non-bankruptcy cases is property identified in s.88 Civil Enforcement Act</w:t>
      </w:r>
    </w:p>
    <w:p w14:paraId="2FB85D22" w14:textId="77777777" w:rsidR="002C32A6" w:rsidRDefault="002C32A6"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Do not accept that the relevant value of limited exemption property for realization purposes should be its value at the date of bankruptcy to give bankrupts immediate certainty</w:t>
      </w:r>
    </w:p>
    <w:p w14:paraId="19FB9974" w14:textId="4ED9BFFC" w:rsidR="002C32A6" w:rsidRDefault="002C32A6" w:rsidP="002C32A6">
      <w:pPr>
        <w:pStyle w:val="ListParagraph"/>
        <w:widowControl w:val="0"/>
        <w:numPr>
          <w:ilvl w:val="0"/>
          <w:numId w:val="2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 bankruptcy is not a one day circus w/ the finale being at the end of the day</w:t>
      </w:r>
    </w:p>
    <w:p w14:paraId="0844F762" w14:textId="4561F207" w:rsidR="002C32A6" w:rsidRDefault="002C32A6" w:rsidP="002C32A6">
      <w:pPr>
        <w:pStyle w:val="ListParagraph"/>
        <w:widowControl w:val="0"/>
        <w:numPr>
          <w:ilvl w:val="0"/>
          <w:numId w:val="2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 assignment is a start of a legal process which will continue for some time </w:t>
      </w:r>
    </w:p>
    <w:p w14:paraId="598ED553" w14:textId="567B630F" w:rsidR="002C32A6" w:rsidRDefault="002C32A6" w:rsidP="002C32A6">
      <w:pPr>
        <w:pStyle w:val="ListParagraph"/>
        <w:widowControl w:val="0"/>
        <w:numPr>
          <w:ilvl w:val="0"/>
          <w:numId w:val="24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Only time will spell the finale</w:t>
      </w:r>
    </w:p>
    <w:p w14:paraId="5B368AE5" w14:textId="4E46BA92" w:rsidR="002C32A6" w:rsidRDefault="002C32A6" w:rsidP="002C32A6">
      <w:pPr>
        <w:pStyle w:val="ListParagraph"/>
        <w:widowControl w:val="0"/>
        <w:numPr>
          <w:ilvl w:val="0"/>
          <w:numId w:val="243"/>
        </w:numPr>
        <w:autoSpaceDE w:val="0"/>
        <w:autoSpaceDN w:val="0"/>
        <w:adjustRightInd w:val="0"/>
        <w:ind w:right="27"/>
        <w:rPr>
          <w:rFonts w:ascii="Sukhumvit Set" w:hAnsi="Sukhumvit Set" w:cs="Sukhumvit Set"/>
          <w:sz w:val="16"/>
          <w:szCs w:val="16"/>
          <w:lang w:val="en-US"/>
        </w:rPr>
      </w:pPr>
      <w:r w:rsidRPr="002C32A6">
        <w:rPr>
          <w:rFonts w:ascii="Sukhumvit Set" w:hAnsi="Sukhumvit Set" w:cs="Sukhumvit Set"/>
          <w:sz w:val="16"/>
          <w:szCs w:val="16"/>
          <w:lang w:val="en-US"/>
        </w:rPr>
        <w:t xml:space="preserve">The only certainties </w:t>
      </w:r>
      <w:r>
        <w:rPr>
          <w:rFonts w:ascii="Sukhumvit Set" w:hAnsi="Sukhumvit Set" w:cs="Sukhumvit Set"/>
          <w:sz w:val="16"/>
          <w:szCs w:val="16"/>
          <w:lang w:val="en-US"/>
        </w:rPr>
        <w:t>for a bankrupt at the date of bankruptcy are:</w:t>
      </w:r>
    </w:p>
    <w:p w14:paraId="7E24365E" w14:textId="7DA22635" w:rsidR="002C32A6" w:rsidRDefault="002C32A6" w:rsidP="002C32A6">
      <w:pPr>
        <w:pStyle w:val="ListParagraph"/>
        <w:widowControl w:val="0"/>
        <w:numPr>
          <w:ilvl w:val="0"/>
          <w:numId w:val="2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He has assigned all his property to the trustee;</w:t>
      </w:r>
    </w:p>
    <w:p w14:paraId="4014EBAD" w14:textId="198B30DD" w:rsidR="002C32A6" w:rsidRDefault="002C32A6" w:rsidP="002C32A6">
      <w:pPr>
        <w:pStyle w:val="ListParagraph"/>
        <w:widowControl w:val="0"/>
        <w:numPr>
          <w:ilvl w:val="0"/>
          <w:numId w:val="2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His unsecured creditors cannot proceed against him w/o leave of the Court;</w:t>
      </w:r>
    </w:p>
    <w:p w14:paraId="5EF28953" w14:textId="10A61B7D" w:rsidR="002C32A6" w:rsidRPr="002C32A6" w:rsidRDefault="002C32A6" w:rsidP="002C32A6">
      <w:pPr>
        <w:pStyle w:val="ListParagraph"/>
        <w:widowControl w:val="0"/>
        <w:numPr>
          <w:ilvl w:val="0"/>
          <w:numId w:val="24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When he exits the bankruptcy he can keep that which the law says its exempt</w:t>
      </w:r>
    </w:p>
    <w:p w14:paraId="736D2A77" w14:textId="291165D7" w:rsidR="002C32A6" w:rsidRDefault="00787969" w:rsidP="000251B1">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“estate-administration stage” of the bankruptcy the trustee cannot exercise his distribution powers to use that which is exempt for the benefit of the creditors </w:t>
      </w:r>
    </w:p>
    <w:p w14:paraId="4D9B8C4C" w14:textId="53066B20" w:rsidR="00787969" w:rsidRDefault="00787969"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But that which is exempt is the “maximum exemption” set out in the Regulation </w:t>
      </w:r>
      <w:r w:rsidRPr="0078796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trustee is not required to transfer back to the bankrupt more than that and the bankrupt is not entitled to get more than that</w:t>
      </w:r>
    </w:p>
    <w:p w14:paraId="4BC0E256" w14:textId="7833F733" w:rsidR="00787969" w:rsidRDefault="00787969"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Nobody says that there need not be a cut-off date for dealing w/ the issue posed before the court </w:t>
      </w:r>
      <w:r w:rsidRPr="0078796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Agree that the bankrupt should not be left to twist in the wind indefinitely</w:t>
      </w:r>
    </w:p>
    <w:p w14:paraId="7C9F5D1B" w14:textId="4AA16738" w:rsidR="00787969" w:rsidRDefault="00787969"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A trustee can realize for the surplus equity in limited exemptions property before the bankrupt’s application for discharge</w:t>
      </w:r>
      <w:r>
        <w:rPr>
          <w:rFonts w:ascii="Sukhumvit Set" w:hAnsi="Sukhumvit Set" w:cs="Sukhumvit Set"/>
          <w:sz w:val="16"/>
          <w:szCs w:val="16"/>
          <w:lang w:val="en-US"/>
        </w:rPr>
        <w:t xml:space="preserve"> </w:t>
      </w:r>
      <w:r w:rsidRPr="0078796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trustee can also decide to deal w/ that on the bankrupt’s application for discharge of he considers that to be the best time and best method for realizing on the surplus (Again, this is a practical decision by the trustee)</w:t>
      </w:r>
    </w:p>
    <w:p w14:paraId="2D01BD6A" w14:textId="00A79462" w:rsidR="00787969" w:rsidRDefault="00787969"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It is not uncommon for a trustee to wait until the bankrupt’s application for discharge to deal w/ the surplus equity</w:t>
      </w:r>
      <w:r w:rsidR="00C05750">
        <w:rPr>
          <w:rFonts w:ascii="Sukhumvit Set" w:hAnsi="Sukhumvit Set" w:cs="Sukhumvit Set"/>
          <w:sz w:val="16"/>
          <w:szCs w:val="16"/>
          <w:lang w:val="en-US"/>
        </w:rPr>
        <w:t xml:space="preserve"> </w:t>
      </w:r>
      <w:r w:rsidR="00C05750" w:rsidRPr="00C05750">
        <w:rPr>
          <w:rFonts w:ascii="Sukhumvit Set" w:hAnsi="Sukhumvit Set" w:cs="Sukhumvit Set"/>
          <w:sz w:val="16"/>
          <w:szCs w:val="16"/>
          <w:lang w:val="en-US"/>
        </w:rPr>
        <w:sym w:font="Wingdings" w:char="F0E0"/>
      </w:r>
      <w:r w:rsidR="00C05750">
        <w:rPr>
          <w:rFonts w:ascii="Sukhumvit Set" w:hAnsi="Sukhumvit Set" w:cs="Sukhumvit Set"/>
          <w:sz w:val="16"/>
          <w:szCs w:val="16"/>
          <w:lang w:val="en-US"/>
        </w:rPr>
        <w:t xml:space="preserve"> Conditional orders of discharge are sometimes a practical and effective means to deal w/ a surplus equity in property, be it land or chattels</w:t>
      </w:r>
    </w:p>
    <w:p w14:paraId="57273065" w14:textId="3F9920DF" w:rsidR="00C05750" w:rsidRDefault="00C05750"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There are advantages to surplus equity being realized that way</w:t>
      </w:r>
      <w:r>
        <w:rPr>
          <w:rFonts w:ascii="Sukhumvit Set" w:hAnsi="Sukhumvit Set" w:cs="Sukhumvit Set"/>
          <w:sz w:val="16"/>
          <w:szCs w:val="16"/>
          <w:lang w:val="en-US"/>
        </w:rPr>
        <w:t>:</w:t>
      </w:r>
    </w:p>
    <w:p w14:paraId="708ED14B" w14:textId="1DD25674" w:rsidR="00C05750" w:rsidRDefault="00C05750" w:rsidP="00C05750">
      <w:pPr>
        <w:pStyle w:val="ListParagraph"/>
        <w:widowControl w:val="0"/>
        <w:numPr>
          <w:ilvl w:val="0"/>
          <w:numId w:val="24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the trustee must do a s.170 report and he makes recommendations about what order is appropriate </w:t>
      </w:r>
      <w:r w:rsidRPr="00C0575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he recommends a conditional order of discharge for the surplus equity proved creditors might not be as opposed to the bankrupt’s discharge </w:t>
      </w:r>
    </w:p>
    <w:p w14:paraId="432FDA31" w14:textId="7393D225" w:rsidR="00C05750" w:rsidRDefault="00C05750" w:rsidP="00C05750">
      <w:pPr>
        <w:pStyle w:val="ListParagraph"/>
        <w:widowControl w:val="0"/>
        <w:numPr>
          <w:ilvl w:val="0"/>
          <w:numId w:val="24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Second, a conditional order is a cost effective method of realizing on the surplus equity</w:t>
      </w:r>
    </w:p>
    <w:p w14:paraId="342B1365" w14:textId="465DE0C8" w:rsidR="00C05750" w:rsidRDefault="00C05750" w:rsidP="00C05750">
      <w:pPr>
        <w:pStyle w:val="ListParagraph"/>
        <w:widowControl w:val="0"/>
        <w:numPr>
          <w:ilvl w:val="0"/>
          <w:numId w:val="24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Third, a bankrupt who wants to keep the property and pay a reasonable price for the surplus equity may not presently have the $ to do it </w:t>
      </w:r>
      <w:r w:rsidRPr="00C0575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Instead of adjourning the application for discharge until the bankrupt is able to pay and has paid the conditional order gives a present finality, which is necessary at some point </w:t>
      </w:r>
    </w:p>
    <w:p w14:paraId="4E7A56B9" w14:textId="7CEEA3E1" w:rsidR="00C05750" w:rsidRDefault="00C05750" w:rsidP="00C05750">
      <w:pPr>
        <w:pStyle w:val="ListParagraph"/>
        <w:widowControl w:val="0"/>
        <w:numPr>
          <w:ilvl w:val="0"/>
          <w:numId w:val="24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effect, the bankrupt buys now on time</w:t>
      </w:r>
    </w:p>
    <w:p w14:paraId="3BBA80DE" w14:textId="0ACBCBCA" w:rsidR="00C05750" w:rsidRDefault="00C05750" w:rsidP="00C05750">
      <w:pPr>
        <w:pStyle w:val="ListParagraph"/>
        <w:widowControl w:val="0"/>
        <w:numPr>
          <w:ilvl w:val="0"/>
          <w:numId w:val="24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conditional order can even be ordered to be charge against the property and be registered as such</w:t>
      </w:r>
    </w:p>
    <w:p w14:paraId="3367B451" w14:textId="1EA537E1" w:rsidR="00C05750" w:rsidRDefault="00C05750" w:rsidP="00C05750">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trustee is not the only person who can ask for a conditional order of discharge as a way to realize on the surplus equity in property</w:t>
      </w:r>
      <w:r>
        <w:rPr>
          <w:rFonts w:ascii="Sukhumvit Set" w:hAnsi="Sukhumvit Set" w:cs="Sukhumvit Set"/>
          <w:sz w:val="16"/>
          <w:szCs w:val="16"/>
          <w:lang w:val="en-US"/>
        </w:rPr>
        <w:t xml:space="preserve"> </w:t>
      </w:r>
      <w:r w:rsidRPr="00C0575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Proved creditors have a status to ask for that </w:t>
      </w:r>
    </w:p>
    <w:p w14:paraId="435D683D" w14:textId="13102EAB" w:rsidR="00C05750" w:rsidRDefault="00C05750" w:rsidP="007F2312">
      <w:pPr>
        <w:pStyle w:val="ListParagraph"/>
        <w:widowControl w:val="0"/>
        <w:numPr>
          <w:ilvl w:val="0"/>
          <w:numId w:val="24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a trustee declines to realize on surplus equity prior to the application for discharge or declines to ask for a conditional order of discharge, creditors have a right to pursue surplus equity in a timely manner </w:t>
      </w:r>
    </w:p>
    <w:p w14:paraId="6EDB0B2B" w14:textId="64486189" w:rsidR="00C05750" w:rsidRPr="00C05750" w:rsidRDefault="00C05750" w:rsidP="007F2312">
      <w:pPr>
        <w:pStyle w:val="ListParagraph"/>
        <w:widowControl w:val="0"/>
        <w:numPr>
          <w:ilvl w:val="0"/>
          <w:numId w:val="24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is not uncommon for creditors to appear on applications for discharge and submit that the bankrupt should not be unconditionally discharged</w:t>
      </w:r>
    </w:p>
    <w:p w14:paraId="4F8DC6DF" w14:textId="2BDE00F7" w:rsidR="00C05750" w:rsidRDefault="00D27A53"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D27A53">
        <w:rPr>
          <w:rFonts w:ascii="Sukhumvit Set" w:hAnsi="Sukhumvit Set" w:cs="Sukhumvit Set"/>
          <w:sz w:val="16"/>
          <w:szCs w:val="16"/>
          <w:u w:val="single"/>
          <w:lang w:val="en-US"/>
        </w:rPr>
        <w:t>If a surplus equity has not been realized on by the trustee, creditors who want realization have two options</w:t>
      </w:r>
      <w:r>
        <w:rPr>
          <w:rFonts w:ascii="Sukhumvit Set" w:hAnsi="Sukhumvit Set" w:cs="Sukhumvit Set"/>
          <w:sz w:val="16"/>
          <w:szCs w:val="16"/>
          <w:lang w:val="en-US"/>
        </w:rPr>
        <w:t>:</w:t>
      </w:r>
    </w:p>
    <w:p w14:paraId="7ED7C2AB" w14:textId="7E63D818" w:rsidR="00D27A53" w:rsidRDefault="00D27A53" w:rsidP="007F2312">
      <w:pPr>
        <w:pStyle w:val="ListParagraph"/>
        <w:widowControl w:val="0"/>
        <w:numPr>
          <w:ilvl w:val="0"/>
          <w:numId w:val="2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they can appear at the application for discharge and ask for a conditional order for payment of the surplus equity </w:t>
      </w:r>
      <w:r w:rsidRPr="00D27A5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that is given, the surplus equity is shared b/w all proved creditors</w:t>
      </w:r>
    </w:p>
    <w:p w14:paraId="57661B56" w14:textId="03338D95" w:rsidR="00D27A53" w:rsidRDefault="00D27A53" w:rsidP="007F2312">
      <w:pPr>
        <w:pStyle w:val="ListParagraph"/>
        <w:widowControl w:val="0"/>
        <w:numPr>
          <w:ilvl w:val="0"/>
          <w:numId w:val="24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Alternatively, a creditor can get a s.38 order in a timely manner to let it realize for the surplus equity and if it gets the order and does realize on the surplus equity it does not have to share w/ other creditors</w:t>
      </w:r>
    </w:p>
    <w:p w14:paraId="131BC840" w14:textId="16F7F580" w:rsidR="00D27A53" w:rsidRDefault="00D27A53"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At the estate-administration stage, the trustee deals w/ limited exemption property </w:t>
      </w:r>
      <w:r w:rsidRPr="00D27A5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cannot use that which is exempt for the benefit of creditors</w:t>
      </w:r>
    </w:p>
    <w:p w14:paraId="4191E0F4" w14:textId="15EB8B9D" w:rsidR="00D27A53" w:rsidRDefault="00D27A53" w:rsidP="007F2312">
      <w:pPr>
        <w:pStyle w:val="ListParagraph"/>
        <w:widowControl w:val="0"/>
        <w:numPr>
          <w:ilvl w:val="0"/>
          <w:numId w:val="2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trustee has not dealt w/ limited exemption property prior to the bankrupt’s discharge, the discharge is to be considered as an estate-administration stage for that property </w:t>
      </w:r>
    </w:p>
    <w:p w14:paraId="7AED7F26" w14:textId="51043C21" w:rsidR="00D27A53" w:rsidRDefault="00D27A53" w:rsidP="007F2312">
      <w:pPr>
        <w:pStyle w:val="ListParagraph"/>
        <w:widowControl w:val="0"/>
        <w:numPr>
          <w:ilvl w:val="0"/>
          <w:numId w:val="2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brings finality for all</w:t>
      </w:r>
    </w:p>
    <w:p w14:paraId="43E1191E" w14:textId="1876CD2F" w:rsidR="0057281B" w:rsidRDefault="0057281B" w:rsidP="007F2312">
      <w:pPr>
        <w:pStyle w:val="ListParagraph"/>
        <w:widowControl w:val="0"/>
        <w:numPr>
          <w:ilvl w:val="0"/>
          <w:numId w:val="24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Viewing the discharge as part of the estate-administration stage for dealing w/ wholly exempt or limited exemption property fits within the second stage of the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analysis</w:t>
      </w:r>
    </w:p>
    <w:p w14:paraId="18F8AC55" w14:textId="4BDCA924" w:rsidR="00D27A53" w:rsidRDefault="0057281B"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7281B">
        <w:rPr>
          <w:rFonts w:ascii="Sukhumvit Set" w:hAnsi="Sukhumvit Set" w:cs="Sukhumvit Set"/>
          <w:sz w:val="16"/>
          <w:szCs w:val="16"/>
          <w:u w:val="single"/>
          <w:lang w:val="en-US"/>
        </w:rPr>
        <w:t>Regardless whether a bankrupt has gotten an absolute, suspended or conditional discharge nobody can later raise an issue about surplus equity in a house</w:t>
      </w:r>
      <w:r>
        <w:rPr>
          <w:rFonts w:ascii="Sukhumvit Set" w:hAnsi="Sukhumvit Set" w:cs="Sukhumvit Set"/>
          <w:sz w:val="16"/>
          <w:szCs w:val="16"/>
          <w:lang w:val="en-US"/>
        </w:rPr>
        <w:t xml:space="preserve"> </w:t>
      </w:r>
      <w:r w:rsidRPr="0057281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discharge is the latest time that the issue is to be dealt w/, if anyone wants to make that an issue</w:t>
      </w:r>
    </w:p>
    <w:p w14:paraId="37ED2A51" w14:textId="33148F78" w:rsidR="0057281B" w:rsidRDefault="0057281B" w:rsidP="007F2312">
      <w:pPr>
        <w:pStyle w:val="ListParagraph"/>
        <w:widowControl w:val="0"/>
        <w:numPr>
          <w:ilvl w:val="0"/>
          <w:numId w:val="25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a conditional order is given requiring the bankrupt to pay for the surplus equity nobody can later ride the market, up or down, to revisit that</w:t>
      </w:r>
    </w:p>
    <w:p w14:paraId="3BF4A2C1" w14:textId="63120EC1" w:rsidR="0057281B" w:rsidRDefault="0057281B" w:rsidP="007F2312">
      <w:pPr>
        <w:pStyle w:val="ListParagraph"/>
        <w:widowControl w:val="0"/>
        <w:numPr>
          <w:ilvl w:val="0"/>
          <w:numId w:val="25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If the house value later goes up the trustee and creditors cannot ask that the bankruptcy now pay more </w:t>
      </w:r>
    </w:p>
    <w:p w14:paraId="46CCFBB9" w14:textId="40E1C5F1" w:rsidR="0057281B" w:rsidRDefault="0057281B" w:rsidP="007F2312">
      <w:pPr>
        <w:pStyle w:val="ListParagraph"/>
        <w:widowControl w:val="0"/>
        <w:numPr>
          <w:ilvl w:val="0"/>
          <w:numId w:val="25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the house value later goes down the bankrupt cannot ask that he now pay less</w:t>
      </w:r>
    </w:p>
    <w:p w14:paraId="6B51B081" w14:textId="3270BF8E" w:rsidR="0057281B" w:rsidRDefault="0057281B" w:rsidP="00787969">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7281B">
        <w:rPr>
          <w:rFonts w:ascii="Sukhumvit Set" w:hAnsi="Sukhumvit Set" w:cs="Sukhumvit Set"/>
          <w:sz w:val="16"/>
          <w:szCs w:val="16"/>
          <w:lang w:val="en-US"/>
        </w:rPr>
        <w:t>There is nothing in the Court record showing that the bankrupt’s equity in the house was an issue at any time prior to th</w:t>
      </w:r>
      <w:r>
        <w:rPr>
          <w:rFonts w:ascii="Sukhumvit Set" w:hAnsi="Sukhumvit Set" w:cs="Sukhumvit Set"/>
          <w:sz w:val="16"/>
          <w:szCs w:val="16"/>
          <w:lang w:val="en-US"/>
        </w:rPr>
        <w:t xml:space="preserve">e discharge or at his application for discharge </w:t>
      </w:r>
      <w:r w:rsidRPr="0057281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CIBC did not raise an issue about the bankrupt’s equity in the house until some months after the conditional order of discharge and only after the house was sold some months after the conditional order of discharge </w:t>
      </w:r>
    </w:p>
    <w:p w14:paraId="0CDE3EF5" w14:textId="27D38D95" w:rsidR="0057281B" w:rsidRDefault="0057281B" w:rsidP="007F2312">
      <w:pPr>
        <w:pStyle w:val="ListParagraph"/>
        <w:widowControl w:val="0"/>
        <w:numPr>
          <w:ilvl w:val="0"/>
          <w:numId w:val="2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It is too late</w:t>
      </w:r>
    </w:p>
    <w:p w14:paraId="79EB63AB" w14:textId="5C2C5951" w:rsidR="0057281B" w:rsidRPr="009A4E42" w:rsidRDefault="0057281B" w:rsidP="0057281B">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message to trustees and creditors is – advance claims for surplus equity in limited exemptions property by no later than the bankrupt’s application for discharge, or forget it</w:t>
      </w:r>
    </w:p>
    <w:p w14:paraId="6E824B59" w14:textId="77777777" w:rsidR="009A4E42" w:rsidRDefault="009A4E42" w:rsidP="009A4E42">
      <w:pPr>
        <w:widowControl w:val="0"/>
        <w:autoSpaceDE w:val="0"/>
        <w:autoSpaceDN w:val="0"/>
        <w:adjustRightInd w:val="0"/>
        <w:ind w:right="27"/>
        <w:rPr>
          <w:rFonts w:ascii="Sukhumvit Set" w:hAnsi="Sukhumvit Set" w:cs="Sukhumvit Set"/>
          <w:sz w:val="16"/>
          <w:szCs w:val="16"/>
          <w:lang w:val="en-US"/>
        </w:rPr>
      </w:pPr>
    </w:p>
    <w:p w14:paraId="1E238122" w14:textId="34137C7D" w:rsidR="009A4E42" w:rsidRPr="00B50E11" w:rsidRDefault="009A4E42" w:rsidP="009A4E42">
      <w:pPr>
        <w:widowControl w:val="0"/>
        <w:autoSpaceDE w:val="0"/>
        <w:autoSpaceDN w:val="0"/>
        <w:adjustRightInd w:val="0"/>
        <w:ind w:right="27"/>
        <w:rPr>
          <w:rFonts w:ascii="Sukhumvit Set" w:hAnsi="Sukhumvit Set" w:cs="Sukhumvit Set"/>
          <w:b/>
          <w:sz w:val="16"/>
          <w:szCs w:val="16"/>
          <w:lang w:val="en-US"/>
        </w:rPr>
      </w:pPr>
      <w:r w:rsidRPr="00B50E11">
        <w:rPr>
          <w:rFonts w:ascii="Sukhumvit Set" w:hAnsi="Sukhumvit Set" w:cs="Sukhumvit Set"/>
          <w:b/>
          <w:sz w:val="16"/>
          <w:szCs w:val="16"/>
          <w:lang w:val="en-US"/>
        </w:rPr>
        <w:t>Non-Purchase Money Security Interests in Exempt Personal Property</w:t>
      </w:r>
    </w:p>
    <w:p w14:paraId="531DAA1A" w14:textId="69F7B468" w:rsidR="009A4E42" w:rsidRDefault="009A4E42"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9A4E42">
        <w:rPr>
          <w:rFonts w:ascii="Sukhumvit Set" w:hAnsi="Sukhumvit Set" w:cs="Sukhumvit Set"/>
          <w:sz w:val="16"/>
          <w:szCs w:val="16"/>
          <w:u w:val="single"/>
          <w:lang w:val="en-US"/>
        </w:rPr>
        <w:t>If the debtor has given a creditor a pre-bankruptcy security interest in exempt property, in general, provincial law does not prevent the secured party from enforcing its security interest</w:t>
      </w:r>
      <w:r>
        <w:rPr>
          <w:rFonts w:ascii="Sukhumvit Set" w:hAnsi="Sukhumvit Set" w:cs="Sukhumvit Set"/>
          <w:sz w:val="16"/>
          <w:szCs w:val="16"/>
          <w:lang w:val="en-US"/>
        </w:rPr>
        <w:t xml:space="preserve"> </w:t>
      </w:r>
      <w:r w:rsidRPr="009A4E4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true where the </w:t>
      </w:r>
      <w:r w:rsidR="00221AE7">
        <w:rPr>
          <w:rFonts w:ascii="Sukhumvit Set" w:hAnsi="Sukhumvit Set" w:cs="Sukhumvit Set"/>
          <w:sz w:val="16"/>
          <w:szCs w:val="16"/>
          <w:lang w:val="en-US"/>
        </w:rPr>
        <w:t>secured party holds a purchase money</w:t>
      </w:r>
      <w:r>
        <w:rPr>
          <w:rFonts w:ascii="Sukhumvit Set" w:hAnsi="Sukhumvit Set" w:cs="Sukhumvit Set"/>
          <w:sz w:val="16"/>
          <w:szCs w:val="16"/>
          <w:lang w:val="en-US"/>
        </w:rPr>
        <w:t xml:space="preserve"> security interest in the chattel</w:t>
      </w:r>
    </w:p>
    <w:p w14:paraId="3D33AD58" w14:textId="01355C50" w:rsidR="009A4E42" w:rsidRDefault="009A4E42" w:rsidP="007F2312">
      <w:pPr>
        <w:pStyle w:val="ListParagraph"/>
        <w:widowControl w:val="0"/>
        <w:numPr>
          <w:ilvl w:val="0"/>
          <w:numId w:val="2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E.g. Provincial exemption law will not prevent a dealer or banker that has financed the purchase of a motor vehicle from repossessing the vehicle after the debtor’s bankruptcy </w:t>
      </w:r>
    </w:p>
    <w:p w14:paraId="4B168C9D" w14:textId="230D73D8" w:rsidR="00221AE7" w:rsidRDefault="00221AE7" w:rsidP="007F2312">
      <w:pPr>
        <w:pStyle w:val="ListParagraph"/>
        <w:widowControl w:val="0"/>
        <w:numPr>
          <w:ilvl w:val="0"/>
          <w:numId w:val="2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This is generally (though not uniformly) regarded as a fair result</w:t>
      </w:r>
    </w:p>
    <w:p w14:paraId="7D363147" w14:textId="682E73D0" w:rsidR="00221AE7" w:rsidRPr="009A4E42" w:rsidRDefault="00221AE7" w:rsidP="007F2312">
      <w:pPr>
        <w:pStyle w:val="ListParagraph"/>
        <w:widowControl w:val="0"/>
        <w:numPr>
          <w:ilvl w:val="0"/>
          <w:numId w:val="25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However, the position may be viewed very differently if the secured party holds a non-purchase money security interest in exempt property</w:t>
      </w:r>
    </w:p>
    <w:p w14:paraId="05F04F4E" w14:textId="2509DC3B" w:rsidR="009A4E42" w:rsidRDefault="00221AE7"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Many of the provinces now make non-purchase money security interests in exempt property unenforceable</w:t>
      </w:r>
      <w:r>
        <w:rPr>
          <w:rFonts w:ascii="Sukhumvit Set" w:hAnsi="Sukhumvit Set" w:cs="Sukhumvit Set"/>
          <w:sz w:val="16"/>
          <w:szCs w:val="16"/>
          <w:lang w:val="en-US"/>
        </w:rPr>
        <w:t xml:space="preserve"> </w:t>
      </w:r>
      <w:r w:rsidRPr="00221AE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PITF recommended the inclusion of a provision to deal w/ non-purchase money security agreements in the BIA to ensure uniform treatment of bankrupts across Canada</w:t>
      </w:r>
    </w:p>
    <w:p w14:paraId="2585F05C" w14:textId="77777777" w:rsidR="00221AE7" w:rsidRDefault="00221AE7" w:rsidP="00221AE7">
      <w:pPr>
        <w:widowControl w:val="0"/>
        <w:autoSpaceDE w:val="0"/>
        <w:autoSpaceDN w:val="0"/>
        <w:adjustRightInd w:val="0"/>
        <w:ind w:right="27"/>
        <w:rPr>
          <w:rFonts w:ascii="Sukhumvit Set" w:hAnsi="Sukhumvit Set" w:cs="Sukhumvit Set"/>
          <w:sz w:val="16"/>
          <w:szCs w:val="16"/>
          <w:lang w:val="en-US"/>
        </w:rPr>
      </w:pPr>
    </w:p>
    <w:p w14:paraId="2A9CD89A" w14:textId="2FDC3D0E" w:rsidR="00221AE7" w:rsidRPr="00B50E11" w:rsidRDefault="00221AE7" w:rsidP="00221AE7">
      <w:pPr>
        <w:widowControl w:val="0"/>
        <w:autoSpaceDE w:val="0"/>
        <w:autoSpaceDN w:val="0"/>
        <w:adjustRightInd w:val="0"/>
        <w:ind w:right="27"/>
        <w:rPr>
          <w:rFonts w:ascii="Sukhumvit Set" w:hAnsi="Sukhumvit Set" w:cs="Sukhumvit Set"/>
          <w:b/>
          <w:sz w:val="16"/>
          <w:szCs w:val="16"/>
          <w:lang w:val="en-US"/>
        </w:rPr>
      </w:pPr>
      <w:r w:rsidRPr="00B50E11">
        <w:rPr>
          <w:rFonts w:ascii="Sukhumvit Set" w:hAnsi="Sukhumvit Set" w:cs="Sukhumvit Set"/>
          <w:b/>
          <w:sz w:val="16"/>
          <w:szCs w:val="16"/>
          <w:lang w:val="en-US"/>
        </w:rPr>
        <w:t xml:space="preserve">RRSP Exemptions in Bankruptcy </w:t>
      </w:r>
    </w:p>
    <w:p w14:paraId="5E2E4364" w14:textId="2F1F00E1" w:rsidR="00221AE7" w:rsidRPr="00221AE7" w:rsidRDefault="00221AE7" w:rsidP="00221AE7">
      <w:pPr>
        <w:widowControl w:val="0"/>
        <w:autoSpaceDE w:val="0"/>
        <w:autoSpaceDN w:val="0"/>
        <w:adjustRightInd w:val="0"/>
        <w:ind w:right="27"/>
        <w:rPr>
          <w:rFonts w:ascii="Sukhumvit Set" w:hAnsi="Sukhumvit Set" w:cs="Sukhumvit Set"/>
          <w:sz w:val="16"/>
          <w:szCs w:val="16"/>
          <w:u w:val="single"/>
          <w:lang w:val="en-US"/>
        </w:rPr>
      </w:pPr>
      <w:r>
        <w:rPr>
          <w:rFonts w:ascii="Sukhumvit Set" w:hAnsi="Sukhumvit Set" w:cs="Sukhumvit Set"/>
          <w:sz w:val="16"/>
          <w:szCs w:val="16"/>
          <w:u w:val="single"/>
          <w:lang w:val="en-US"/>
        </w:rPr>
        <w:t>Personal Insolvency Task Force, Final Report</w:t>
      </w:r>
    </w:p>
    <w:p w14:paraId="06527CAF" w14:textId="07B2045B" w:rsidR="00221AE7" w:rsidRDefault="00221AE7"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221AE7">
        <w:rPr>
          <w:rFonts w:ascii="Sukhumvit Set" w:hAnsi="Sukhumvit Set" w:cs="Sukhumvit Set"/>
          <w:sz w:val="16"/>
          <w:szCs w:val="16"/>
          <w:u w:val="single"/>
          <w:lang w:val="en-US"/>
        </w:rPr>
        <w:t xml:space="preserve">The federal gov’t has made a policy </w:t>
      </w:r>
      <w:proofErr w:type="spellStart"/>
      <w:r w:rsidRPr="00221AE7">
        <w:rPr>
          <w:rFonts w:ascii="Sukhumvit Set" w:hAnsi="Sukhumvit Set" w:cs="Sukhumvit Set"/>
          <w:sz w:val="16"/>
          <w:szCs w:val="16"/>
          <w:u w:val="single"/>
          <w:lang w:val="en-US"/>
        </w:rPr>
        <w:t>favouring</w:t>
      </w:r>
      <w:proofErr w:type="spellEnd"/>
      <w:r w:rsidRPr="00221AE7">
        <w:rPr>
          <w:rFonts w:ascii="Sukhumvit Set" w:hAnsi="Sukhumvit Set" w:cs="Sukhumvit Set"/>
          <w:sz w:val="16"/>
          <w:szCs w:val="16"/>
          <w:u w:val="single"/>
          <w:lang w:val="en-US"/>
        </w:rPr>
        <w:t xml:space="preserve"> retirement savings</w:t>
      </w:r>
      <w:r>
        <w:rPr>
          <w:rFonts w:ascii="Sukhumvit Set" w:hAnsi="Sukhumvit Set" w:cs="Sukhumvit Set"/>
          <w:sz w:val="16"/>
          <w:szCs w:val="16"/>
          <w:lang w:val="en-US"/>
        </w:rPr>
        <w:t xml:space="preserve"> </w:t>
      </w:r>
      <w:r w:rsidRPr="00221AE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rationale for this policy choice is the importance of encouraging Canadians to plan for their retirement, so as to promote individual financial responsibility and to ensure that senior citizens do not become solely reliant on the public purse </w:t>
      </w:r>
    </w:p>
    <w:p w14:paraId="73EA89B6" w14:textId="0E9CCA0B" w:rsidR="00221AE7" w:rsidRDefault="00221AE7" w:rsidP="007F2312">
      <w:pPr>
        <w:pStyle w:val="ListParagraph"/>
        <w:widowControl w:val="0"/>
        <w:numPr>
          <w:ilvl w:val="0"/>
          <w:numId w:val="2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policy choice is evidenced by the exempt status afforded to Registered Pension Plans available to employed Canadians, through significant tax incentives available both for RPPs and RRSPs, and through the prohibition against lenders taking security against RRSP investment</w:t>
      </w:r>
    </w:p>
    <w:p w14:paraId="20DD1D41" w14:textId="77777777" w:rsidR="007F2312" w:rsidRDefault="00221AE7"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While pensions are “</w:t>
      </w:r>
      <w:proofErr w:type="spellStart"/>
      <w:r>
        <w:rPr>
          <w:rFonts w:ascii="Sukhumvit Set" w:hAnsi="Sukhumvit Set" w:cs="Sukhumvit Set"/>
          <w:sz w:val="16"/>
          <w:szCs w:val="16"/>
          <w:lang w:val="en-US"/>
        </w:rPr>
        <w:t>inexigible</w:t>
      </w:r>
      <w:proofErr w:type="spellEnd"/>
      <w:r>
        <w:rPr>
          <w:rFonts w:ascii="Sukhumvit Set" w:hAnsi="Sukhumvit Set" w:cs="Sukhumvit Set"/>
          <w:sz w:val="16"/>
          <w:szCs w:val="16"/>
          <w:lang w:val="en-US"/>
        </w:rPr>
        <w:t xml:space="preserve">”, meaning they are entirely exempt from creditors’ claims, RRSPs vary in the extent to which they are </w:t>
      </w:r>
      <w:proofErr w:type="spellStart"/>
      <w:r>
        <w:rPr>
          <w:rFonts w:ascii="Sukhumvit Set" w:hAnsi="Sukhumvit Set" w:cs="Sukhumvit Set"/>
          <w:sz w:val="16"/>
          <w:szCs w:val="16"/>
          <w:lang w:val="en-US"/>
        </w:rPr>
        <w:t>exigible</w:t>
      </w:r>
      <w:proofErr w:type="spellEnd"/>
    </w:p>
    <w:p w14:paraId="47151393" w14:textId="61D36DF9" w:rsidR="00221AE7" w:rsidRDefault="007F2312" w:rsidP="007F2312">
      <w:pPr>
        <w:pStyle w:val="ListParagraph"/>
        <w:widowControl w:val="0"/>
        <w:numPr>
          <w:ilvl w:val="0"/>
          <w:numId w:val="2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Conventional RRSPs held by banks, brokerages or self-directed funds are fully </w:t>
      </w:r>
      <w:proofErr w:type="spellStart"/>
      <w:r>
        <w:rPr>
          <w:rFonts w:ascii="Sukhumvit Set" w:hAnsi="Sukhumvit Set" w:cs="Sukhumvit Set"/>
          <w:sz w:val="16"/>
          <w:szCs w:val="16"/>
          <w:lang w:val="en-US"/>
        </w:rPr>
        <w:t>exigible</w:t>
      </w:r>
      <w:proofErr w:type="spellEnd"/>
      <w:r>
        <w:rPr>
          <w:rFonts w:ascii="Sukhumvit Set" w:hAnsi="Sukhumvit Set" w:cs="Sukhumvit Set"/>
          <w:sz w:val="16"/>
          <w:szCs w:val="16"/>
          <w:lang w:val="en-US"/>
        </w:rPr>
        <w:t xml:space="preserve"> through execution and in bankruptcy</w:t>
      </w:r>
    </w:p>
    <w:p w14:paraId="27C59435" w14:textId="13E6D62E" w:rsidR="007F2312" w:rsidRDefault="007F2312" w:rsidP="007F2312">
      <w:pPr>
        <w:pStyle w:val="ListParagraph"/>
        <w:widowControl w:val="0"/>
        <w:numPr>
          <w:ilvl w:val="0"/>
          <w:numId w:val="2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Insurance-type RRSPs, held by provincially-regulated insurers in the form of annuities, are exempt under certain circumstances, primarily where the designated beneficiary is the spouse, parent or child of the holder of the RRSP</w:t>
      </w:r>
    </w:p>
    <w:p w14:paraId="44254D7A" w14:textId="19B35E0F" w:rsidR="007F2312" w:rsidRDefault="007F2312" w:rsidP="007F2312">
      <w:pPr>
        <w:pStyle w:val="ListParagraph"/>
        <w:widowControl w:val="0"/>
        <w:numPr>
          <w:ilvl w:val="0"/>
          <w:numId w:val="25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Locked-in RRSPs, created when ex-employees withdraw from pension plans upon termination of employment after the pension rights have vested, are exempt under pension legislation and cannot be accessed until retirement</w:t>
      </w:r>
    </w:p>
    <w:p w14:paraId="3B762B2D" w14:textId="596351A1" w:rsidR="00221AE7" w:rsidRDefault="007F2312"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Only a small proportion of bankrupts have RRSPs among their assets at the time of filing</w:t>
      </w:r>
    </w:p>
    <w:p w14:paraId="15E04FD5" w14:textId="74A972C0" w:rsidR="007F2312" w:rsidRDefault="007F2312"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As a result of treatment of RRSPs, employees w/ pension plans can safely accumulate exempt retirement savings but self-employed individuals and non-pensioned employees normally lose their RRSP investments upon bankruptcy, even though their contributions may have been made many years before their insolvency</w:t>
      </w:r>
    </w:p>
    <w:p w14:paraId="3290B62C" w14:textId="051F13CB" w:rsidR="007F2312" w:rsidRDefault="007F2312"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existence of the exempt insurance-type RRSPs have led to several other unsatisfactory aspects of the current bankruptcy treatment of RRSPs</w:t>
      </w:r>
    </w:p>
    <w:p w14:paraId="14470793" w14:textId="2DF115D6" w:rsidR="007F2312" w:rsidRDefault="007F2312" w:rsidP="007F2312">
      <w:pPr>
        <w:pStyle w:val="ListParagraph"/>
        <w:widowControl w:val="0"/>
        <w:numPr>
          <w:ilvl w:val="0"/>
          <w:numId w:val="25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only a small proportion of Canadians are aware of the exempt status of insurance-type RRSPs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For that reason, only especially prudent self-employed individuals and non-pensioned employees, or those w/ good advisors, are able to creditor-proof their retirement funds</w:t>
      </w:r>
    </w:p>
    <w:p w14:paraId="5B643278" w14:textId="09AD853A" w:rsidR="007F2312" w:rsidRDefault="007F2312" w:rsidP="007F2312">
      <w:pPr>
        <w:pStyle w:val="ListParagraph"/>
        <w:widowControl w:val="0"/>
        <w:numPr>
          <w:ilvl w:val="0"/>
          <w:numId w:val="25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Second, those facing the possibility of bankruptcy might be tempted to convert non-exempt RRSPs into exempt insurance-type RRSPs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by virtue of the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decision, only a cumbersome fraud test is available to the trustee, under provincial fraudulent conveyance legislation, to set aside such pre-bankruptcy transactions</w:t>
      </w:r>
    </w:p>
    <w:p w14:paraId="68D9C31D" w14:textId="0CAE4EE6" w:rsidR="007F2312" w:rsidRDefault="007F2312" w:rsidP="009A4E4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Even if the RRSP is exempt, the bankruptcy court hearing the debtor’s discharge may require that the bankrupt, in effect, draw down the RRSP by way of a conditional discharge order made in specific contemplation of the RRSP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doing so, and leaving the bankrupt w/ substantial exempt assets, has been held to undermine the integrity of the bankrupt system</w:t>
      </w:r>
    </w:p>
    <w:p w14:paraId="37B82F8C" w14:textId="2E1B9F81" w:rsidR="007F2312" w:rsidRDefault="007F2312" w:rsidP="007F2312">
      <w:pPr>
        <w:pStyle w:val="ListParagraph"/>
        <w:widowControl w:val="0"/>
        <w:numPr>
          <w:ilvl w:val="0"/>
          <w:numId w:val="2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Such views are never advanced in respect of pensions, even if their capitalized value is very high, b/c pensions are inaccessible until after retirement</w:t>
      </w:r>
    </w:p>
    <w:p w14:paraId="54D5EE16" w14:textId="4E7B0ABE" w:rsidR="007F2312" w:rsidRDefault="007F2312"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7F2312">
        <w:rPr>
          <w:rFonts w:ascii="Sukhumvit Set" w:hAnsi="Sukhumvit Set" w:cs="Sukhumvit Set"/>
          <w:sz w:val="16"/>
          <w:szCs w:val="16"/>
          <w:lang w:val="en-US"/>
        </w:rPr>
        <w:t xml:space="preserve">In considering reforms to the current treatment of RRSPs under the BIA, the Task Force acknowledged that it would be inappropriate if the bankruptcy system treated RRSPs in exactly the same way as pensions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b/c there are several key differences that call for different treatment</w:t>
      </w:r>
    </w:p>
    <w:p w14:paraId="6157E726" w14:textId="0A4F5270" w:rsidR="007F2312" w:rsidRDefault="007F2312" w:rsidP="007F2312">
      <w:pPr>
        <w:pStyle w:val="ListParagraph"/>
        <w:widowControl w:val="0"/>
        <w:numPr>
          <w:ilvl w:val="0"/>
          <w:numId w:val="2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pension contributions are normally mandatory as a condition or benefit of employment, and normally include an employer’s contribution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RRSPs are voluntary and normally fully self-funded, perhaps through borrowing</w:t>
      </w:r>
    </w:p>
    <w:p w14:paraId="0DCBF123" w14:textId="618E47A2" w:rsidR="007F2312" w:rsidRDefault="007F2312" w:rsidP="007F2312">
      <w:pPr>
        <w:pStyle w:val="ListParagraph"/>
        <w:widowControl w:val="0"/>
        <w:numPr>
          <w:ilvl w:val="0"/>
          <w:numId w:val="2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Second, pension contributions are normally regular, periodic and fixed in amount </w:t>
      </w:r>
      <w:r w:rsidRPr="007F23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RRSP contributions are self-determined in amount, often irregular, and are purely a matter of individual planning </w:t>
      </w:r>
    </w:p>
    <w:p w14:paraId="2A5EF702" w14:textId="7595E46A" w:rsidR="007F2312" w:rsidRDefault="007F2312" w:rsidP="007F2312">
      <w:pPr>
        <w:pStyle w:val="ListParagraph"/>
        <w:widowControl w:val="0"/>
        <w:numPr>
          <w:ilvl w:val="0"/>
          <w:numId w:val="2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Third, pensions cannot normally be accessed until retirement </w:t>
      </w:r>
      <w:r w:rsidR="003368EE" w:rsidRPr="003368EE">
        <w:rPr>
          <w:rFonts w:ascii="Sukhumvit Set" w:hAnsi="Sukhumvit Set" w:cs="Sukhumvit Set"/>
          <w:sz w:val="16"/>
          <w:szCs w:val="16"/>
          <w:lang w:val="en-US"/>
        </w:rPr>
        <w:sym w:font="Wingdings" w:char="F0E0"/>
      </w:r>
      <w:r w:rsidR="003368EE">
        <w:rPr>
          <w:rFonts w:ascii="Sukhumvit Set" w:hAnsi="Sukhumvit Set" w:cs="Sukhumvit Set"/>
          <w:sz w:val="16"/>
          <w:szCs w:val="16"/>
          <w:lang w:val="en-US"/>
        </w:rPr>
        <w:t xml:space="preserve"> RRSPs are normally liquid so that they can be cashed or collapsed at any time, subject to a tax penalty </w:t>
      </w:r>
    </w:p>
    <w:p w14:paraId="0EFD75BE" w14:textId="25CA2D94" w:rsidR="003368EE" w:rsidRPr="003368EE" w:rsidRDefault="003368EE" w:rsidP="003368EE">
      <w:pPr>
        <w:pStyle w:val="ListParagraph"/>
        <w:widowControl w:val="0"/>
        <w:numPr>
          <w:ilvl w:val="0"/>
          <w:numId w:val="25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Fourth, RRSPs are often utilized as tax-deferred saving vehicles and are not intended exclusively, or even primarily, for retirement</w:t>
      </w:r>
    </w:p>
    <w:p w14:paraId="1B7C1643" w14:textId="4D1170B2" w:rsidR="007F2312" w:rsidRDefault="003368EE"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Sound public policy ought to support and encourage prudent retirement planning </w:t>
      </w:r>
      <w:r w:rsidRPr="003368E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At the same time, the BIA ought not to be available for strategic use by those who intend to shelter their assets from the reach of impending or foreseeable creditors; An overly generous exemption policy would invite abuse</w:t>
      </w:r>
    </w:p>
    <w:p w14:paraId="12024120" w14:textId="587A9D74" w:rsidR="003368EE" w:rsidRDefault="003368EE"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well, the integrity of the bankruptcy system would suffer if debtors succeeded in preserving their RRSPs through the bankruptcy process, only to be in a position to access the preserved cash shortly following, or even during, the bankruptcy </w:t>
      </w:r>
      <w:r w:rsidRPr="003368E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would flout the retirement policy goals for the exemption, and would lead to well-warranted creditor frustration</w:t>
      </w:r>
    </w:p>
    <w:p w14:paraId="72F752C3" w14:textId="77777777" w:rsidR="003368EE" w:rsidRDefault="003368EE" w:rsidP="003368EE">
      <w:pPr>
        <w:widowControl w:val="0"/>
        <w:autoSpaceDE w:val="0"/>
        <w:autoSpaceDN w:val="0"/>
        <w:adjustRightInd w:val="0"/>
        <w:ind w:right="27"/>
        <w:rPr>
          <w:rFonts w:ascii="Sukhumvit Set" w:hAnsi="Sukhumvit Set" w:cs="Sukhumvit Set"/>
          <w:sz w:val="16"/>
          <w:szCs w:val="16"/>
          <w:lang w:val="en-US"/>
        </w:rPr>
      </w:pPr>
    </w:p>
    <w:p w14:paraId="2C977FEB" w14:textId="4B131AA9" w:rsidR="003368EE" w:rsidRPr="003368EE" w:rsidRDefault="003368EE" w:rsidP="003368E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Key Recommendations</w:t>
      </w:r>
    </w:p>
    <w:p w14:paraId="168ED0C1" w14:textId="4A0E1BF4" w:rsidR="003368EE" w:rsidRDefault="003368EE"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RRSPs should be eligible for exemption in bankruptcy on the basis of several inter-related elements </w:t>
      </w:r>
    </w:p>
    <w:p w14:paraId="0560DA67" w14:textId="77777777" w:rsidR="003368EE" w:rsidRDefault="003368EE" w:rsidP="003368EE">
      <w:pPr>
        <w:widowControl w:val="0"/>
        <w:autoSpaceDE w:val="0"/>
        <w:autoSpaceDN w:val="0"/>
        <w:adjustRightInd w:val="0"/>
        <w:ind w:right="27"/>
        <w:rPr>
          <w:rFonts w:ascii="Sukhumvit Set" w:hAnsi="Sukhumvit Set" w:cs="Sukhumvit Set"/>
          <w:sz w:val="16"/>
          <w:szCs w:val="16"/>
          <w:lang w:val="en-US"/>
        </w:rPr>
      </w:pPr>
    </w:p>
    <w:p w14:paraId="395BEE05" w14:textId="16C71341" w:rsidR="003368EE" w:rsidRPr="003368EE" w:rsidRDefault="003368EE" w:rsidP="003368E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1A53368F" w14:textId="6B9A5BC7" w:rsidR="003368EE" w:rsidRDefault="003368EE"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BIA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1)(b.3) now expressly provides an exemption for RRSPs </w:t>
      </w:r>
      <w:r w:rsidRPr="003368E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provision confirms that property in an RRSP is not property that is divisible among the bankrupt’s creditors</w:t>
      </w:r>
    </w:p>
    <w:p w14:paraId="3EC0200D" w14:textId="4B981DDC" w:rsidR="003368EE" w:rsidRDefault="003368EE" w:rsidP="003368EE">
      <w:pPr>
        <w:pStyle w:val="ListParagraph"/>
        <w:widowControl w:val="0"/>
        <w:numPr>
          <w:ilvl w:val="0"/>
          <w:numId w:val="2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However, the protection extended to bankrupts in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1)(b.3) does not cover property contributed to such a plan in the 12 months, or any longer period that the court may specify, before the date of the bankruptcy</w:t>
      </w:r>
    </w:p>
    <w:p w14:paraId="25BE6EC5" w14:textId="5B8F8E95" w:rsidR="003368EE" w:rsidRDefault="003368EE"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 is an interplay b/w provincial law and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1)(b.3) </w:t>
      </w:r>
      <w:r w:rsidRPr="003368E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Most provinces have enacted provisions creating an exemption for RRSPs and in these provinces, the RRSP will be fully exempt, including the contributions made immediately before the bankruptcy</w:t>
      </w:r>
    </w:p>
    <w:p w14:paraId="1C98739E" w14:textId="77777777" w:rsidR="00055D61" w:rsidRDefault="00055D61" w:rsidP="00055D61">
      <w:pPr>
        <w:widowControl w:val="0"/>
        <w:autoSpaceDE w:val="0"/>
        <w:autoSpaceDN w:val="0"/>
        <w:adjustRightInd w:val="0"/>
        <w:ind w:right="27"/>
        <w:rPr>
          <w:rFonts w:ascii="Sukhumvit Set" w:hAnsi="Sukhumvit Set" w:cs="Sukhumvit Set"/>
          <w:sz w:val="16"/>
          <w:szCs w:val="16"/>
          <w:lang w:val="en-US"/>
        </w:rPr>
      </w:pPr>
    </w:p>
    <w:p w14:paraId="5C2932CA" w14:textId="338E6492" w:rsidR="00055D61" w:rsidRDefault="00055D61" w:rsidP="00055D61">
      <w:pPr>
        <w:widowControl w:val="0"/>
        <w:autoSpaceDE w:val="0"/>
        <w:autoSpaceDN w:val="0"/>
        <w:adjustRightInd w:val="0"/>
        <w:ind w:right="27"/>
        <w:rPr>
          <w:rFonts w:ascii="Sukhumvit Set" w:hAnsi="Sukhumvit Set" w:cs="Sukhumvit Set"/>
          <w:sz w:val="16"/>
          <w:szCs w:val="16"/>
          <w:lang w:val="en-US"/>
        </w:rPr>
      </w:pPr>
      <w:proofErr w:type="spellStart"/>
      <w:r>
        <w:rPr>
          <w:rFonts w:ascii="Sukhumvit Set" w:hAnsi="Sukhumvit Set" w:cs="Sukhumvit Set"/>
          <w:sz w:val="16"/>
          <w:szCs w:val="16"/>
          <w:u w:val="single"/>
          <w:lang w:val="en-US"/>
        </w:rPr>
        <w:t>Monteith</w:t>
      </w:r>
      <w:proofErr w:type="spellEnd"/>
      <w:r>
        <w:rPr>
          <w:rFonts w:ascii="Sukhumvit Set" w:hAnsi="Sukhumvit Set" w:cs="Sukhumvit Set"/>
          <w:sz w:val="16"/>
          <w:szCs w:val="16"/>
          <w:u w:val="single"/>
          <w:lang w:val="en-US"/>
        </w:rPr>
        <w:t xml:space="preserve"> (Trustee of) v. </w:t>
      </w:r>
      <w:proofErr w:type="spellStart"/>
      <w:r>
        <w:rPr>
          <w:rFonts w:ascii="Sukhumvit Set" w:hAnsi="Sukhumvit Set" w:cs="Sukhumvit Set"/>
          <w:sz w:val="16"/>
          <w:szCs w:val="16"/>
          <w:u w:val="single"/>
          <w:lang w:val="en-US"/>
        </w:rPr>
        <w:t>Monteith</w:t>
      </w:r>
      <w:proofErr w:type="spellEnd"/>
    </w:p>
    <w:p w14:paraId="3AF28BE0" w14:textId="05ECD6A9" w:rsidR="00B45586" w:rsidRPr="00B45586" w:rsidRDefault="00B45586" w:rsidP="00055D61">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200C8D61" w14:textId="44ADAF4E" w:rsidR="00055D61" w:rsidRDefault="00B45586"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3 weeks after making an assignment in bankruptcy, Gail </w:t>
      </w:r>
      <w:proofErr w:type="spellStart"/>
      <w:r>
        <w:rPr>
          <w:rFonts w:ascii="Sukhumvit Set" w:hAnsi="Sukhumvit Set" w:cs="Sukhumvit Set"/>
          <w:sz w:val="16"/>
          <w:szCs w:val="16"/>
          <w:lang w:val="en-US"/>
        </w:rPr>
        <w:t>Monteith</w:t>
      </w:r>
      <w:proofErr w:type="spellEnd"/>
      <w:r>
        <w:rPr>
          <w:rFonts w:ascii="Sukhumvit Set" w:hAnsi="Sukhumvit Set" w:cs="Sukhumvit Set"/>
          <w:sz w:val="16"/>
          <w:szCs w:val="16"/>
          <w:lang w:val="en-US"/>
        </w:rPr>
        <w:t xml:space="preserve"> acquired her husband’s interest in the matrimonial home and household furnishings </w:t>
      </w:r>
    </w:p>
    <w:p w14:paraId="2DD0F758" w14:textId="5B10B7FA" w:rsidR="00B45586" w:rsidRDefault="00B45586"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 in bankruptcy claims ownership of the husband’s interest in the home and furnishings as after-acquired property that belongs to the creditors, whereas Ms. </w:t>
      </w:r>
      <w:proofErr w:type="spellStart"/>
      <w:r>
        <w:rPr>
          <w:rFonts w:ascii="Sukhumvit Set" w:hAnsi="Sukhumvit Set" w:cs="Sukhumvit Set"/>
          <w:sz w:val="16"/>
          <w:szCs w:val="16"/>
          <w:lang w:val="en-US"/>
        </w:rPr>
        <w:t>Monteith</w:t>
      </w:r>
      <w:proofErr w:type="spellEnd"/>
      <w:r>
        <w:rPr>
          <w:rFonts w:ascii="Sukhumvit Set" w:hAnsi="Sukhumvit Set" w:cs="Sukhumvit Set"/>
          <w:sz w:val="16"/>
          <w:szCs w:val="16"/>
          <w:lang w:val="en-US"/>
        </w:rPr>
        <w:t xml:space="preserve"> asserts that they are exempt assets to which she is entitled </w:t>
      </w:r>
    </w:p>
    <w:p w14:paraId="2B6EC837" w14:textId="77777777" w:rsidR="00B45586" w:rsidRDefault="00B45586" w:rsidP="00B45586">
      <w:pPr>
        <w:widowControl w:val="0"/>
        <w:autoSpaceDE w:val="0"/>
        <w:autoSpaceDN w:val="0"/>
        <w:adjustRightInd w:val="0"/>
        <w:ind w:right="27"/>
        <w:rPr>
          <w:rFonts w:ascii="Sukhumvit Set" w:hAnsi="Sukhumvit Set" w:cs="Sukhumvit Set"/>
          <w:sz w:val="16"/>
          <w:szCs w:val="16"/>
          <w:lang w:val="en-US"/>
        </w:rPr>
      </w:pPr>
    </w:p>
    <w:p w14:paraId="2C34B51F" w14:textId="13FDC32E" w:rsidR="00B45586" w:rsidRDefault="00B45586" w:rsidP="00B4558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2E948D4E" w14:textId="5A9D870A" w:rsidR="00B45586" w:rsidRPr="00B45586" w:rsidRDefault="00B45586" w:rsidP="00B4558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B45586">
        <w:rPr>
          <w:rFonts w:ascii="Sukhumvit Set" w:hAnsi="Sukhumvit Set" w:cs="Sukhumvit Set"/>
          <w:sz w:val="16"/>
          <w:szCs w:val="16"/>
          <w:lang w:val="en-US"/>
        </w:rPr>
        <w:t>Clause 67(1)(b) of the BIA states property that is exempt from execution is not divisible among a bankrupt’s creditors, but cl. 67(1)(c) states property acquired by the bankrupt prior to discharge is property that may be divided among the bankrupt’s creditors</w:t>
      </w:r>
    </w:p>
    <w:p w14:paraId="24FD0F6E" w14:textId="0F96A675" w:rsidR="00B45586" w:rsidRDefault="00B45586" w:rsidP="00B4558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circumstances in this case brings these provisions into apparent conflict: the property in question would clearly be exempt from execution, if bankruptcy had not occurred, but a portion of it was acquired by Ms. </w:t>
      </w:r>
      <w:proofErr w:type="spellStart"/>
      <w:r>
        <w:rPr>
          <w:rFonts w:ascii="Sukhumvit Set" w:hAnsi="Sukhumvit Set" w:cs="Sukhumvit Set"/>
          <w:sz w:val="16"/>
          <w:szCs w:val="16"/>
          <w:lang w:val="en-US"/>
        </w:rPr>
        <w:t>Monteith</w:t>
      </w:r>
      <w:proofErr w:type="spellEnd"/>
      <w:r>
        <w:rPr>
          <w:rFonts w:ascii="Sukhumvit Set" w:hAnsi="Sukhumvit Set" w:cs="Sukhumvit Set"/>
          <w:sz w:val="16"/>
          <w:szCs w:val="16"/>
          <w:lang w:val="en-US"/>
        </w:rPr>
        <w:t>, the bankrupt, after bankruptcy but prior to discharge</w:t>
      </w:r>
    </w:p>
    <w:p w14:paraId="3A23EF0D" w14:textId="706A0380" w:rsidR="00B45586" w:rsidRPr="00B45586" w:rsidRDefault="00B45586" w:rsidP="00B4558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Does cl. 67(1)(c) take precedence over, or override, cl. 67(1)(b), or does cl. 67(1)(b) take precedence over cl. 67(1)(c)?</w:t>
      </w:r>
    </w:p>
    <w:p w14:paraId="7D1520B4" w14:textId="77777777" w:rsidR="00B45586" w:rsidRDefault="00B45586" w:rsidP="00B45586">
      <w:pPr>
        <w:widowControl w:val="0"/>
        <w:autoSpaceDE w:val="0"/>
        <w:autoSpaceDN w:val="0"/>
        <w:adjustRightInd w:val="0"/>
        <w:ind w:right="27"/>
        <w:rPr>
          <w:rFonts w:ascii="Sukhumvit Set" w:hAnsi="Sukhumvit Set" w:cs="Sukhumvit Set"/>
          <w:sz w:val="16"/>
          <w:szCs w:val="16"/>
          <w:lang w:val="en-US"/>
        </w:rPr>
      </w:pPr>
    </w:p>
    <w:p w14:paraId="4C339484" w14:textId="71D560B2" w:rsidR="00B45586" w:rsidRPr="00B45586" w:rsidRDefault="00B45586" w:rsidP="00B4558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Held:</w:t>
      </w:r>
    </w:p>
    <w:p w14:paraId="578D194E" w14:textId="50F04284" w:rsidR="00B45586" w:rsidRDefault="00B45586"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Based on our interpretation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 of the BIA, have concluded that the assets are exempt</w:t>
      </w:r>
    </w:p>
    <w:p w14:paraId="2E153DB0" w14:textId="2FF966C7" w:rsidR="00B45586" w:rsidRPr="00B45586" w:rsidRDefault="00B45586" w:rsidP="00B4558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614937D8" w14:textId="0DE8B903" w:rsidR="00B45586" w:rsidRDefault="00B45586"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Cherniak</w:t>
      </w:r>
      <w:proofErr w:type="spellEnd"/>
      <w:r>
        <w:rPr>
          <w:rFonts w:ascii="Sukhumvit Set" w:hAnsi="Sukhumvit Set" w:cs="Sukhumvit Set"/>
          <w:sz w:val="16"/>
          <w:szCs w:val="16"/>
          <w:lang w:val="en-US"/>
        </w:rPr>
        <w:t xml:space="preserve"> Estate does not apply to this case </w:t>
      </w:r>
    </w:p>
    <w:p w14:paraId="26379736" w14:textId="42C57582" w:rsidR="00B45586" w:rsidRDefault="00B45586" w:rsidP="00B45586">
      <w:pPr>
        <w:pStyle w:val="ListParagraph"/>
        <w:widowControl w:val="0"/>
        <w:numPr>
          <w:ilvl w:val="0"/>
          <w:numId w:val="2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Does not hold that the bankrupt is entitled to increase the amount of the exemption to the allowable maximum so as to take the value of the other owner’s interest </w:t>
      </w:r>
      <w:r w:rsidRPr="00B4558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holds, instead, that the bankrupt is entitled to claim to the full amount of the exemption w/ respect to the value of his or her own one-half interest </w:t>
      </w:r>
    </w:p>
    <w:p w14:paraId="35421251" w14:textId="649CB6C2" w:rsidR="00B45586" w:rsidRDefault="00B45586" w:rsidP="00B45586">
      <w:pPr>
        <w:pStyle w:val="ListParagraph"/>
        <w:widowControl w:val="0"/>
        <w:numPr>
          <w:ilvl w:val="0"/>
          <w:numId w:val="25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Cherniak</w:t>
      </w:r>
      <w:proofErr w:type="spellEnd"/>
      <w:r>
        <w:rPr>
          <w:rFonts w:ascii="Sukhumvit Set" w:hAnsi="Sukhumvit Set" w:cs="Sukhumvit Set"/>
          <w:sz w:val="16"/>
          <w:szCs w:val="16"/>
          <w:lang w:val="en-US"/>
        </w:rPr>
        <w:t xml:space="preserve"> Estate also stands for the authority that the nature of the interest does not affect the amount which is claimable as exempt property</w:t>
      </w:r>
    </w:p>
    <w:p w14:paraId="340E5DF7" w14:textId="4B09781B" w:rsidR="00B45586" w:rsidRDefault="001B3322"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same must be said of the reasoning in </w:t>
      </w:r>
      <w:proofErr w:type="spellStart"/>
      <w:r>
        <w:rPr>
          <w:rFonts w:ascii="Sukhumvit Set" w:hAnsi="Sukhumvit Set" w:cs="Sukhumvit Set"/>
          <w:sz w:val="16"/>
          <w:szCs w:val="16"/>
          <w:lang w:val="en-US"/>
        </w:rPr>
        <w:t>Neve</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Ranaghan</w:t>
      </w:r>
      <w:proofErr w:type="spellEnd"/>
      <w:r>
        <w:rPr>
          <w:rFonts w:ascii="Sukhumvit Set" w:hAnsi="Sukhumvit Set" w:cs="Sukhumvit Set"/>
          <w:sz w:val="16"/>
          <w:szCs w:val="16"/>
          <w:lang w:val="en-US"/>
        </w:rPr>
        <w:t xml:space="preserve"> &amp; Cope Ltd.</w:t>
      </w:r>
    </w:p>
    <w:p w14:paraId="515F2B35" w14:textId="599DED0B" w:rsidR="001B3322" w:rsidRDefault="001B3322"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Thus, neither Re </w:t>
      </w:r>
      <w:proofErr w:type="spellStart"/>
      <w:r>
        <w:rPr>
          <w:rFonts w:ascii="Sukhumvit Set" w:hAnsi="Sukhumvit Set" w:cs="Sukhumvit Set"/>
          <w:sz w:val="16"/>
          <w:szCs w:val="16"/>
          <w:lang w:val="en-US"/>
        </w:rPr>
        <w:t>Cherniak</w:t>
      </w:r>
      <w:proofErr w:type="spellEnd"/>
      <w:r>
        <w:rPr>
          <w:rFonts w:ascii="Sukhumvit Set" w:hAnsi="Sukhumvit Set" w:cs="Sukhumvit Set"/>
          <w:sz w:val="16"/>
          <w:szCs w:val="16"/>
          <w:lang w:val="en-US"/>
        </w:rPr>
        <w:t xml:space="preserve"> Estate nor </w:t>
      </w:r>
      <w:proofErr w:type="spellStart"/>
      <w:r>
        <w:rPr>
          <w:rFonts w:ascii="Sukhumvit Set" w:hAnsi="Sukhumvit Set" w:cs="Sukhumvit Set"/>
          <w:sz w:val="16"/>
          <w:szCs w:val="16"/>
          <w:lang w:val="en-US"/>
        </w:rPr>
        <w:t>Neve</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Ranaghan</w:t>
      </w:r>
      <w:proofErr w:type="spellEnd"/>
      <w:r>
        <w:rPr>
          <w:rFonts w:ascii="Sukhumvit Set" w:hAnsi="Sukhumvit Set" w:cs="Sukhumvit Set"/>
          <w:sz w:val="16"/>
          <w:szCs w:val="16"/>
          <w:lang w:val="en-US"/>
        </w:rPr>
        <w:t xml:space="preserve"> &amp; Cope Ltd. support the proposition that a bankrupt’s estate can be increased in value to encompass the trustee’s one-half interest to the maximum of the total exemption involved</w:t>
      </w:r>
    </w:p>
    <w:p w14:paraId="1A9B9970" w14:textId="41B2DA06" w:rsidR="001B3322" w:rsidRDefault="001B3322"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issue remains </w:t>
      </w:r>
      <w:proofErr w:type="spellStart"/>
      <w:r>
        <w:rPr>
          <w:rFonts w:ascii="Sukhumvit Set" w:hAnsi="Sukhumvit Set" w:cs="Sukhumvit Set"/>
          <w:sz w:val="16"/>
          <w:szCs w:val="16"/>
          <w:lang w:val="en-US"/>
        </w:rPr>
        <w:t>asto</w:t>
      </w:r>
      <w:proofErr w:type="spellEnd"/>
      <w:r>
        <w:rPr>
          <w:rFonts w:ascii="Sukhumvit Set" w:hAnsi="Sukhumvit Set" w:cs="Sukhumvit Set"/>
          <w:sz w:val="16"/>
          <w:szCs w:val="16"/>
          <w:lang w:val="en-US"/>
        </w:rPr>
        <w:t xml:space="preserve"> whether the trustee is entitled to a one-half interest of the exempt asset at all</w:t>
      </w:r>
    </w:p>
    <w:p w14:paraId="5E5A1A61" w14:textId="30D42785" w:rsidR="001B3322" w:rsidRDefault="001B3322"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trustee’s principal argument rests on its interpretation of s.67 of the BIA </w:t>
      </w:r>
      <w:r w:rsidRPr="001B33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Pr>
          <w:rFonts w:ascii="Sukhumvit Set" w:hAnsi="Sukhumvit Set" w:cs="Sukhumvit Set"/>
          <w:sz w:val="16"/>
          <w:szCs w:val="16"/>
          <w:u w:val="single"/>
          <w:lang w:val="en-US"/>
        </w:rPr>
        <w:t>The better view is that both categories of property in (c) are subject to what is cared out in clauses (a), (b) and (b.1)</w:t>
      </w:r>
    </w:p>
    <w:p w14:paraId="55FCD449" w14:textId="54D8CCDA" w:rsidR="001B3322" w:rsidRDefault="001B3322" w:rsidP="001B3322">
      <w:pPr>
        <w:pStyle w:val="ListParagraph"/>
        <w:widowControl w:val="0"/>
        <w:numPr>
          <w:ilvl w:val="0"/>
          <w:numId w:val="256"/>
        </w:numPr>
        <w:autoSpaceDE w:val="0"/>
        <w:autoSpaceDN w:val="0"/>
        <w:adjustRightInd w:val="0"/>
        <w:ind w:right="27"/>
        <w:rPr>
          <w:rFonts w:ascii="Sukhumvit Set" w:hAnsi="Sukhumvit Set" w:cs="Sukhumvit Set"/>
          <w:sz w:val="16"/>
          <w:szCs w:val="16"/>
          <w:lang w:val="en-US"/>
        </w:rPr>
      </w:pPr>
      <w:r w:rsidRPr="001B3322">
        <w:rPr>
          <w:rFonts w:ascii="Sukhumvit Set" w:hAnsi="Sukhumvit Set" w:cs="Sukhumvit Set"/>
          <w:sz w:val="16"/>
          <w:szCs w:val="16"/>
          <w:u w:val="single"/>
          <w:lang w:val="en-US"/>
        </w:rPr>
        <w:t>Clause 67(1)(c) is to be construed in light of clause (b), so that regardless of when the bankrupt acquires exempt property, the exempt property does not form part of the bankrupt’s estate to be distributed to creditors</w:t>
      </w:r>
      <w:r>
        <w:rPr>
          <w:rFonts w:ascii="Sukhumvit Set" w:hAnsi="Sukhumvit Set" w:cs="Sukhumvit Set"/>
          <w:sz w:val="16"/>
          <w:szCs w:val="16"/>
          <w:lang w:val="en-US"/>
        </w:rPr>
        <w:t xml:space="preserve"> </w:t>
      </w:r>
      <w:r w:rsidRPr="001B33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the property’s status as exempt which is important and not when it was acquired</w:t>
      </w:r>
    </w:p>
    <w:p w14:paraId="1C37AF33" w14:textId="25A08D93" w:rsidR="001B3322" w:rsidRDefault="001B3322" w:rsidP="001B3322">
      <w:pPr>
        <w:pStyle w:val="ListParagraph"/>
        <w:widowControl w:val="0"/>
        <w:numPr>
          <w:ilvl w:val="0"/>
          <w:numId w:val="2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interpretation is reinforced by s.68 which addresses the question of a bankrupt’s salary, wages or other remuneration </w:t>
      </w:r>
      <w:r w:rsidRPr="001B332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s.68 begins by stating it operates “notwithstanding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w:t>
      </w:r>
    </w:p>
    <w:p w14:paraId="6BA4A75A" w14:textId="3B66D738" w:rsidR="00A85D27" w:rsidRDefault="00A85D27" w:rsidP="001B3322">
      <w:pPr>
        <w:pStyle w:val="ListParagraph"/>
        <w:widowControl w:val="0"/>
        <w:numPr>
          <w:ilvl w:val="0"/>
          <w:numId w:val="2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approach is also supported by the aims and objectives of bankruptcy law, as stated by the 1970 report by the federal gov’t </w:t>
      </w:r>
      <w:r w:rsidRPr="00A85D2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principal objective of the bankruptcy system should be to rehabilitate him and give him an opportunity to make a fresh economic start in life …”</w:t>
      </w:r>
    </w:p>
    <w:p w14:paraId="735B5B47" w14:textId="12C9AE21" w:rsidR="00A85D27" w:rsidRDefault="00A85D27" w:rsidP="001B3322">
      <w:pPr>
        <w:pStyle w:val="ListParagraph"/>
        <w:widowControl w:val="0"/>
        <w:numPr>
          <w:ilvl w:val="0"/>
          <w:numId w:val="25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 case law cited to us persuades me otherwise</w:t>
      </w:r>
    </w:p>
    <w:p w14:paraId="7906D660" w14:textId="6A720A34" w:rsidR="001B3322" w:rsidRDefault="00A85D27"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relevance of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to the case ta hand is this: It makes clause 67(1)(b) the dominant provision and gives primacy of place to the exempt status of a bankrupt’s property</w:t>
      </w:r>
    </w:p>
    <w:p w14:paraId="7639DED4" w14:textId="1C02A385" w:rsidR="00FD3F2A" w:rsidRDefault="00FD3F2A"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We are not dealing w/ a situation where the bankrupt has acquired an increase in assets by virtue of a settlement or a fraudulent conveyance </w:t>
      </w:r>
      <w:r w:rsidRPr="00FD3F2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That body of law will continue to be influential in curb in any attempt to manipulate the distribution of assets to defeat creditors</w:t>
      </w:r>
    </w:p>
    <w:p w14:paraId="601CD11C" w14:textId="6F4BCF62" w:rsidR="00FD3F2A" w:rsidRDefault="00FD3F2A"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any event, if a bankrupt became entitled to a large amount of exempt property after the assignment – which would be a rare fact situation – such a result could be addressed at the application for discharge stage</w:t>
      </w:r>
    </w:p>
    <w:p w14:paraId="0159DBA4" w14:textId="34337EED" w:rsidR="00FD3F2A" w:rsidRDefault="00FD3F2A" w:rsidP="007F2312">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exemption before this Court is for property in which the bankrupt has a limited exemption </w:t>
      </w:r>
      <w:r w:rsidRPr="00FD3F2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 respect to limited exemption property, there is a monetary limit on what is unavailable for distribution amongst creditors w/ respect to that property </w:t>
      </w:r>
    </w:p>
    <w:p w14:paraId="515EACBB" w14:textId="77777777" w:rsidR="00FD3F2A" w:rsidRDefault="00FD3F2A" w:rsidP="00FD3F2A">
      <w:pPr>
        <w:pStyle w:val="ListParagraph"/>
        <w:widowControl w:val="0"/>
        <w:numPr>
          <w:ilvl w:val="0"/>
          <w:numId w:val="2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 this case, the amount which is unavailable for distribution is $32,000</w:t>
      </w:r>
    </w:p>
    <w:p w14:paraId="36990A3D" w14:textId="2857369E" w:rsidR="00FD3F2A" w:rsidRDefault="00FD3F2A" w:rsidP="00FD3F2A">
      <w:pPr>
        <w:pStyle w:val="ListParagraph"/>
        <w:widowControl w:val="0"/>
        <w:numPr>
          <w:ilvl w:val="0"/>
          <w:numId w:val="25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While the trustee cannot compel the sale of the property to obtain the excess above $32,000, if the bankrupt sells the property and there is excess, it will belong to the trustee </w:t>
      </w:r>
    </w:p>
    <w:p w14:paraId="035213D1" w14:textId="77777777" w:rsidR="00FD3F2A" w:rsidRDefault="00FD3F2A" w:rsidP="00FD3F2A">
      <w:pPr>
        <w:widowControl w:val="0"/>
        <w:autoSpaceDE w:val="0"/>
        <w:autoSpaceDN w:val="0"/>
        <w:adjustRightInd w:val="0"/>
        <w:ind w:right="27"/>
        <w:rPr>
          <w:rFonts w:ascii="Sukhumvit Set" w:hAnsi="Sukhumvit Set" w:cs="Sukhumvit Set"/>
          <w:sz w:val="16"/>
          <w:szCs w:val="16"/>
          <w:lang w:val="en-US"/>
        </w:rPr>
      </w:pPr>
    </w:p>
    <w:p w14:paraId="2987FB9B" w14:textId="1A9DBE8D" w:rsidR="00EF58D8" w:rsidRDefault="00EF58D8" w:rsidP="00FD3F2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b/>
          <w:sz w:val="16"/>
          <w:szCs w:val="16"/>
          <w:lang w:val="en-US"/>
        </w:rPr>
        <w:t>3.4 Bankrupt’s Income and Other After-Acquired Property</w:t>
      </w:r>
    </w:p>
    <w:p w14:paraId="30A3F453" w14:textId="6F0332B7" w:rsidR="00EF58D8" w:rsidRDefault="00E07B8E" w:rsidP="00FD3F2A">
      <w:pPr>
        <w:widowControl w:val="0"/>
        <w:autoSpaceDE w:val="0"/>
        <w:autoSpaceDN w:val="0"/>
        <w:adjustRightInd w:val="0"/>
        <w:ind w:right="27"/>
        <w:rPr>
          <w:rFonts w:ascii="Sukhumvit Set" w:hAnsi="Sukhumvit Set" w:cs="Sukhumvit Set"/>
          <w:sz w:val="16"/>
          <w:szCs w:val="16"/>
          <w:lang w:val="en-US"/>
        </w:rPr>
      </w:pPr>
      <w:r w:rsidRPr="00B50E11">
        <w:rPr>
          <w:rFonts w:ascii="Sukhumvit Set" w:hAnsi="Sukhumvit Set" w:cs="Sukhumvit Set"/>
          <w:b/>
          <w:sz w:val="16"/>
          <w:szCs w:val="16"/>
          <w:lang w:val="en-US"/>
        </w:rPr>
        <w:t>Debtor’s Obligation to Contribute Surplus Income to the Estate</w:t>
      </w:r>
      <w:r>
        <w:rPr>
          <w:rFonts w:ascii="Sukhumvit Set" w:hAnsi="Sukhumvit Set" w:cs="Sukhumvit Set"/>
          <w:sz w:val="16"/>
          <w:szCs w:val="16"/>
          <w:lang w:val="en-US"/>
        </w:rPr>
        <w:t xml:space="preserve"> </w:t>
      </w:r>
      <w:r w:rsidR="005B0409" w:rsidRPr="005B0409">
        <w:rPr>
          <w:rFonts w:ascii="Sukhumvit Set" w:hAnsi="Sukhumvit Set" w:cs="Sukhumvit Set"/>
          <w:sz w:val="16"/>
          <w:szCs w:val="16"/>
          <w:highlight w:val="yellow"/>
          <w:lang w:val="en-US"/>
        </w:rPr>
        <w:t>(Pg. 561-571)</w:t>
      </w:r>
    </w:p>
    <w:p w14:paraId="1AC95C56" w14:textId="144F9373" w:rsidR="00E07B8E" w:rsidRPr="00E07B8E" w:rsidRDefault="00E07B8E"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sidRPr="00E07B8E">
        <w:rPr>
          <w:rFonts w:ascii="Sukhumvit Set" w:hAnsi="Sukhumvit Set" w:cs="Sukhumvit Set"/>
          <w:sz w:val="16"/>
          <w:szCs w:val="16"/>
          <w:lang w:val="en-US"/>
        </w:rPr>
        <w:t>s</w:t>
      </w:r>
      <w:proofErr w:type="gramEnd"/>
      <w:r w:rsidRPr="00E07B8E">
        <w:rPr>
          <w:rFonts w:ascii="Sukhumvit Set" w:hAnsi="Sukhumvit Set" w:cs="Sukhumvit Set"/>
          <w:sz w:val="16"/>
          <w:szCs w:val="16"/>
          <w:lang w:val="en-US"/>
        </w:rPr>
        <w:t xml:space="preserve">.68 was completely revised in 1997, making it mandatory for the bankrupt to pay over to the trustee the surplus portion of his income as determined by policy directives issued by the Superintendent of Bankruptcy </w:t>
      </w:r>
    </w:p>
    <w:p w14:paraId="12E5C8A8" w14:textId="7E14BF71" w:rsidR="00E07B8E" w:rsidRDefault="00E07B8E"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Surplus income was again an issue in the 2009 reforms </w:t>
      </w:r>
      <w:r w:rsidRPr="00E07B8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2009 amendments clarify what constitutes “total income” and set out a new statutory standard of “surplus income”</w:t>
      </w:r>
    </w:p>
    <w:p w14:paraId="506C9810" w14:textId="7401780A" w:rsidR="00EA3CC2"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In Re Beck the court concludes that “section 68 recognizes a reality of life, namely, even a bankrupt needs something to live on while their affairs are being controlled by their Trustee” </w:t>
      </w:r>
      <w:r w:rsidRPr="00116F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courts suggest that a balance must be struck b/w the investors of the bankrupt and creditors</w:t>
      </w:r>
    </w:p>
    <w:p w14:paraId="04BFB77C" w14:textId="6C388A35" w:rsidR="00116F80"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Act holds that the bankrupt must be entitled to a fair and reasonable amount for the maintenance of himself or himself and the family </w:t>
      </w:r>
      <w:r w:rsidRPr="00116F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One the one hand certain sacrifices have toe made for the benefit of the creditors”</w:t>
      </w:r>
    </w:p>
    <w:p w14:paraId="07D09140" w14:textId="77777777" w:rsidR="00116F80"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At issue is how one determines the appropriate standard of surplus income such that a bankrupt is ale to maintain a reasonable standard of living</w:t>
      </w:r>
    </w:p>
    <w:p w14:paraId="501B0C1D" w14:textId="6760E704" w:rsidR="00116F80" w:rsidRDefault="00116F80" w:rsidP="00116F80">
      <w:pPr>
        <w:pStyle w:val="ListParagraph"/>
        <w:widowControl w:val="0"/>
        <w:numPr>
          <w:ilvl w:val="0"/>
          <w:numId w:val="29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Under </w:t>
      </w:r>
      <w:proofErr w:type="gramStart"/>
      <w:r>
        <w:rPr>
          <w:rFonts w:ascii="Sukhumvit Set" w:hAnsi="Sukhumvit Set" w:cs="Sukhumvit Set"/>
          <w:sz w:val="16"/>
          <w:szCs w:val="16"/>
          <w:lang w:val="en-US"/>
        </w:rPr>
        <w:t>s.68(</w:t>
      </w:r>
      <w:proofErr w:type="gramEnd"/>
      <w:r>
        <w:rPr>
          <w:rFonts w:ascii="Sukhumvit Set" w:hAnsi="Sukhumvit Set" w:cs="Sukhumvit Set"/>
          <w:sz w:val="16"/>
          <w:szCs w:val="16"/>
          <w:lang w:val="en-US"/>
        </w:rPr>
        <w:t>1) of the BIA, the “Superintendent shall, by directive, establish … the standards for determining surplus income”</w:t>
      </w:r>
    </w:p>
    <w:p w14:paraId="4FCF2268" w14:textId="06BB32D8" w:rsidR="00116F80" w:rsidRDefault="00116F80" w:rsidP="00116F80">
      <w:pPr>
        <w:pStyle w:val="ListParagraph"/>
        <w:widowControl w:val="0"/>
        <w:numPr>
          <w:ilvl w:val="0"/>
          <w:numId w:val="29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According to BIA </w:t>
      </w:r>
      <w:proofErr w:type="gramStart"/>
      <w:r>
        <w:rPr>
          <w:rFonts w:ascii="Sukhumvit Set" w:hAnsi="Sukhumvit Set" w:cs="Sukhumvit Set"/>
          <w:sz w:val="16"/>
          <w:szCs w:val="16"/>
          <w:lang w:val="en-US"/>
        </w:rPr>
        <w:t>s.68(</w:t>
      </w:r>
      <w:proofErr w:type="gramEnd"/>
      <w:r>
        <w:rPr>
          <w:rFonts w:ascii="Sukhumvit Set" w:hAnsi="Sukhumvit Set" w:cs="Sukhumvit Set"/>
          <w:sz w:val="16"/>
          <w:szCs w:val="16"/>
          <w:lang w:val="en-US"/>
        </w:rPr>
        <w:t>3) the “trustee shall, having regard to the applicable standards and to the personal and family situation of the bankrupt determine whether the bankrupt has surplus income”</w:t>
      </w:r>
    </w:p>
    <w:p w14:paraId="569A48E8" w14:textId="77777777" w:rsidR="00116F80" w:rsidRDefault="00116F80" w:rsidP="00116F80">
      <w:pPr>
        <w:widowControl w:val="0"/>
        <w:autoSpaceDE w:val="0"/>
        <w:autoSpaceDN w:val="0"/>
        <w:adjustRightInd w:val="0"/>
        <w:ind w:right="27"/>
        <w:rPr>
          <w:rFonts w:ascii="Sukhumvit Set" w:hAnsi="Sukhumvit Set" w:cs="Sukhumvit Set"/>
          <w:sz w:val="16"/>
          <w:szCs w:val="16"/>
          <w:lang w:val="en-US"/>
        </w:rPr>
      </w:pPr>
    </w:p>
    <w:p w14:paraId="21F00981" w14:textId="10A95EE0" w:rsidR="00116F80" w:rsidRDefault="00116F80" w:rsidP="00116F80">
      <w:pPr>
        <w:widowControl w:val="0"/>
        <w:autoSpaceDE w:val="0"/>
        <w:autoSpaceDN w:val="0"/>
        <w:adjustRightInd w:val="0"/>
        <w:ind w:right="27"/>
        <w:rPr>
          <w:rFonts w:ascii="Sukhumvit Set" w:hAnsi="Sukhumvit Set" w:cs="Sukhumvit Set"/>
          <w:sz w:val="16"/>
          <w:szCs w:val="16"/>
          <w:lang w:val="en-US"/>
        </w:rPr>
      </w:pPr>
      <w:r w:rsidRPr="00116F80">
        <w:rPr>
          <w:rFonts w:ascii="Sukhumvit Set" w:hAnsi="Sukhumvit Set" w:cs="Sukhumvit Set"/>
          <w:sz w:val="16"/>
          <w:szCs w:val="16"/>
          <w:u w:val="single"/>
          <w:lang w:val="en-US"/>
        </w:rPr>
        <w:t>Re Landry</w:t>
      </w:r>
    </w:p>
    <w:p w14:paraId="4CA97604" w14:textId="1C214B9A" w:rsidR="00116F80" w:rsidRPr="00116F80" w:rsidRDefault="00116F80" w:rsidP="00116F8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51687BEF" w14:textId="3D839168" w:rsidR="00116F80"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respondent declared bankruptcy and the appellant was appointed trustee of the bankrupt’s estate </w:t>
      </w:r>
    </w:p>
    <w:p w14:paraId="5B61443C" w14:textId="48FF606F" w:rsidR="00116F80"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Landry has been discharged from bankruptcy </w:t>
      </w:r>
    </w:p>
    <w:p w14:paraId="7B6E13ED" w14:textId="3256887E" w:rsidR="00116F80" w:rsidRDefault="00116F80"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trustee has not yet been discharged and is still attempting to realize upon the assets of the bankrupt’s estate f</w:t>
      </w:r>
      <w:r w:rsidR="00696323">
        <w:rPr>
          <w:rFonts w:ascii="Sukhumvit Set" w:hAnsi="Sukhumvit Set" w:cs="Sukhumvit Set"/>
          <w:sz w:val="16"/>
          <w:szCs w:val="16"/>
          <w:lang w:val="en-US"/>
        </w:rPr>
        <w:t>or the benefit of the creditors</w:t>
      </w:r>
    </w:p>
    <w:p w14:paraId="2AB39D01" w14:textId="42D264DE" w:rsidR="00696323" w:rsidRPr="00696323" w:rsidRDefault="00696323" w:rsidP="0069632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An arbitrator found that Landry was unjustly dismissed </w:t>
      </w:r>
      <w:r w:rsidRPr="0069632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When the trustee became aware of the arbitrator’s decision, the trustee unsuccessfully attempted to intervene in the proceedings to claim the first solicitor’s costs</w:t>
      </w:r>
    </w:p>
    <w:p w14:paraId="149A937B" w14:textId="77777777" w:rsidR="00116F80" w:rsidRDefault="00116F80" w:rsidP="00116F80">
      <w:pPr>
        <w:widowControl w:val="0"/>
        <w:autoSpaceDE w:val="0"/>
        <w:autoSpaceDN w:val="0"/>
        <w:adjustRightInd w:val="0"/>
        <w:ind w:right="27"/>
        <w:rPr>
          <w:rFonts w:ascii="Sukhumvit Set" w:hAnsi="Sukhumvit Set" w:cs="Sukhumvit Set"/>
          <w:sz w:val="16"/>
          <w:szCs w:val="16"/>
          <w:lang w:val="en-US"/>
        </w:rPr>
      </w:pPr>
    </w:p>
    <w:p w14:paraId="37B4EE28" w14:textId="33214B26" w:rsidR="00116F80" w:rsidRDefault="00116F80" w:rsidP="00116F8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1C747736" w14:textId="4064009C" w:rsidR="00696323" w:rsidRPr="00116F80" w:rsidRDefault="00696323" w:rsidP="00116F80">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1. Does Landry’s Claim Against First Air or Any Part of the Resulting Award Constitute Property of the Bankrupt That Vests in the Trustee Under s.67 and 71(2) of the BIA?</w:t>
      </w:r>
    </w:p>
    <w:p w14:paraId="16D56BF0" w14:textId="2466BD0E" w:rsidR="00116F80" w:rsidRDefault="00696323"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proofErr w:type="gramStart"/>
      <w:r>
        <w:rPr>
          <w:rFonts w:ascii="Sukhumvit Set" w:hAnsi="Sukhumvit Set" w:cs="Sukhumvit Set"/>
          <w:sz w:val="16"/>
          <w:szCs w:val="16"/>
          <w:lang w:val="en-US"/>
        </w:rPr>
        <w:t>S.71(</w:t>
      </w:r>
      <w:proofErr w:type="gramEnd"/>
      <w:r>
        <w:rPr>
          <w:rFonts w:ascii="Sukhumvit Set" w:hAnsi="Sukhumvit Set" w:cs="Sukhumvit Set"/>
          <w:sz w:val="16"/>
          <w:szCs w:val="16"/>
          <w:lang w:val="en-US"/>
        </w:rPr>
        <w:t>2) is a general vesting section</w:t>
      </w:r>
    </w:p>
    <w:p w14:paraId="3AC14AFE" w14:textId="670E2D4C" w:rsidR="00696323" w:rsidRDefault="00696323"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“Property” is defined under s.2 of the BIA</w:t>
      </w:r>
    </w:p>
    <w:p w14:paraId="538D193D" w14:textId="204BCA77" w:rsidR="00696323" w:rsidRPr="00696323" w:rsidRDefault="00696323" w:rsidP="00696323">
      <w:pPr>
        <w:pStyle w:val="ListParagraph"/>
        <w:widowControl w:val="0"/>
        <w:numPr>
          <w:ilvl w:val="0"/>
          <w:numId w:val="295"/>
        </w:numPr>
        <w:autoSpaceDE w:val="0"/>
        <w:autoSpaceDN w:val="0"/>
        <w:adjustRightInd w:val="0"/>
        <w:ind w:right="27"/>
        <w:rPr>
          <w:rFonts w:ascii="Sukhumvit Set" w:hAnsi="Sukhumvit Set" w:cs="Sukhumvit Set"/>
          <w:sz w:val="16"/>
          <w:szCs w:val="16"/>
          <w:u w:val="single"/>
          <w:lang w:val="en-US"/>
        </w:rPr>
      </w:pPr>
      <w:r w:rsidRPr="00696323">
        <w:rPr>
          <w:rFonts w:ascii="Sukhumvit Set" w:hAnsi="Sukhumvit Set" w:cs="Sukhumvit Set"/>
          <w:sz w:val="16"/>
          <w:szCs w:val="16"/>
          <w:u w:val="single"/>
          <w:lang w:val="en-US"/>
        </w:rPr>
        <w:t>“Things in action” encompass a claim for damages for breach of contract, including an action for wrongful dismissal</w:t>
      </w:r>
    </w:p>
    <w:p w14:paraId="1072D46B" w14:textId="64DB6124" w:rsidR="00696323" w:rsidRPr="00696323" w:rsidRDefault="00696323" w:rsidP="00696323">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Pursuant to </w:t>
      </w:r>
      <w:proofErr w:type="gramStart"/>
      <w:r>
        <w:rPr>
          <w:rFonts w:ascii="Sukhumvit Set" w:hAnsi="Sukhumvit Set" w:cs="Sukhumvit Set"/>
          <w:sz w:val="16"/>
          <w:szCs w:val="16"/>
          <w:lang w:val="en-US"/>
        </w:rPr>
        <w:t>s.71(</w:t>
      </w:r>
      <w:proofErr w:type="gramEnd"/>
      <w:r>
        <w:rPr>
          <w:rFonts w:ascii="Sukhumvit Set" w:hAnsi="Sukhumvit Set" w:cs="Sukhumvit Set"/>
          <w:sz w:val="16"/>
          <w:szCs w:val="16"/>
          <w:lang w:val="en-US"/>
        </w:rPr>
        <w:t xml:space="preserve">2), Landry’s claim against her former employer would vest in the trustee on the date she declared </w:t>
      </w:r>
      <w:proofErr w:type="spellStart"/>
      <w:r>
        <w:rPr>
          <w:rFonts w:ascii="Sukhumvit Set" w:hAnsi="Sukhumvit Set" w:cs="Sukhumvit Set"/>
          <w:sz w:val="16"/>
          <w:szCs w:val="16"/>
          <w:lang w:val="en-US"/>
        </w:rPr>
        <w:t>bankrupty</w:t>
      </w:r>
      <w:proofErr w:type="spellEnd"/>
      <w:r>
        <w:rPr>
          <w:rFonts w:ascii="Sukhumvit Set" w:hAnsi="Sukhumvit Set" w:cs="Sukhumvit Set"/>
          <w:sz w:val="16"/>
          <w:szCs w:val="16"/>
          <w:lang w:val="en-US"/>
        </w:rPr>
        <w:t xml:space="preserve"> and she would cease to have any capacity to deal w/ it </w:t>
      </w:r>
      <w:r w:rsidRPr="0069632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w:t>
      </w:r>
      <w:r w:rsidRPr="00696323">
        <w:rPr>
          <w:rFonts w:ascii="Sukhumvit Set" w:hAnsi="Sukhumvit Set" w:cs="Sukhumvit Set"/>
          <w:sz w:val="16"/>
          <w:szCs w:val="16"/>
          <w:lang w:val="en-US"/>
        </w:rPr>
        <w:t>s.71(2) is subject to the other provisions of the BIA</w:t>
      </w:r>
    </w:p>
    <w:p w14:paraId="6829ABC4" w14:textId="694D0CC8" w:rsidR="00696323" w:rsidRPr="00696323" w:rsidRDefault="00696323" w:rsidP="00E07B8E">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proofErr w:type="gramStart"/>
      <w:r w:rsidRPr="00696323">
        <w:rPr>
          <w:rFonts w:ascii="Sukhumvit Set" w:hAnsi="Sukhumvit Set" w:cs="Sukhumvit Set"/>
          <w:sz w:val="16"/>
          <w:szCs w:val="16"/>
          <w:u w:val="single"/>
          <w:lang w:val="en-US"/>
        </w:rPr>
        <w:t>s</w:t>
      </w:r>
      <w:proofErr w:type="gramEnd"/>
      <w:r w:rsidRPr="00696323">
        <w:rPr>
          <w:rFonts w:ascii="Sukhumvit Set" w:hAnsi="Sukhumvit Set" w:cs="Sukhumvit Set"/>
          <w:sz w:val="16"/>
          <w:szCs w:val="16"/>
          <w:u w:val="single"/>
          <w:lang w:val="en-US"/>
        </w:rPr>
        <w:t>.67 of the BIA defines what property of the bankrupt is divisible among her creditors and can serve to restrict the ambit of s.71(2)</w:t>
      </w:r>
    </w:p>
    <w:p w14:paraId="4BF04160" w14:textId="23507DFC" w:rsidR="00696323" w:rsidRDefault="00696323" w:rsidP="00696323">
      <w:pPr>
        <w:pStyle w:val="ListParagraph"/>
        <w:widowControl w:val="0"/>
        <w:numPr>
          <w:ilvl w:val="0"/>
          <w:numId w:val="29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It is clear that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 is wide enough to encompass Landry’s claim against her former employer and, consequently, any award of damages (other than those relating to personal claims) would form part of the property divisible among her creditors under that provision</w:t>
      </w:r>
    </w:p>
    <w:p w14:paraId="564B56DF" w14:textId="631E29B0" w:rsidR="00696323" w:rsidRDefault="00696323" w:rsidP="00696323">
      <w:pPr>
        <w:pStyle w:val="ListParagraph"/>
        <w:widowControl w:val="0"/>
        <w:numPr>
          <w:ilvl w:val="0"/>
          <w:numId w:val="295"/>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Q then arises whether any part of the property falls within the exception made for exempt property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w:t>
      </w:r>
    </w:p>
    <w:p w14:paraId="173233E9" w14:textId="77777777" w:rsidR="00696323" w:rsidRDefault="00696323" w:rsidP="00696323">
      <w:pPr>
        <w:widowControl w:val="0"/>
        <w:autoSpaceDE w:val="0"/>
        <w:autoSpaceDN w:val="0"/>
        <w:adjustRightInd w:val="0"/>
        <w:ind w:right="27"/>
        <w:rPr>
          <w:rFonts w:ascii="Sukhumvit Set" w:hAnsi="Sukhumvit Set" w:cs="Sukhumvit Set"/>
          <w:sz w:val="16"/>
          <w:szCs w:val="16"/>
          <w:lang w:val="en-US"/>
        </w:rPr>
      </w:pPr>
    </w:p>
    <w:p w14:paraId="5244B583" w14:textId="7E7AD0FD" w:rsidR="00696323" w:rsidRPr="00696323" w:rsidRDefault="00696323" w:rsidP="00696323">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2. Does Any Exemption Apply Pursuant to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so as to Except Any Part of the Property from the Estate of the Bankrupt </w:t>
      </w:r>
    </w:p>
    <w:p w14:paraId="4E608EA4" w14:textId="7EBDA69B" w:rsidR="00696323" w:rsidRDefault="002930C5"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As provided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 the property of the bankrupt divisible among her creditors shall not comprise any property that as against Landry is exempt from execution or seizure under provincial law]</w:t>
      </w:r>
    </w:p>
    <w:p w14:paraId="4CAD7E3F" w14:textId="0CF18774" w:rsidR="002930C5" w:rsidRDefault="002930C5"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Wallace:</w:t>
      </w:r>
    </w:p>
    <w:p w14:paraId="28E6262A" w14:textId="551AFC21" w:rsidR="002930C5" w:rsidRDefault="002930C5" w:rsidP="002930C5">
      <w:pPr>
        <w:pStyle w:val="ListParagraph"/>
        <w:widowControl w:val="0"/>
        <w:numPr>
          <w:ilvl w:val="0"/>
          <w:numId w:val="2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 Q arose whether Wallace could bring an action for wrongful dismissal against his former employer in his own name given the vesting provision under </w:t>
      </w:r>
      <w:proofErr w:type="gramStart"/>
      <w:r>
        <w:rPr>
          <w:rFonts w:ascii="Sukhumvit Set" w:hAnsi="Sukhumvit Set" w:cs="Sukhumvit Set"/>
          <w:sz w:val="16"/>
          <w:szCs w:val="16"/>
          <w:lang w:val="en-US"/>
        </w:rPr>
        <w:t>s.71(</w:t>
      </w:r>
      <w:proofErr w:type="gramEnd"/>
      <w:r>
        <w:rPr>
          <w:rFonts w:ascii="Sukhumvit Set" w:hAnsi="Sukhumvit Set" w:cs="Sukhumvit Set"/>
          <w:sz w:val="16"/>
          <w:szCs w:val="16"/>
          <w:lang w:val="en-US"/>
        </w:rPr>
        <w:t>2) of the [then] BIA which, as s.71(2) of the present BIA, provided that a bankrupt ceases to have any capacity to deal w/ his property</w:t>
      </w:r>
    </w:p>
    <w:p w14:paraId="1BA83D09" w14:textId="75A75857" w:rsidR="002930C5" w:rsidRDefault="002930C5" w:rsidP="002930C5">
      <w:pPr>
        <w:pStyle w:val="ListParagraph"/>
        <w:widowControl w:val="0"/>
        <w:numPr>
          <w:ilvl w:val="0"/>
          <w:numId w:val="2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Court said that the wording of the Act is clear and that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has no capacity to deal w/ his or her own property, including an action for breach of contract, outside the circumstances described in </w:t>
      </w:r>
      <w:proofErr w:type="gramStart"/>
      <w:r>
        <w:rPr>
          <w:rFonts w:ascii="Sukhumvit Set" w:hAnsi="Sukhumvit Set" w:cs="Sukhumvit Set"/>
          <w:sz w:val="16"/>
          <w:szCs w:val="16"/>
          <w:lang w:val="en-US"/>
        </w:rPr>
        <w:t>s.99(</w:t>
      </w:r>
      <w:proofErr w:type="gramEnd"/>
      <w:r>
        <w:rPr>
          <w:rFonts w:ascii="Sukhumvit Set" w:hAnsi="Sukhumvit Set" w:cs="Sukhumvit Set"/>
          <w:sz w:val="16"/>
          <w:szCs w:val="16"/>
          <w:lang w:val="en-US"/>
        </w:rPr>
        <w:t xml:space="preserve">1) </w:t>
      </w:r>
    </w:p>
    <w:p w14:paraId="30D850FA" w14:textId="352EBAC1" w:rsidR="002930C5" w:rsidRDefault="002930C5" w:rsidP="002930C5">
      <w:pPr>
        <w:pStyle w:val="ListParagraph"/>
        <w:widowControl w:val="0"/>
        <w:numPr>
          <w:ilvl w:val="0"/>
          <w:numId w:val="296"/>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court then further held that the Act made no distinction whether the property was acquired before or after the assignment in bankruptcy </w:t>
      </w:r>
      <w:r w:rsidRPr="002930C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court went on to consider the provisions of </w:t>
      </w:r>
      <w:proofErr w:type="gramStart"/>
      <w:r>
        <w:rPr>
          <w:rFonts w:ascii="Sukhumvit Set" w:hAnsi="Sukhumvit Set" w:cs="Sukhumvit Set"/>
          <w:sz w:val="16"/>
          <w:szCs w:val="16"/>
          <w:lang w:val="en-US"/>
        </w:rPr>
        <w:t>s.68(</w:t>
      </w:r>
      <w:proofErr w:type="gramEnd"/>
      <w:r>
        <w:rPr>
          <w:rFonts w:ascii="Sukhumvit Set" w:hAnsi="Sukhumvit Set" w:cs="Sukhumvit Set"/>
          <w:sz w:val="16"/>
          <w:szCs w:val="16"/>
          <w:lang w:val="en-US"/>
        </w:rPr>
        <w:t>1) of the Bankruptcy Act as it then read and concluded that it cared out an additional exception to this general rule</w:t>
      </w:r>
    </w:p>
    <w:p w14:paraId="5C696473" w14:textId="77777777" w:rsidR="00BE31BA" w:rsidRDefault="00BE31BA"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What is of relevance to the question presently under consideration is the finding by the court that Wallace, an </w:t>
      </w:r>
      <w:proofErr w:type="spellStart"/>
      <w:r>
        <w:rPr>
          <w:rFonts w:ascii="Sukhumvit Set" w:hAnsi="Sukhumvit Set" w:cs="Sukhumvit Set"/>
          <w:sz w:val="16"/>
          <w:szCs w:val="16"/>
          <w:lang w:val="en-US"/>
        </w:rPr>
        <w:t>undischarged</w:t>
      </w:r>
      <w:proofErr w:type="spellEnd"/>
      <w:r>
        <w:rPr>
          <w:rFonts w:ascii="Sukhumvit Set" w:hAnsi="Sukhumvit Set" w:cs="Sukhumvit Set"/>
          <w:sz w:val="16"/>
          <w:szCs w:val="16"/>
          <w:lang w:val="en-US"/>
        </w:rPr>
        <w:t xml:space="preserve"> bankrupt, could maintain his action against his former employer for damages for wrongful dismissal not b/c of the timing of the acquisition of the property “but rather, b/c of the nature of the property in question”</w:t>
      </w:r>
    </w:p>
    <w:p w14:paraId="36D10D21" w14:textId="74FF352C" w:rsidR="002930C5" w:rsidRDefault="00BE31BA"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On the authority of Wallace, the court concluded that, to the extent that the arbitrator’s award relates to the pay Landry should have received in lieu of notice, the $s would constitute “wages” for the purpose of the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exception </w:t>
      </w:r>
      <w:r w:rsidRPr="00BE31B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what is also clear from Wallace is that s.67 must be considered in conjunction w/ s.68</w:t>
      </w:r>
    </w:p>
    <w:p w14:paraId="7DA7E21A" w14:textId="77777777" w:rsidR="00BE31BA" w:rsidRDefault="00BE31BA" w:rsidP="00BE31BA">
      <w:pPr>
        <w:widowControl w:val="0"/>
        <w:autoSpaceDE w:val="0"/>
        <w:autoSpaceDN w:val="0"/>
        <w:adjustRightInd w:val="0"/>
        <w:ind w:right="27"/>
        <w:rPr>
          <w:rFonts w:ascii="Sukhumvit Set" w:hAnsi="Sukhumvit Set" w:cs="Sukhumvit Set"/>
          <w:sz w:val="16"/>
          <w:szCs w:val="16"/>
          <w:lang w:val="en-US"/>
        </w:rPr>
      </w:pPr>
    </w:p>
    <w:p w14:paraId="35B0ED7F" w14:textId="62C67134" w:rsidR="00BE31BA" w:rsidRPr="00BE31BA" w:rsidRDefault="00BE31BA" w:rsidP="00BE31BA">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3. Is s.67 Superseded by the Provisions of s.68 in Relation to a Bankrupt’s </w:t>
      </w:r>
      <w:proofErr w:type="gramStart"/>
      <w:r>
        <w:rPr>
          <w:rFonts w:ascii="Sukhumvit Set" w:hAnsi="Sukhumvit Set" w:cs="Sukhumvit Set"/>
          <w:sz w:val="16"/>
          <w:szCs w:val="16"/>
          <w:lang w:val="en-US"/>
        </w:rPr>
        <w:t>Wages</w:t>
      </w:r>
      <w:proofErr w:type="gramEnd"/>
    </w:p>
    <w:p w14:paraId="47BB3C25" w14:textId="631643C1" w:rsidR="00BE31BA" w:rsidRDefault="00BE31BA"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current s.68 of the BIA differs from the former version in a # of respects</w:t>
      </w:r>
    </w:p>
    <w:p w14:paraId="683237ED" w14:textId="35A4315E" w:rsidR="00BE31BA" w:rsidRDefault="00BE31BA" w:rsidP="00BE31BA">
      <w:pPr>
        <w:pStyle w:val="ListParagraph"/>
        <w:widowControl w:val="0"/>
        <w:numPr>
          <w:ilvl w:val="0"/>
          <w:numId w:val="29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the section does not refer to “salary, wages or other remuneration” but to “total income” </w:t>
      </w:r>
      <w:r w:rsidRPr="00BE31B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“Total income” is defined for the purpose of s.68 as including, “notwithstanding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 and (b.1), all revenues of a bankrupt of whatever nature or source”</w:t>
      </w:r>
    </w:p>
    <w:p w14:paraId="7706AD53" w14:textId="508D4416" w:rsidR="00BE31BA" w:rsidRDefault="00BE31BA" w:rsidP="00BE31BA">
      <w:pPr>
        <w:pStyle w:val="ListParagraph"/>
        <w:widowControl w:val="0"/>
        <w:numPr>
          <w:ilvl w:val="0"/>
          <w:numId w:val="297"/>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section still allows the trustee to apply to the court for a determination of the amount that a bankrupt is required to pay to the estate of the bankrupt out of her total income but an elaborate procedure must be followed before such an application is made </w:t>
      </w:r>
    </w:p>
    <w:p w14:paraId="71F1C4C2" w14:textId="1B5D7ED9" w:rsidR="00BE31BA" w:rsidRDefault="00BE31BA"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BE31BA">
        <w:rPr>
          <w:rFonts w:ascii="Sukhumvit Set" w:hAnsi="Sukhumvit Set" w:cs="Sukhumvit Set"/>
          <w:sz w:val="16"/>
          <w:szCs w:val="16"/>
          <w:u w:val="single"/>
          <w:lang w:val="en-US"/>
        </w:rPr>
        <w:t>Summary of procedure</w:t>
      </w:r>
      <w:r>
        <w:rPr>
          <w:rFonts w:ascii="Sukhumvit Set" w:hAnsi="Sukhumvit Set" w:cs="Sukhumvit Set"/>
          <w:sz w:val="16"/>
          <w:szCs w:val="16"/>
          <w:lang w:val="en-US"/>
        </w:rPr>
        <w:t>:</w:t>
      </w:r>
    </w:p>
    <w:p w14:paraId="6CD80FB0" w14:textId="5332BFD0" w:rsidR="00BE31BA" w:rsidRDefault="00BE31BA" w:rsidP="00BE31BA">
      <w:pPr>
        <w:pStyle w:val="ListParagraph"/>
        <w:widowControl w:val="0"/>
        <w:numPr>
          <w:ilvl w:val="0"/>
          <w:numId w:val="29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First, the superintendent is directed to establish standards for determining the portion of the total income of an individual bankrupt that exceeds that which is necessary to enable the bankrupt to maintain reasonable standard of living</w:t>
      </w:r>
    </w:p>
    <w:p w14:paraId="4C116A95" w14:textId="45F76692" w:rsidR="00BE31BA" w:rsidRDefault="00BE31BA" w:rsidP="00BE31BA">
      <w:pPr>
        <w:pStyle w:val="ListParagraph"/>
        <w:widowControl w:val="0"/>
        <w:numPr>
          <w:ilvl w:val="0"/>
          <w:numId w:val="29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Second, </w:t>
      </w:r>
      <w:r w:rsidR="00DF5A6E">
        <w:rPr>
          <w:rFonts w:ascii="Sukhumvit Set" w:hAnsi="Sukhumvit Set" w:cs="Sukhumvit Set"/>
          <w:sz w:val="16"/>
          <w:szCs w:val="16"/>
          <w:lang w:val="en-US"/>
        </w:rPr>
        <w:t>the trustee, having regard to these standards and to the personal and family situation of the bankrupt, must fix the amount that the bankrupt is required to pay, inform the official receiver of his decision and take reasonable measures to ensure that the bankrupt complies w/ the requirement to pay</w:t>
      </w:r>
    </w:p>
    <w:p w14:paraId="69142C61" w14:textId="4B13FADC" w:rsidR="00DF5A6E" w:rsidRDefault="00DF5A6E" w:rsidP="00BE31BA">
      <w:pPr>
        <w:pStyle w:val="ListParagraph"/>
        <w:widowControl w:val="0"/>
        <w:numPr>
          <w:ilvl w:val="0"/>
          <w:numId w:val="29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Third, where the official receiver determines that the fixed amount is not in accordance w/ the applicable standards, the official receiver must recommend an appropriate amount</w:t>
      </w:r>
    </w:p>
    <w:p w14:paraId="6E4AEA86" w14:textId="3160B409" w:rsidR="00DF5A6E" w:rsidRDefault="00DF5A6E" w:rsidP="00BE31BA">
      <w:pPr>
        <w:pStyle w:val="ListParagraph"/>
        <w:widowControl w:val="0"/>
        <w:numPr>
          <w:ilvl w:val="0"/>
          <w:numId w:val="29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Fourth, where the trustee and the bankrupt disagree on the amount to be paid, the trustee must send to the official receiver a request that the matter be determined by a mediation </w:t>
      </w:r>
      <w:r w:rsidRPr="00DF5A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creditor can also make a request for mediation</w:t>
      </w:r>
    </w:p>
    <w:p w14:paraId="75E01A5F" w14:textId="6D2F3563" w:rsidR="00DF5A6E" w:rsidRDefault="00DF5A6E" w:rsidP="00BE31BA">
      <w:pPr>
        <w:pStyle w:val="ListParagraph"/>
        <w:widowControl w:val="0"/>
        <w:numPr>
          <w:ilvl w:val="0"/>
          <w:numId w:val="298"/>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Fifth, the mediation takes place in accordance w/ prescribed procedures</w:t>
      </w:r>
    </w:p>
    <w:p w14:paraId="1B5EB549" w14:textId="5468DA3F" w:rsidR="00BE31BA" w:rsidRPr="00DF5A6E" w:rsidRDefault="00DF5A6E" w:rsidP="00E07B8E">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DF5A6E">
        <w:rPr>
          <w:rFonts w:ascii="Sukhumvit Set" w:hAnsi="Sukhumvit Set" w:cs="Sukhumvit Set"/>
          <w:sz w:val="16"/>
          <w:szCs w:val="16"/>
          <w:u w:val="single"/>
          <w:lang w:val="en-US"/>
        </w:rPr>
        <w:t xml:space="preserve">In addition to this procedure, an application may be made to the court under </w:t>
      </w:r>
      <w:proofErr w:type="gramStart"/>
      <w:r w:rsidRPr="00DF5A6E">
        <w:rPr>
          <w:rFonts w:ascii="Sukhumvit Set" w:hAnsi="Sukhumvit Set" w:cs="Sukhumvit Set"/>
          <w:sz w:val="16"/>
          <w:szCs w:val="16"/>
          <w:u w:val="single"/>
          <w:lang w:val="en-US"/>
        </w:rPr>
        <w:t>s.68(</w:t>
      </w:r>
      <w:proofErr w:type="gramEnd"/>
      <w:r w:rsidRPr="00DF5A6E">
        <w:rPr>
          <w:rFonts w:ascii="Sukhumvit Set" w:hAnsi="Sukhumvit Set" w:cs="Sukhumvit Set"/>
          <w:sz w:val="16"/>
          <w:szCs w:val="16"/>
          <w:u w:val="single"/>
          <w:lang w:val="en-US"/>
        </w:rPr>
        <w:t>10)</w:t>
      </w:r>
    </w:p>
    <w:p w14:paraId="472002C9" w14:textId="5D7B2618" w:rsidR="00DF5A6E" w:rsidRDefault="00DF5A6E"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reasoning in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 xml:space="preserve"> and Wallace that led to the conclusion that s.68 was a complete code w/ respect to wages applies equally to this new section </w:t>
      </w:r>
      <w:r w:rsidRPr="00DF5A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current provision applies to the “total income” of the bankrupt and, as such, is even wide than the earlier reference to “salary, wages and other remuneration”; the provision expressly excludes the application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its purpose is no different than that described in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 xml:space="preserve"> (except that applications to the court now appear to be limited to those cases where the issue cannot be otherwise resolved); and the jurisprudential principles reviewed by the SC in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 xml:space="preserve"> are equally important </w:t>
      </w:r>
    </w:p>
    <w:p w14:paraId="587158AF" w14:textId="5DA17220" w:rsidR="00DF5A6E" w:rsidRDefault="00DF5A6E"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S.67 is superseded by the provisions of the current s.68 in so far as the “total income” of the bankrupt is concerned </w:t>
      </w:r>
      <w:r w:rsidRPr="00DF5A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follows that, as in Wallace, Landry’s claim against her former employer and any consequent award relating to lost wages do not automatically vest in the trustee under ss. 67 and 71 </w:t>
      </w:r>
    </w:p>
    <w:p w14:paraId="543057B4" w14:textId="6FF48D04" w:rsidR="00DF5A6E" w:rsidRDefault="00DF5A6E" w:rsidP="00DF5A6E">
      <w:pPr>
        <w:pStyle w:val="ListParagraph"/>
        <w:widowControl w:val="0"/>
        <w:numPr>
          <w:ilvl w:val="0"/>
          <w:numId w:val="2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Resort can only be had to s.68 for payment of any portion thereof to the estate of the bankrupt</w:t>
      </w:r>
    </w:p>
    <w:p w14:paraId="6E038914" w14:textId="77777777" w:rsidR="00DF5A6E" w:rsidRDefault="00DF5A6E" w:rsidP="00DF5A6E">
      <w:pPr>
        <w:widowControl w:val="0"/>
        <w:autoSpaceDE w:val="0"/>
        <w:autoSpaceDN w:val="0"/>
        <w:adjustRightInd w:val="0"/>
        <w:ind w:right="27"/>
        <w:rPr>
          <w:rFonts w:ascii="Sukhumvit Set" w:hAnsi="Sukhumvit Set" w:cs="Sukhumvit Set"/>
          <w:sz w:val="16"/>
          <w:szCs w:val="16"/>
          <w:lang w:val="en-US"/>
        </w:rPr>
      </w:pPr>
    </w:p>
    <w:p w14:paraId="595C9B76" w14:textId="32F6F1BA" w:rsidR="00DF5A6E" w:rsidRPr="00DF5A6E" w:rsidRDefault="00DF5A6E" w:rsidP="00DF5A6E">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5. Is the Trustee Precluded from Resorting to s.68 After the Discharge of the Bankrupt?</w:t>
      </w:r>
    </w:p>
    <w:p w14:paraId="12ED59A4" w14:textId="7C303B01" w:rsidR="00E63529" w:rsidRPr="00E63529" w:rsidRDefault="00E63529"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Motions judge concluded that s.68 applied to a bankrupt and not to a discharged bankrupt</w:t>
      </w:r>
    </w:p>
    <w:p w14:paraId="28E18D40" w14:textId="49E7D0FC" w:rsidR="00DF5A6E" w:rsidRDefault="00E63529" w:rsidP="00E63529">
      <w:pPr>
        <w:pStyle w:val="ListParagraph"/>
        <w:widowControl w:val="0"/>
        <w:numPr>
          <w:ilvl w:val="0"/>
          <w:numId w:val="2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First, </w:t>
      </w:r>
      <w:r>
        <w:rPr>
          <w:rFonts w:ascii="Sukhumvit Set" w:hAnsi="Sukhumvit Set" w:cs="Sukhumvit Set"/>
          <w:sz w:val="16"/>
          <w:szCs w:val="16"/>
          <w:u w:val="single"/>
          <w:lang w:val="en-US"/>
        </w:rPr>
        <w:t>t</w:t>
      </w:r>
      <w:r w:rsidR="00DF5A6E" w:rsidRPr="00DF5A6E">
        <w:rPr>
          <w:rFonts w:ascii="Sukhumvit Set" w:hAnsi="Sukhumvit Set" w:cs="Sukhumvit Set"/>
          <w:sz w:val="16"/>
          <w:szCs w:val="16"/>
          <w:u w:val="single"/>
          <w:lang w:val="en-US"/>
        </w:rPr>
        <w:t>he definition of “bankrupt” does not only refer to “the legal status of the person”</w:t>
      </w:r>
      <w:r w:rsidR="00DF5A6E">
        <w:rPr>
          <w:rFonts w:ascii="Sukhumvit Set" w:hAnsi="Sukhumvit Set" w:cs="Sukhumvit Set"/>
          <w:sz w:val="16"/>
          <w:szCs w:val="16"/>
          <w:lang w:val="en-US"/>
        </w:rPr>
        <w:t xml:space="preserve"> – since Landry has been discharged, it is correct to say that she is no longer in the state of bankruptcy, but also “a person who has made an assignment” – a description that clearly applies to Landry</w:t>
      </w:r>
    </w:p>
    <w:p w14:paraId="5D4935B4" w14:textId="1A6B2AE2" w:rsidR="00E63529" w:rsidRDefault="00E63529" w:rsidP="00E63529">
      <w:pPr>
        <w:pStyle w:val="ListParagraph"/>
        <w:widowControl w:val="0"/>
        <w:numPr>
          <w:ilvl w:val="0"/>
          <w:numId w:val="2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Second, although s.68 may apply more commonly to periodic wages received during the period of time b/w the assignment and the discharge, see nothing in the language of the provision that restricts its application to this time frame </w:t>
      </w:r>
      <w:r w:rsidRPr="00E635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clear from Wallace and </w:t>
      </w:r>
      <w:proofErr w:type="spellStart"/>
      <w:r>
        <w:rPr>
          <w:rFonts w:ascii="Sukhumvit Set" w:hAnsi="Sukhumvit Set" w:cs="Sukhumvit Set"/>
          <w:sz w:val="16"/>
          <w:szCs w:val="16"/>
          <w:lang w:val="en-US"/>
        </w:rPr>
        <w:t>Marzetti</w:t>
      </w:r>
      <w:proofErr w:type="spellEnd"/>
      <w:r>
        <w:rPr>
          <w:rFonts w:ascii="Sukhumvit Set" w:hAnsi="Sukhumvit Set" w:cs="Sukhumvit Set"/>
          <w:sz w:val="16"/>
          <w:szCs w:val="16"/>
          <w:lang w:val="en-US"/>
        </w:rPr>
        <w:t xml:space="preserve"> that s.68 applies b/c of the nature of the property in question, regardless of the timing of the acquisition of the property or of the fact that the payment is made in a lump sum </w:t>
      </w:r>
    </w:p>
    <w:p w14:paraId="52AEE3EF" w14:textId="17775DE8" w:rsidR="00E63529" w:rsidRDefault="00E63529" w:rsidP="00E63529">
      <w:pPr>
        <w:pStyle w:val="ListParagraph"/>
        <w:widowControl w:val="0"/>
        <w:numPr>
          <w:ilvl w:val="0"/>
          <w:numId w:val="29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Third, do not see any policy reason why, in situations such as this case where the income is only to be received after the discharge, resort to s.68 would nonetheless have to be made before the discharge</w:t>
      </w:r>
    </w:p>
    <w:p w14:paraId="1C58D886" w14:textId="5CD5335C" w:rsidR="00E63529" w:rsidRDefault="00E63529" w:rsidP="00E63529">
      <w:pPr>
        <w:pStyle w:val="ListParagraph"/>
        <w:widowControl w:val="0"/>
        <w:numPr>
          <w:ilvl w:val="0"/>
          <w:numId w:val="3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Indeed, given the procedure set out under s.68, it may be impossible to resort to its provisions before payment is made or at least its quantum ascertained</w:t>
      </w:r>
    </w:p>
    <w:p w14:paraId="33A85BC4" w14:textId="6CFBD609" w:rsidR="00E63529" w:rsidRDefault="00E63529" w:rsidP="00E63529">
      <w:pPr>
        <w:pStyle w:val="ListParagraph"/>
        <w:widowControl w:val="0"/>
        <w:numPr>
          <w:ilvl w:val="0"/>
          <w:numId w:val="3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Further, if resort to s.68 were to be limited to the pre-discharge period, the trustee or the creditors would likely oppose any discharge if any payment of income was still pending at the time the bankrupt applied for a discharge</w:t>
      </w:r>
    </w:p>
    <w:p w14:paraId="331FFB63" w14:textId="0083FA66" w:rsidR="00E63529" w:rsidRPr="00E63529" w:rsidRDefault="00E63529" w:rsidP="00E63529">
      <w:pPr>
        <w:pStyle w:val="ListParagraph"/>
        <w:widowControl w:val="0"/>
        <w:numPr>
          <w:ilvl w:val="0"/>
          <w:numId w:val="3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Therefore concerned that such an interpretation would have the effect of unnecessarily discharges until full administration of the estate is complete </w:t>
      </w:r>
      <w:r w:rsidRPr="00E6352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cases where there is pending litigation</w:t>
      </w:r>
      <w:r w:rsidRPr="00E63529">
        <w:rPr>
          <w:rFonts w:ascii="Sukhumvit Set" w:hAnsi="Sukhumvit Set" w:cs="Sukhumvit Set"/>
          <w:sz w:val="16"/>
          <w:szCs w:val="16"/>
          <w:lang w:val="en-US"/>
        </w:rPr>
        <w:t xml:space="preserve"> pending litigation over the payment of such income, the delay in obtaining a discharge could prove quite substantial </w:t>
      </w:r>
    </w:p>
    <w:p w14:paraId="3CAD6DCA" w14:textId="5EA46F68" w:rsidR="00E63529" w:rsidRDefault="00E63529" w:rsidP="00E63529">
      <w:pPr>
        <w:pStyle w:val="ListParagraph"/>
        <w:widowControl w:val="0"/>
        <w:numPr>
          <w:ilvl w:val="0"/>
          <w:numId w:val="300"/>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This result would militate against the prompt rehabilitation of the bankrupt </w:t>
      </w:r>
    </w:p>
    <w:p w14:paraId="742B7DFC" w14:textId="4CC5C0F4" w:rsidR="00DF5A6E" w:rsidRDefault="00E63529" w:rsidP="00E63529">
      <w:pPr>
        <w:pStyle w:val="ListParagraph"/>
        <w:widowControl w:val="0"/>
        <w:numPr>
          <w:ilvl w:val="0"/>
          <w:numId w:val="3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Finally, such an interpretation runs contrary to the established principle and practice that the trustee’s obligation to realize and distribute the estate of the bankrupt continues until the trustee is discharged regardless of the prior discharge of the bankrupt</w:t>
      </w:r>
    </w:p>
    <w:p w14:paraId="6552D37A" w14:textId="368E17C8" w:rsidR="00E63529" w:rsidRDefault="00E63529"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Conclude that the trustee is not precluded from resorting to s.68 by the fact that Landry has been discharged</w:t>
      </w:r>
    </w:p>
    <w:p w14:paraId="12A8296D" w14:textId="77777777" w:rsidR="00CA08FF" w:rsidRDefault="00CA08FF" w:rsidP="00CA08FF">
      <w:pPr>
        <w:widowControl w:val="0"/>
        <w:autoSpaceDE w:val="0"/>
        <w:autoSpaceDN w:val="0"/>
        <w:adjustRightInd w:val="0"/>
        <w:ind w:right="27"/>
        <w:rPr>
          <w:rFonts w:ascii="Sukhumvit Set" w:hAnsi="Sukhumvit Set" w:cs="Sukhumvit Set"/>
          <w:sz w:val="16"/>
          <w:szCs w:val="16"/>
          <w:lang w:val="en-US"/>
        </w:rPr>
      </w:pPr>
    </w:p>
    <w:p w14:paraId="6DCC93BB" w14:textId="5C4C6AA9" w:rsidR="00CA08FF" w:rsidRPr="00CA08FF" w:rsidRDefault="00CA08FF" w:rsidP="00CA08F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51E67F22" w14:textId="04C8D2DE" w:rsidR="00CA08FF" w:rsidRDefault="00CA08FF"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a debtor has surplus income it will have an impact on the time period a debtor will have to wait for his/her discharge</w:t>
      </w:r>
    </w:p>
    <w:p w14:paraId="274E2FC5" w14:textId="77777777" w:rsidR="00CA08FF" w:rsidRDefault="00CA08FF" w:rsidP="00CA08FF">
      <w:pPr>
        <w:widowControl w:val="0"/>
        <w:autoSpaceDE w:val="0"/>
        <w:autoSpaceDN w:val="0"/>
        <w:adjustRightInd w:val="0"/>
        <w:ind w:right="27"/>
        <w:rPr>
          <w:rFonts w:ascii="Sukhumvit Set" w:hAnsi="Sukhumvit Set" w:cs="Sukhumvit Set"/>
          <w:sz w:val="16"/>
          <w:szCs w:val="16"/>
          <w:lang w:val="en-US"/>
        </w:rPr>
      </w:pPr>
    </w:p>
    <w:p w14:paraId="27F59788" w14:textId="13C2FBE0" w:rsidR="00CA08FF" w:rsidRPr="00CA08FF" w:rsidRDefault="00CA08FF" w:rsidP="00CA08FF">
      <w:pPr>
        <w:widowControl w:val="0"/>
        <w:autoSpaceDE w:val="0"/>
        <w:autoSpaceDN w:val="0"/>
        <w:adjustRightInd w:val="0"/>
        <w:ind w:right="27"/>
        <w:rPr>
          <w:rFonts w:ascii="Sukhumvit Set" w:hAnsi="Sukhumvit Set" w:cs="Sukhumvit Set"/>
          <w:sz w:val="16"/>
          <w:szCs w:val="16"/>
          <w:u w:val="single"/>
          <w:lang w:val="en-US"/>
        </w:rPr>
      </w:pPr>
      <w:r w:rsidRPr="00CA08FF">
        <w:rPr>
          <w:rFonts w:ascii="Sukhumvit Set" w:hAnsi="Sukhumvit Set" w:cs="Sukhumvit Set"/>
          <w:sz w:val="16"/>
          <w:szCs w:val="16"/>
          <w:u w:val="single"/>
          <w:lang w:val="en-US"/>
        </w:rPr>
        <w:t>Ronald (Bankrupt) Re</w:t>
      </w:r>
    </w:p>
    <w:p w14:paraId="3A457995" w14:textId="165629FA" w:rsidR="00CA08FF" w:rsidRDefault="00CA08FF" w:rsidP="00CA08F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5098D3D0" w14:textId="42EF6E62" w:rsidR="00952D07" w:rsidRDefault="00952D07" w:rsidP="00952D0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952D07">
        <w:rPr>
          <w:rFonts w:ascii="Sukhumvit Set" w:hAnsi="Sukhumvit Set" w:cs="Sukhumvit Set"/>
          <w:sz w:val="16"/>
          <w:szCs w:val="16"/>
          <w:lang w:val="en-US"/>
        </w:rPr>
        <w:t xml:space="preserve">Farmer executed security agreement in </w:t>
      </w:r>
      <w:proofErr w:type="spellStart"/>
      <w:r w:rsidRPr="00952D07">
        <w:rPr>
          <w:rFonts w:ascii="Sukhumvit Set" w:hAnsi="Sukhumvit Set" w:cs="Sukhumvit Set"/>
          <w:sz w:val="16"/>
          <w:szCs w:val="16"/>
          <w:lang w:val="en-US"/>
        </w:rPr>
        <w:t>favour</w:t>
      </w:r>
      <w:proofErr w:type="spellEnd"/>
      <w:r w:rsidRPr="00952D07">
        <w:rPr>
          <w:rFonts w:ascii="Sukhumvit Set" w:hAnsi="Sukhumvit Set" w:cs="Sukhumvit Set"/>
          <w:sz w:val="16"/>
          <w:szCs w:val="16"/>
          <w:lang w:val="en-US"/>
        </w:rPr>
        <w:t xml:space="preserve"> of two secured creditors</w:t>
      </w:r>
      <w:r>
        <w:rPr>
          <w:rFonts w:ascii="Sukhumvit Set" w:hAnsi="Sukhumvit Set" w:cs="Sukhumvit Set"/>
          <w:sz w:val="16"/>
          <w:szCs w:val="16"/>
          <w:lang w:val="en-US"/>
        </w:rPr>
        <w:t xml:space="preserve"> </w:t>
      </w:r>
      <w:r w:rsidRPr="00952D0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security agreements contained after-acquired property clauses </w:t>
      </w:r>
    </w:p>
    <w:p w14:paraId="6823DD58" w14:textId="6C889C2A" w:rsidR="00952D07" w:rsidRDefault="00952D07" w:rsidP="00952D0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Both secured parties perfected their security interests</w:t>
      </w:r>
    </w:p>
    <w:p w14:paraId="766A7147" w14:textId="6EB719F8" w:rsidR="00952D07" w:rsidRDefault="00952D07" w:rsidP="00952D0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farmer subsequently made in assignment in bankruptcy</w:t>
      </w:r>
    </w:p>
    <w:p w14:paraId="4FDBDC56" w14:textId="4548AA6E" w:rsidR="00952D07" w:rsidRDefault="00952D07" w:rsidP="00952D07">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After the bankruptcy, the Canadian Agricultural Income Stabilization Program (CAIS), a federal gov’t assistance program designed to help farmers, made a payment for $159,000 to the trustee</w:t>
      </w:r>
    </w:p>
    <w:p w14:paraId="3B04A465" w14:textId="0944F7B2" w:rsidR="00C066F6" w:rsidRPr="00C066F6" w:rsidRDefault="00952D07" w:rsidP="00C066F6">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CoA considered whether the secured creditors were entitled to the whole amount of the fund or whether s.68 of the BIA applied to allow an amount for the bankrupt to maintain a reasonable standard of living</w:t>
      </w:r>
    </w:p>
    <w:p w14:paraId="67971843" w14:textId="77777777" w:rsidR="00952D07" w:rsidRDefault="00952D07" w:rsidP="00CA08FF">
      <w:pPr>
        <w:widowControl w:val="0"/>
        <w:autoSpaceDE w:val="0"/>
        <w:autoSpaceDN w:val="0"/>
        <w:adjustRightInd w:val="0"/>
        <w:ind w:right="27"/>
        <w:rPr>
          <w:rFonts w:ascii="Sukhumvit Set" w:hAnsi="Sukhumvit Set" w:cs="Sukhumvit Set"/>
          <w:sz w:val="16"/>
          <w:szCs w:val="16"/>
          <w:lang w:val="en-US"/>
        </w:rPr>
      </w:pPr>
    </w:p>
    <w:p w14:paraId="2A8AAC11" w14:textId="24F7C6F8" w:rsidR="00952D07" w:rsidRPr="00CA08FF" w:rsidRDefault="00952D07" w:rsidP="00CA08F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18DD81CA" w14:textId="4D1D8B46" w:rsidR="00CA08FF" w:rsidRPr="00952D07" w:rsidRDefault="00952D07" w:rsidP="00E07B8E">
      <w:pPr>
        <w:pStyle w:val="ListParagraph"/>
        <w:widowControl w:val="0"/>
        <w:numPr>
          <w:ilvl w:val="0"/>
          <w:numId w:val="109"/>
        </w:numPr>
        <w:autoSpaceDE w:val="0"/>
        <w:autoSpaceDN w:val="0"/>
        <w:adjustRightInd w:val="0"/>
        <w:ind w:right="27"/>
        <w:rPr>
          <w:rFonts w:ascii="Sukhumvit Set" w:hAnsi="Sukhumvit Set" w:cs="Sukhumvit Set"/>
          <w:sz w:val="16"/>
          <w:szCs w:val="16"/>
          <w:u w:val="single"/>
          <w:lang w:val="en-US"/>
        </w:rPr>
      </w:pPr>
      <w:r w:rsidRPr="00952D07">
        <w:rPr>
          <w:rFonts w:ascii="Sukhumvit Set" w:hAnsi="Sukhumvit Set" w:cs="Sukhumvit Set"/>
          <w:sz w:val="16"/>
          <w:szCs w:val="16"/>
          <w:u w:val="single"/>
          <w:lang w:val="en-US"/>
        </w:rPr>
        <w:t xml:space="preserve">The rights of secured creditors are dealt w/ outside the confines of the Act, except if there is specific statutory language to the contrary </w:t>
      </w:r>
    </w:p>
    <w:p w14:paraId="0174C856" w14:textId="56FE3D46" w:rsidR="00952D07" w:rsidRDefault="00952D07" w:rsidP="00952D07">
      <w:pPr>
        <w:pStyle w:val="ListParagraph"/>
        <w:widowControl w:val="0"/>
        <w:numPr>
          <w:ilvl w:val="0"/>
          <w:numId w:val="3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The 2008 Annotated Bankruptcy and Insolvency Act </w:t>
      </w:r>
      <w:r w:rsidRPr="00952D0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“When a debtor has made an assignment … the policy of the Act is not to interfere w/ secured creditors except insofar as may be necessary to protect the estate as to any surplus in the assets covered by the security”</w:t>
      </w:r>
    </w:p>
    <w:p w14:paraId="728182F7" w14:textId="6D8A2414" w:rsidR="00952D07" w:rsidRDefault="00952D07" w:rsidP="00952D07">
      <w:pPr>
        <w:pStyle w:val="ListParagraph"/>
        <w:widowControl w:val="0"/>
        <w:numPr>
          <w:ilvl w:val="0"/>
          <w:numId w:val="301"/>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Once the CAIS $ was in the hands of the Trustee, it was presumptively captured by the security agreements, unless some statutory or other governing provision clearly negated that result</w:t>
      </w:r>
    </w:p>
    <w:p w14:paraId="2F182A5A" w14:textId="528F0E03" w:rsidR="00952D07" w:rsidRDefault="00952D07"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S.68 is intended to assist the trustee in accessing the bankrupt’s wages for the benefit of the estate’s creditors; there is no indication in the legislation that s.68 was intended to alter the position of secured creditors vis-à-vis the bankrupt</w:t>
      </w:r>
      <w:r>
        <w:rPr>
          <w:rFonts w:ascii="Sukhumvit Set" w:hAnsi="Sukhumvit Set" w:cs="Sukhumvit Set"/>
          <w:sz w:val="16"/>
          <w:szCs w:val="16"/>
          <w:lang w:val="en-US"/>
        </w:rPr>
        <w:t xml:space="preserve"> </w:t>
      </w:r>
      <w:r w:rsidRPr="00952D0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s.69.3(</w:t>
      </w:r>
      <w:proofErr w:type="gramEnd"/>
      <w:r>
        <w:rPr>
          <w:rFonts w:ascii="Sukhumvit Set" w:hAnsi="Sukhumvit Set" w:cs="Sukhumvit Set"/>
          <w:sz w:val="16"/>
          <w:szCs w:val="16"/>
          <w:lang w:val="en-US"/>
        </w:rPr>
        <w:t>2) states that the position of secured creditors is not altered by the bankruptcy of the debtor and ss.71 and 136(1) confirm the priority granted to secured creditors by the bankruptcy regime</w:t>
      </w:r>
    </w:p>
    <w:p w14:paraId="4A767050" w14:textId="40161778" w:rsidR="00952D07" w:rsidRDefault="00952D07" w:rsidP="00952D07">
      <w:pPr>
        <w:pStyle w:val="ListParagraph"/>
        <w:widowControl w:val="0"/>
        <w:numPr>
          <w:ilvl w:val="0"/>
          <w:numId w:val="30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S.68 does not limit or restrict a secured creditor’s interest in a bankrupt’s assets which, by that section, are characterized as “total income”</w:t>
      </w:r>
    </w:p>
    <w:p w14:paraId="2A8F2246" w14:textId="44588194" w:rsidR="00952D07" w:rsidRDefault="00952D07" w:rsidP="00952D07">
      <w:pPr>
        <w:pStyle w:val="ListParagraph"/>
        <w:widowControl w:val="0"/>
        <w:numPr>
          <w:ilvl w:val="0"/>
          <w:numId w:val="302"/>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Trustee is, of course, limited and restricted by the provisions of s.68 and it must apply distributable funds in accordance w/ that section, but funds in the Trustee’s hands to which a secured creditor has a supervening right cannot fall within that category</w:t>
      </w:r>
    </w:p>
    <w:p w14:paraId="5519664D" w14:textId="43EC50E8" w:rsidR="00952D07" w:rsidRDefault="00952D07"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law is clear that otherwise expressly provided in the Act or another governing provision, “secured creditors may ignore the bankruptcy and deal w/ their security in the usual manner”</w:t>
      </w:r>
      <w:r>
        <w:rPr>
          <w:rFonts w:ascii="Sukhumvit Set" w:hAnsi="Sukhumvit Set" w:cs="Sukhumvit Set"/>
          <w:sz w:val="16"/>
          <w:szCs w:val="16"/>
          <w:lang w:val="en-US"/>
        </w:rPr>
        <w:t xml:space="preserve"> </w:t>
      </w:r>
      <w:r w:rsidRPr="00952D0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so even though the monies in question have been realized through the efforts of the Trustee</w:t>
      </w:r>
    </w:p>
    <w:p w14:paraId="0897CAFF" w14:textId="73126CC1" w:rsidR="00952D07" w:rsidRDefault="00952D07" w:rsidP="00952D07">
      <w:pPr>
        <w:pStyle w:val="ListParagraph"/>
        <w:widowControl w:val="0"/>
        <w:numPr>
          <w:ilvl w:val="0"/>
          <w:numId w:val="30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general scheme of distribution under the Act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is stated to be “subject to the rights of secured creditors”</w:t>
      </w:r>
    </w:p>
    <w:p w14:paraId="24E325FF" w14:textId="26A196E6" w:rsidR="00952D07" w:rsidRDefault="00952D07" w:rsidP="00952D07">
      <w:pPr>
        <w:pStyle w:val="ListParagraph"/>
        <w:widowControl w:val="0"/>
        <w:numPr>
          <w:ilvl w:val="0"/>
          <w:numId w:val="303"/>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Moreover, while there are a few sections in the Act which provide that particular provisions apply to secured creditors, none have been identified here that could defeat the present claim of the Creditors </w:t>
      </w:r>
    </w:p>
    <w:p w14:paraId="049D8A70" w14:textId="76309DA6" w:rsidR="00952D07" w:rsidRPr="00952D07" w:rsidRDefault="00952D07"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Cannot agree with statement in </w:t>
      </w:r>
      <w:proofErr w:type="spellStart"/>
      <w:r>
        <w:rPr>
          <w:rFonts w:ascii="Sukhumvit Set" w:hAnsi="Sukhumvit Set" w:cs="Sukhumvit Set"/>
          <w:sz w:val="16"/>
          <w:szCs w:val="16"/>
          <w:lang w:val="en-US"/>
        </w:rPr>
        <w:t>Lintott</w:t>
      </w:r>
      <w:proofErr w:type="spellEnd"/>
      <w:r>
        <w:rPr>
          <w:rFonts w:ascii="Sukhumvit Set" w:hAnsi="Sukhumvit Set" w:cs="Sukhumvit Set"/>
          <w:sz w:val="16"/>
          <w:szCs w:val="16"/>
          <w:lang w:val="en-US"/>
        </w:rPr>
        <w:t xml:space="preserve"> v BMO </w:t>
      </w:r>
      <w:r w:rsidRPr="00952D0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“Section 68 is a complete code for determining what if any portion of a bankrupt’s total income will be made available for the distribution among creditors whether secured or not”</w:t>
      </w:r>
    </w:p>
    <w:p w14:paraId="5BE8AF3E" w14:textId="6D55835D" w:rsidR="00952D07" w:rsidRPr="001C6778" w:rsidRDefault="00952D07" w:rsidP="001C6778">
      <w:pPr>
        <w:pStyle w:val="ListParagraph"/>
        <w:widowControl w:val="0"/>
        <w:numPr>
          <w:ilvl w:val="0"/>
          <w:numId w:val="304"/>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The right of secured creditors are not impaired by bankruptcy unless expressly so provided in legislation, and s.68 does not so provide</w:t>
      </w:r>
    </w:p>
    <w:p w14:paraId="3DD0D07E" w14:textId="413C72CA" w:rsidR="001C6778" w:rsidRDefault="001C6778"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Nothing has been pointed out, in the Act or elsewhere, that could adversely affect and limit the rights of the Creditors to claim the CAIS Money under their admittedly valid and perfected security agreements</w:t>
      </w:r>
    </w:p>
    <w:p w14:paraId="6E39FA19" w14:textId="462A2AB1" w:rsidR="001C6778" w:rsidRDefault="001C6778"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Absent explicit legislative provisions the interests of secured creditors prevail over those of a bankrupt trustee, even w/ respect to the income of the bankrupt </w:t>
      </w:r>
    </w:p>
    <w:p w14:paraId="470C83D4" w14:textId="4786DE84" w:rsidR="001C6778" w:rsidRDefault="001C6778"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 xml:space="preserve">Creditors prevail over the Trustee, as. S68 has no application to them </w:t>
      </w:r>
      <w:r w:rsidRPr="001C677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not to say that payments from CAIS may not form part of the bankrupt’s “total income” for the purpose of s.68, but that question does not arise in this case, as s.68 has no application to the Creditors here</w:t>
      </w:r>
    </w:p>
    <w:p w14:paraId="4B746200" w14:textId="7566F9FF" w:rsidR="00C066F6" w:rsidRPr="00C066F6" w:rsidRDefault="00C066F6" w:rsidP="00C066F6">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Notes:</w:t>
      </w:r>
    </w:p>
    <w:p w14:paraId="77003AE8" w14:textId="0201576D" w:rsidR="007130E8" w:rsidRDefault="007130E8"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If Cargill is rightly decided, bankrupts will be at the mercy of whatever provincial legislation there may be restricting or invalidating assignment of wages and other earnings</w:t>
      </w:r>
    </w:p>
    <w:p w14:paraId="35DF1D50" w14:textId="0A91A83F" w:rsidR="00C066F6" w:rsidRDefault="00C066F6"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provincial PPSAs have a provision outlawing after-acquired property clauses in consumer contexts</w:t>
      </w:r>
    </w:p>
    <w:p w14:paraId="4B985157" w14:textId="77777777" w:rsidR="005B0409" w:rsidRDefault="005B0409" w:rsidP="005B0409">
      <w:pPr>
        <w:widowControl w:val="0"/>
        <w:autoSpaceDE w:val="0"/>
        <w:autoSpaceDN w:val="0"/>
        <w:adjustRightInd w:val="0"/>
        <w:ind w:right="27"/>
        <w:rPr>
          <w:rFonts w:ascii="Sukhumvit Set" w:hAnsi="Sukhumvit Set" w:cs="Sukhumvit Set"/>
          <w:sz w:val="16"/>
          <w:szCs w:val="16"/>
          <w:lang w:val="en-US"/>
        </w:rPr>
      </w:pPr>
    </w:p>
    <w:p w14:paraId="1EC669B0" w14:textId="3CD135F1" w:rsidR="005B0409" w:rsidRDefault="005B0409" w:rsidP="005B040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u w:val="single"/>
          <w:lang w:val="en-US"/>
        </w:rPr>
        <w:t>Wallace v United Grain Growers</w:t>
      </w:r>
    </w:p>
    <w:p w14:paraId="04DDCEFC" w14:textId="4C5A4022" w:rsidR="005B0409" w:rsidRPr="005B0409" w:rsidRDefault="005B0409" w:rsidP="005B040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19693323" w14:textId="77777777" w:rsidR="005B0409" w:rsidRPr="005B0409" w:rsidRDefault="005B0409"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B0409">
        <w:rPr>
          <w:rFonts w:ascii="Sukhumvit Set" w:hAnsi="Sukhumvit Set" w:cs="Sukhumvit Set"/>
          <w:color w:val="000000"/>
          <w:sz w:val="16"/>
          <w:szCs w:val="16"/>
        </w:rPr>
        <w:t>This case involves bot</w:t>
      </w:r>
      <w:r>
        <w:rPr>
          <w:rFonts w:ascii="Sukhumvit Set" w:hAnsi="Sukhumvit Set" w:cs="Sukhumvit Set"/>
          <w:color w:val="000000"/>
          <w:sz w:val="16"/>
          <w:szCs w:val="16"/>
        </w:rPr>
        <w:t>h an appeal and a cross-appeal</w:t>
      </w:r>
    </w:p>
    <w:p w14:paraId="6CA6F634" w14:textId="77777777" w:rsidR="005B0409" w:rsidRPr="005B0409" w:rsidRDefault="005B0409"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B0409">
        <w:rPr>
          <w:rFonts w:ascii="Sukhumvit Set" w:hAnsi="Sukhumvit Set" w:cs="Sukhumvit Set"/>
          <w:color w:val="000000"/>
          <w:sz w:val="16"/>
          <w:szCs w:val="16"/>
        </w:rPr>
        <w:t xml:space="preserve">The appeal is </w:t>
      </w:r>
      <w:bookmarkStart w:id="0" w:name="SDU_38"/>
      <w:bookmarkEnd w:id="0"/>
      <w:r w:rsidRPr="005B0409">
        <w:rPr>
          <w:rFonts w:ascii="Sukhumvit Set" w:hAnsi="Sukhumvit Set" w:cs="Sukhumvit Set"/>
          <w:color w:val="000000"/>
          <w:sz w:val="16"/>
          <w:szCs w:val="16"/>
        </w:rPr>
        <w:t>largely concerned with issues of compensation in a wrongful dismissal action, specifically, the existence of a fixed-term contract, the right to damages for mental distress, whether or not one can sue for 'bad faith discharge', and the appropriate length of t</w:t>
      </w:r>
      <w:r>
        <w:rPr>
          <w:rFonts w:ascii="Sukhumvit Set" w:hAnsi="Sukhumvit Set" w:cs="Sukhumvit Set"/>
          <w:color w:val="000000"/>
          <w:sz w:val="16"/>
          <w:szCs w:val="16"/>
        </w:rPr>
        <w:t>he period of reasonable notice</w:t>
      </w:r>
    </w:p>
    <w:p w14:paraId="68BD9209" w14:textId="5C400A25" w:rsidR="005B0409" w:rsidRPr="005B0409" w:rsidRDefault="005B0409" w:rsidP="00E07B8E">
      <w:pPr>
        <w:pStyle w:val="ListParagraph"/>
        <w:widowControl w:val="0"/>
        <w:numPr>
          <w:ilvl w:val="0"/>
          <w:numId w:val="109"/>
        </w:numPr>
        <w:autoSpaceDE w:val="0"/>
        <w:autoSpaceDN w:val="0"/>
        <w:adjustRightInd w:val="0"/>
        <w:ind w:right="27"/>
        <w:rPr>
          <w:rFonts w:ascii="Sukhumvit Set" w:hAnsi="Sukhumvit Set" w:cs="Sukhumvit Set"/>
          <w:sz w:val="16"/>
          <w:szCs w:val="16"/>
          <w:lang w:val="en-US"/>
        </w:rPr>
      </w:pPr>
      <w:r w:rsidRPr="005B0409">
        <w:rPr>
          <w:rFonts w:ascii="Sukhumvit Set" w:hAnsi="Sukhumvit Set" w:cs="Sukhumvit Set"/>
          <w:color w:val="000000"/>
          <w:sz w:val="16"/>
          <w:szCs w:val="16"/>
        </w:rPr>
        <w:t xml:space="preserve">The cross-appeal raises an issue of bankruptcy law, namely, whether an </w:t>
      </w:r>
      <w:proofErr w:type="spellStart"/>
      <w:r w:rsidRPr="005B0409">
        <w:rPr>
          <w:rFonts w:ascii="Sukhumvit Set" w:hAnsi="Sukhumvit Set" w:cs="Sukhumvit Set"/>
          <w:color w:val="000000"/>
          <w:sz w:val="16"/>
          <w:szCs w:val="16"/>
        </w:rPr>
        <w:t>undischarged</w:t>
      </w:r>
      <w:proofErr w:type="spellEnd"/>
      <w:r w:rsidRPr="005B0409">
        <w:rPr>
          <w:rFonts w:ascii="Sukhumvit Set" w:hAnsi="Sukhumvit Set" w:cs="Sukhumvit Set"/>
          <w:color w:val="000000"/>
          <w:sz w:val="16"/>
          <w:szCs w:val="16"/>
        </w:rPr>
        <w:t xml:space="preserve"> bankrupt can maintain an action for wrongful dismissal in his or her own name</w:t>
      </w:r>
    </w:p>
    <w:p w14:paraId="5BE0739D" w14:textId="77777777" w:rsidR="005B0409" w:rsidRDefault="005B0409" w:rsidP="005B0409">
      <w:pPr>
        <w:widowControl w:val="0"/>
        <w:autoSpaceDE w:val="0"/>
        <w:autoSpaceDN w:val="0"/>
        <w:adjustRightInd w:val="0"/>
        <w:ind w:right="27"/>
        <w:rPr>
          <w:rFonts w:ascii="Sukhumvit Set" w:hAnsi="Sukhumvit Set" w:cs="Sukhumvit Set"/>
          <w:sz w:val="16"/>
          <w:szCs w:val="16"/>
          <w:lang w:val="en-US"/>
        </w:rPr>
      </w:pPr>
    </w:p>
    <w:p w14:paraId="0EA97BDD" w14:textId="170190A6" w:rsidR="005B0409" w:rsidRPr="005B0409" w:rsidRDefault="005B0409" w:rsidP="005B0409">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Analysis:</w:t>
      </w:r>
    </w:p>
    <w:p w14:paraId="07AF5F15" w14:textId="3B8190DE" w:rsidR="00A16EF2" w:rsidRDefault="005B0409" w:rsidP="00A16EF2">
      <w:pPr>
        <w:rPr>
          <w:rFonts w:ascii="Sukhumvit Set" w:hAnsi="Sukhumvit Set" w:cs="Sukhumvit Set"/>
          <w:color w:val="000000"/>
          <w:sz w:val="16"/>
          <w:szCs w:val="16"/>
        </w:rPr>
      </w:pPr>
      <w:r w:rsidRPr="00A16EF2">
        <w:rPr>
          <w:rFonts w:ascii="Sukhumvit Set" w:hAnsi="Sukhumvit Set" w:cs="Sukhumvit Set"/>
          <w:bCs/>
          <w:iCs/>
          <w:color w:val="000000"/>
          <w:sz w:val="16"/>
          <w:szCs w:val="16"/>
        </w:rPr>
        <w:t xml:space="preserve">A. Capacity to Bring Action as an </w:t>
      </w:r>
      <w:proofErr w:type="spellStart"/>
      <w:r w:rsidRPr="00A16EF2">
        <w:rPr>
          <w:rFonts w:ascii="Sukhumvit Set" w:hAnsi="Sukhumvit Set" w:cs="Sukhumvit Set"/>
          <w:bCs/>
          <w:iCs/>
          <w:color w:val="000000"/>
          <w:sz w:val="16"/>
          <w:szCs w:val="16"/>
        </w:rPr>
        <w:t>Undischarged</w:t>
      </w:r>
      <w:proofErr w:type="spellEnd"/>
      <w:r w:rsidRPr="00A16EF2">
        <w:rPr>
          <w:rFonts w:ascii="Sukhumvit Set" w:hAnsi="Sukhumvit Set" w:cs="Sukhumvit Set"/>
          <w:bCs/>
          <w:iCs/>
          <w:color w:val="000000"/>
          <w:sz w:val="16"/>
          <w:szCs w:val="16"/>
        </w:rPr>
        <w:t xml:space="preserve"> Bankrupt</w:t>
      </w:r>
    </w:p>
    <w:p w14:paraId="625229B6" w14:textId="77777777" w:rsidR="00A16EF2" w:rsidRDefault="005B0409" w:rsidP="00A52A0A">
      <w:pPr>
        <w:pStyle w:val="ListParagraph"/>
        <w:numPr>
          <w:ilvl w:val="0"/>
          <w:numId w:val="258"/>
        </w:numPr>
        <w:rPr>
          <w:rFonts w:ascii="Sukhumvit Set" w:hAnsi="Sukhumvit Set" w:cs="Sukhumvit Set"/>
          <w:color w:val="000000"/>
          <w:sz w:val="16"/>
          <w:szCs w:val="16"/>
        </w:rPr>
      </w:pPr>
      <w:r w:rsidRPr="00A16EF2">
        <w:rPr>
          <w:rFonts w:ascii="Sukhumvit Set" w:hAnsi="Sukhumvit Set" w:cs="Sukhumvit Set"/>
          <w:color w:val="000000"/>
          <w:sz w:val="16"/>
          <w:szCs w:val="16"/>
        </w:rPr>
        <w:t xml:space="preserve">The parties agreed that the claim for mental distress, loss of reputation and punitive damages is </w:t>
      </w:r>
      <w:r w:rsidR="00A16EF2">
        <w:rPr>
          <w:rFonts w:ascii="Sukhumvit Set" w:hAnsi="Sukhumvit Set" w:cs="Sukhumvit Set"/>
          <w:color w:val="000000"/>
          <w:sz w:val="16"/>
          <w:szCs w:val="16"/>
        </w:rPr>
        <w:t xml:space="preserve">one that is personal in nature </w:t>
      </w:r>
      <w:r w:rsidR="00A16EF2" w:rsidRPr="00A16EF2">
        <w:rPr>
          <w:rFonts w:ascii="Sukhumvit Set" w:hAnsi="Sukhumvit Set" w:cs="Sukhumvit Set"/>
          <w:color w:val="000000"/>
          <w:sz w:val="16"/>
          <w:szCs w:val="16"/>
        </w:rPr>
        <w:sym w:font="Wingdings" w:char="F0E0"/>
      </w:r>
      <w:r w:rsidR="00A16EF2">
        <w:rPr>
          <w:rFonts w:ascii="Sukhumvit Set" w:hAnsi="Sukhumvit Set" w:cs="Sukhumvit Set"/>
          <w:color w:val="000000"/>
          <w:sz w:val="16"/>
          <w:szCs w:val="16"/>
        </w:rPr>
        <w:t xml:space="preserve"> </w:t>
      </w:r>
      <w:r w:rsidRPr="00A16EF2">
        <w:rPr>
          <w:rFonts w:ascii="Sukhumvit Set" w:hAnsi="Sukhumvit Set" w:cs="Sukhumvit Set"/>
          <w:color w:val="000000"/>
          <w:sz w:val="16"/>
          <w:szCs w:val="16"/>
        </w:rPr>
        <w:t>Such a cause of action does not become the property of the trustee in bankruptcy and thus may be pursued by Wallace in his own right</w:t>
      </w:r>
    </w:p>
    <w:p w14:paraId="5BA310DF" w14:textId="77777777" w:rsidR="00A16EF2" w:rsidRDefault="005B0409" w:rsidP="00A52A0A">
      <w:pPr>
        <w:pStyle w:val="ListParagraph"/>
        <w:numPr>
          <w:ilvl w:val="0"/>
          <w:numId w:val="258"/>
        </w:numPr>
        <w:rPr>
          <w:rFonts w:ascii="Sukhumvit Set" w:hAnsi="Sukhumvit Set" w:cs="Sukhumvit Set"/>
          <w:color w:val="000000"/>
          <w:sz w:val="16"/>
          <w:szCs w:val="16"/>
        </w:rPr>
      </w:pPr>
      <w:r w:rsidRPr="00A16EF2">
        <w:rPr>
          <w:rFonts w:ascii="Sukhumvit Set" w:hAnsi="Sukhumvit Set" w:cs="Sukhumvit Set"/>
          <w:color w:val="000000"/>
          <w:sz w:val="16"/>
          <w:szCs w:val="16"/>
        </w:rPr>
        <w:t>However, the part of Wallace's action for wrongful dismissal that is based on lack of notice is a claim for b</w:t>
      </w:r>
      <w:r w:rsidR="00A16EF2">
        <w:rPr>
          <w:rFonts w:ascii="Sukhumvit Set" w:hAnsi="Sukhumvit Set" w:cs="Sukhumvit Set"/>
          <w:color w:val="000000"/>
          <w:sz w:val="16"/>
          <w:szCs w:val="16"/>
        </w:rPr>
        <w:t xml:space="preserve">reach of contract </w:t>
      </w:r>
      <w:r w:rsidR="00A16EF2" w:rsidRPr="00A16EF2">
        <w:rPr>
          <w:rFonts w:ascii="Sukhumvit Set" w:hAnsi="Sukhumvit Set" w:cs="Sukhumvit Set"/>
          <w:color w:val="000000"/>
          <w:sz w:val="16"/>
          <w:szCs w:val="16"/>
        </w:rPr>
        <w:sym w:font="Wingdings" w:char="F0E0"/>
      </w:r>
      <w:r w:rsidR="00A16EF2">
        <w:rPr>
          <w:rFonts w:ascii="Sukhumvit Set" w:hAnsi="Sukhumvit Set" w:cs="Sukhumvit Set"/>
          <w:color w:val="000000"/>
          <w:sz w:val="16"/>
          <w:szCs w:val="16"/>
        </w:rPr>
        <w:t xml:space="preserve"> </w:t>
      </w:r>
      <w:r w:rsidRPr="00A16EF2">
        <w:rPr>
          <w:rFonts w:ascii="Sukhumvit Set" w:hAnsi="Sukhumvit Set" w:cs="Sukhumvit Set"/>
          <w:color w:val="000000"/>
          <w:sz w:val="16"/>
          <w:szCs w:val="16"/>
        </w:rPr>
        <w:t>Whether or not he can maintain this claim is the issue that the parties seek</w:t>
      </w:r>
      <w:r w:rsidR="00A16EF2">
        <w:rPr>
          <w:rFonts w:ascii="Sukhumvit Set" w:hAnsi="Sukhumvit Set" w:cs="Sukhumvit Set"/>
          <w:color w:val="000000"/>
          <w:sz w:val="16"/>
          <w:szCs w:val="16"/>
        </w:rPr>
        <w:t xml:space="preserve"> to resolve in the cross-appeal</w:t>
      </w:r>
    </w:p>
    <w:p w14:paraId="1A67BF03" w14:textId="77777777" w:rsidR="00FB3225" w:rsidRDefault="005B0409" w:rsidP="00A52A0A">
      <w:pPr>
        <w:pStyle w:val="ListParagraph"/>
        <w:numPr>
          <w:ilvl w:val="0"/>
          <w:numId w:val="258"/>
        </w:numPr>
        <w:rPr>
          <w:rFonts w:ascii="Sukhumvit Set" w:hAnsi="Sukhumvit Set" w:cs="Sukhumvit Set"/>
          <w:color w:val="000000"/>
          <w:sz w:val="16"/>
          <w:szCs w:val="16"/>
        </w:rPr>
      </w:pPr>
      <w:bookmarkStart w:id="1" w:name="SDU_58"/>
      <w:bookmarkEnd w:id="1"/>
      <w:r w:rsidRPr="00A16EF2">
        <w:rPr>
          <w:rFonts w:ascii="Sukhumvit Set" w:hAnsi="Sukhumvit Set" w:cs="Sukhumvit Set"/>
          <w:color w:val="000000"/>
          <w:sz w:val="16"/>
          <w:szCs w:val="16"/>
        </w:rPr>
        <w:t xml:space="preserve">     Section 67(1) of the </w:t>
      </w:r>
      <w:r w:rsidRPr="00A16EF2">
        <w:rPr>
          <w:rFonts w:ascii="Sukhumvit Set" w:hAnsi="Sukhumvit Set" w:cs="Sukhumvit Set"/>
          <w:iCs/>
          <w:color w:val="000000"/>
          <w:sz w:val="16"/>
          <w:szCs w:val="16"/>
        </w:rPr>
        <w:t>Bankruptcy Act</w:t>
      </w:r>
      <w:r w:rsidRPr="00A16EF2">
        <w:rPr>
          <w:rFonts w:ascii="Sukhumvit Set" w:hAnsi="Sukhumvit Set" w:cs="Sukhumvit Set"/>
          <w:color w:val="000000"/>
          <w:sz w:val="16"/>
          <w:szCs w:val="16"/>
        </w:rPr>
        <w:t xml:space="preserve"> describes the property of a bankrupt that is divisi</w:t>
      </w:r>
      <w:r w:rsidR="00A16EF2">
        <w:rPr>
          <w:rFonts w:ascii="Sukhumvit Set" w:hAnsi="Sukhumvit Set" w:cs="Sukhumvit Set"/>
          <w:color w:val="000000"/>
          <w:sz w:val="16"/>
          <w:szCs w:val="16"/>
        </w:rPr>
        <w:t xml:space="preserve">ble among his or her creditors </w:t>
      </w:r>
      <w:r w:rsidR="00A16EF2" w:rsidRPr="00A16EF2">
        <w:rPr>
          <w:rFonts w:ascii="Sukhumvit Set" w:hAnsi="Sukhumvit Set" w:cs="Sukhumvit Set"/>
          <w:color w:val="000000"/>
          <w:sz w:val="16"/>
          <w:szCs w:val="16"/>
        </w:rPr>
        <w:sym w:font="Wingdings" w:char="F0E0"/>
      </w:r>
      <w:r w:rsidR="00A16EF2">
        <w:rPr>
          <w:rFonts w:ascii="Sukhumvit Set" w:hAnsi="Sukhumvit Set" w:cs="Sukhumvit Set"/>
          <w:color w:val="000000"/>
          <w:sz w:val="16"/>
          <w:szCs w:val="16"/>
        </w:rPr>
        <w:t xml:space="preserve"> </w:t>
      </w:r>
      <w:r w:rsidRPr="00A16EF2">
        <w:rPr>
          <w:rFonts w:ascii="Sukhumvit Set" w:hAnsi="Sukhumvit Set" w:cs="Sukhumvit Set"/>
          <w:color w:val="000000"/>
          <w:sz w:val="16"/>
          <w:szCs w:val="16"/>
        </w:rPr>
        <w:t>No distinction is made with respect to property that exists at the date of assignment into bankruptcy and property acquired after that date but</w:t>
      </w:r>
      <w:r w:rsidR="00A16EF2">
        <w:rPr>
          <w:rFonts w:ascii="Sukhumvit Set" w:hAnsi="Sukhumvit Set" w:cs="Sukhumvit Set"/>
          <w:color w:val="000000"/>
          <w:sz w:val="16"/>
          <w:szCs w:val="16"/>
        </w:rPr>
        <w:t xml:space="preserve"> prior to the date of discharge</w:t>
      </w:r>
      <w:r w:rsidRPr="00A16EF2">
        <w:rPr>
          <w:rFonts w:ascii="Sukhumvit Set" w:hAnsi="Sukhumvit Set" w:cs="Sukhumvit Set"/>
          <w:color w:val="000000"/>
          <w:sz w:val="16"/>
          <w:szCs w:val="16"/>
        </w:rPr>
        <w:t xml:space="preserve"> Section 67(1) reads as follows:</w:t>
      </w:r>
    </w:p>
    <w:p w14:paraId="322608F2" w14:textId="77777777" w:rsidR="00FB3225" w:rsidRDefault="005B0409" w:rsidP="00A52A0A">
      <w:pPr>
        <w:pStyle w:val="ListParagraph"/>
        <w:numPr>
          <w:ilvl w:val="0"/>
          <w:numId w:val="258"/>
        </w:numPr>
        <w:rPr>
          <w:rFonts w:ascii="Sukhumvit Set" w:hAnsi="Sukhumvit Set" w:cs="Sukhumvit Set"/>
          <w:color w:val="000000"/>
          <w:sz w:val="16"/>
          <w:szCs w:val="16"/>
        </w:rPr>
      </w:pPr>
      <w:r w:rsidRPr="00FB3225">
        <w:rPr>
          <w:rFonts w:ascii="Sukhumvit Set" w:hAnsi="Sukhumvit Set" w:cs="Sukhumvit Set"/>
          <w:color w:val="000000"/>
          <w:sz w:val="16"/>
          <w:szCs w:val="16"/>
        </w:rPr>
        <w:t>"Property" is defined in s. 2 of the Act and includes things in action which in turn include claims for breach of contrac</w:t>
      </w:r>
      <w:bookmarkStart w:id="2" w:name="SDU_59"/>
      <w:bookmarkEnd w:id="2"/>
      <w:r w:rsidR="00FB3225">
        <w:rPr>
          <w:rFonts w:ascii="Sukhumvit Set" w:hAnsi="Sukhumvit Set" w:cs="Sukhumvit Set"/>
          <w:color w:val="000000"/>
          <w:sz w:val="16"/>
          <w:szCs w:val="16"/>
        </w:rPr>
        <w:t>t</w:t>
      </w:r>
    </w:p>
    <w:p w14:paraId="34BCF7C8" w14:textId="77777777" w:rsidR="00FB3225" w:rsidRDefault="005B0409" w:rsidP="00A52A0A">
      <w:pPr>
        <w:pStyle w:val="ListParagraph"/>
        <w:numPr>
          <w:ilvl w:val="0"/>
          <w:numId w:val="258"/>
        </w:numPr>
        <w:rPr>
          <w:rFonts w:ascii="Sukhumvit Set" w:hAnsi="Sukhumvit Set" w:cs="Sukhumvit Set"/>
          <w:color w:val="000000"/>
          <w:sz w:val="16"/>
          <w:szCs w:val="16"/>
        </w:rPr>
      </w:pPr>
      <w:r w:rsidRPr="00FB3225">
        <w:rPr>
          <w:rFonts w:ascii="Sukhumvit Set" w:hAnsi="Sukhumvit Set" w:cs="Sukhumvit Set"/>
          <w:color w:val="000000"/>
          <w:sz w:val="16"/>
          <w:szCs w:val="16"/>
        </w:rPr>
        <w:t>     Once a receiving order has been made or an assignment into bankruptcy has been filed, s. 71(2) of the Act provides that:</w:t>
      </w:r>
      <w:r w:rsidR="00FB3225">
        <w:rPr>
          <w:rFonts w:ascii="Sukhumvit Set" w:hAnsi="Sukhumvit Set" w:cs="Sukhumvit Set"/>
          <w:color w:val="000000"/>
          <w:sz w:val="16"/>
          <w:szCs w:val="16"/>
        </w:rPr>
        <w:t xml:space="preserve"> </w:t>
      </w:r>
      <w:r w:rsidRPr="00FB3225">
        <w:rPr>
          <w:rFonts w:ascii="Sukhumvit Set" w:hAnsi="Sukhumvit Set" w:cs="Sukhumvit Set"/>
          <w:color w:val="000000"/>
          <w:sz w:val="16"/>
          <w:szCs w:val="16"/>
        </w:rPr>
        <w:t>...a bankrupt ceases to have any capacity to dispose of or otherwise deal with his property, which shall, subject to this Act and to the rights of secured creditors, forthwith pass to and vest in the trustee named in the receiving order or assignment...</w:t>
      </w:r>
    </w:p>
    <w:p w14:paraId="0AEB9FF7" w14:textId="77777777" w:rsidR="00FB3225" w:rsidRDefault="005B0409" w:rsidP="00A52A0A">
      <w:pPr>
        <w:pStyle w:val="ListParagraph"/>
        <w:numPr>
          <w:ilvl w:val="0"/>
          <w:numId w:val="258"/>
        </w:numPr>
        <w:rPr>
          <w:rFonts w:ascii="Sukhumvit Set" w:hAnsi="Sukhumvit Set" w:cs="Sukhumvit Set"/>
          <w:color w:val="000000"/>
          <w:sz w:val="16"/>
          <w:szCs w:val="16"/>
        </w:rPr>
      </w:pPr>
      <w:r w:rsidRPr="00FB3225">
        <w:rPr>
          <w:rFonts w:ascii="Sukhumvit Set" w:hAnsi="Sukhumvit Set" w:cs="Sukhumvit Set"/>
          <w:color w:val="000000"/>
          <w:sz w:val="16"/>
          <w:szCs w:val="16"/>
        </w:rPr>
        <w:t>     </w:t>
      </w:r>
      <w:r w:rsidRPr="00FB3225">
        <w:rPr>
          <w:rFonts w:ascii="Sukhumvit Set" w:hAnsi="Sukhumvit Set" w:cs="Sukhumvit Set"/>
          <w:color w:val="000000"/>
          <w:sz w:val="16"/>
          <w:szCs w:val="16"/>
          <w:u w:val="single"/>
        </w:rPr>
        <w:t>The clear wording of the statute indicates that, upon assignment into bankruptcy, the bankrupt relinquishes his ability to deal with both existing and after-acquired property, all of which ves</w:t>
      </w:r>
      <w:r w:rsidR="00FB3225" w:rsidRPr="00FB3225">
        <w:rPr>
          <w:rFonts w:ascii="Sukhumvit Set" w:hAnsi="Sukhumvit Set" w:cs="Sukhumvit Set"/>
          <w:color w:val="000000"/>
          <w:sz w:val="16"/>
          <w:szCs w:val="16"/>
          <w:u w:val="single"/>
        </w:rPr>
        <w:t>ts in the trustee in bankruptcy</w:t>
      </w:r>
      <w:r w:rsidR="00FB3225">
        <w:rPr>
          <w:rFonts w:ascii="Sukhumvit Set" w:hAnsi="Sukhumvit Set" w:cs="Sukhumvit Set"/>
          <w:color w:val="000000"/>
          <w:sz w:val="16"/>
          <w:szCs w:val="16"/>
        </w:rPr>
        <w:t xml:space="preserve"> </w:t>
      </w:r>
      <w:r w:rsidR="00FB3225" w:rsidRPr="00FB3225">
        <w:rPr>
          <w:rFonts w:ascii="Sukhumvit Set" w:hAnsi="Sukhumvit Set" w:cs="Sukhumvit Set"/>
          <w:color w:val="000000"/>
          <w:sz w:val="16"/>
          <w:szCs w:val="16"/>
        </w:rPr>
        <w:sym w:font="Wingdings" w:char="F0E0"/>
      </w:r>
      <w:r w:rsidRPr="00FB3225">
        <w:rPr>
          <w:rFonts w:ascii="Sukhumvit Set" w:hAnsi="Sukhumvit Set" w:cs="Sukhumvit Set"/>
          <w:color w:val="000000"/>
          <w:sz w:val="16"/>
          <w:szCs w:val="16"/>
        </w:rPr>
        <w:t xml:space="preserve"> As property has been defined under the Act to include things in action, it appears that an </w:t>
      </w:r>
      <w:proofErr w:type="spellStart"/>
      <w:r w:rsidRPr="00FB3225">
        <w:rPr>
          <w:rFonts w:ascii="Sukhumvit Set" w:hAnsi="Sukhumvit Set" w:cs="Sukhumvit Set"/>
          <w:color w:val="000000"/>
          <w:sz w:val="16"/>
          <w:szCs w:val="16"/>
        </w:rPr>
        <w:t>undischarged</w:t>
      </w:r>
      <w:proofErr w:type="spellEnd"/>
      <w:r w:rsidRPr="00FB3225">
        <w:rPr>
          <w:rFonts w:ascii="Sukhumvit Set" w:hAnsi="Sukhumvit Set" w:cs="Sukhumvit Set"/>
          <w:color w:val="000000"/>
          <w:sz w:val="16"/>
          <w:szCs w:val="16"/>
        </w:rPr>
        <w:t xml:space="preserve"> bankrupt has no capacity to maintain an</w:t>
      </w:r>
      <w:r w:rsidR="00FB3225">
        <w:rPr>
          <w:rFonts w:ascii="Sukhumvit Set" w:hAnsi="Sukhumvit Set" w:cs="Sukhumvit Set"/>
          <w:color w:val="000000"/>
          <w:sz w:val="16"/>
          <w:szCs w:val="16"/>
        </w:rPr>
        <w:t xml:space="preserve"> action for breach of contract</w:t>
      </w:r>
    </w:p>
    <w:p w14:paraId="6B09125B" w14:textId="77777777" w:rsidR="00A52A0A" w:rsidRDefault="005B0409" w:rsidP="00A52A0A">
      <w:pPr>
        <w:pStyle w:val="ListParagraph"/>
        <w:numPr>
          <w:ilvl w:val="0"/>
          <w:numId w:val="258"/>
        </w:numPr>
        <w:rPr>
          <w:rFonts w:ascii="Sukhumvit Set" w:hAnsi="Sukhumvit Set" w:cs="Sukhumvit Set"/>
          <w:color w:val="000000"/>
          <w:sz w:val="16"/>
          <w:szCs w:val="16"/>
        </w:rPr>
      </w:pPr>
      <w:r w:rsidRPr="00FB3225">
        <w:rPr>
          <w:rFonts w:ascii="Sukhumvit Set" w:hAnsi="Sukhumvit Set" w:cs="Sukhumvit Set"/>
          <w:color w:val="000000"/>
          <w:sz w:val="16"/>
          <w:szCs w:val="16"/>
        </w:rPr>
        <w:t>     </w:t>
      </w:r>
      <w:r w:rsidR="00A52A0A">
        <w:rPr>
          <w:rFonts w:ascii="Sukhumvit Set" w:hAnsi="Sukhumvit Set" w:cs="Sukhumvit Set"/>
          <w:color w:val="000000"/>
          <w:sz w:val="16"/>
          <w:szCs w:val="16"/>
        </w:rPr>
        <w:t xml:space="preserve">In this context, </w:t>
      </w:r>
      <w:r w:rsidRPr="00A52A0A">
        <w:rPr>
          <w:rFonts w:ascii="Sukhumvit Set" w:hAnsi="Sukhumvit Set" w:cs="Sukhumvit Set"/>
          <w:color w:val="000000"/>
          <w:sz w:val="16"/>
          <w:szCs w:val="16"/>
        </w:rPr>
        <w:t xml:space="preserve">cannot agree with the Court of Appeal's finding that the courts have developed a common sense principle which permits </w:t>
      </w:r>
      <w:bookmarkStart w:id="3" w:name="SDU_65"/>
      <w:bookmarkEnd w:id="3"/>
      <w:r w:rsidRPr="00A52A0A">
        <w:rPr>
          <w:rFonts w:ascii="Sukhumvit Set" w:hAnsi="Sukhumvit Set" w:cs="Sukhumvit Set"/>
          <w:color w:val="000000"/>
          <w:sz w:val="16"/>
          <w:szCs w:val="16"/>
        </w:rPr>
        <w:t xml:space="preserve">an </w:t>
      </w:r>
      <w:proofErr w:type="spellStart"/>
      <w:r w:rsidRPr="00A52A0A">
        <w:rPr>
          <w:rFonts w:ascii="Sukhumvit Set" w:hAnsi="Sukhumvit Set" w:cs="Sukhumvit Set"/>
          <w:color w:val="000000"/>
          <w:sz w:val="16"/>
          <w:szCs w:val="16"/>
        </w:rPr>
        <w:t>undischarged</w:t>
      </w:r>
      <w:proofErr w:type="spellEnd"/>
      <w:r w:rsidRPr="00A52A0A">
        <w:rPr>
          <w:rFonts w:ascii="Sukhumvit Set" w:hAnsi="Sukhumvit Set" w:cs="Sukhumvit Set"/>
          <w:color w:val="000000"/>
          <w:sz w:val="16"/>
          <w:szCs w:val="16"/>
        </w:rPr>
        <w:t xml:space="preserve"> bankrupt to deal with assets acquired after the assignment in bankruptcy provided</w:t>
      </w:r>
      <w:r w:rsidR="00A52A0A">
        <w:rPr>
          <w:rFonts w:ascii="Sukhumvit Set" w:hAnsi="Sukhumvit Set" w:cs="Sukhumvit Set"/>
          <w:color w:val="000000"/>
          <w:sz w:val="16"/>
          <w:szCs w:val="16"/>
        </w:rPr>
        <w:t xml:space="preserve"> the trustee has not intervened</w:t>
      </w:r>
    </w:p>
    <w:p w14:paraId="1AA4BA1C" w14:textId="56120AF1" w:rsidR="00A52A0A" w:rsidRDefault="005B0409" w:rsidP="00A52A0A">
      <w:pPr>
        <w:pStyle w:val="ListParagraph"/>
        <w:numPr>
          <w:ilvl w:val="0"/>
          <w:numId w:val="260"/>
        </w:numPr>
        <w:rPr>
          <w:rFonts w:ascii="Sukhumvit Set" w:hAnsi="Sukhumvit Set" w:cs="Sukhumvit Set"/>
          <w:color w:val="000000"/>
          <w:sz w:val="16"/>
          <w:szCs w:val="16"/>
        </w:rPr>
      </w:pPr>
      <w:r w:rsidRPr="00A52A0A">
        <w:rPr>
          <w:rFonts w:ascii="Sukhumvit Set" w:hAnsi="Sukhumvit Set" w:cs="Sukhumvit Set"/>
          <w:color w:val="000000"/>
          <w:sz w:val="16"/>
          <w:szCs w:val="16"/>
        </w:rPr>
        <w:t xml:space="preserve">In my opinion, the ability to deal with such assets is restricted to those situations involving good faith third-party transactions for value with an </w:t>
      </w:r>
      <w:proofErr w:type="spellStart"/>
      <w:r w:rsidRPr="00A52A0A">
        <w:rPr>
          <w:rFonts w:ascii="Sukhumvit Set" w:hAnsi="Sukhumvit Set" w:cs="Sukhumvit Set"/>
          <w:color w:val="000000"/>
          <w:sz w:val="16"/>
          <w:szCs w:val="16"/>
        </w:rPr>
        <w:t>undischarged</w:t>
      </w:r>
      <w:proofErr w:type="spellEnd"/>
      <w:r w:rsidRPr="00A52A0A">
        <w:rPr>
          <w:rFonts w:ascii="Sukhumvit Set" w:hAnsi="Sukhumvit Set" w:cs="Sukhumvit Set"/>
          <w:color w:val="000000"/>
          <w:sz w:val="16"/>
          <w:szCs w:val="16"/>
        </w:rPr>
        <w:t xml:space="preserve"> bankrupt regarding the after-acq</w:t>
      </w:r>
      <w:r w:rsidR="00A52A0A">
        <w:rPr>
          <w:rFonts w:ascii="Sukhumvit Set" w:hAnsi="Sukhumvit Set" w:cs="Sukhumvit Set"/>
          <w:color w:val="000000"/>
          <w:sz w:val="16"/>
          <w:szCs w:val="16"/>
        </w:rPr>
        <w:t>uired property of the bankrupt</w:t>
      </w:r>
    </w:p>
    <w:p w14:paraId="1B42E011" w14:textId="77777777" w:rsidR="00A35574" w:rsidRPr="00A35574" w:rsidRDefault="005B0409" w:rsidP="00A52A0A">
      <w:pPr>
        <w:pStyle w:val="ListParagraph"/>
        <w:numPr>
          <w:ilvl w:val="0"/>
          <w:numId w:val="259"/>
        </w:numPr>
        <w:rPr>
          <w:rFonts w:ascii="Sukhumvit Set" w:hAnsi="Sukhumvit Set" w:cs="Sukhumvit Set"/>
          <w:color w:val="000000"/>
          <w:sz w:val="16"/>
          <w:szCs w:val="16"/>
        </w:rPr>
      </w:pPr>
      <w:r w:rsidRPr="00A35574">
        <w:rPr>
          <w:rFonts w:ascii="Sukhumvit Set" w:hAnsi="Sukhumvit Set" w:cs="Sukhumvit Set"/>
          <w:color w:val="000000"/>
          <w:sz w:val="16"/>
          <w:szCs w:val="16"/>
          <w:u w:val="single"/>
        </w:rPr>
        <w:t>The plain meaning of the Act indicates that outside of these very narrow circumstances (or the exception created by s. 68</w:t>
      </w:r>
      <w:r w:rsidR="00A35574" w:rsidRPr="00A35574">
        <w:rPr>
          <w:rFonts w:ascii="Sukhumvit Set" w:hAnsi="Sukhumvit Set" w:cs="Sukhumvit Set"/>
          <w:color w:val="000000"/>
          <w:sz w:val="16"/>
          <w:szCs w:val="16"/>
          <w:u w:val="single"/>
        </w:rPr>
        <w:t>(1)</w:t>
      </w:r>
      <w:r w:rsidRPr="00A35574">
        <w:rPr>
          <w:rFonts w:ascii="Sukhumvit Set" w:hAnsi="Sukhumvit Set" w:cs="Sukhumvit Set"/>
          <w:color w:val="000000"/>
          <w:sz w:val="16"/>
          <w:szCs w:val="16"/>
          <w:u w:val="single"/>
        </w:rPr>
        <w:t>, the bankrupt loses the ability to deal with his or her property regardless of whether it was acquired before or aft</w:t>
      </w:r>
      <w:r w:rsidR="00A35574" w:rsidRPr="00A35574">
        <w:rPr>
          <w:rFonts w:ascii="Sukhumvit Set" w:hAnsi="Sukhumvit Set" w:cs="Sukhumvit Set"/>
          <w:color w:val="000000"/>
          <w:sz w:val="16"/>
          <w:szCs w:val="16"/>
          <w:u w:val="single"/>
        </w:rPr>
        <w:t xml:space="preserve">er the assignment in </w:t>
      </w:r>
      <w:proofErr w:type="spellStart"/>
      <w:r w:rsidR="00A35574" w:rsidRPr="00A35574">
        <w:rPr>
          <w:rFonts w:ascii="Sukhumvit Set" w:hAnsi="Sukhumvit Set" w:cs="Sukhumvit Set"/>
          <w:color w:val="000000"/>
          <w:sz w:val="16"/>
          <w:szCs w:val="16"/>
          <w:u w:val="single"/>
        </w:rPr>
        <w:t>bankruptc</w:t>
      </w:r>
      <w:r w:rsidR="00A35574">
        <w:rPr>
          <w:rFonts w:ascii="Sukhumvit Set" w:hAnsi="Sukhumvit Set" w:cs="Sukhumvit Set"/>
          <w:color w:val="000000"/>
          <w:sz w:val="16"/>
          <w:szCs w:val="16"/>
          <w:u w:val="single"/>
        </w:rPr>
        <w:t>t</w:t>
      </w:r>
      <w:proofErr w:type="spellEnd"/>
    </w:p>
    <w:p w14:paraId="299099FF" w14:textId="77777777" w:rsidR="00A35574" w:rsidRPr="00A35574" w:rsidRDefault="005B0409" w:rsidP="00A35574">
      <w:pPr>
        <w:pStyle w:val="ListParagraph"/>
        <w:numPr>
          <w:ilvl w:val="0"/>
          <w:numId w:val="261"/>
        </w:numPr>
        <w:rPr>
          <w:rFonts w:ascii="Sukhumvit Set" w:hAnsi="Sukhumvit Set" w:cs="Sukhumvit Set"/>
          <w:sz w:val="16"/>
          <w:szCs w:val="16"/>
        </w:rPr>
      </w:pPr>
      <w:r w:rsidRPr="00A35574">
        <w:rPr>
          <w:rFonts w:ascii="Sukhumvit Set" w:hAnsi="Sukhumvit Set" w:cs="Sukhumvit Set"/>
          <w:iCs/>
          <w:color w:val="000000"/>
          <w:sz w:val="16"/>
          <w:szCs w:val="16"/>
        </w:rPr>
        <w:t xml:space="preserve">McNamara v. </w:t>
      </w:r>
      <w:proofErr w:type="spellStart"/>
      <w:r w:rsidRPr="00A35574">
        <w:rPr>
          <w:rFonts w:ascii="Sukhumvit Set" w:hAnsi="Sukhumvit Set" w:cs="Sukhumvit Set"/>
          <w:iCs/>
          <w:color w:val="000000"/>
          <w:sz w:val="16"/>
          <w:szCs w:val="16"/>
        </w:rPr>
        <w:t>Pagecorp</w:t>
      </w:r>
      <w:proofErr w:type="spellEnd"/>
      <w:r w:rsidRPr="00A35574">
        <w:rPr>
          <w:rFonts w:ascii="Sukhumvit Set" w:hAnsi="Sukhumvit Set" w:cs="Sukhumvit Set"/>
          <w:iCs/>
          <w:color w:val="000000"/>
          <w:sz w:val="16"/>
          <w:szCs w:val="16"/>
        </w:rPr>
        <w:t xml:space="preserve"> Inc.</w:t>
      </w:r>
      <w:r w:rsidR="00A35574" w:rsidRPr="00A35574">
        <w:rPr>
          <w:rFonts w:ascii="Sukhumvit Set" w:hAnsi="Sukhumvit Set" w:cs="Sukhumvit Set"/>
          <w:color w:val="000000"/>
          <w:sz w:val="16"/>
          <w:szCs w:val="16"/>
        </w:rPr>
        <w:t xml:space="preserve"> </w:t>
      </w:r>
      <w:r w:rsidR="00A35574" w:rsidRPr="00A35574">
        <w:rPr>
          <w:rFonts w:ascii="Sukhumvit Set" w:hAnsi="Sukhumvit Set" w:cs="Sukhumvit Set"/>
          <w:color w:val="000000"/>
          <w:sz w:val="16"/>
          <w:szCs w:val="16"/>
        </w:rPr>
        <w:sym w:font="Wingdings" w:char="F0E0"/>
      </w:r>
      <w:r w:rsidR="00A35574" w:rsidRPr="00A35574">
        <w:rPr>
          <w:rFonts w:ascii="Sukhumvit Set" w:hAnsi="Sukhumvit Set" w:cs="Sukhumvit Set"/>
          <w:color w:val="000000"/>
          <w:sz w:val="16"/>
          <w:szCs w:val="16"/>
        </w:rPr>
        <w:t xml:space="preserve"> </w:t>
      </w:r>
      <w:r w:rsidRPr="00A35574">
        <w:rPr>
          <w:rFonts w:ascii="Sukhumvit Set" w:hAnsi="Sukhumvit Set" w:cs="Sukhumvit Set"/>
          <w:color w:val="000000"/>
          <w:sz w:val="16"/>
          <w:szCs w:val="16"/>
        </w:rPr>
        <w:t xml:space="preserve">The scheme of the Bankruptcy Act is that all property of the bankrupt owned at the date of bankruptcy and which is acquired by the bankrupt prior to his </w:t>
      </w:r>
      <w:bookmarkStart w:id="4" w:name="SDU_66"/>
      <w:bookmarkEnd w:id="4"/>
      <w:r w:rsidR="00A35574">
        <w:rPr>
          <w:rFonts w:ascii="Sukhumvit Set" w:hAnsi="Sukhumvit Set" w:cs="Sukhumvit Set"/>
          <w:color w:val="000000"/>
          <w:sz w:val="16"/>
          <w:szCs w:val="16"/>
        </w:rPr>
        <w:t xml:space="preserve">discharge vests in the trustee; </w:t>
      </w:r>
      <w:r w:rsidRPr="00A35574">
        <w:rPr>
          <w:rFonts w:ascii="Sukhumvit Set" w:hAnsi="Sukhumvit Set" w:cs="Sukhumvit Set"/>
          <w:color w:val="000000"/>
          <w:sz w:val="16"/>
          <w:szCs w:val="16"/>
        </w:rPr>
        <w:t xml:space="preserve">There is no doubt that an </w:t>
      </w:r>
      <w:proofErr w:type="spellStart"/>
      <w:r w:rsidRPr="00A35574">
        <w:rPr>
          <w:rFonts w:ascii="Sukhumvit Set" w:hAnsi="Sukhumvit Set" w:cs="Sukhumvit Set"/>
          <w:color w:val="000000"/>
          <w:sz w:val="16"/>
          <w:szCs w:val="16"/>
        </w:rPr>
        <w:t>undischarged</w:t>
      </w:r>
      <w:proofErr w:type="spellEnd"/>
      <w:r w:rsidRPr="00A35574">
        <w:rPr>
          <w:rFonts w:ascii="Sukhumvit Set" w:hAnsi="Sukhumvit Set" w:cs="Sukhumvit Set"/>
          <w:color w:val="000000"/>
          <w:sz w:val="16"/>
          <w:szCs w:val="16"/>
        </w:rPr>
        <w:t xml:space="preserve"> bankrupt cannot bring [an] action to enforce property claims and we are satisfied that such is the law even where, as here, the property is allegedly sold by the trustee to the bankrupt prior to his discharge</w:t>
      </w:r>
    </w:p>
    <w:p w14:paraId="66B670EE" w14:textId="377CD80E" w:rsidR="005B0409" w:rsidRPr="00A35574" w:rsidRDefault="005B0409" w:rsidP="005B0409">
      <w:pPr>
        <w:pStyle w:val="ListParagraph"/>
        <w:numPr>
          <w:ilvl w:val="0"/>
          <w:numId w:val="261"/>
        </w:numPr>
        <w:rPr>
          <w:rFonts w:ascii="Sukhumvit Set" w:hAnsi="Sukhumvit Set" w:cs="Sukhumvit Set"/>
          <w:sz w:val="16"/>
          <w:szCs w:val="16"/>
        </w:rPr>
      </w:pPr>
      <w:r w:rsidRPr="00A35574">
        <w:rPr>
          <w:rFonts w:ascii="Sukhumvit Set" w:hAnsi="Sukhumvit Set" w:cs="Sukhumvit Set"/>
          <w:color w:val="000000"/>
          <w:sz w:val="16"/>
          <w:szCs w:val="16"/>
        </w:rPr>
        <w:t xml:space="preserve">     In </w:t>
      </w:r>
      <w:r w:rsidRPr="00A35574">
        <w:rPr>
          <w:rFonts w:ascii="Sukhumvit Set" w:hAnsi="Sukhumvit Set" w:cs="Sukhumvit Set"/>
          <w:iCs/>
          <w:color w:val="000000"/>
          <w:sz w:val="16"/>
          <w:szCs w:val="16"/>
        </w:rPr>
        <w:t xml:space="preserve">Long v. </w:t>
      </w:r>
      <w:proofErr w:type="spellStart"/>
      <w:r w:rsidRPr="00A35574">
        <w:rPr>
          <w:rFonts w:ascii="Sukhumvit Set" w:hAnsi="Sukhumvit Set" w:cs="Sukhumvit Set"/>
          <w:iCs/>
          <w:color w:val="000000"/>
          <w:sz w:val="16"/>
          <w:szCs w:val="16"/>
        </w:rPr>
        <w:t>Brisson</w:t>
      </w:r>
      <w:proofErr w:type="spellEnd"/>
      <w:r w:rsidR="00A35574">
        <w:rPr>
          <w:rFonts w:ascii="Sukhumvit Set" w:hAnsi="Sukhumvit Set" w:cs="Sukhumvit Set"/>
          <w:color w:val="000000"/>
          <w:sz w:val="16"/>
          <w:szCs w:val="16"/>
        </w:rPr>
        <w:t xml:space="preserve"> </w:t>
      </w:r>
      <w:r w:rsidR="00A35574" w:rsidRPr="00A35574">
        <w:rPr>
          <w:rFonts w:ascii="Sukhumvit Set" w:hAnsi="Sukhumvit Set" w:cs="Sukhumvit Set"/>
          <w:color w:val="000000"/>
          <w:sz w:val="16"/>
          <w:szCs w:val="16"/>
        </w:rPr>
        <w:sym w:font="Wingdings" w:char="F0E0"/>
      </w:r>
      <w:r w:rsidR="00A35574">
        <w:rPr>
          <w:rFonts w:ascii="Sukhumvit Set" w:hAnsi="Sukhumvit Set" w:cs="Sukhumvit Set"/>
          <w:color w:val="000000"/>
          <w:sz w:val="16"/>
          <w:szCs w:val="16"/>
        </w:rPr>
        <w:t xml:space="preserve"> </w:t>
      </w:r>
      <w:proofErr w:type="gramStart"/>
      <w:r w:rsidRPr="00A35574">
        <w:rPr>
          <w:rFonts w:ascii="Sukhumvit Set" w:hAnsi="Sukhumvit Set" w:cs="Sukhumvit Set"/>
          <w:color w:val="000000"/>
          <w:sz w:val="16"/>
          <w:szCs w:val="16"/>
        </w:rPr>
        <w:t>An</w:t>
      </w:r>
      <w:proofErr w:type="gramEnd"/>
      <w:r w:rsidRPr="00A35574">
        <w:rPr>
          <w:rFonts w:ascii="Sukhumvit Set" w:hAnsi="Sukhumvit Set" w:cs="Sukhumvit Set"/>
          <w:color w:val="000000"/>
          <w:sz w:val="16"/>
          <w:szCs w:val="16"/>
        </w:rPr>
        <w:t xml:space="preserve"> </w:t>
      </w:r>
      <w:proofErr w:type="spellStart"/>
      <w:r w:rsidRPr="00A35574">
        <w:rPr>
          <w:rFonts w:ascii="Sukhumvit Set" w:hAnsi="Sukhumvit Set" w:cs="Sukhumvit Set"/>
          <w:color w:val="000000"/>
          <w:sz w:val="16"/>
          <w:szCs w:val="16"/>
        </w:rPr>
        <w:t>undischarged</w:t>
      </w:r>
      <w:proofErr w:type="spellEnd"/>
      <w:r w:rsidRPr="00A35574">
        <w:rPr>
          <w:rFonts w:ascii="Sukhumvit Set" w:hAnsi="Sukhumvit Set" w:cs="Sukhumvit Set"/>
          <w:color w:val="000000"/>
          <w:sz w:val="16"/>
          <w:szCs w:val="16"/>
        </w:rPr>
        <w:t xml:space="preserve"> bankrupt has no status to commence an action or other proceeding in his own name where it relates to recovery of property. That status is reserved to the trustee in bankruptcy....</w:t>
      </w:r>
      <w:r w:rsidR="00A35574">
        <w:rPr>
          <w:rFonts w:ascii="Sukhumvit Set" w:hAnsi="Sukhumvit Set" w:cs="Sukhumvit Set"/>
          <w:color w:val="000000"/>
          <w:sz w:val="16"/>
          <w:szCs w:val="16"/>
        </w:rPr>
        <w:t xml:space="preserve"> </w:t>
      </w:r>
      <w:r w:rsidRPr="00A35574">
        <w:rPr>
          <w:rFonts w:ascii="Sukhumvit Set" w:hAnsi="Sukhumvit Set" w:cs="Sukhumvit Set"/>
          <w:color w:val="000000"/>
          <w:sz w:val="16"/>
          <w:szCs w:val="16"/>
        </w:rPr>
        <w:t xml:space="preserve">This is the scheme of the </w:t>
      </w:r>
      <w:r w:rsidRPr="00A35574">
        <w:rPr>
          <w:rFonts w:ascii="Sukhumvit Set" w:hAnsi="Sukhumvit Set" w:cs="Sukhumvit Set"/>
          <w:iCs/>
          <w:color w:val="000000"/>
          <w:sz w:val="16"/>
          <w:szCs w:val="16"/>
        </w:rPr>
        <w:t>Bankruptcy Act</w:t>
      </w:r>
      <w:r w:rsidRPr="00A35574">
        <w:rPr>
          <w:rFonts w:ascii="Sukhumvit Set" w:hAnsi="Sukhumvit Set" w:cs="Sukhumvit Set"/>
          <w:color w:val="000000"/>
          <w:sz w:val="16"/>
          <w:szCs w:val="16"/>
        </w:rPr>
        <w:t>...</w:t>
      </w:r>
    </w:p>
    <w:p w14:paraId="63373ED4" w14:textId="77777777" w:rsidR="00780A4A" w:rsidRPr="00780A4A" w:rsidRDefault="005B0409" w:rsidP="00780A4A">
      <w:pPr>
        <w:pStyle w:val="ListParagraph"/>
        <w:numPr>
          <w:ilvl w:val="0"/>
          <w:numId w:val="261"/>
        </w:numPr>
        <w:spacing w:after="240"/>
        <w:rPr>
          <w:rFonts w:ascii="Sukhumvit Set" w:hAnsi="Sukhumvit Set" w:cs="Sukhumvit Set"/>
          <w:sz w:val="16"/>
          <w:szCs w:val="16"/>
        </w:rPr>
      </w:pPr>
      <w:r w:rsidRPr="00780A4A">
        <w:rPr>
          <w:rFonts w:ascii="Sukhumvit Set" w:hAnsi="Sukhumvit Set" w:cs="Sukhumvit Set"/>
          <w:color w:val="000000"/>
          <w:sz w:val="16"/>
          <w:szCs w:val="16"/>
        </w:rPr>
        <w:t>T</w:t>
      </w:r>
      <w:r w:rsidR="00780A4A">
        <w:rPr>
          <w:rFonts w:ascii="Sukhumvit Set" w:hAnsi="Sukhumvit Set" w:cs="Sukhumvit Set"/>
          <w:color w:val="000000"/>
          <w:sz w:val="16"/>
          <w:szCs w:val="16"/>
        </w:rPr>
        <w:t xml:space="preserve">he wording of the Act is clear </w:t>
      </w:r>
      <w:r w:rsidR="00780A4A" w:rsidRPr="00780A4A">
        <w:rPr>
          <w:rFonts w:ascii="Sukhumvit Set" w:hAnsi="Sukhumvit Set" w:cs="Sukhumvit Set"/>
          <w:color w:val="000000"/>
          <w:sz w:val="16"/>
          <w:szCs w:val="16"/>
        </w:rPr>
        <w:sym w:font="Wingdings" w:char="F0E0"/>
      </w:r>
      <w:r w:rsidR="00780A4A">
        <w:rPr>
          <w:rFonts w:ascii="Sukhumvit Set" w:hAnsi="Sukhumvit Set" w:cs="Sukhumvit Set"/>
          <w:color w:val="000000"/>
          <w:sz w:val="16"/>
          <w:szCs w:val="16"/>
        </w:rPr>
        <w:t xml:space="preserve"> </w:t>
      </w:r>
      <w:r w:rsidRPr="00780A4A">
        <w:rPr>
          <w:rFonts w:ascii="Sukhumvit Set" w:hAnsi="Sukhumvit Set" w:cs="Sukhumvit Set"/>
          <w:color w:val="000000"/>
          <w:sz w:val="16"/>
          <w:szCs w:val="16"/>
          <w:u w:val="single"/>
        </w:rPr>
        <w:t xml:space="preserve">An </w:t>
      </w:r>
      <w:proofErr w:type="spellStart"/>
      <w:r w:rsidRPr="00780A4A">
        <w:rPr>
          <w:rFonts w:ascii="Sukhumvit Set" w:hAnsi="Sukhumvit Set" w:cs="Sukhumvit Set"/>
          <w:color w:val="000000"/>
          <w:sz w:val="16"/>
          <w:szCs w:val="16"/>
          <w:u w:val="single"/>
        </w:rPr>
        <w:t>undischarged</w:t>
      </w:r>
      <w:proofErr w:type="spellEnd"/>
      <w:r w:rsidRPr="00780A4A">
        <w:rPr>
          <w:rFonts w:ascii="Sukhumvit Set" w:hAnsi="Sukhumvit Set" w:cs="Sukhumvit Set"/>
          <w:color w:val="000000"/>
          <w:sz w:val="16"/>
          <w:szCs w:val="16"/>
          <w:u w:val="single"/>
        </w:rPr>
        <w:t xml:space="preserve"> bankrupt has no capacity to deal with his or her property and no distinction is made with respect to whether that property was acquired before or after</w:t>
      </w:r>
      <w:r w:rsidR="00780A4A" w:rsidRPr="00780A4A">
        <w:rPr>
          <w:rFonts w:ascii="Sukhumvit Set" w:hAnsi="Sukhumvit Set" w:cs="Sukhumvit Set"/>
          <w:color w:val="000000"/>
          <w:sz w:val="16"/>
          <w:szCs w:val="16"/>
          <w:u w:val="single"/>
        </w:rPr>
        <w:t xml:space="preserve"> the assignment in bankruptcy</w:t>
      </w:r>
    </w:p>
    <w:p w14:paraId="2C8B4D79" w14:textId="77777777" w:rsidR="00780A4A" w:rsidRPr="00780A4A" w:rsidRDefault="005B0409" w:rsidP="00780A4A">
      <w:pPr>
        <w:pStyle w:val="ListParagraph"/>
        <w:numPr>
          <w:ilvl w:val="0"/>
          <w:numId w:val="259"/>
        </w:numPr>
        <w:spacing w:after="240"/>
        <w:rPr>
          <w:rFonts w:ascii="Sukhumvit Set" w:hAnsi="Sukhumvit Set" w:cs="Sukhumvit Set"/>
          <w:sz w:val="16"/>
          <w:szCs w:val="16"/>
        </w:rPr>
      </w:pPr>
      <w:r w:rsidRPr="00780A4A">
        <w:rPr>
          <w:rFonts w:ascii="Sukhumvit Set" w:hAnsi="Sukhumvit Set" w:cs="Sukhumvit Set"/>
          <w:color w:val="000000"/>
          <w:sz w:val="16"/>
          <w:szCs w:val="16"/>
        </w:rPr>
        <w:t>In my view, the bankrupt generally will not be able to deal with his or her property outside the circumst</w:t>
      </w:r>
      <w:r w:rsidR="00780A4A">
        <w:rPr>
          <w:rFonts w:ascii="Sukhumvit Set" w:hAnsi="Sukhumvit Set" w:cs="Sukhumvit Set"/>
          <w:color w:val="000000"/>
          <w:sz w:val="16"/>
          <w:szCs w:val="16"/>
        </w:rPr>
        <w:t>ances described in s. 99(1).</w:t>
      </w:r>
    </w:p>
    <w:p w14:paraId="010039B5" w14:textId="77777777" w:rsidR="00780A4A" w:rsidRPr="00780A4A" w:rsidRDefault="005B0409" w:rsidP="00780A4A">
      <w:pPr>
        <w:pStyle w:val="ListParagraph"/>
        <w:numPr>
          <w:ilvl w:val="0"/>
          <w:numId w:val="262"/>
        </w:numPr>
        <w:spacing w:after="240"/>
        <w:rPr>
          <w:rFonts w:ascii="Sukhumvit Set" w:hAnsi="Sukhumvit Set" w:cs="Sukhumvit Set"/>
          <w:sz w:val="16"/>
          <w:szCs w:val="16"/>
        </w:rPr>
      </w:pPr>
      <w:r w:rsidRPr="00780A4A">
        <w:rPr>
          <w:rFonts w:ascii="Sukhumvit Set" w:hAnsi="Sukhumvit Set" w:cs="Sukhumvit Set"/>
          <w:color w:val="000000"/>
          <w:sz w:val="16"/>
          <w:szCs w:val="16"/>
        </w:rPr>
        <w:t xml:space="preserve">Nevertheless, this is not sufficient to determine that Wallace's claim is a nullity because </w:t>
      </w:r>
      <w:r w:rsidRPr="00780A4A">
        <w:rPr>
          <w:rFonts w:ascii="Sukhumvit Set" w:hAnsi="Sukhumvit Set" w:cs="Sukhumvit Set"/>
          <w:color w:val="000000"/>
          <w:sz w:val="16"/>
          <w:szCs w:val="16"/>
          <w:u w:val="single"/>
        </w:rPr>
        <w:t>s. 68(1) of the Act carves out an additional exception to this general rule where the property in question can be characterized as "salary</w:t>
      </w:r>
      <w:r w:rsidR="00780A4A" w:rsidRPr="00780A4A">
        <w:rPr>
          <w:rFonts w:ascii="Sukhumvit Set" w:hAnsi="Sukhumvit Set" w:cs="Sukhumvit Set"/>
          <w:color w:val="000000"/>
          <w:sz w:val="16"/>
          <w:szCs w:val="16"/>
          <w:u w:val="single"/>
        </w:rPr>
        <w:t xml:space="preserve">, wages or other remuneration" </w:t>
      </w:r>
      <w:r w:rsidR="00780A4A" w:rsidRPr="00780A4A">
        <w:rPr>
          <w:rFonts w:ascii="Sukhumvit Set" w:hAnsi="Sukhumvit Set" w:cs="Sukhumvit Set"/>
          <w:color w:val="000000"/>
          <w:sz w:val="16"/>
          <w:szCs w:val="16"/>
        </w:rPr>
        <w:sym w:font="Wingdings" w:char="F0E0"/>
      </w:r>
      <w:r w:rsidR="00780A4A">
        <w:rPr>
          <w:rFonts w:ascii="Sukhumvit Set" w:hAnsi="Sukhumvit Set" w:cs="Sukhumvit Set"/>
          <w:color w:val="000000"/>
          <w:sz w:val="16"/>
          <w:szCs w:val="16"/>
        </w:rPr>
        <w:t xml:space="preserve"> </w:t>
      </w:r>
      <w:r w:rsidRPr="00780A4A">
        <w:rPr>
          <w:rFonts w:ascii="Sukhumvit Set" w:hAnsi="Sukhumvit Set" w:cs="Sukhumvit Set"/>
          <w:color w:val="000000"/>
          <w:sz w:val="16"/>
          <w:szCs w:val="16"/>
        </w:rPr>
        <w:t xml:space="preserve">Unlike the Court of Appeal, I believe an </w:t>
      </w:r>
      <w:proofErr w:type="spellStart"/>
      <w:r w:rsidRPr="00780A4A">
        <w:rPr>
          <w:rFonts w:ascii="Sukhumvit Set" w:hAnsi="Sukhumvit Set" w:cs="Sukhumvit Set"/>
          <w:color w:val="000000"/>
          <w:sz w:val="16"/>
          <w:szCs w:val="16"/>
        </w:rPr>
        <w:t>undischarged</w:t>
      </w:r>
      <w:proofErr w:type="spellEnd"/>
      <w:r w:rsidRPr="00780A4A">
        <w:rPr>
          <w:rFonts w:ascii="Sukhumvit Set" w:hAnsi="Sukhumvit Set" w:cs="Sukhumvit Set"/>
          <w:color w:val="000000"/>
          <w:sz w:val="16"/>
          <w:szCs w:val="16"/>
        </w:rPr>
        <w:t xml:space="preserve"> bankrupt can maintain an action against a former employer for damages in lieu of reasonable notice, not because of the timing of the </w:t>
      </w:r>
      <w:bookmarkStart w:id="5" w:name="SDU_68"/>
      <w:bookmarkEnd w:id="5"/>
      <w:r w:rsidRPr="00780A4A">
        <w:rPr>
          <w:rFonts w:ascii="Sukhumvit Set" w:hAnsi="Sukhumvit Set" w:cs="Sukhumvit Set"/>
          <w:color w:val="000000"/>
          <w:sz w:val="16"/>
          <w:szCs w:val="16"/>
        </w:rPr>
        <w:t>acquisition of such property but rather, because of the nat</w:t>
      </w:r>
      <w:r w:rsidR="00780A4A">
        <w:rPr>
          <w:rFonts w:ascii="Sukhumvit Set" w:hAnsi="Sukhumvit Set" w:cs="Sukhumvit Set"/>
          <w:color w:val="000000"/>
          <w:sz w:val="16"/>
          <w:szCs w:val="16"/>
        </w:rPr>
        <w:t>ure of the property in question</w:t>
      </w:r>
    </w:p>
    <w:p w14:paraId="4F82F06E" w14:textId="77777777" w:rsidR="00780A4A" w:rsidRPr="00780A4A" w:rsidRDefault="005B0409" w:rsidP="00780A4A">
      <w:pPr>
        <w:pStyle w:val="ListParagraph"/>
        <w:numPr>
          <w:ilvl w:val="0"/>
          <w:numId w:val="262"/>
        </w:numPr>
        <w:spacing w:after="240"/>
        <w:rPr>
          <w:rFonts w:ascii="Sukhumvit Set" w:hAnsi="Sukhumvit Set" w:cs="Sukhumvit Set"/>
          <w:sz w:val="16"/>
          <w:szCs w:val="16"/>
        </w:rPr>
      </w:pPr>
      <w:r w:rsidRPr="005B0409">
        <w:rPr>
          <w:rFonts w:ascii="Sukhumvit Set" w:hAnsi="Sukhumvit Set" w:cs="Sukhumvit Set"/>
          <w:color w:val="000000"/>
          <w:sz w:val="16"/>
          <w:szCs w:val="16"/>
        </w:rPr>
        <w:t xml:space="preserve">     As I see the matter, </w:t>
      </w:r>
      <w:r w:rsidRPr="00780A4A">
        <w:rPr>
          <w:rFonts w:ascii="Sukhumvit Set" w:hAnsi="Sukhumvit Set" w:cs="Sukhumvit Set"/>
          <w:color w:val="000000"/>
          <w:sz w:val="16"/>
          <w:szCs w:val="16"/>
          <w:u w:val="single"/>
        </w:rPr>
        <w:t xml:space="preserve">the underlying nature of the damages awarded in a wrongful dismissal action is clearly akin to the </w:t>
      </w:r>
      <w:r w:rsidR="00780A4A" w:rsidRPr="00780A4A">
        <w:rPr>
          <w:rFonts w:ascii="Sukhumvit Set" w:hAnsi="Sukhumvit Set" w:cs="Sukhumvit Set"/>
          <w:color w:val="000000"/>
          <w:sz w:val="16"/>
          <w:szCs w:val="16"/>
          <w:u w:val="single"/>
        </w:rPr>
        <w:t>"wages" referred to in s. 68(1)</w:t>
      </w:r>
    </w:p>
    <w:p w14:paraId="0F070D8D" w14:textId="6D4E8D5E" w:rsidR="00780A4A" w:rsidRPr="00780A4A" w:rsidRDefault="005B0409" w:rsidP="00780A4A">
      <w:pPr>
        <w:pStyle w:val="ListParagraph"/>
        <w:numPr>
          <w:ilvl w:val="0"/>
          <w:numId w:val="259"/>
        </w:numPr>
        <w:spacing w:after="240"/>
        <w:rPr>
          <w:rFonts w:ascii="Sukhumvit Set" w:hAnsi="Sukhumvit Set" w:cs="Sukhumvit Set"/>
          <w:sz w:val="16"/>
          <w:szCs w:val="16"/>
        </w:rPr>
      </w:pPr>
      <w:r w:rsidRPr="005B0409">
        <w:rPr>
          <w:rFonts w:ascii="Sukhumvit Set" w:hAnsi="Sukhumvit Set" w:cs="Sukhumvit Set"/>
          <w:color w:val="000000"/>
          <w:sz w:val="16"/>
          <w:szCs w:val="16"/>
        </w:rPr>
        <w:t xml:space="preserve">In the absence of just cause, an employer remains free to dismiss an employee at any time provided that reasonable notice of the termination is </w:t>
      </w:r>
      <w:r w:rsidR="00780A4A">
        <w:rPr>
          <w:rFonts w:ascii="Sukhumvit Set" w:hAnsi="Sukhumvit Set" w:cs="Sukhumvit Set"/>
          <w:color w:val="000000"/>
          <w:sz w:val="16"/>
          <w:szCs w:val="16"/>
        </w:rPr>
        <w:t>given</w:t>
      </w:r>
    </w:p>
    <w:p w14:paraId="5923482A" w14:textId="77777777" w:rsidR="00780A4A" w:rsidRPr="00780A4A" w:rsidRDefault="005B0409" w:rsidP="00780A4A">
      <w:pPr>
        <w:pStyle w:val="ListParagraph"/>
        <w:numPr>
          <w:ilvl w:val="0"/>
          <w:numId w:val="259"/>
        </w:numPr>
        <w:spacing w:after="240"/>
        <w:rPr>
          <w:rFonts w:ascii="Sukhumvit Set" w:hAnsi="Sukhumvit Set" w:cs="Sukhumvit Set"/>
          <w:sz w:val="16"/>
          <w:szCs w:val="16"/>
        </w:rPr>
      </w:pPr>
      <w:r w:rsidRPr="005B0409">
        <w:rPr>
          <w:rFonts w:ascii="Sukhumvit Set" w:hAnsi="Sukhumvit Set" w:cs="Sukhumvit Set"/>
          <w:color w:val="000000"/>
          <w:sz w:val="16"/>
          <w:szCs w:val="16"/>
        </w:rPr>
        <w:t>In providing the employee with reasonable notice, the employer has two options: either to require the employee to continue working for the duration of that period or to give the employee pay in lieu of notice</w:t>
      </w:r>
    </w:p>
    <w:p w14:paraId="3B20863B" w14:textId="77777777" w:rsidR="00780A4A" w:rsidRPr="00780A4A" w:rsidRDefault="005B0409" w:rsidP="00780A4A">
      <w:pPr>
        <w:pStyle w:val="ListParagraph"/>
        <w:numPr>
          <w:ilvl w:val="0"/>
          <w:numId w:val="259"/>
        </w:numPr>
        <w:spacing w:after="240"/>
        <w:rPr>
          <w:rFonts w:ascii="Sukhumvit Set" w:hAnsi="Sukhumvit Set" w:cs="Sukhumvit Set"/>
          <w:sz w:val="16"/>
          <w:szCs w:val="16"/>
        </w:rPr>
      </w:pPr>
      <w:r w:rsidRPr="005B0409">
        <w:rPr>
          <w:rFonts w:ascii="Sukhumvit Set" w:hAnsi="Sukhumvit Set" w:cs="Sukhumvit Set"/>
          <w:color w:val="000000"/>
          <w:sz w:val="16"/>
          <w:szCs w:val="16"/>
        </w:rPr>
        <w:t xml:space="preserve">There can be no doubt that if the </w:t>
      </w:r>
      <w:bookmarkStart w:id="6" w:name="SDU_71"/>
      <w:bookmarkEnd w:id="6"/>
      <w:r w:rsidRPr="005B0409">
        <w:rPr>
          <w:rFonts w:ascii="Sukhumvit Set" w:hAnsi="Sukhumvit Set" w:cs="Sukhumvit Set"/>
          <w:color w:val="000000"/>
          <w:sz w:val="16"/>
          <w:szCs w:val="16"/>
        </w:rPr>
        <w:t>employer opted to require the employee to continue working during the notice period, his or her earnings during this time would constitute wages or sa</w:t>
      </w:r>
      <w:r w:rsidR="00780A4A">
        <w:rPr>
          <w:rFonts w:ascii="Sukhumvit Set" w:hAnsi="Sukhumvit Set" w:cs="Sukhumvit Set"/>
          <w:color w:val="000000"/>
          <w:sz w:val="16"/>
          <w:szCs w:val="16"/>
        </w:rPr>
        <w:t>lary under s. 68(1) of the Act</w:t>
      </w:r>
    </w:p>
    <w:p w14:paraId="003779B3" w14:textId="77777777" w:rsidR="00780A4A" w:rsidRPr="00780A4A" w:rsidRDefault="005B0409" w:rsidP="00780A4A">
      <w:pPr>
        <w:pStyle w:val="ListParagraph"/>
        <w:numPr>
          <w:ilvl w:val="0"/>
          <w:numId w:val="259"/>
        </w:numPr>
        <w:spacing w:after="240"/>
        <w:rPr>
          <w:rFonts w:ascii="Sukhumvit Set" w:hAnsi="Sukhumvit Set" w:cs="Sukhumvit Set"/>
          <w:sz w:val="16"/>
          <w:szCs w:val="16"/>
        </w:rPr>
      </w:pPr>
      <w:r w:rsidRPr="005B0409">
        <w:rPr>
          <w:rFonts w:ascii="Sukhumvit Set" w:hAnsi="Sukhumvit Set" w:cs="Sukhumvit Set"/>
          <w:color w:val="000000"/>
          <w:sz w:val="16"/>
          <w:szCs w:val="16"/>
        </w:rPr>
        <w:t>The only difference between these earnings and pay in lieu of notice is that the employee receives a lump sum payment instead of having that sum spread out over t</w:t>
      </w:r>
      <w:r w:rsidR="00780A4A">
        <w:rPr>
          <w:rFonts w:ascii="Sukhumvit Set" w:hAnsi="Sukhumvit Set" w:cs="Sukhumvit Set"/>
          <w:color w:val="000000"/>
          <w:sz w:val="16"/>
          <w:szCs w:val="16"/>
        </w:rPr>
        <w:t>he course of the notice period</w:t>
      </w:r>
    </w:p>
    <w:p w14:paraId="50A0C28A" w14:textId="77777777" w:rsidR="00780A4A" w:rsidRPr="00780A4A" w:rsidRDefault="005B0409" w:rsidP="00780A4A">
      <w:pPr>
        <w:pStyle w:val="ListParagraph"/>
        <w:numPr>
          <w:ilvl w:val="0"/>
          <w:numId w:val="259"/>
        </w:numPr>
        <w:spacing w:after="240"/>
        <w:rPr>
          <w:rFonts w:ascii="Sukhumvit Set" w:hAnsi="Sukhumvit Set" w:cs="Sukhumvit Set"/>
          <w:sz w:val="16"/>
          <w:szCs w:val="16"/>
        </w:rPr>
      </w:pPr>
      <w:r w:rsidRPr="005B0409">
        <w:rPr>
          <w:rFonts w:ascii="Sukhumvit Set" w:hAnsi="Sukhumvit Set" w:cs="Sukhumvit Set"/>
          <w:color w:val="000000"/>
          <w:sz w:val="16"/>
          <w:szCs w:val="16"/>
        </w:rPr>
        <w:t>The nature of those funds remains the same and thus s. 68(1) will also apply i</w:t>
      </w:r>
      <w:r w:rsidR="00780A4A">
        <w:rPr>
          <w:rFonts w:ascii="Sukhumvit Set" w:hAnsi="Sukhumvit Set" w:cs="Sukhumvit Set"/>
          <w:color w:val="000000"/>
          <w:sz w:val="16"/>
          <w:szCs w:val="16"/>
        </w:rPr>
        <w:t>n these circumstances</w:t>
      </w:r>
    </w:p>
    <w:p w14:paraId="03E0B54D" w14:textId="77777777" w:rsidR="00780A4A" w:rsidRPr="00780A4A" w:rsidRDefault="005B0409" w:rsidP="00780A4A">
      <w:pPr>
        <w:pStyle w:val="ListParagraph"/>
        <w:numPr>
          <w:ilvl w:val="0"/>
          <w:numId w:val="263"/>
        </w:numPr>
        <w:spacing w:after="240"/>
        <w:rPr>
          <w:rFonts w:ascii="Sukhumvit Set" w:hAnsi="Sukhumvit Set" w:cs="Sukhumvit Set"/>
          <w:sz w:val="16"/>
          <w:szCs w:val="16"/>
          <w:u w:val="single"/>
        </w:rPr>
      </w:pPr>
      <w:r w:rsidRPr="00780A4A">
        <w:rPr>
          <w:rFonts w:ascii="Sukhumvit Set" w:hAnsi="Sukhumvit Set" w:cs="Sukhumvit Set"/>
          <w:color w:val="000000"/>
          <w:sz w:val="16"/>
          <w:szCs w:val="16"/>
          <w:u w:val="single"/>
        </w:rPr>
        <w:t>In the event that an employee is wrongfully dismissed, the measure of damages for wrongful dismissal is the salary that the employee would have earned had the employee worked during the period of notice to which he or she was entitled</w:t>
      </w:r>
      <w:r w:rsidR="00780A4A">
        <w:rPr>
          <w:rFonts w:ascii="Sukhumvit Set" w:hAnsi="Sukhumvit Set" w:cs="Sukhumvit Set"/>
          <w:color w:val="000000"/>
          <w:sz w:val="16"/>
          <w:szCs w:val="16"/>
        </w:rPr>
        <w:t xml:space="preserve"> </w:t>
      </w:r>
      <w:r w:rsidR="00780A4A" w:rsidRPr="00780A4A">
        <w:rPr>
          <w:rFonts w:ascii="Sukhumvit Set" w:hAnsi="Sukhumvit Set" w:cs="Sukhumvit Set"/>
          <w:color w:val="000000"/>
          <w:sz w:val="16"/>
          <w:szCs w:val="16"/>
        </w:rPr>
        <w:sym w:font="Wingdings" w:char="F0E0"/>
      </w:r>
      <w:r w:rsidR="00780A4A">
        <w:rPr>
          <w:rFonts w:ascii="Sukhumvit Set" w:hAnsi="Sukhumvit Set" w:cs="Sukhumvit Set"/>
          <w:color w:val="000000"/>
          <w:sz w:val="16"/>
          <w:szCs w:val="16"/>
        </w:rPr>
        <w:t xml:space="preserve"> </w:t>
      </w:r>
      <w:r w:rsidRPr="00780A4A">
        <w:rPr>
          <w:rFonts w:ascii="Sukhumvit Set" w:hAnsi="Sukhumvit Set" w:cs="Sukhumvit Set"/>
          <w:color w:val="000000"/>
          <w:sz w:val="16"/>
          <w:szCs w:val="16"/>
        </w:rPr>
        <w:t>The fact that this sum is awarded as damages at trial in no way alters the fund</w:t>
      </w:r>
      <w:r w:rsidR="00780A4A">
        <w:rPr>
          <w:rFonts w:ascii="Sukhumvit Set" w:hAnsi="Sukhumvit Set" w:cs="Sukhumvit Set"/>
          <w:color w:val="000000"/>
          <w:sz w:val="16"/>
          <w:szCs w:val="16"/>
        </w:rPr>
        <w:t>amental character of the money</w:t>
      </w:r>
    </w:p>
    <w:p w14:paraId="010D2B2D" w14:textId="77777777" w:rsidR="00780A4A" w:rsidRPr="00780A4A" w:rsidRDefault="005B0409" w:rsidP="00780A4A">
      <w:pPr>
        <w:pStyle w:val="ListParagraph"/>
        <w:numPr>
          <w:ilvl w:val="0"/>
          <w:numId w:val="264"/>
        </w:numPr>
        <w:spacing w:after="240"/>
        <w:rPr>
          <w:rFonts w:ascii="Sukhumvit Set" w:hAnsi="Sukhumvit Set" w:cs="Sukhumvit Set"/>
          <w:sz w:val="16"/>
          <w:szCs w:val="16"/>
          <w:u w:val="single"/>
        </w:rPr>
      </w:pPr>
      <w:r w:rsidRPr="00780A4A">
        <w:rPr>
          <w:rFonts w:ascii="Sukhumvit Set" w:hAnsi="Sukhumvit Set" w:cs="Sukhumvit Set"/>
          <w:color w:val="000000"/>
          <w:sz w:val="16"/>
          <w:szCs w:val="16"/>
        </w:rPr>
        <w:t>An award of damages in a wrongful dismissal action is in reality the wages that the employer ought to have paid the employee either over the course of the period of reasonable noti</w:t>
      </w:r>
      <w:r w:rsidR="00780A4A">
        <w:rPr>
          <w:rFonts w:ascii="Sukhumvit Set" w:hAnsi="Sukhumvit Set" w:cs="Sukhumvit Set"/>
          <w:color w:val="000000"/>
          <w:sz w:val="16"/>
          <w:szCs w:val="16"/>
        </w:rPr>
        <w:t>ce or as pay in lieu of notice</w:t>
      </w:r>
    </w:p>
    <w:p w14:paraId="40ACD08A" w14:textId="77777777" w:rsidR="00780A4A" w:rsidRPr="00780A4A" w:rsidRDefault="005B0409" w:rsidP="00780A4A">
      <w:pPr>
        <w:pStyle w:val="ListParagraph"/>
        <w:numPr>
          <w:ilvl w:val="0"/>
          <w:numId w:val="264"/>
        </w:numPr>
        <w:spacing w:after="240"/>
        <w:rPr>
          <w:rFonts w:ascii="Sukhumvit Set" w:hAnsi="Sukhumvit Set" w:cs="Sukhumvit Set"/>
          <w:sz w:val="16"/>
          <w:szCs w:val="16"/>
          <w:u w:val="single"/>
        </w:rPr>
      </w:pPr>
      <w:r w:rsidRPr="00780A4A">
        <w:rPr>
          <w:rFonts w:ascii="Sukhumvit Set" w:hAnsi="Sukhumvit Set" w:cs="Sukhumvit Set"/>
          <w:color w:val="000000"/>
          <w:sz w:val="16"/>
          <w:szCs w:val="16"/>
        </w:rPr>
        <w:t>Therefore, in accordance with the exception which is carved out in s. 68(1) for "salary, wages or other remuneration", this money is not divisible among a bankrupt's creditors an</w:t>
      </w:r>
      <w:r w:rsidR="00780A4A">
        <w:rPr>
          <w:rFonts w:ascii="Sukhumvit Set" w:hAnsi="Sukhumvit Set" w:cs="Sukhumvit Set"/>
          <w:color w:val="000000"/>
          <w:sz w:val="16"/>
          <w:szCs w:val="16"/>
        </w:rPr>
        <w:t>d does not vest in the trustee</w:t>
      </w:r>
    </w:p>
    <w:p w14:paraId="0E9B8600" w14:textId="77777777" w:rsidR="00780A4A" w:rsidRPr="00780A4A" w:rsidRDefault="005B0409" w:rsidP="00780A4A">
      <w:pPr>
        <w:pStyle w:val="ListParagraph"/>
        <w:numPr>
          <w:ilvl w:val="0"/>
          <w:numId w:val="264"/>
        </w:numPr>
        <w:spacing w:after="240"/>
        <w:rPr>
          <w:rFonts w:ascii="Sukhumvit Set" w:hAnsi="Sukhumvit Set" w:cs="Sukhumvit Set"/>
          <w:sz w:val="16"/>
          <w:szCs w:val="16"/>
          <w:u w:val="single"/>
        </w:rPr>
      </w:pPr>
      <w:r w:rsidRPr="00780A4A">
        <w:rPr>
          <w:rFonts w:ascii="Sukhumvit Set" w:hAnsi="Sukhumvit Set" w:cs="Sukhumvit Set"/>
          <w:color w:val="000000"/>
          <w:sz w:val="16"/>
          <w:szCs w:val="16"/>
        </w:rPr>
        <w:t>The right of action is the means of attaining these</w:t>
      </w:r>
      <w:r w:rsidR="00780A4A">
        <w:rPr>
          <w:rFonts w:ascii="Sukhumvit Set" w:hAnsi="Sukhumvit Set" w:cs="Sukhumvit Set"/>
          <w:color w:val="000000"/>
          <w:sz w:val="16"/>
          <w:szCs w:val="16"/>
        </w:rPr>
        <w:t xml:space="preserve"> damages and is similarly exempt</w:t>
      </w:r>
      <w:bookmarkStart w:id="7" w:name="SDU_72"/>
      <w:bookmarkEnd w:id="7"/>
    </w:p>
    <w:p w14:paraId="62FCB994" w14:textId="77777777" w:rsidR="00C51A5D" w:rsidRPr="00C51A5D" w:rsidRDefault="00780A4A" w:rsidP="00780A4A">
      <w:pPr>
        <w:pStyle w:val="ListParagraph"/>
        <w:numPr>
          <w:ilvl w:val="0"/>
          <w:numId w:val="263"/>
        </w:numPr>
        <w:spacing w:after="240"/>
        <w:rPr>
          <w:rFonts w:ascii="Sukhumvit Set" w:hAnsi="Sukhumvit Set" w:cs="Sukhumvit Set"/>
          <w:sz w:val="16"/>
          <w:szCs w:val="16"/>
          <w:u w:val="single"/>
        </w:rPr>
      </w:pPr>
      <w:r w:rsidRPr="00C51A5D">
        <w:rPr>
          <w:rFonts w:ascii="Sukhumvit Set" w:hAnsi="Sukhumvit Set" w:cs="Sukhumvit Set"/>
          <w:color w:val="000000"/>
          <w:sz w:val="16"/>
          <w:szCs w:val="16"/>
          <w:u w:val="single"/>
        </w:rPr>
        <w:t>S</w:t>
      </w:r>
      <w:r w:rsidR="005B0409" w:rsidRPr="00C51A5D">
        <w:rPr>
          <w:rFonts w:ascii="Sukhumvit Set" w:hAnsi="Sukhumvit Set" w:cs="Sukhumvit Set"/>
          <w:color w:val="000000"/>
          <w:sz w:val="16"/>
          <w:szCs w:val="16"/>
          <w:u w:val="single"/>
        </w:rPr>
        <w:t>everal courts have interpreted the phrase "salary, wages or other remune</w:t>
      </w:r>
      <w:r w:rsidRPr="00C51A5D">
        <w:rPr>
          <w:rFonts w:ascii="Sukhumvit Set" w:hAnsi="Sukhumvit Set" w:cs="Sukhumvit Set"/>
          <w:color w:val="000000"/>
          <w:sz w:val="16"/>
          <w:szCs w:val="16"/>
          <w:u w:val="single"/>
        </w:rPr>
        <w:t>ration" broadly</w:t>
      </w:r>
      <w:r>
        <w:rPr>
          <w:rFonts w:ascii="Sukhumvit Set" w:hAnsi="Sukhumvit Set" w:cs="Sukhumvit Set"/>
          <w:color w:val="000000"/>
          <w:sz w:val="16"/>
          <w:szCs w:val="16"/>
        </w:rPr>
        <w:t xml:space="preserve"> </w:t>
      </w:r>
      <w:r w:rsidRPr="00780A4A">
        <w:rPr>
          <w:rFonts w:ascii="Sukhumvit Set" w:hAnsi="Sukhumvit Set" w:cs="Sukhumvit Set"/>
          <w:color w:val="000000"/>
          <w:sz w:val="16"/>
          <w:szCs w:val="16"/>
        </w:rPr>
        <w:sym w:font="Wingdings" w:char="F0E0"/>
      </w:r>
      <w:r w:rsidR="005B0409" w:rsidRPr="00780A4A">
        <w:rPr>
          <w:rFonts w:ascii="Sukhumvit Set" w:hAnsi="Sukhumvit Set" w:cs="Sukhumvit Set"/>
          <w:color w:val="000000"/>
          <w:sz w:val="16"/>
          <w:szCs w:val="16"/>
        </w:rPr>
        <w:t xml:space="preserve"> It has been held to include disability benefits, severance pay and income tax refunds </w:t>
      </w:r>
    </w:p>
    <w:p w14:paraId="1C397ECF" w14:textId="77777777" w:rsidR="00C51A5D" w:rsidRPr="00C51A5D" w:rsidRDefault="00C51A5D" w:rsidP="005B0409">
      <w:pPr>
        <w:pStyle w:val="ListParagraph"/>
        <w:numPr>
          <w:ilvl w:val="0"/>
          <w:numId w:val="263"/>
        </w:numPr>
        <w:spacing w:after="240"/>
        <w:rPr>
          <w:rFonts w:ascii="Sukhumvit Set" w:hAnsi="Sukhumvit Set" w:cs="Sukhumvit Set"/>
          <w:sz w:val="16"/>
          <w:szCs w:val="16"/>
          <w:u w:val="single"/>
        </w:rPr>
      </w:pPr>
      <w:r>
        <w:rPr>
          <w:rFonts w:ascii="Sukhumvit Set" w:hAnsi="Sukhumvit Set" w:cs="Sukhumvit Set"/>
          <w:iCs/>
          <w:color w:val="000000"/>
          <w:sz w:val="16"/>
          <w:szCs w:val="16"/>
        </w:rPr>
        <w:t>Re Giroux</w:t>
      </w:r>
      <w:r w:rsidR="005B0409" w:rsidRPr="00780A4A">
        <w:rPr>
          <w:rFonts w:ascii="Sukhumvit Set" w:hAnsi="Sukhumvit Set" w:cs="Sukhumvit Set"/>
          <w:color w:val="000000"/>
          <w:sz w:val="16"/>
          <w:szCs w:val="16"/>
        </w:rPr>
        <w:t>:</w:t>
      </w:r>
    </w:p>
    <w:p w14:paraId="611A2073" w14:textId="77777777" w:rsidR="00C51A5D" w:rsidRPr="00C51A5D" w:rsidRDefault="005B0409" w:rsidP="00C51A5D">
      <w:pPr>
        <w:pStyle w:val="ListParagraph"/>
        <w:numPr>
          <w:ilvl w:val="0"/>
          <w:numId w:val="265"/>
        </w:numPr>
        <w:spacing w:after="240"/>
        <w:rPr>
          <w:rFonts w:ascii="Sukhumvit Set" w:hAnsi="Sukhumvit Set" w:cs="Sukhumvit Set"/>
          <w:sz w:val="16"/>
          <w:szCs w:val="16"/>
          <w:u w:val="single"/>
        </w:rPr>
      </w:pPr>
      <w:r w:rsidRPr="00C51A5D">
        <w:rPr>
          <w:rFonts w:ascii="Sukhumvit Set" w:hAnsi="Sukhumvit Set" w:cs="Sukhumvit Set"/>
          <w:color w:val="000000"/>
          <w:sz w:val="16"/>
          <w:szCs w:val="16"/>
        </w:rPr>
        <w:t xml:space="preserve">Speaking generally, one should experience no difficulty including in the definition of salary, wages and other remuneration virtually all </w:t>
      </w:r>
      <w:r w:rsidR="00C51A5D">
        <w:rPr>
          <w:rFonts w:ascii="Sukhumvit Set" w:hAnsi="Sukhumvit Set" w:cs="Sukhumvit Set"/>
          <w:color w:val="000000"/>
          <w:sz w:val="16"/>
          <w:szCs w:val="16"/>
        </w:rPr>
        <w:t>benefits accruing to employees</w:t>
      </w:r>
    </w:p>
    <w:p w14:paraId="023AAB1F" w14:textId="425BD28A" w:rsidR="005B0409" w:rsidRPr="00C51A5D" w:rsidRDefault="005B0409" w:rsidP="00C51A5D">
      <w:pPr>
        <w:pStyle w:val="ListParagraph"/>
        <w:numPr>
          <w:ilvl w:val="0"/>
          <w:numId w:val="265"/>
        </w:numPr>
        <w:spacing w:after="240"/>
        <w:rPr>
          <w:rFonts w:ascii="Sukhumvit Set" w:hAnsi="Sukhumvit Set" w:cs="Sukhumvit Set"/>
          <w:sz w:val="16"/>
          <w:szCs w:val="16"/>
          <w:u w:val="single"/>
        </w:rPr>
      </w:pPr>
      <w:r w:rsidRPr="00C51A5D">
        <w:rPr>
          <w:rFonts w:ascii="Sukhumvit Set" w:hAnsi="Sukhumvit Set" w:cs="Sukhumvit Set"/>
          <w:color w:val="000000"/>
          <w:sz w:val="16"/>
          <w:szCs w:val="16"/>
        </w:rPr>
        <w:t xml:space="preserve">Unless the contract requires a restricted meaning, any reward should normally qualify, if not as "salary, wages", at least as "remuneration", whether the reward takes the form of sick pay allowance, bonuses, vacation with pay or </w:t>
      </w:r>
      <w:r w:rsidRPr="00C51A5D">
        <w:rPr>
          <w:rFonts w:ascii="Sukhumvit Set" w:hAnsi="Sukhumvit Set" w:cs="Sukhumvit Set"/>
          <w:color w:val="000000"/>
          <w:sz w:val="16"/>
          <w:szCs w:val="16"/>
          <w:u w:val="single"/>
        </w:rPr>
        <w:t>pay in lieu of notic</w:t>
      </w:r>
      <w:r w:rsidR="00C51A5D">
        <w:rPr>
          <w:rFonts w:ascii="Sukhumvit Set" w:hAnsi="Sukhumvit Set" w:cs="Sukhumvit Set"/>
          <w:color w:val="000000"/>
          <w:sz w:val="16"/>
          <w:szCs w:val="16"/>
          <w:u w:val="single"/>
        </w:rPr>
        <w:t>e</w:t>
      </w:r>
    </w:p>
    <w:p w14:paraId="436C4DAB" w14:textId="77777777" w:rsidR="00C51A5D" w:rsidRPr="00C51A5D" w:rsidRDefault="00C51A5D" w:rsidP="005B0409">
      <w:pPr>
        <w:pStyle w:val="ListParagraph"/>
        <w:numPr>
          <w:ilvl w:val="0"/>
          <w:numId w:val="266"/>
        </w:numPr>
        <w:spacing w:after="240"/>
        <w:rPr>
          <w:rFonts w:ascii="Sukhumvit Set" w:hAnsi="Sukhumvit Set" w:cs="Sukhumvit Set"/>
          <w:sz w:val="16"/>
          <w:szCs w:val="16"/>
        </w:rPr>
      </w:pPr>
      <w:r>
        <w:rPr>
          <w:rFonts w:ascii="Sukhumvit Set" w:hAnsi="Sukhumvit Set" w:cs="Sukhumvit Set"/>
          <w:color w:val="000000"/>
          <w:sz w:val="16"/>
          <w:szCs w:val="16"/>
        </w:rPr>
        <w:t>P</w:t>
      </w:r>
      <w:r w:rsidR="005B0409" w:rsidRPr="00C51A5D">
        <w:rPr>
          <w:rFonts w:ascii="Sukhumvit Set" w:hAnsi="Sukhumvit Set" w:cs="Sukhumvit Set"/>
          <w:color w:val="000000"/>
          <w:sz w:val="16"/>
          <w:szCs w:val="16"/>
        </w:rPr>
        <w:t>ublic policy considerations that inform s. 68(1) of the Act offer further support for interpreting the wording of that section broadly</w:t>
      </w:r>
      <w:r>
        <w:rPr>
          <w:rFonts w:ascii="Sukhumvit Set" w:hAnsi="Sukhumvit Set" w:cs="Sukhumvit Set"/>
          <w:color w:val="000000"/>
          <w:sz w:val="16"/>
          <w:szCs w:val="16"/>
        </w:rPr>
        <w:t xml:space="preserve"> </w:t>
      </w:r>
      <w:r w:rsidRPr="00C51A5D">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proofErr w:type="spellStart"/>
      <w:r>
        <w:rPr>
          <w:rFonts w:ascii="Sukhumvit Set" w:hAnsi="Sukhumvit Set" w:cs="Sukhumvit Set"/>
          <w:color w:val="000000"/>
          <w:sz w:val="16"/>
          <w:szCs w:val="16"/>
        </w:rPr>
        <w:t>Marzetti</w:t>
      </w:r>
      <w:proofErr w:type="spellEnd"/>
      <w:r>
        <w:rPr>
          <w:rFonts w:ascii="Sukhumvit Set" w:hAnsi="Sukhumvit Set" w:cs="Sukhumvit Set"/>
          <w:color w:val="000000"/>
          <w:sz w:val="16"/>
          <w:szCs w:val="16"/>
        </w:rPr>
        <w:t>:</w:t>
      </w:r>
    </w:p>
    <w:p w14:paraId="5FCC72CB" w14:textId="77777777" w:rsidR="00C51A5D" w:rsidRPr="00C51A5D" w:rsidRDefault="005B0409" w:rsidP="00C51A5D">
      <w:pPr>
        <w:pStyle w:val="ListParagraph"/>
        <w:numPr>
          <w:ilvl w:val="0"/>
          <w:numId w:val="267"/>
        </w:numPr>
        <w:spacing w:after="240"/>
        <w:rPr>
          <w:rFonts w:ascii="Sukhumvit Set" w:hAnsi="Sukhumvit Set" w:cs="Sukhumvit Set"/>
          <w:sz w:val="16"/>
          <w:szCs w:val="16"/>
        </w:rPr>
      </w:pPr>
      <w:r w:rsidRPr="00C51A5D">
        <w:rPr>
          <w:rFonts w:ascii="Sukhumvit Set" w:hAnsi="Sukhumvit Set" w:cs="Sukhumvit Set"/>
          <w:color w:val="000000"/>
          <w:sz w:val="16"/>
          <w:szCs w:val="16"/>
        </w:rPr>
        <w:t>...</w:t>
      </w:r>
      <w:proofErr w:type="gramStart"/>
      <w:r w:rsidRPr="00C51A5D">
        <w:rPr>
          <w:rFonts w:ascii="Sukhumvit Set" w:hAnsi="Sukhumvit Set" w:cs="Sukhumvit Set"/>
          <w:color w:val="000000"/>
          <w:sz w:val="16"/>
          <w:szCs w:val="16"/>
        </w:rPr>
        <w:t>when</w:t>
      </w:r>
      <w:proofErr w:type="gramEnd"/>
      <w:r w:rsidRPr="00C51A5D">
        <w:rPr>
          <w:rFonts w:ascii="Sukhumvit Set" w:hAnsi="Sukhumvit Set" w:cs="Sukhumvit Set"/>
          <w:color w:val="000000"/>
          <w:sz w:val="16"/>
          <w:szCs w:val="16"/>
        </w:rPr>
        <w:t xml:space="preserve"> family needs are at issue, I prefer</w:t>
      </w:r>
      <w:r w:rsidR="00C51A5D">
        <w:rPr>
          <w:rFonts w:ascii="Sukhumvit Set" w:hAnsi="Sukhumvit Set" w:cs="Sukhumvit Set"/>
          <w:color w:val="000000"/>
          <w:sz w:val="16"/>
          <w:szCs w:val="16"/>
        </w:rPr>
        <w:t xml:space="preserve"> to err on the side of caution</w:t>
      </w:r>
    </w:p>
    <w:p w14:paraId="7DFD53FE" w14:textId="77777777" w:rsidR="00C51A5D" w:rsidRPr="00C51A5D" w:rsidRDefault="005B0409" w:rsidP="00C51A5D">
      <w:pPr>
        <w:pStyle w:val="ListParagraph"/>
        <w:numPr>
          <w:ilvl w:val="0"/>
          <w:numId w:val="267"/>
        </w:numPr>
        <w:spacing w:after="240"/>
        <w:rPr>
          <w:rFonts w:ascii="Sukhumvit Set" w:hAnsi="Sukhumvit Set" w:cs="Sukhumvit Set"/>
          <w:sz w:val="16"/>
          <w:szCs w:val="16"/>
        </w:rPr>
      </w:pPr>
      <w:r w:rsidRPr="00C51A5D">
        <w:rPr>
          <w:rFonts w:ascii="Sukhumvit Set" w:hAnsi="Sukhumvit Set" w:cs="Sukhumvit Set"/>
          <w:color w:val="000000"/>
          <w:sz w:val="16"/>
          <w:szCs w:val="16"/>
        </w:rPr>
        <w:t xml:space="preserve">In </w:t>
      </w:r>
      <w:bookmarkStart w:id="8" w:name="SDU_73"/>
      <w:bookmarkEnd w:id="8"/>
      <w:r w:rsidRPr="00C51A5D">
        <w:rPr>
          <w:rFonts w:ascii="Sukhumvit Set" w:hAnsi="Sukhumvit Set" w:cs="Sukhumvit Set"/>
          <w:color w:val="000000"/>
          <w:sz w:val="16"/>
          <w:szCs w:val="16"/>
        </w:rPr>
        <w:t xml:space="preserve">s. 68 of the </w:t>
      </w:r>
      <w:r w:rsidRPr="00C51A5D">
        <w:rPr>
          <w:rFonts w:ascii="Sukhumvit Set" w:hAnsi="Sukhumvit Set" w:cs="Sukhumvit Set"/>
          <w:iCs/>
          <w:color w:val="000000"/>
          <w:sz w:val="16"/>
          <w:szCs w:val="16"/>
        </w:rPr>
        <w:t>Bankruptcy Act</w:t>
      </w:r>
      <w:r w:rsidRPr="00C51A5D">
        <w:rPr>
          <w:rFonts w:ascii="Sukhumvit Set" w:hAnsi="Sukhumvit Set" w:cs="Sukhumvit Set"/>
          <w:color w:val="000000"/>
          <w:sz w:val="16"/>
          <w:szCs w:val="16"/>
        </w:rPr>
        <w:t>, Parliament has indicated that, before wages become divisible among creditors, it is appropriate to have "regard to the family responsibilities and perso</w:t>
      </w:r>
      <w:r w:rsidR="00C51A5D">
        <w:rPr>
          <w:rFonts w:ascii="Sukhumvit Set" w:hAnsi="Sukhumvit Set" w:cs="Sukhumvit Set"/>
          <w:color w:val="000000"/>
          <w:sz w:val="16"/>
          <w:szCs w:val="16"/>
        </w:rPr>
        <w:t>nal situation of the bankrupt"</w:t>
      </w:r>
    </w:p>
    <w:p w14:paraId="7CE3C572" w14:textId="77777777" w:rsidR="00C51A5D" w:rsidRPr="00C51A5D" w:rsidRDefault="005B0409" w:rsidP="005B0409">
      <w:pPr>
        <w:pStyle w:val="ListParagraph"/>
        <w:numPr>
          <w:ilvl w:val="0"/>
          <w:numId w:val="267"/>
        </w:numPr>
        <w:spacing w:after="240"/>
        <w:rPr>
          <w:rFonts w:ascii="Sukhumvit Set" w:hAnsi="Sukhumvit Set" w:cs="Sukhumvit Set"/>
          <w:sz w:val="16"/>
          <w:szCs w:val="16"/>
        </w:rPr>
      </w:pPr>
      <w:r w:rsidRPr="00C51A5D">
        <w:rPr>
          <w:rFonts w:ascii="Sukhumvit Set" w:hAnsi="Sukhumvit Set" w:cs="Sukhumvit Set"/>
          <w:color w:val="000000"/>
          <w:sz w:val="16"/>
          <w:szCs w:val="16"/>
        </w:rPr>
        <w:t>This demonstrates, to my mind, an overriding concern for the support of families.</w:t>
      </w:r>
    </w:p>
    <w:p w14:paraId="2644EE43" w14:textId="77777777" w:rsidR="00C51A5D" w:rsidRPr="00C51A5D" w:rsidRDefault="005B0409" w:rsidP="00C51A5D">
      <w:pPr>
        <w:pStyle w:val="ListParagraph"/>
        <w:numPr>
          <w:ilvl w:val="0"/>
          <w:numId w:val="266"/>
        </w:numPr>
        <w:spacing w:after="240"/>
        <w:rPr>
          <w:rFonts w:ascii="Sukhumvit Set" w:hAnsi="Sukhumvit Set" w:cs="Sukhumvit Set"/>
          <w:sz w:val="16"/>
          <w:szCs w:val="16"/>
        </w:rPr>
      </w:pPr>
      <w:r w:rsidRPr="00C51A5D">
        <w:rPr>
          <w:rFonts w:ascii="Sukhumvit Set" w:hAnsi="Sukhumvit Set" w:cs="Sukhumvit Set"/>
          <w:color w:val="000000"/>
          <w:sz w:val="16"/>
          <w:szCs w:val="16"/>
        </w:rPr>
        <w:t>Until alternative employment has been obtained, the wrongly dismissed employee will require funds to support him- o</w:t>
      </w:r>
      <w:r w:rsidR="00C51A5D">
        <w:rPr>
          <w:rFonts w:ascii="Sukhumvit Set" w:hAnsi="Sukhumvit Set" w:cs="Sukhumvit Set"/>
          <w:color w:val="000000"/>
          <w:sz w:val="16"/>
          <w:szCs w:val="16"/>
        </w:rPr>
        <w:t xml:space="preserve">r herself and his or her family </w:t>
      </w:r>
      <w:r w:rsidR="00C51A5D" w:rsidRPr="00C51A5D">
        <w:rPr>
          <w:rFonts w:ascii="Sukhumvit Set" w:hAnsi="Sukhumvit Set" w:cs="Sukhumvit Set"/>
          <w:color w:val="000000"/>
          <w:sz w:val="16"/>
          <w:szCs w:val="16"/>
        </w:rPr>
        <w:sym w:font="Wingdings" w:char="F0E0"/>
      </w:r>
      <w:r w:rsidRPr="00C51A5D">
        <w:rPr>
          <w:rFonts w:ascii="Sukhumvit Set" w:hAnsi="Sukhumvit Set" w:cs="Sukhumvit Set"/>
          <w:color w:val="000000"/>
          <w:sz w:val="16"/>
          <w:szCs w:val="16"/>
        </w:rPr>
        <w:t xml:space="preserve"> A damages award will satisfy this need, in essence, filling the pocket that would otherwise have </w:t>
      </w:r>
      <w:r w:rsidR="00C51A5D">
        <w:rPr>
          <w:rFonts w:ascii="Sukhumvit Set" w:hAnsi="Sukhumvit Set" w:cs="Sukhumvit Set"/>
          <w:color w:val="000000"/>
          <w:sz w:val="16"/>
          <w:szCs w:val="16"/>
        </w:rPr>
        <w:t>been filled by salary or wages</w:t>
      </w:r>
    </w:p>
    <w:p w14:paraId="33826D51" w14:textId="77777777" w:rsidR="00C51A5D" w:rsidRPr="00C51A5D" w:rsidRDefault="005B0409" w:rsidP="00C51A5D">
      <w:pPr>
        <w:pStyle w:val="ListParagraph"/>
        <w:numPr>
          <w:ilvl w:val="0"/>
          <w:numId w:val="268"/>
        </w:numPr>
        <w:spacing w:after="240"/>
        <w:rPr>
          <w:rFonts w:ascii="Sukhumvit Set" w:hAnsi="Sukhumvit Set" w:cs="Sukhumvit Set"/>
          <w:sz w:val="16"/>
          <w:szCs w:val="16"/>
        </w:rPr>
      </w:pPr>
      <w:r w:rsidRPr="00C51A5D">
        <w:rPr>
          <w:rFonts w:ascii="Sukhumvit Set" w:hAnsi="Sukhumvit Set" w:cs="Sukhumvit Set"/>
          <w:color w:val="000000"/>
          <w:sz w:val="16"/>
          <w:szCs w:val="16"/>
        </w:rPr>
        <w:t>If such an award is considered property divisible among a bankrupt's creditors that vests in the trustee, the bankrupt and his or her family may be deprived of essentia</w:t>
      </w:r>
      <w:r w:rsidR="00C51A5D">
        <w:rPr>
          <w:rFonts w:ascii="Sukhumvit Set" w:hAnsi="Sukhumvit Set" w:cs="Sukhumvit Set"/>
          <w:color w:val="000000"/>
          <w:sz w:val="16"/>
          <w:szCs w:val="16"/>
        </w:rPr>
        <w:t>l income during a time of need</w:t>
      </w:r>
    </w:p>
    <w:p w14:paraId="1310F424" w14:textId="77777777" w:rsidR="00C51A5D" w:rsidRPr="00C51A5D" w:rsidRDefault="005B0409" w:rsidP="00C51A5D">
      <w:pPr>
        <w:pStyle w:val="ListParagraph"/>
        <w:numPr>
          <w:ilvl w:val="0"/>
          <w:numId w:val="268"/>
        </w:numPr>
        <w:spacing w:after="240"/>
        <w:rPr>
          <w:rFonts w:ascii="Sukhumvit Set" w:hAnsi="Sukhumvit Set" w:cs="Sukhumvit Set"/>
          <w:sz w:val="16"/>
          <w:szCs w:val="16"/>
          <w:u w:val="single"/>
        </w:rPr>
      </w:pPr>
      <w:r w:rsidRPr="00C51A5D">
        <w:rPr>
          <w:rFonts w:ascii="Sukhumvit Set" w:hAnsi="Sukhumvit Set" w:cs="Sukhumvit Set"/>
          <w:color w:val="000000"/>
          <w:sz w:val="16"/>
          <w:szCs w:val="16"/>
          <w:u w:val="single"/>
        </w:rPr>
        <w:t xml:space="preserve">In my opinion, to remain true to the spirit of the Act, the words "salary, wages or other remuneration" in s. 68(1) must include an award of </w:t>
      </w:r>
      <w:r w:rsidR="00C51A5D" w:rsidRPr="00C51A5D">
        <w:rPr>
          <w:rFonts w:ascii="Sukhumvit Set" w:hAnsi="Sukhumvit Set" w:cs="Sukhumvit Set"/>
          <w:color w:val="000000"/>
          <w:sz w:val="16"/>
          <w:szCs w:val="16"/>
          <w:u w:val="single"/>
        </w:rPr>
        <w:t>damages for wrongful dismissal</w:t>
      </w:r>
    </w:p>
    <w:p w14:paraId="7A3E30B1" w14:textId="77777777" w:rsidR="00C51A5D" w:rsidRPr="00C51A5D" w:rsidRDefault="005B0409" w:rsidP="00C51A5D">
      <w:pPr>
        <w:pStyle w:val="ListParagraph"/>
        <w:numPr>
          <w:ilvl w:val="0"/>
          <w:numId w:val="268"/>
        </w:numPr>
        <w:spacing w:after="240"/>
        <w:rPr>
          <w:rFonts w:ascii="Sukhumvit Set" w:hAnsi="Sukhumvit Set" w:cs="Sukhumvit Set"/>
          <w:sz w:val="16"/>
          <w:szCs w:val="16"/>
        </w:rPr>
      </w:pPr>
      <w:r w:rsidRPr="00C51A5D">
        <w:rPr>
          <w:rFonts w:ascii="Sukhumvit Set" w:hAnsi="Sukhumvit Set" w:cs="Sukhumvit Set"/>
          <w:color w:val="000000"/>
          <w:sz w:val="16"/>
          <w:szCs w:val="16"/>
        </w:rPr>
        <w:t>The same policy rationales that exempt salary, wages and other remuneration from automatically vesting in the trustee surely must operate in the wrongful dismissal context as the function of such damages is equivalent to wages or salary earned in th</w:t>
      </w:r>
      <w:r w:rsidR="00C51A5D">
        <w:rPr>
          <w:rFonts w:ascii="Sukhumvit Set" w:hAnsi="Sukhumvit Set" w:cs="Sukhumvit Set"/>
          <w:color w:val="000000"/>
          <w:sz w:val="16"/>
          <w:szCs w:val="16"/>
        </w:rPr>
        <w:t>e course of ongoing employment</w:t>
      </w:r>
    </w:p>
    <w:p w14:paraId="0360E39F" w14:textId="77777777" w:rsidR="00C51A5D" w:rsidRPr="00C51A5D" w:rsidRDefault="005B0409" w:rsidP="00C51A5D">
      <w:pPr>
        <w:pStyle w:val="ListParagraph"/>
        <w:numPr>
          <w:ilvl w:val="0"/>
          <w:numId w:val="268"/>
        </w:numPr>
        <w:spacing w:after="240"/>
        <w:rPr>
          <w:rFonts w:ascii="Sukhumvit Set" w:hAnsi="Sukhumvit Set" w:cs="Sukhumvit Set"/>
          <w:sz w:val="16"/>
          <w:szCs w:val="16"/>
        </w:rPr>
      </w:pPr>
      <w:r w:rsidRPr="00C51A5D">
        <w:rPr>
          <w:rFonts w:ascii="Sukhumvit Set" w:hAnsi="Sukhumvit Set" w:cs="Sukhumvit Set"/>
          <w:color w:val="000000"/>
          <w:sz w:val="16"/>
          <w:szCs w:val="16"/>
        </w:rPr>
        <w:t xml:space="preserve">To hold otherwise would run contrary to Parliament's intention to put the needs of families </w:t>
      </w:r>
      <w:r w:rsidR="00C51A5D">
        <w:rPr>
          <w:rFonts w:ascii="Sukhumvit Set" w:hAnsi="Sukhumvit Set" w:cs="Sukhumvit Set"/>
          <w:color w:val="000000"/>
          <w:sz w:val="16"/>
          <w:szCs w:val="16"/>
        </w:rPr>
        <w:t>ahead of those of creditors.</w:t>
      </w:r>
    </w:p>
    <w:p w14:paraId="142B8BA6" w14:textId="77777777" w:rsidR="00C51A5D" w:rsidRPr="00C51A5D" w:rsidRDefault="00C51A5D" w:rsidP="00C51A5D">
      <w:pPr>
        <w:pStyle w:val="ListParagraph"/>
        <w:numPr>
          <w:ilvl w:val="0"/>
          <w:numId w:val="266"/>
        </w:numPr>
        <w:spacing w:after="240"/>
        <w:rPr>
          <w:rFonts w:ascii="Sukhumvit Set" w:hAnsi="Sukhumvit Set" w:cs="Sukhumvit Set"/>
          <w:sz w:val="16"/>
          <w:szCs w:val="16"/>
        </w:rPr>
      </w:pPr>
      <w:r>
        <w:rPr>
          <w:rFonts w:ascii="Sukhumvit Set" w:hAnsi="Sukhumvit Set" w:cs="Sukhumvit Set"/>
          <w:color w:val="000000"/>
          <w:sz w:val="16"/>
          <w:szCs w:val="16"/>
        </w:rPr>
        <w:t>P</w:t>
      </w:r>
      <w:r w:rsidR="005B0409" w:rsidRPr="00C51A5D">
        <w:rPr>
          <w:rFonts w:ascii="Sukhumvit Set" w:hAnsi="Sukhumvit Set" w:cs="Sukhumvit Set"/>
          <w:color w:val="000000"/>
          <w:sz w:val="16"/>
          <w:szCs w:val="16"/>
        </w:rPr>
        <w:t xml:space="preserve">ossibilities for abuse associated with </w:t>
      </w:r>
      <w:bookmarkStart w:id="9" w:name="SDU_74"/>
      <w:bookmarkEnd w:id="9"/>
      <w:r w:rsidR="005B0409" w:rsidRPr="00C51A5D">
        <w:rPr>
          <w:rFonts w:ascii="Sukhumvit Set" w:hAnsi="Sukhumvit Set" w:cs="Sukhumvit Set"/>
          <w:color w:val="000000"/>
          <w:sz w:val="16"/>
          <w:szCs w:val="16"/>
        </w:rPr>
        <w:t>this inte</w:t>
      </w:r>
      <w:r>
        <w:rPr>
          <w:rFonts w:ascii="Sukhumvit Set" w:hAnsi="Sukhumvit Set" w:cs="Sukhumvit Set"/>
          <w:color w:val="000000"/>
          <w:sz w:val="16"/>
          <w:szCs w:val="16"/>
        </w:rPr>
        <w:t xml:space="preserve">rpretation of s. 68(1) are few </w:t>
      </w:r>
      <w:r w:rsidRPr="00C51A5D">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r w:rsidR="005B0409" w:rsidRPr="00C51A5D">
        <w:rPr>
          <w:rFonts w:ascii="Sukhumvit Set" w:hAnsi="Sukhumvit Set" w:cs="Sukhumvit Set"/>
          <w:color w:val="000000"/>
          <w:sz w:val="16"/>
          <w:szCs w:val="16"/>
        </w:rPr>
        <w:t>Creditors and trustees are still adequately protected by virtue of the fact that s. 68(1) allows trustees by their own initiative or by the direction of the creditors to go before the court for an order directing payment to the trustee of such part of the "salary, wages or other remuneration" that the court determines is not required for the support of th</w:t>
      </w:r>
      <w:r>
        <w:rPr>
          <w:rFonts w:ascii="Sukhumvit Set" w:hAnsi="Sukhumvit Set" w:cs="Sukhumvit Set"/>
          <w:color w:val="000000"/>
          <w:sz w:val="16"/>
          <w:szCs w:val="16"/>
        </w:rPr>
        <w:t>e bankrupt or his or her family</w:t>
      </w:r>
    </w:p>
    <w:p w14:paraId="3F63ABAD" w14:textId="312727A3" w:rsidR="00C51A5D" w:rsidRPr="006C1AF8" w:rsidRDefault="005B0409" w:rsidP="00C51A5D">
      <w:pPr>
        <w:pStyle w:val="ListParagraph"/>
        <w:numPr>
          <w:ilvl w:val="0"/>
          <w:numId w:val="266"/>
        </w:numPr>
        <w:spacing w:after="240"/>
        <w:rPr>
          <w:rFonts w:ascii="Sukhumvit Set" w:hAnsi="Sukhumvit Set" w:cs="Sukhumvit Set"/>
          <w:sz w:val="16"/>
          <w:szCs w:val="16"/>
          <w:lang w:val="en-US"/>
        </w:rPr>
      </w:pPr>
      <w:r w:rsidRPr="00C51A5D">
        <w:rPr>
          <w:rFonts w:ascii="Sukhumvit Set" w:hAnsi="Sukhumvit Set" w:cs="Sukhumvit Set"/>
          <w:color w:val="000000"/>
          <w:sz w:val="16"/>
          <w:szCs w:val="16"/>
        </w:rPr>
        <w:t>I conclude that the appellant can maintain an action for wron</w:t>
      </w:r>
      <w:r w:rsidR="00C51A5D">
        <w:rPr>
          <w:rFonts w:ascii="Sukhumvit Set" w:hAnsi="Sukhumvit Set" w:cs="Sukhumvit Set"/>
          <w:color w:val="000000"/>
          <w:sz w:val="16"/>
          <w:szCs w:val="16"/>
        </w:rPr>
        <w:t xml:space="preserve">gful dismissal in his own name </w:t>
      </w:r>
      <w:r w:rsidR="00C51A5D" w:rsidRPr="00C51A5D">
        <w:rPr>
          <w:rFonts w:ascii="Sukhumvit Set" w:hAnsi="Sukhumvit Set" w:cs="Sukhumvit Set"/>
          <w:color w:val="000000"/>
          <w:sz w:val="16"/>
          <w:szCs w:val="16"/>
        </w:rPr>
        <w:sym w:font="Wingdings" w:char="F0E0"/>
      </w:r>
      <w:r w:rsidR="00C51A5D">
        <w:rPr>
          <w:rFonts w:ascii="Sukhumvit Set" w:hAnsi="Sukhumvit Set" w:cs="Sukhumvit Set"/>
          <w:color w:val="000000"/>
          <w:sz w:val="16"/>
          <w:szCs w:val="16"/>
        </w:rPr>
        <w:t xml:space="preserve"> </w:t>
      </w:r>
      <w:r w:rsidRPr="00C51A5D">
        <w:rPr>
          <w:rFonts w:ascii="Sukhumvit Set" w:hAnsi="Sukhumvit Set" w:cs="Sukhumvit Set"/>
          <w:color w:val="000000"/>
          <w:sz w:val="16"/>
          <w:szCs w:val="16"/>
        </w:rPr>
        <w:t>I would therefore dismiss the cross-appeal and I now turn to the issues raised by the appeal</w:t>
      </w:r>
    </w:p>
    <w:p w14:paraId="500133B5" w14:textId="350765C4" w:rsidR="006C1AF8" w:rsidRPr="006C1AF8" w:rsidRDefault="006C1AF8" w:rsidP="006C1AF8">
      <w:pPr>
        <w:rPr>
          <w:rFonts w:ascii="Sukhumvit Set" w:hAnsi="Sukhumvit Set" w:cs="Sukhumvit Set"/>
          <w:sz w:val="16"/>
          <w:szCs w:val="16"/>
          <w:u w:val="single"/>
          <w:lang w:val="en-US"/>
        </w:rPr>
      </w:pPr>
      <w:r w:rsidRPr="006C1AF8">
        <w:rPr>
          <w:rFonts w:ascii="Sukhumvit Set" w:hAnsi="Sukhumvit Set" w:cs="Sukhumvit Set"/>
          <w:sz w:val="16"/>
          <w:szCs w:val="16"/>
          <w:u w:val="single"/>
          <w:lang w:val="en-US"/>
        </w:rPr>
        <w:t>Re Presley</w:t>
      </w:r>
    </w:p>
    <w:p w14:paraId="407A75D6" w14:textId="60CA1B25" w:rsidR="006C1AF8" w:rsidRDefault="006C1AF8" w:rsidP="006C1AF8">
      <w:pPr>
        <w:rPr>
          <w:rFonts w:ascii="Sukhumvit Set" w:hAnsi="Sukhumvit Set" w:cs="Sukhumvit Set"/>
          <w:sz w:val="16"/>
          <w:szCs w:val="16"/>
          <w:lang w:val="en-US"/>
        </w:rPr>
      </w:pPr>
      <w:r>
        <w:rPr>
          <w:rFonts w:ascii="Sukhumvit Set" w:hAnsi="Sukhumvit Set" w:cs="Sukhumvit Set"/>
          <w:sz w:val="16"/>
          <w:szCs w:val="16"/>
          <w:lang w:val="en-US"/>
        </w:rPr>
        <w:t>Issue:</w:t>
      </w:r>
    </w:p>
    <w:p w14:paraId="4D6CC4E3" w14:textId="5BE37F0C" w:rsidR="006C1AF8" w:rsidRDefault="006C1AF8" w:rsidP="006C1AF8">
      <w:pPr>
        <w:pStyle w:val="ListParagraph"/>
        <w:numPr>
          <w:ilvl w:val="0"/>
          <w:numId w:val="266"/>
        </w:numPr>
        <w:rPr>
          <w:rFonts w:ascii="Sukhumvit Set" w:hAnsi="Sukhumvit Set" w:cs="Sukhumvit Set"/>
          <w:sz w:val="16"/>
          <w:szCs w:val="16"/>
          <w:lang w:val="en-US"/>
        </w:rPr>
      </w:pPr>
      <w:r w:rsidRPr="006C1AF8">
        <w:rPr>
          <w:rFonts w:ascii="Sukhumvit Set" w:hAnsi="Sukhumvit Set" w:cs="Sukhumvit Set"/>
          <w:sz w:val="16"/>
          <w:szCs w:val="16"/>
          <w:lang w:val="en-US"/>
        </w:rPr>
        <w:t>Who should receive a lottery windfall won by a couple who had received conditional orders of discharge from bankruptcy</w:t>
      </w:r>
    </w:p>
    <w:p w14:paraId="546032F0" w14:textId="77777777" w:rsidR="006C1AF8" w:rsidRDefault="006C1AF8" w:rsidP="006C1AF8">
      <w:pPr>
        <w:rPr>
          <w:rFonts w:ascii="Sukhumvit Set" w:hAnsi="Sukhumvit Set" w:cs="Sukhumvit Set"/>
          <w:sz w:val="16"/>
          <w:szCs w:val="16"/>
          <w:lang w:val="en-US"/>
        </w:rPr>
      </w:pPr>
    </w:p>
    <w:p w14:paraId="14114A4A" w14:textId="765BB25A" w:rsidR="006C1AF8" w:rsidRPr="006C1AF8" w:rsidRDefault="006C1AF8" w:rsidP="006C1AF8">
      <w:pPr>
        <w:rPr>
          <w:rFonts w:ascii="Sukhumvit Set" w:hAnsi="Sukhumvit Set" w:cs="Sukhumvit Set"/>
          <w:sz w:val="16"/>
          <w:szCs w:val="16"/>
          <w:lang w:val="en-US"/>
        </w:rPr>
      </w:pPr>
      <w:r>
        <w:rPr>
          <w:rFonts w:ascii="Sukhumvit Set" w:hAnsi="Sukhumvit Set" w:cs="Sukhumvit Set"/>
          <w:sz w:val="16"/>
          <w:szCs w:val="16"/>
          <w:lang w:val="en-US"/>
        </w:rPr>
        <w:t>Analysis:</w:t>
      </w:r>
    </w:p>
    <w:p w14:paraId="0FD516AA" w14:textId="77777777" w:rsidR="006C1AF8" w:rsidRDefault="006C1AF8" w:rsidP="006C1AF8">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lang w:val="en-US"/>
        </w:rPr>
        <w:t>The BIA describes property in s.2</w:t>
      </w:r>
    </w:p>
    <w:p w14:paraId="2D10AAC3" w14:textId="77777777" w:rsidR="006C1AF8" w:rsidRDefault="006C1AF8" w:rsidP="006C1AF8">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lang w:val="en-US"/>
        </w:rPr>
        <w:t xml:space="preserve">S.67.1(c) </w:t>
      </w:r>
      <w:r w:rsidRPr="006C1AF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 before discharge”</w:t>
      </w:r>
    </w:p>
    <w:p w14:paraId="531FD7F5" w14:textId="77777777" w:rsidR="006C1AF8" w:rsidRDefault="006C1AF8" w:rsidP="006C1AF8">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lang w:val="en-US"/>
        </w:rPr>
        <w:t>S.172.1 provides that, upon hearing an application for a discharge, the court may “grant an order of discharge subject to any terms or conditions w/ respect to any earnings or income that may afterwards become due to the bankrupt or w/ respect to the bankrupt’s after-acquired property”</w:t>
      </w:r>
    </w:p>
    <w:p w14:paraId="44803CBF" w14:textId="20F1A870" w:rsidR="006C1AF8" w:rsidRDefault="006C1AF8" w:rsidP="006C1AF8">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u w:val="single"/>
          <w:lang w:val="en-US"/>
        </w:rPr>
        <w:t>In some instances a conditional order of discharge makes a specific provision that subsequent earnings or property will be the property of the bankrupt’s estate and payable to the trustee, or alternatively, will be the property of the bankrupt</w:t>
      </w:r>
      <w:r>
        <w:rPr>
          <w:rFonts w:ascii="Sukhumvit Set" w:hAnsi="Sukhumvit Set" w:cs="Sukhumvit Set"/>
          <w:sz w:val="16"/>
          <w:szCs w:val="16"/>
          <w:lang w:val="en-US"/>
        </w:rPr>
        <w:t xml:space="preserve"> </w:t>
      </w:r>
      <w:r w:rsidRPr="006C1AF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this type of specificity is not found in the conditional orders of discharge granted in this case, and such orders are not common in this jurisdiction</w:t>
      </w:r>
    </w:p>
    <w:p w14:paraId="2B71F265" w14:textId="131A0048" w:rsidR="006C1AF8" w:rsidRPr="00D67656" w:rsidRDefault="00D67656" w:rsidP="00D67656">
      <w:pPr>
        <w:pStyle w:val="ListParagraph"/>
        <w:numPr>
          <w:ilvl w:val="0"/>
          <w:numId w:val="266"/>
        </w:numPr>
        <w:rPr>
          <w:rFonts w:ascii="Sukhumvit Set" w:hAnsi="Sukhumvit Set" w:cs="Sukhumvit Set"/>
          <w:sz w:val="16"/>
          <w:szCs w:val="16"/>
          <w:lang w:val="en-US"/>
        </w:rPr>
      </w:pPr>
      <w:r w:rsidRPr="00D67656">
        <w:rPr>
          <w:rFonts w:ascii="Sukhumvit Set" w:hAnsi="Sukhumvit Set" w:cs="Sukhumvit Set"/>
          <w:sz w:val="16"/>
          <w:szCs w:val="16"/>
          <w:u w:val="single"/>
          <w:lang w:val="en-US"/>
        </w:rPr>
        <w:t>From the definition of property it appears that lottery winnings are property of the bankrupt and s. 67(1)(c) provides that they vest with the trustee to be available to the bankrupt’s creditors up to the date of discharge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Therefore the question is: when is a bankrupt discharged;</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upon the granting of a conditional order of discharge, or only after the satisfaction of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conditions found in the order?</w:t>
      </w:r>
    </w:p>
    <w:p w14:paraId="69967F86" w14:textId="77777777" w:rsidR="00D67656" w:rsidRDefault="00D67656" w:rsidP="00D67656">
      <w:pPr>
        <w:pStyle w:val="ListParagraph"/>
        <w:widowControl w:val="0"/>
        <w:numPr>
          <w:ilvl w:val="0"/>
          <w:numId w:val="26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Sindaco</w:t>
      </w:r>
      <w:proofErr w:type="spellEnd"/>
      <w:r>
        <w:rPr>
          <w:rFonts w:ascii="Sukhumvit Set" w:hAnsi="Sukhumvit Set" w:cs="Sukhumvit Set"/>
          <w:sz w:val="16"/>
          <w:szCs w:val="16"/>
          <w:lang w:val="en-US"/>
        </w:rPr>
        <w:t xml:space="preserve">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 noted </w:t>
      </w:r>
      <w:r w:rsidRPr="00D67656">
        <w:rPr>
          <w:rFonts w:ascii="Sukhumvit Set" w:hAnsi="Sukhumvit Set" w:cs="Sukhumvit Set"/>
          <w:sz w:val="16"/>
          <w:szCs w:val="16"/>
          <w:lang w:val="en-US"/>
        </w:rPr>
        <w:t>t</w:t>
      </w:r>
      <w:r>
        <w:rPr>
          <w:rFonts w:ascii="Sukhumvit Set" w:hAnsi="Sukhumvit Set" w:cs="Sukhumvit Set"/>
          <w:sz w:val="16"/>
          <w:szCs w:val="16"/>
          <w:lang w:val="en-US"/>
        </w:rPr>
        <w:t xml:space="preserve">hat “there is no question...that </w:t>
      </w:r>
      <w:r w:rsidRPr="00D67656">
        <w:rPr>
          <w:rFonts w:ascii="Sukhumvit Set" w:hAnsi="Sukhumvit Set" w:cs="Sukhumvit Set"/>
          <w:sz w:val="16"/>
          <w:szCs w:val="16"/>
          <w:lang w:val="en-US"/>
        </w:rPr>
        <w:t>lottery winnings are after-acquired property...[and are</w:t>
      </w:r>
      <w:r>
        <w:rPr>
          <w:rFonts w:ascii="Sukhumvit Set" w:hAnsi="Sukhumvit Set" w:cs="Sukhumvit Set"/>
          <w:sz w:val="16"/>
          <w:szCs w:val="16"/>
          <w:lang w:val="en-US"/>
        </w:rPr>
        <w:t>] divisible among the creditors</w:t>
      </w:r>
      <w:r w:rsidRPr="00D67656">
        <w:rPr>
          <w:rFonts w:ascii="Sukhumvit Set" w:hAnsi="Sukhumvit Set" w:cs="Sukhumvit Set"/>
          <w:sz w:val="16"/>
          <w:szCs w:val="16"/>
          <w:lang w:val="en-US"/>
        </w:rPr>
        <w:t>”</w:t>
      </w:r>
    </w:p>
    <w:p w14:paraId="29822DCF" w14:textId="0B59D010" w:rsidR="00D67656" w:rsidRPr="00D67656" w:rsidRDefault="00D67656" w:rsidP="00D67656">
      <w:pPr>
        <w:pStyle w:val="ListParagraph"/>
        <w:widowControl w:val="0"/>
        <w:numPr>
          <w:ilvl w:val="0"/>
          <w:numId w:val="305"/>
        </w:numPr>
        <w:autoSpaceDE w:val="0"/>
        <w:autoSpaceDN w:val="0"/>
        <w:adjustRightInd w:val="0"/>
        <w:rPr>
          <w:rFonts w:ascii="Sukhumvit Set" w:hAnsi="Sukhumvit Set" w:cs="Sukhumvit Set"/>
          <w:sz w:val="16"/>
          <w:szCs w:val="16"/>
          <w:u w:val="single"/>
          <w:lang w:val="en-US"/>
        </w:rPr>
      </w:pPr>
      <w:r w:rsidRPr="00D67656">
        <w:rPr>
          <w:rFonts w:ascii="Sukhumvit Set" w:hAnsi="Sukhumvit Set" w:cs="Sukhumvit Set"/>
          <w:sz w:val="16"/>
          <w:szCs w:val="16"/>
          <w:u w:val="single"/>
          <w:lang w:val="en-US"/>
        </w:rPr>
        <w:t>In light of earlier case law dealing with a similar question in relation to other types of windfalls, this statement of the law appears well-founded</w:t>
      </w:r>
    </w:p>
    <w:p w14:paraId="7501D273" w14:textId="77777777" w:rsid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 Gray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The Court, relying on re Hawkins held</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that as the property vested before the bankrupt had fully satisfied the conditions of his discharge,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the pr</w:t>
      </w:r>
      <w:r>
        <w:rPr>
          <w:rFonts w:ascii="Sukhumvit Set" w:hAnsi="Sukhumvit Set" w:cs="Sukhumvit Set"/>
          <w:sz w:val="16"/>
          <w:szCs w:val="16"/>
          <w:lang w:val="en-US"/>
        </w:rPr>
        <w:t xml:space="preserve">operty vested with the trustee; </w:t>
      </w:r>
      <w:r w:rsidRPr="00D67656">
        <w:rPr>
          <w:rFonts w:ascii="Sukhumvit Set" w:hAnsi="Sukhumvit Set" w:cs="Sukhumvit Set"/>
          <w:sz w:val="16"/>
          <w:szCs w:val="16"/>
          <w:lang w:val="en-US"/>
        </w:rPr>
        <w:t>In other words, a bankrupt remains in bankruptcy unless and</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until he fulfills the conditions of his or her discharge and his or her property is available to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creditors until the conditions are</w:t>
      </w:r>
      <w:r>
        <w:rPr>
          <w:rFonts w:ascii="Sukhumvit Set" w:hAnsi="Sukhumvit Set" w:cs="Sukhumvit Set"/>
          <w:sz w:val="16"/>
          <w:szCs w:val="16"/>
          <w:lang w:val="en-US"/>
        </w:rPr>
        <w:t xml:space="preserve"> fulfilled</w:t>
      </w:r>
    </w:p>
    <w:p w14:paraId="6D7E4F33" w14:textId="61F38681" w:rsidR="00D67656" w:rsidRPr="00D67656" w:rsidRDefault="00D67656" w:rsidP="00D67656">
      <w:pPr>
        <w:pStyle w:val="ListParagraph"/>
        <w:widowControl w:val="0"/>
        <w:numPr>
          <w:ilvl w:val="0"/>
          <w:numId w:val="305"/>
        </w:numPr>
        <w:autoSpaceDE w:val="0"/>
        <w:autoSpaceDN w:val="0"/>
        <w:adjustRightInd w:val="0"/>
        <w:rPr>
          <w:rFonts w:ascii="Sukhumvit Set" w:hAnsi="Sukhumvit Set" w:cs="Sukhumvit Set"/>
          <w:sz w:val="16"/>
          <w:szCs w:val="16"/>
          <w:lang w:val="en-US"/>
        </w:rPr>
      </w:pPr>
      <w:r w:rsidRPr="00D67656">
        <w:rPr>
          <w:rFonts w:ascii="Sukhumvit Set" w:hAnsi="Sukhumvit Set" w:cs="Sukhumvit Set"/>
          <w:sz w:val="16"/>
          <w:szCs w:val="16"/>
          <w:lang w:val="en-US"/>
        </w:rPr>
        <w:t>Other cases have considered and followed this decision.</w:t>
      </w:r>
    </w:p>
    <w:p w14:paraId="5E23C7A3" w14:textId="77777777" w:rsid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 </w:t>
      </w:r>
      <w:r w:rsidRPr="00D67656">
        <w:rPr>
          <w:rFonts w:ascii="Sukhumvit Set" w:hAnsi="Sukhumvit Set" w:cs="Sukhumvit Set"/>
          <w:sz w:val="16"/>
          <w:szCs w:val="16"/>
          <w:lang w:val="en-US"/>
        </w:rPr>
        <w:t>Harrison</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The court noted at paragraph 6 that “the law is well</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 xml:space="preserve">settled that until a bankrupt has obtained an absolute discharge the trustee may claim any </w:t>
      </w:r>
      <w:proofErr w:type="spellStart"/>
      <w:r w:rsidRPr="00D67656">
        <w:rPr>
          <w:rFonts w:ascii="Sukhumvit Set" w:hAnsi="Sukhumvit Set" w:cs="Sukhumvit Set"/>
          <w:sz w:val="16"/>
          <w:szCs w:val="16"/>
          <w:lang w:val="en-US"/>
        </w:rPr>
        <w:t>afteracquired</w:t>
      </w:r>
      <w:proofErr w:type="spellEnd"/>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pro</w:t>
      </w:r>
      <w:r>
        <w:rPr>
          <w:rFonts w:ascii="Sukhumvit Set" w:hAnsi="Sukhumvit Set" w:cs="Sukhumvit Set"/>
          <w:sz w:val="16"/>
          <w:szCs w:val="16"/>
          <w:lang w:val="en-US"/>
        </w:rPr>
        <w:t>perty as an asset of the estate</w:t>
      </w:r>
      <w:r w:rsidRPr="00D67656">
        <w:rPr>
          <w:rFonts w:ascii="Sukhumvit Set" w:hAnsi="Sukhumvit Set" w:cs="Sukhumvit Set"/>
          <w:sz w:val="16"/>
          <w:szCs w:val="16"/>
          <w:lang w:val="en-US"/>
        </w:rPr>
        <w:t>”</w:t>
      </w:r>
    </w:p>
    <w:p w14:paraId="369D37AE" w14:textId="53C989DA" w:rsid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proofErr w:type="spellStart"/>
      <w:r w:rsidRPr="00D67656">
        <w:rPr>
          <w:rFonts w:ascii="Sukhumvit Set" w:hAnsi="Sukhumvit Set" w:cs="Sukhumvit Set"/>
          <w:sz w:val="16"/>
          <w:szCs w:val="16"/>
          <w:lang w:val="en-US"/>
        </w:rPr>
        <w:t>Kratko</w:t>
      </w:r>
      <w:proofErr w:type="spellEnd"/>
      <w:r w:rsidRPr="00D67656">
        <w:rPr>
          <w:rFonts w:ascii="Sukhumvit Set" w:hAnsi="Sukhumvit Set" w:cs="Sukhumvit Set"/>
          <w:sz w:val="16"/>
          <w:szCs w:val="16"/>
          <w:lang w:val="en-US"/>
        </w:rPr>
        <w:t xml:space="preserve"> (Truste</w:t>
      </w:r>
      <w:r>
        <w:rPr>
          <w:rFonts w:ascii="Sukhumvit Set" w:hAnsi="Sukhumvit Set" w:cs="Sukhumvit Set"/>
          <w:sz w:val="16"/>
          <w:szCs w:val="16"/>
          <w:lang w:val="en-US"/>
        </w:rPr>
        <w:t xml:space="preserve">e of) v. </w:t>
      </w:r>
      <w:proofErr w:type="spellStart"/>
      <w:r>
        <w:rPr>
          <w:rFonts w:ascii="Sukhumvit Set" w:hAnsi="Sukhumvit Set" w:cs="Sukhumvit Set"/>
          <w:sz w:val="16"/>
          <w:szCs w:val="16"/>
          <w:lang w:val="en-US"/>
        </w:rPr>
        <w:t>Kratko</w:t>
      </w:r>
      <w:proofErr w:type="spellEnd"/>
      <w:r>
        <w:rPr>
          <w:rFonts w:ascii="Sukhumvit Set" w:hAnsi="Sukhumvit Set" w:cs="Sukhumvit Set"/>
          <w:sz w:val="16"/>
          <w:szCs w:val="16"/>
          <w:lang w:val="en-US"/>
        </w:rPr>
        <w:t xml:space="preserve"> Estate </w:t>
      </w:r>
      <w:r w:rsidRPr="00D67656">
        <w:rPr>
          <w:rFonts w:ascii="Sukhumvit Set" w:hAnsi="Sukhumvit Set" w:cs="Sukhumvit Set"/>
          <w:sz w:val="16"/>
          <w:szCs w:val="16"/>
          <w:lang w:val="en-US"/>
        </w:rPr>
        <w:sym w:font="Wingdings" w:char="F0E0"/>
      </w:r>
      <w:r w:rsidRPr="00D67656">
        <w:rPr>
          <w:rFonts w:ascii="Sukhumvit Set" w:hAnsi="Sukhumvit Set" w:cs="Sukhumvit Set"/>
          <w:sz w:val="16"/>
          <w:szCs w:val="16"/>
          <w:lang w:val="en-US"/>
        </w:rPr>
        <w:t xml:space="preserve"> </w:t>
      </w:r>
      <w:r>
        <w:rPr>
          <w:rFonts w:ascii="Sukhumvit Set" w:hAnsi="Sukhumvit Set" w:cs="Sukhumvit Set"/>
          <w:sz w:val="16"/>
          <w:szCs w:val="16"/>
          <w:lang w:val="en-US"/>
        </w:rPr>
        <w:t>T</w:t>
      </w:r>
      <w:r w:rsidRPr="00D67656">
        <w:rPr>
          <w:rFonts w:ascii="Sukhumvit Set" w:hAnsi="Sukhumvit Set" w:cs="Sukhumvit Set"/>
          <w:sz w:val="16"/>
          <w:szCs w:val="16"/>
          <w:lang w:val="en-US"/>
        </w:rPr>
        <w:t>he bankrupt was given funds</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 xml:space="preserve">by a friend to pay out his </w:t>
      </w:r>
      <w:r>
        <w:rPr>
          <w:rFonts w:ascii="Sukhumvit Set" w:hAnsi="Sukhumvit Set" w:cs="Sukhumvit Set"/>
          <w:sz w:val="16"/>
          <w:szCs w:val="16"/>
          <w:lang w:val="en-US"/>
        </w:rPr>
        <w:t xml:space="preserve">conditional order of discharge; </w:t>
      </w:r>
      <w:r w:rsidRPr="00D67656">
        <w:rPr>
          <w:rFonts w:ascii="Sukhumvit Set" w:hAnsi="Sukhumvit Set" w:cs="Sukhumvit Set"/>
          <w:sz w:val="16"/>
          <w:szCs w:val="16"/>
          <w:lang w:val="en-US"/>
        </w:rPr>
        <w:t>The friend had also paid, on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bankrupt’s behalf, the premium on an accidental death policy that had the bankrupt’s estate as the</w:t>
      </w:r>
      <w:r>
        <w:rPr>
          <w:rFonts w:ascii="Sukhumvit Set" w:hAnsi="Sukhumvit Set" w:cs="Sukhumvit Set"/>
          <w:sz w:val="16"/>
          <w:szCs w:val="16"/>
          <w:lang w:val="en-US"/>
        </w:rPr>
        <w:t xml:space="preserve"> beneficiary;</w:t>
      </w:r>
      <w:r w:rsidRPr="00D67656">
        <w:rPr>
          <w:rFonts w:ascii="Sukhumvit Set" w:hAnsi="Sukhumvit Set" w:cs="Sukhumvit Set"/>
          <w:sz w:val="16"/>
          <w:szCs w:val="16"/>
          <w:lang w:val="en-US"/>
        </w:rPr>
        <w:t xml:space="preserve"> The bankrupt did not completely pay off the amount required in the conditional order</w:t>
      </w:r>
      <w:r>
        <w:rPr>
          <w:rFonts w:ascii="Sukhumvit Set" w:hAnsi="Sukhumvit Set" w:cs="Sukhumvit Set"/>
          <w:sz w:val="16"/>
          <w:szCs w:val="16"/>
          <w:lang w:val="en-US"/>
        </w:rPr>
        <w:t xml:space="preserve"> before he died;</w:t>
      </w:r>
      <w:r w:rsidRPr="00D67656">
        <w:rPr>
          <w:rFonts w:ascii="Sukhumvit Set" w:hAnsi="Sukhumvit Set" w:cs="Sukhumvit Set"/>
          <w:sz w:val="16"/>
          <w:szCs w:val="16"/>
          <w:lang w:val="en-US"/>
        </w:rPr>
        <w:t xml:space="preserve"> His will designated the friend as both executri</w:t>
      </w:r>
      <w:r>
        <w:rPr>
          <w:rFonts w:ascii="Sukhumvit Set" w:hAnsi="Sukhumvit Set" w:cs="Sukhumvit Set"/>
          <w:sz w:val="16"/>
          <w:szCs w:val="16"/>
          <w:lang w:val="en-US"/>
        </w:rPr>
        <w:t>x and beneficiary of his estate;</w:t>
      </w:r>
      <w:r w:rsidRPr="00D67656">
        <w:rPr>
          <w:rFonts w:ascii="Sukhumvit Set" w:hAnsi="Sukhumvit Set" w:cs="Sukhumvit Set"/>
          <w:sz w:val="16"/>
          <w:szCs w:val="16"/>
          <w:lang w:val="en-US"/>
        </w:rPr>
        <w:t xml:space="preserve">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friend sought payment to her of the pr</w:t>
      </w:r>
      <w:r>
        <w:rPr>
          <w:rFonts w:ascii="Sukhumvit Set" w:hAnsi="Sukhumvit Set" w:cs="Sukhumvit Set"/>
          <w:sz w:val="16"/>
          <w:szCs w:val="16"/>
          <w:lang w:val="en-US"/>
        </w:rPr>
        <w:t xml:space="preserve">oceeds of the insurance policy; </w:t>
      </w:r>
      <w:r w:rsidRPr="00D67656">
        <w:rPr>
          <w:rFonts w:ascii="Sukhumvit Set" w:hAnsi="Sukhumvit Set" w:cs="Sukhumvit Set"/>
          <w:sz w:val="16"/>
          <w:szCs w:val="16"/>
          <w:lang w:val="en-US"/>
        </w:rPr>
        <w:t>The court held that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proceeds w</w:t>
      </w:r>
      <w:r>
        <w:rPr>
          <w:rFonts w:ascii="Sukhumvit Set" w:hAnsi="Sukhumvit Set" w:cs="Sukhumvit Set"/>
          <w:sz w:val="16"/>
          <w:szCs w:val="16"/>
          <w:lang w:val="en-US"/>
        </w:rPr>
        <w:t>ere the property of the trustee</w:t>
      </w:r>
    </w:p>
    <w:p w14:paraId="6A5D6D39" w14:textId="77777777" w:rsid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 Hoff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w:t>
      </w:r>
      <w:r w:rsidRPr="00D67656">
        <w:rPr>
          <w:rFonts w:ascii="Sukhumvit Set" w:hAnsi="Sukhumvit Set" w:cs="Sukhumvit Set"/>
          <w:sz w:val="16"/>
          <w:szCs w:val="16"/>
          <w:lang w:val="en-US"/>
        </w:rPr>
        <w:t>n inheritance that arose between the date of the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conditional order of discharge and the completion of the conditions was held to vest in the</w:t>
      </w:r>
      <w:r>
        <w:rPr>
          <w:rFonts w:ascii="Sukhumvit Set" w:hAnsi="Sukhumvit Set" w:cs="Sukhumvit Set"/>
          <w:sz w:val="16"/>
          <w:szCs w:val="16"/>
          <w:lang w:val="en-US"/>
        </w:rPr>
        <w:t xml:space="preserve"> trustee</w:t>
      </w:r>
    </w:p>
    <w:p w14:paraId="67EE18FB" w14:textId="414E07FF" w:rsidR="00D67656" w:rsidRP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Speranza</w:t>
      </w:r>
      <w:proofErr w:type="spellEnd"/>
      <w:r>
        <w:rPr>
          <w:rFonts w:ascii="Sukhumvit Set" w:hAnsi="Sukhumvit Set" w:cs="Sukhumvit Set"/>
          <w:sz w:val="16"/>
          <w:szCs w:val="16"/>
          <w:lang w:val="en-US"/>
        </w:rPr>
        <w:t xml:space="preserve"> </w:t>
      </w:r>
      <w:r w:rsidRPr="00D6765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In that case</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the conditional order of discharge provided that the bankrupt was authorized to dispose of his</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after-acquired property so long as he paid the lesser of the net proceeds or the balance under the</w:t>
      </w:r>
      <w:r>
        <w:rPr>
          <w:rFonts w:ascii="Sukhumvit Set" w:hAnsi="Sukhumvit Set" w:cs="Sukhumvit Set"/>
          <w:sz w:val="16"/>
          <w:szCs w:val="16"/>
          <w:lang w:val="en-US"/>
        </w:rPr>
        <w:t xml:space="preserve"> conditional order;</w:t>
      </w:r>
      <w:r w:rsidRPr="00D67656">
        <w:rPr>
          <w:rFonts w:ascii="Sukhumvit Set" w:hAnsi="Sukhumvit Set" w:cs="Sukhumvit Set"/>
          <w:sz w:val="16"/>
          <w:szCs w:val="16"/>
          <w:lang w:val="en-US"/>
        </w:rPr>
        <w:t xml:space="preserve"> The preamble in the order referred spe</w:t>
      </w:r>
      <w:r>
        <w:rPr>
          <w:rFonts w:ascii="Sukhumvit Set" w:hAnsi="Sukhumvit Set" w:cs="Sukhumvit Set"/>
          <w:sz w:val="16"/>
          <w:szCs w:val="16"/>
          <w:lang w:val="en-US"/>
        </w:rPr>
        <w:t xml:space="preserve">cifically to inherited property; </w:t>
      </w:r>
      <w:r w:rsidRPr="00D67656">
        <w:rPr>
          <w:rFonts w:ascii="Sukhumvit Set" w:hAnsi="Sukhumvit Set" w:cs="Sukhumvit Set"/>
          <w:sz w:val="16"/>
          <w:szCs w:val="16"/>
          <w:lang w:val="en-US"/>
        </w:rPr>
        <w:t>Before completing the terms of the conditional order, the bankrupt in</w:t>
      </w:r>
      <w:r>
        <w:rPr>
          <w:rFonts w:ascii="Sukhumvit Set" w:hAnsi="Sukhumvit Set" w:cs="Sukhumvit Set"/>
          <w:sz w:val="16"/>
          <w:szCs w:val="16"/>
          <w:lang w:val="en-US"/>
        </w:rPr>
        <w:t xml:space="preserve">herited some shares; </w:t>
      </w:r>
      <w:r w:rsidRPr="00D67656">
        <w:rPr>
          <w:rFonts w:ascii="Sukhumvit Set" w:hAnsi="Sukhumvit Set" w:cs="Sukhumvit Set"/>
          <w:sz w:val="16"/>
          <w:szCs w:val="16"/>
          <w:lang w:val="en-US"/>
        </w:rPr>
        <w:t>The trustee argued that they were after-acquired prope</w:t>
      </w:r>
      <w:r>
        <w:rPr>
          <w:rFonts w:ascii="Sukhumvit Set" w:hAnsi="Sukhumvit Set" w:cs="Sukhumvit Set"/>
          <w:sz w:val="16"/>
          <w:szCs w:val="16"/>
          <w:lang w:val="en-US"/>
        </w:rPr>
        <w:t>rty and vested with the trustee;</w:t>
      </w:r>
      <w:r w:rsidRPr="00D67656">
        <w:rPr>
          <w:rFonts w:ascii="Sukhumvit Set" w:hAnsi="Sukhumvit Set" w:cs="Sukhumvit Set"/>
          <w:sz w:val="16"/>
          <w:szCs w:val="16"/>
          <w:lang w:val="en-US"/>
        </w:rPr>
        <w:t xml:space="preserve"> The Court</w:t>
      </w:r>
      <w:r>
        <w:rPr>
          <w:rFonts w:ascii="Sukhumvit Set" w:hAnsi="Sukhumvit Set" w:cs="Sukhumvit Set"/>
          <w:sz w:val="16"/>
          <w:szCs w:val="16"/>
          <w:lang w:val="en-US"/>
        </w:rPr>
        <w:t xml:space="preserve"> </w:t>
      </w:r>
      <w:r w:rsidRPr="00D67656">
        <w:rPr>
          <w:rFonts w:ascii="Sukhumvit Set" w:hAnsi="Sukhumvit Set" w:cs="Sukhumvit Set"/>
          <w:sz w:val="16"/>
          <w:szCs w:val="16"/>
          <w:lang w:val="en-US"/>
        </w:rPr>
        <w:t>disagreed, pointing out that the order had been drafted by the trustee and he would have to live</w:t>
      </w:r>
      <w:r>
        <w:rPr>
          <w:rFonts w:ascii="Sukhumvit Set" w:hAnsi="Sukhumvit Set" w:cs="Sukhumvit Set"/>
          <w:sz w:val="16"/>
          <w:szCs w:val="16"/>
          <w:lang w:val="en-US"/>
        </w:rPr>
        <w:t xml:space="preserve"> with its </w:t>
      </w:r>
      <w:proofErr w:type="spellStart"/>
      <w:r>
        <w:rPr>
          <w:rFonts w:ascii="Sukhumvit Set" w:hAnsi="Sukhumvit Set" w:cs="Sukhumvit Set"/>
          <w:sz w:val="16"/>
          <w:szCs w:val="16"/>
          <w:lang w:val="en-US"/>
        </w:rPr>
        <w:t>termsl</w:t>
      </w:r>
      <w:proofErr w:type="spellEnd"/>
      <w:r w:rsidRPr="00D67656">
        <w:rPr>
          <w:rFonts w:ascii="Sukhumvit Set" w:hAnsi="Sukhumvit Set" w:cs="Sukhumvit Set"/>
          <w:sz w:val="16"/>
          <w:szCs w:val="16"/>
          <w:lang w:val="en-US"/>
        </w:rPr>
        <w:t xml:space="preserve"> The bankrupt was allowed to pay out the balance of the conditional order and keep</w:t>
      </w:r>
      <w:r>
        <w:rPr>
          <w:rFonts w:ascii="Sukhumvit Set" w:hAnsi="Sukhumvit Set" w:cs="Sukhumvit Set"/>
          <w:sz w:val="16"/>
          <w:szCs w:val="16"/>
          <w:lang w:val="en-US"/>
        </w:rPr>
        <w:t xml:space="preserve"> the inheritance</w:t>
      </w:r>
    </w:p>
    <w:p w14:paraId="2CE77892" w14:textId="131F6B90" w:rsidR="00D67656" w:rsidRPr="00D67656" w:rsidRDefault="00D67656" w:rsidP="00D67656">
      <w:pPr>
        <w:pStyle w:val="ListParagraph"/>
        <w:widowControl w:val="0"/>
        <w:numPr>
          <w:ilvl w:val="0"/>
          <w:numId w:val="3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Court agreed w/ the law as sated in Re </w:t>
      </w:r>
      <w:proofErr w:type="spellStart"/>
      <w:r>
        <w:rPr>
          <w:rFonts w:ascii="Sukhumvit Set" w:hAnsi="Sukhumvit Set" w:cs="Sukhumvit Set"/>
          <w:sz w:val="16"/>
          <w:szCs w:val="16"/>
          <w:lang w:val="en-US"/>
        </w:rPr>
        <w:t>Sindaco</w:t>
      </w:r>
      <w:proofErr w:type="spellEnd"/>
      <w:r>
        <w:rPr>
          <w:rFonts w:ascii="Sukhumvit Set" w:hAnsi="Sukhumvit Set" w:cs="Sukhumvit Set"/>
          <w:sz w:val="16"/>
          <w:szCs w:val="16"/>
          <w:lang w:val="en-US"/>
        </w:rPr>
        <w:t xml:space="preserve"> that the lottery winnings held by the trustee are the property of the bankrupts’ estates and available to the creditors</w:t>
      </w:r>
    </w:p>
    <w:p w14:paraId="376E3FD1" w14:textId="77777777" w:rsidR="00D67656" w:rsidRDefault="00D67656" w:rsidP="00C51A5D">
      <w:pPr>
        <w:rPr>
          <w:rFonts w:ascii="Sukhumvit Set" w:hAnsi="Sukhumvit Set" w:cs="Sukhumvit Set"/>
          <w:sz w:val="16"/>
          <w:szCs w:val="16"/>
          <w:lang w:val="en-US"/>
        </w:rPr>
      </w:pPr>
    </w:p>
    <w:p w14:paraId="420A1744" w14:textId="17A3E0A9" w:rsidR="00C51A5D" w:rsidRPr="00C51A5D" w:rsidRDefault="00C51A5D" w:rsidP="00C51A5D">
      <w:pPr>
        <w:rPr>
          <w:rFonts w:ascii="Sukhumvit Set" w:hAnsi="Sukhumvit Set" w:cs="Sukhumvit Set"/>
          <w:sz w:val="16"/>
          <w:szCs w:val="16"/>
          <w:u w:val="single"/>
          <w:lang w:val="en-US"/>
        </w:rPr>
      </w:pPr>
      <w:r w:rsidRPr="00C51A5D">
        <w:rPr>
          <w:rFonts w:ascii="Sukhumvit Set" w:hAnsi="Sukhumvit Set" w:cs="Sukhumvit Set"/>
          <w:sz w:val="16"/>
          <w:szCs w:val="16"/>
          <w:u w:val="single"/>
          <w:lang w:val="en-US"/>
        </w:rPr>
        <w:t xml:space="preserve">Re </w:t>
      </w:r>
      <w:proofErr w:type="spellStart"/>
      <w:r w:rsidRPr="00C51A5D">
        <w:rPr>
          <w:rFonts w:ascii="Sukhumvit Set" w:hAnsi="Sukhumvit Set" w:cs="Sukhumvit Set"/>
          <w:sz w:val="16"/>
          <w:szCs w:val="16"/>
          <w:u w:val="single"/>
          <w:lang w:val="en-US"/>
        </w:rPr>
        <w:t>Jakola</w:t>
      </w:r>
      <w:proofErr w:type="spellEnd"/>
    </w:p>
    <w:p w14:paraId="46286B29" w14:textId="540FFEC2" w:rsidR="00C51A5D" w:rsidRPr="00C51A5D" w:rsidRDefault="00C51A5D" w:rsidP="00C51A5D">
      <w:pPr>
        <w:rPr>
          <w:rFonts w:ascii="Sukhumvit Set" w:hAnsi="Sukhumvit Set" w:cs="Sukhumvit Set"/>
          <w:sz w:val="16"/>
          <w:szCs w:val="16"/>
          <w:lang w:val="en-US"/>
        </w:rPr>
      </w:pPr>
      <w:r>
        <w:rPr>
          <w:rFonts w:ascii="Sukhumvit Set" w:hAnsi="Sukhumvit Set" w:cs="Sukhumvit Set"/>
          <w:sz w:val="16"/>
          <w:szCs w:val="16"/>
          <w:lang w:val="en-US"/>
        </w:rPr>
        <w:t>Facts:</w:t>
      </w:r>
    </w:p>
    <w:p w14:paraId="10427D68" w14:textId="2981C1F9" w:rsidR="00C51A5D" w:rsidRDefault="00C51A5D" w:rsidP="00C51A5D">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lang w:val="en-US"/>
        </w:rPr>
        <w:t xml:space="preserve">Roy and Lydia are husband and wife </w:t>
      </w:r>
      <w:r w:rsidRPr="00C51A5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Both made Assignments in Bankruptcy as a result of financial difficulties arising out of the bankruptcy of Roy’s business </w:t>
      </w:r>
    </w:p>
    <w:p w14:paraId="06634604" w14:textId="4945A18F" w:rsidR="00C51A5D" w:rsidRDefault="00C51A5D" w:rsidP="00C51A5D">
      <w:pPr>
        <w:pStyle w:val="ListParagraph"/>
        <w:numPr>
          <w:ilvl w:val="0"/>
          <w:numId w:val="266"/>
        </w:numPr>
        <w:rPr>
          <w:rFonts w:ascii="Sukhumvit Set" w:hAnsi="Sukhumvit Set" w:cs="Sukhumvit Set"/>
          <w:sz w:val="16"/>
          <w:szCs w:val="16"/>
          <w:lang w:val="en-US"/>
        </w:rPr>
      </w:pPr>
      <w:r>
        <w:rPr>
          <w:rFonts w:ascii="Sukhumvit Set" w:hAnsi="Sukhumvit Set" w:cs="Sukhumvit Set"/>
          <w:sz w:val="16"/>
          <w:szCs w:val="16"/>
          <w:lang w:val="en-US"/>
        </w:rPr>
        <w:t xml:space="preserve">Inspectors were appointed for each of the estates of Roy and Lydia </w:t>
      </w:r>
    </w:p>
    <w:p w14:paraId="1BF647F4" w14:textId="77777777" w:rsidR="00C51A5D" w:rsidRDefault="00C51A5D" w:rsidP="00C51A5D">
      <w:pPr>
        <w:rPr>
          <w:rFonts w:ascii="Sukhumvit Set" w:hAnsi="Sukhumvit Set" w:cs="Sukhumvit Set"/>
          <w:sz w:val="16"/>
          <w:szCs w:val="16"/>
          <w:lang w:val="en-US"/>
        </w:rPr>
      </w:pPr>
    </w:p>
    <w:p w14:paraId="0F53C697" w14:textId="643D620E" w:rsidR="00C51A5D" w:rsidRPr="00B527B1" w:rsidRDefault="00C51A5D" w:rsidP="00B527B1">
      <w:pPr>
        <w:rPr>
          <w:rFonts w:ascii="Sukhumvit Set" w:hAnsi="Sukhumvit Set" w:cs="Sukhumvit Set"/>
          <w:sz w:val="16"/>
          <w:szCs w:val="16"/>
          <w:lang w:val="en-US"/>
        </w:rPr>
      </w:pPr>
      <w:r>
        <w:rPr>
          <w:rFonts w:ascii="Sukhumvit Set" w:hAnsi="Sukhumvit Set" w:cs="Sukhumvit Set"/>
          <w:sz w:val="16"/>
          <w:szCs w:val="16"/>
          <w:lang w:val="en-US"/>
        </w:rPr>
        <w:t>Analysis:</w:t>
      </w:r>
    </w:p>
    <w:p w14:paraId="365AE89D" w14:textId="77777777" w:rsidR="00B527B1" w:rsidRPr="00B527B1" w:rsidRDefault="00B527B1" w:rsidP="00B527B1">
      <w:pPr>
        <w:pStyle w:val="ListParagraph"/>
        <w:numPr>
          <w:ilvl w:val="0"/>
          <w:numId w:val="266"/>
        </w:numPr>
        <w:spacing w:after="240"/>
        <w:rPr>
          <w:rFonts w:ascii="Sukhumvit Set" w:hAnsi="Sukhumvit Set" w:cs="Sukhumvit Set"/>
          <w:sz w:val="16"/>
          <w:szCs w:val="16"/>
          <w:u w:val="single"/>
        </w:rPr>
      </w:pPr>
      <w:r w:rsidRPr="00B527B1">
        <w:rPr>
          <w:rFonts w:ascii="Sukhumvit Set" w:hAnsi="Sukhumvit Set" w:cs="Sukhumvit Set"/>
          <w:color w:val="000000"/>
          <w:sz w:val="16"/>
          <w:szCs w:val="16"/>
          <w:u w:val="single"/>
        </w:rPr>
        <w:t>25     </w:t>
      </w:r>
      <w:proofErr w:type="gramStart"/>
      <w:r w:rsidRPr="00B527B1">
        <w:rPr>
          <w:rFonts w:ascii="Sukhumvit Set" w:hAnsi="Sukhumvit Set" w:cs="Sukhumvit Set"/>
          <w:color w:val="000000"/>
          <w:sz w:val="16"/>
          <w:szCs w:val="16"/>
          <w:u w:val="single"/>
        </w:rPr>
        <w:t>S.68(</w:t>
      </w:r>
      <w:proofErr w:type="gramEnd"/>
      <w:r w:rsidRPr="00B527B1">
        <w:rPr>
          <w:rFonts w:ascii="Sukhumvit Set" w:hAnsi="Sukhumvit Set" w:cs="Sukhumvit Set"/>
          <w:color w:val="000000"/>
          <w:sz w:val="16"/>
          <w:szCs w:val="16"/>
          <w:u w:val="single"/>
        </w:rPr>
        <w:t>1) of the BIA sets out how the Superintendent sets the standards for determining the portion of the total income of an individual bankrupt that exceeds that which is necessary to enable the bankrupt to maintain a reasonable standard of living</w:t>
      </w:r>
      <w:r w:rsidRPr="00B527B1">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sym w:font="Wingdings" w:char="F0E0"/>
      </w:r>
      <w:r w:rsidRPr="00B527B1">
        <w:rPr>
          <w:rFonts w:ascii="Sukhumvit Set" w:hAnsi="Sukhumvit Set" w:cs="Sukhumvit Set"/>
          <w:color w:val="000000"/>
          <w:sz w:val="16"/>
          <w:szCs w:val="16"/>
        </w:rPr>
        <w:t xml:space="preserve"> The Trustee is required to take into account the personal and family situation of the bankrupt and fix the amount that the amount that the bankrupt is required to pay to the estate of the bankrupt</w:t>
      </w:r>
    </w:p>
    <w:p w14:paraId="0222DF6D" w14:textId="77777777" w:rsidR="00B527B1" w:rsidRPr="00B527B1" w:rsidRDefault="00B527B1" w:rsidP="00B527B1">
      <w:pPr>
        <w:pStyle w:val="ListParagraph"/>
        <w:numPr>
          <w:ilvl w:val="0"/>
          <w:numId w:val="266"/>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There is a Directive, which sets out how the Superintendent's standard</w:t>
      </w:r>
      <w:r>
        <w:rPr>
          <w:rFonts w:ascii="Sukhumvit Set" w:hAnsi="Sukhumvit Set" w:cs="Sukhumvit Set"/>
          <w:color w:val="000000"/>
          <w:sz w:val="16"/>
          <w:szCs w:val="16"/>
        </w:rPr>
        <w:t>s are to be applied:</w:t>
      </w:r>
    </w:p>
    <w:p w14:paraId="3C6E4AFD" w14:textId="77777777" w:rsidR="00B527B1" w:rsidRPr="00B527B1" w:rsidRDefault="00B527B1" w:rsidP="00B527B1">
      <w:pPr>
        <w:pStyle w:val="ListParagraph"/>
        <w:numPr>
          <w:ilvl w:val="0"/>
          <w:numId w:val="269"/>
        </w:numPr>
        <w:spacing w:after="240"/>
        <w:rPr>
          <w:rFonts w:ascii="Sukhumvit Set" w:hAnsi="Sukhumvit Set" w:cs="Sukhumvit Set"/>
          <w:sz w:val="16"/>
          <w:szCs w:val="16"/>
          <w:u w:val="single"/>
        </w:rPr>
      </w:pPr>
      <w:r>
        <w:rPr>
          <w:rFonts w:ascii="Sukhumvit Set" w:hAnsi="Sukhumvit Set" w:cs="Sukhumvit Set"/>
          <w:color w:val="000000"/>
          <w:sz w:val="16"/>
          <w:szCs w:val="16"/>
        </w:rPr>
        <w:t>It states in paragraph 6</w:t>
      </w:r>
      <w:r w:rsidRPr="00B527B1">
        <w:rPr>
          <w:rFonts w:ascii="Sukhumvit Set" w:hAnsi="Sukhumvit Set" w:cs="Sukhumvit Set"/>
          <w:color w:val="000000"/>
          <w:sz w:val="16"/>
          <w:szCs w:val="16"/>
        </w:rPr>
        <w:t>(1) that the bankrupt shall first complete the "income and expense statement of the family unit, inclu</w:t>
      </w:r>
      <w:r>
        <w:rPr>
          <w:rFonts w:ascii="Sukhumvit Set" w:hAnsi="Sukhumvit Set" w:cs="Sukhumvit Set"/>
          <w:color w:val="000000"/>
          <w:sz w:val="16"/>
          <w:szCs w:val="16"/>
        </w:rPr>
        <w:t>ding the bankrupt, in Form 65"</w:t>
      </w:r>
    </w:p>
    <w:p w14:paraId="0064C7F3" w14:textId="77777777" w:rsidR="00B527B1" w:rsidRPr="00B527B1" w:rsidRDefault="00B527B1" w:rsidP="00B527B1">
      <w:pPr>
        <w:pStyle w:val="ListParagraph"/>
        <w:numPr>
          <w:ilvl w:val="0"/>
          <w:numId w:val="269"/>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Subparagraph 6(3) how the family unit's available monthly income is determi</w:t>
      </w:r>
      <w:r>
        <w:rPr>
          <w:rFonts w:ascii="Sukhumvit Set" w:hAnsi="Sukhumvit Set" w:cs="Sukhumvit Set"/>
          <w:color w:val="000000"/>
          <w:sz w:val="16"/>
          <w:szCs w:val="16"/>
        </w:rPr>
        <w:t xml:space="preserve">ned </w:t>
      </w:r>
      <w:r w:rsidRPr="00B527B1">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t>Certain expenses such as child support payments and expenses associated with medical</w:t>
      </w:r>
      <w:r>
        <w:rPr>
          <w:rFonts w:ascii="Sukhumvit Set" w:hAnsi="Sukhumvit Set" w:cs="Sukhumvit Set"/>
          <w:color w:val="000000"/>
          <w:sz w:val="16"/>
          <w:szCs w:val="16"/>
        </w:rPr>
        <w:t xml:space="preserve"> conditions are deducted first</w:t>
      </w:r>
    </w:p>
    <w:p w14:paraId="5C731EC3" w14:textId="77777777" w:rsidR="00B527B1" w:rsidRPr="00B527B1" w:rsidRDefault="00B527B1" w:rsidP="00B527B1">
      <w:pPr>
        <w:pStyle w:val="ListParagraph"/>
        <w:numPr>
          <w:ilvl w:val="0"/>
          <w:numId w:val="269"/>
        </w:numPr>
        <w:spacing w:after="240"/>
        <w:rPr>
          <w:rFonts w:ascii="Sukhumvit Set" w:hAnsi="Sukhumvit Set" w:cs="Sukhumvit Set"/>
          <w:sz w:val="16"/>
          <w:szCs w:val="16"/>
          <w:u w:val="single"/>
        </w:rPr>
      </w:pPr>
      <w:r>
        <w:rPr>
          <w:rFonts w:ascii="Sukhumvit Set" w:hAnsi="Sukhumvit Set" w:cs="Sukhumvit Set"/>
          <w:color w:val="000000"/>
          <w:sz w:val="16"/>
          <w:szCs w:val="16"/>
        </w:rPr>
        <w:t>In subparagraph 6</w:t>
      </w:r>
      <w:r w:rsidRPr="00B527B1">
        <w:rPr>
          <w:rFonts w:ascii="Sukhumvit Set" w:hAnsi="Sukhumvit Set" w:cs="Sukhumvit Set"/>
          <w:color w:val="000000"/>
          <w:sz w:val="16"/>
          <w:szCs w:val="16"/>
        </w:rPr>
        <w:t xml:space="preserve">(2), the Trustee is obliged to verify the accuracy of the income and expense statement and require that the bankrupt </w:t>
      </w:r>
      <w:r>
        <w:rPr>
          <w:rFonts w:ascii="Sukhumvit Set" w:hAnsi="Sukhumvit Set" w:cs="Sukhumvit Set"/>
          <w:color w:val="000000"/>
          <w:sz w:val="16"/>
          <w:szCs w:val="16"/>
        </w:rPr>
        <w:t xml:space="preserve">provide proof of payments </w:t>
      </w:r>
      <w:r w:rsidRPr="00B527B1">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t xml:space="preserve">Paragraph 7 sets out the formula whereby 50% or 75% </w:t>
      </w:r>
      <w:r>
        <w:rPr>
          <w:rFonts w:ascii="Sukhumvit Set" w:hAnsi="Sukhumvit Set" w:cs="Sukhumvit Set"/>
          <w:color w:val="000000"/>
          <w:sz w:val="16"/>
          <w:szCs w:val="16"/>
        </w:rPr>
        <w:t xml:space="preserve">will be applied by the Trustee; </w:t>
      </w:r>
      <w:r w:rsidRPr="00B527B1">
        <w:rPr>
          <w:rFonts w:ascii="Sukhumvit Set" w:hAnsi="Sukhumvit Set" w:cs="Sukhumvit Set"/>
          <w:color w:val="000000"/>
          <w:sz w:val="16"/>
          <w:szCs w:val="16"/>
        </w:rPr>
        <w:t>There is also Table, which sets out the number of persons in a family and the Superintendent's Standards for available monthly income for those n</w:t>
      </w:r>
      <w:r>
        <w:rPr>
          <w:rFonts w:ascii="Sukhumvit Set" w:hAnsi="Sukhumvit Set" w:cs="Sukhumvit Set"/>
          <w:color w:val="000000"/>
          <w:sz w:val="16"/>
          <w:szCs w:val="16"/>
        </w:rPr>
        <w:t>umber of persons</w:t>
      </w:r>
    </w:p>
    <w:p w14:paraId="4613CB06" w14:textId="77777777" w:rsidR="00B527B1" w:rsidRPr="00B527B1" w:rsidRDefault="00B527B1" w:rsidP="00B527B1">
      <w:pPr>
        <w:pStyle w:val="ListParagraph"/>
        <w:numPr>
          <w:ilvl w:val="0"/>
          <w:numId w:val="270"/>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 xml:space="preserve">In </w:t>
      </w:r>
      <w:r w:rsidRPr="00B527B1">
        <w:rPr>
          <w:rFonts w:ascii="Sukhumvit Set" w:hAnsi="Sukhumvit Set" w:cs="Sukhumvit Set"/>
          <w:i/>
          <w:iCs/>
          <w:color w:val="000000"/>
          <w:sz w:val="16"/>
          <w:szCs w:val="16"/>
        </w:rPr>
        <w:t>Landry, Re</w:t>
      </w:r>
      <w:r>
        <w:rPr>
          <w:rFonts w:ascii="Sukhumvit Set" w:hAnsi="Sukhumvit Set" w:cs="Sukhumvit Set"/>
          <w:color w:val="000000"/>
          <w:sz w:val="16"/>
          <w:szCs w:val="16"/>
        </w:rPr>
        <w:t>,</w:t>
      </w:r>
      <w:r w:rsidRPr="00B527B1">
        <w:rPr>
          <w:rFonts w:ascii="Sukhumvit Set" w:hAnsi="Sukhumvit Set" w:cs="Sukhumvit Set"/>
          <w:color w:val="000000"/>
          <w:sz w:val="16"/>
          <w:szCs w:val="16"/>
        </w:rPr>
        <w:t xml:space="preserve"> the Court sets out how Section 68 of the </w:t>
      </w:r>
      <w:r w:rsidRPr="00B527B1">
        <w:rPr>
          <w:rFonts w:ascii="Sukhumvit Set" w:hAnsi="Sukhumvit Set" w:cs="Sukhumvit Set"/>
          <w:i/>
          <w:iCs/>
          <w:color w:val="000000"/>
          <w:sz w:val="16"/>
          <w:szCs w:val="16"/>
        </w:rPr>
        <w:t>BIA</w:t>
      </w:r>
      <w:r>
        <w:rPr>
          <w:rFonts w:ascii="Sukhumvit Set" w:hAnsi="Sukhumvit Set" w:cs="Sukhumvit Set"/>
          <w:color w:val="000000"/>
          <w:sz w:val="16"/>
          <w:szCs w:val="16"/>
        </w:rPr>
        <w:t xml:space="preserve"> is to be applied </w:t>
      </w:r>
      <w:r w:rsidRPr="00B527B1">
        <w:rPr>
          <w:rFonts w:ascii="Sukhumvit Set" w:hAnsi="Sukhumvit Set" w:cs="Sukhumvit Set"/>
          <w:color w:val="000000"/>
          <w:sz w:val="16"/>
          <w:szCs w:val="16"/>
        </w:rPr>
        <w:sym w:font="Wingdings" w:char="F0E0"/>
      </w:r>
      <w:r w:rsidRPr="00B527B1">
        <w:rPr>
          <w:rFonts w:ascii="Sukhumvit Set" w:hAnsi="Sukhumvit Set" w:cs="Sukhumvit Set"/>
          <w:color w:val="000000"/>
          <w:sz w:val="16"/>
          <w:szCs w:val="16"/>
        </w:rPr>
        <w:t xml:space="preserve"> It sets out how the mediation proc</w:t>
      </w:r>
      <w:r>
        <w:rPr>
          <w:rFonts w:ascii="Sukhumvit Set" w:hAnsi="Sukhumvit Set" w:cs="Sukhumvit Set"/>
          <w:color w:val="000000"/>
          <w:sz w:val="16"/>
          <w:szCs w:val="16"/>
        </w:rPr>
        <w:t>edure applies and states</w:t>
      </w:r>
      <w:r w:rsidRPr="00B527B1">
        <w:rPr>
          <w:rFonts w:ascii="Sukhumvit Set" w:hAnsi="Sukhumvit Set" w:cs="Sukhumvit Set"/>
          <w:color w:val="000000"/>
          <w:sz w:val="16"/>
          <w:szCs w:val="16"/>
        </w:rPr>
        <w:t xml:space="preserve"> that s.68 is a complete code with</w:t>
      </w:r>
      <w:r>
        <w:rPr>
          <w:rFonts w:ascii="Sukhumvit Set" w:hAnsi="Sukhumvit Set" w:cs="Sukhumvit Set"/>
          <w:color w:val="000000"/>
          <w:sz w:val="16"/>
          <w:szCs w:val="16"/>
        </w:rPr>
        <w:t xml:space="preserve"> respect to wages and income</w:t>
      </w:r>
    </w:p>
    <w:p w14:paraId="604162B9" w14:textId="7661EA9D" w:rsidR="00B527B1" w:rsidRPr="00B527B1" w:rsidRDefault="00B527B1" w:rsidP="00B527B1">
      <w:pPr>
        <w:pStyle w:val="ListParagraph"/>
        <w:numPr>
          <w:ilvl w:val="0"/>
          <w:numId w:val="270"/>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 xml:space="preserve">In </w:t>
      </w:r>
      <w:proofErr w:type="spellStart"/>
      <w:r w:rsidRPr="00B527B1">
        <w:rPr>
          <w:rFonts w:ascii="Sukhumvit Set" w:hAnsi="Sukhumvit Set" w:cs="Sukhumvit Set"/>
          <w:i/>
          <w:iCs/>
          <w:color w:val="000000"/>
          <w:sz w:val="16"/>
          <w:szCs w:val="16"/>
        </w:rPr>
        <w:t>Demyen</w:t>
      </w:r>
      <w:proofErr w:type="spellEnd"/>
      <w:r w:rsidRPr="00B527B1">
        <w:rPr>
          <w:rFonts w:ascii="Sukhumvit Set" w:hAnsi="Sukhumvit Set" w:cs="Sukhumvit Set"/>
          <w:i/>
          <w:iCs/>
          <w:color w:val="000000"/>
          <w:sz w:val="16"/>
          <w:szCs w:val="16"/>
        </w:rPr>
        <w:t>, Re</w:t>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t xml:space="preserve">a decision of Registrar </w:t>
      </w:r>
      <w:proofErr w:type="spellStart"/>
      <w:r w:rsidRPr="00B527B1">
        <w:rPr>
          <w:rFonts w:ascii="Sukhumvit Set" w:hAnsi="Sukhumvit Set" w:cs="Sukhumvit Set"/>
          <w:color w:val="000000"/>
          <w:sz w:val="16"/>
          <w:szCs w:val="16"/>
        </w:rPr>
        <w:t>Herauf</w:t>
      </w:r>
      <w:proofErr w:type="spellEnd"/>
      <w:r w:rsidRPr="00B527B1">
        <w:rPr>
          <w:rFonts w:ascii="Sukhumvit Set" w:hAnsi="Sukhumvit Set" w:cs="Sukhumvit Set"/>
          <w:color w:val="000000"/>
          <w:sz w:val="16"/>
          <w:szCs w:val="16"/>
        </w:rPr>
        <w:t>, the Registrar states that the guidelines set by the Superintendent are provided for the assistance of the Trustee and now have been elevated to standards "w</w:t>
      </w:r>
      <w:r>
        <w:rPr>
          <w:rFonts w:ascii="Sukhumvit Set" w:hAnsi="Sukhumvit Set" w:cs="Sukhumvit Set"/>
          <w:color w:val="000000"/>
          <w:sz w:val="16"/>
          <w:szCs w:val="16"/>
        </w:rPr>
        <w:t>ith statutory force”</w:t>
      </w:r>
    </w:p>
    <w:p w14:paraId="399C98C8" w14:textId="77777777" w:rsidR="00B527B1" w:rsidRPr="00B527B1" w:rsidRDefault="00B527B1" w:rsidP="00B527B1">
      <w:pPr>
        <w:pStyle w:val="ListParagraph"/>
        <w:numPr>
          <w:ilvl w:val="0"/>
          <w:numId w:val="270"/>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     </w:t>
      </w:r>
      <w:r w:rsidRPr="00B527B1">
        <w:rPr>
          <w:rFonts w:ascii="Sukhumvit Set" w:hAnsi="Sukhumvit Set" w:cs="Sukhumvit Set"/>
          <w:color w:val="000000"/>
          <w:sz w:val="16"/>
          <w:szCs w:val="16"/>
          <w:u w:val="single"/>
        </w:rPr>
        <w:t>The Trustee must examine the total income of the bankrupt</w:t>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t>It includes all revenues of the bankrup</w:t>
      </w:r>
      <w:r>
        <w:rPr>
          <w:rFonts w:ascii="Sukhumvit Set" w:hAnsi="Sukhumvit Set" w:cs="Sukhumvit Set"/>
          <w:color w:val="000000"/>
          <w:sz w:val="16"/>
          <w:szCs w:val="16"/>
        </w:rPr>
        <w:t>t of whatever nature or source</w:t>
      </w:r>
    </w:p>
    <w:p w14:paraId="378F8F23" w14:textId="77777777" w:rsidR="00B527B1" w:rsidRPr="00B527B1" w:rsidRDefault="00B527B1" w:rsidP="00B527B1">
      <w:pPr>
        <w:pStyle w:val="ListParagraph"/>
        <w:numPr>
          <w:ilvl w:val="0"/>
          <w:numId w:val="271"/>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Further, the Courts have held that thi</w:t>
      </w:r>
      <w:r>
        <w:rPr>
          <w:rFonts w:ascii="Sukhumvit Set" w:hAnsi="Sukhumvit Set" w:cs="Sukhumvit Set"/>
          <w:color w:val="000000"/>
          <w:sz w:val="16"/>
          <w:szCs w:val="16"/>
        </w:rPr>
        <w:t>s should be interpreted broadly</w:t>
      </w:r>
      <w:r w:rsidRPr="00B527B1">
        <w:rPr>
          <w:rFonts w:ascii="Sukhumvit Set" w:hAnsi="Sukhumvit Set" w:cs="Sukhumvit Set"/>
          <w:color w:val="000000"/>
          <w:sz w:val="16"/>
          <w:szCs w:val="16"/>
        </w:rPr>
        <w:t xml:space="preserve"> </w:t>
      </w:r>
    </w:p>
    <w:p w14:paraId="127E6FA0" w14:textId="77777777" w:rsidR="00B527B1" w:rsidRPr="00B527B1" w:rsidRDefault="00B527B1" w:rsidP="00B527B1">
      <w:pPr>
        <w:pStyle w:val="ListParagraph"/>
        <w:numPr>
          <w:ilvl w:val="0"/>
          <w:numId w:val="271"/>
        </w:numPr>
        <w:spacing w:after="240"/>
        <w:rPr>
          <w:rFonts w:ascii="Sukhumvit Set" w:hAnsi="Sukhumvit Set" w:cs="Sukhumvit Set"/>
          <w:sz w:val="16"/>
          <w:szCs w:val="16"/>
          <w:u w:val="single"/>
        </w:rPr>
      </w:pPr>
      <w:r>
        <w:rPr>
          <w:rFonts w:ascii="Sukhumvit Set" w:hAnsi="Sukhumvit Set" w:cs="Sukhumvit Set"/>
          <w:color w:val="000000"/>
          <w:sz w:val="16"/>
          <w:szCs w:val="16"/>
        </w:rPr>
        <w:t>It includes income tax refunds</w:t>
      </w:r>
    </w:p>
    <w:p w14:paraId="254796F6" w14:textId="77777777" w:rsidR="00B527B1" w:rsidRPr="00B527B1" w:rsidRDefault="00B527B1" w:rsidP="00B527B1">
      <w:pPr>
        <w:pStyle w:val="ListParagraph"/>
        <w:numPr>
          <w:ilvl w:val="0"/>
          <w:numId w:val="271"/>
        </w:numPr>
        <w:spacing w:after="240"/>
        <w:rPr>
          <w:rFonts w:ascii="Sukhumvit Set" w:hAnsi="Sukhumvit Set" w:cs="Sukhumvit Set"/>
          <w:sz w:val="16"/>
          <w:szCs w:val="16"/>
          <w:u w:val="single"/>
        </w:rPr>
      </w:pPr>
      <w:proofErr w:type="spellStart"/>
      <w:r w:rsidRPr="00B527B1">
        <w:rPr>
          <w:rFonts w:ascii="Sukhumvit Set" w:hAnsi="Sukhumvit Set" w:cs="Sukhumvit Set"/>
          <w:iCs/>
          <w:color w:val="000000"/>
          <w:sz w:val="16"/>
          <w:szCs w:val="16"/>
        </w:rPr>
        <w:t>Lintott</w:t>
      </w:r>
      <w:proofErr w:type="spellEnd"/>
      <w:r w:rsidRPr="00B527B1">
        <w:rPr>
          <w:rFonts w:ascii="Sukhumvit Set" w:hAnsi="Sukhumvit Set" w:cs="Sukhumvit Set"/>
          <w:iCs/>
          <w:color w:val="000000"/>
          <w:sz w:val="16"/>
          <w:szCs w:val="16"/>
        </w:rPr>
        <w:t xml:space="preserve"> v. Bank of Montreal</w:t>
      </w:r>
      <w:r>
        <w:rPr>
          <w:rFonts w:ascii="Sukhumvit Set" w:hAnsi="Sukhumvit Set" w:cs="Sukhumvit Set"/>
          <w:color w:val="000000"/>
          <w:sz w:val="16"/>
          <w:szCs w:val="16"/>
        </w:rPr>
        <w:t xml:space="preserve"> </w:t>
      </w:r>
      <w:r w:rsidRPr="00B527B1">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w:t>
      </w:r>
      <w:r w:rsidRPr="00B527B1">
        <w:rPr>
          <w:rFonts w:ascii="Sukhumvit Set" w:hAnsi="Sukhumvit Set" w:cs="Sukhumvit Set"/>
          <w:color w:val="000000"/>
          <w:sz w:val="16"/>
          <w:szCs w:val="16"/>
        </w:rPr>
        <w:t>here a bankrupt was expected to travel in relation to his or her work, and was reimbursed for travel expenses paid out-of-pocket by him or her, that these are monies that are to be included in "total income"</w:t>
      </w:r>
    </w:p>
    <w:p w14:paraId="15460395" w14:textId="77777777" w:rsidR="00B527B1" w:rsidRPr="00B527B1" w:rsidRDefault="00B527B1" w:rsidP="00B527B1">
      <w:pPr>
        <w:pStyle w:val="ListParagraph"/>
        <w:numPr>
          <w:ilvl w:val="0"/>
          <w:numId w:val="272"/>
        </w:numPr>
        <w:spacing w:after="240"/>
        <w:rPr>
          <w:rFonts w:ascii="Sukhumvit Set" w:hAnsi="Sukhumvit Set" w:cs="Sukhumvit Set"/>
          <w:sz w:val="16"/>
          <w:szCs w:val="16"/>
          <w:u w:val="single"/>
        </w:rPr>
      </w:pPr>
      <w:r w:rsidRPr="00B527B1">
        <w:rPr>
          <w:rFonts w:ascii="Sukhumvit Set" w:hAnsi="Sukhumvit Set" w:cs="Sukhumvit Set"/>
          <w:color w:val="000000"/>
          <w:sz w:val="16"/>
          <w:szCs w:val="16"/>
          <w:u w:val="single"/>
        </w:rPr>
        <w:t>It is trite law to say that Court must strike a balance between the needs of the bankrupt and the claims of his creditors</w:t>
      </w:r>
    </w:p>
    <w:p w14:paraId="3FC84177" w14:textId="77777777" w:rsidR="00B527B1" w:rsidRPr="00B527B1" w:rsidRDefault="00B527B1" w:rsidP="00B527B1">
      <w:pPr>
        <w:pStyle w:val="ListParagraph"/>
        <w:numPr>
          <w:ilvl w:val="0"/>
          <w:numId w:val="273"/>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The Act holds that the bankrupt must be entitled to a fair and reasonable amount for the maintenance of hi</w:t>
      </w:r>
      <w:r>
        <w:rPr>
          <w:rFonts w:ascii="Sukhumvit Set" w:hAnsi="Sukhumvit Set" w:cs="Sukhumvit Set"/>
          <w:color w:val="000000"/>
          <w:sz w:val="16"/>
          <w:szCs w:val="16"/>
        </w:rPr>
        <w:t>mself or herself and the family</w:t>
      </w:r>
    </w:p>
    <w:p w14:paraId="58ADFBD1" w14:textId="77777777" w:rsidR="00B527B1" w:rsidRPr="00B527B1" w:rsidRDefault="00B527B1" w:rsidP="00B527B1">
      <w:pPr>
        <w:pStyle w:val="ListParagraph"/>
        <w:numPr>
          <w:ilvl w:val="0"/>
          <w:numId w:val="273"/>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On the other hand, certain sacrifices have to be made fo</w:t>
      </w:r>
      <w:r>
        <w:rPr>
          <w:rFonts w:ascii="Sukhumvit Set" w:hAnsi="Sukhumvit Set" w:cs="Sukhumvit Set"/>
          <w:color w:val="000000"/>
          <w:sz w:val="16"/>
          <w:szCs w:val="16"/>
        </w:rPr>
        <w:t>r the benefit of the creditors</w:t>
      </w:r>
    </w:p>
    <w:p w14:paraId="066DF34A" w14:textId="77777777" w:rsidR="00B527B1" w:rsidRPr="00B527B1" w:rsidRDefault="00B527B1" w:rsidP="00B527B1">
      <w:pPr>
        <w:pStyle w:val="ListParagraph"/>
        <w:numPr>
          <w:ilvl w:val="0"/>
          <w:numId w:val="273"/>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That is what the Directive does when the Trustee makes the</w:t>
      </w:r>
      <w:r>
        <w:rPr>
          <w:rFonts w:ascii="Sukhumvit Set" w:hAnsi="Sukhumvit Set" w:cs="Sukhumvit Set"/>
          <w:color w:val="000000"/>
          <w:sz w:val="16"/>
          <w:szCs w:val="16"/>
        </w:rPr>
        <w:t xml:space="preserve"> calculation of surplus income</w:t>
      </w:r>
    </w:p>
    <w:p w14:paraId="4A283480" w14:textId="77777777" w:rsidR="00B527B1" w:rsidRPr="00B527B1" w:rsidRDefault="00B527B1" w:rsidP="00B527B1">
      <w:pPr>
        <w:pStyle w:val="ListParagraph"/>
        <w:numPr>
          <w:ilvl w:val="0"/>
          <w:numId w:val="273"/>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In my view, such expenses must be actual expenses and not estimates</w:t>
      </w:r>
    </w:p>
    <w:p w14:paraId="083E3BB1" w14:textId="77777777" w:rsidR="008134E4" w:rsidRPr="008134E4" w:rsidRDefault="00B527B1" w:rsidP="00B527B1">
      <w:pPr>
        <w:pStyle w:val="ListParagraph"/>
        <w:numPr>
          <w:ilvl w:val="0"/>
          <w:numId w:val="272"/>
        </w:numPr>
        <w:spacing w:after="240"/>
        <w:rPr>
          <w:rFonts w:ascii="Sukhumvit Set" w:hAnsi="Sukhumvit Set" w:cs="Sukhumvit Set"/>
          <w:sz w:val="16"/>
          <w:szCs w:val="16"/>
          <w:u w:val="single"/>
        </w:rPr>
      </w:pPr>
      <w:r w:rsidRPr="008134E4">
        <w:rPr>
          <w:rFonts w:ascii="Sukhumvit Set" w:hAnsi="Sukhumvit Set" w:cs="Sukhumvit Set"/>
          <w:color w:val="000000"/>
          <w:sz w:val="16"/>
          <w:szCs w:val="16"/>
          <w:u w:val="single"/>
        </w:rPr>
        <w:t xml:space="preserve">Our Courts have recognized the importance of the veracity of the statements of income and expenses as supplied </w:t>
      </w:r>
      <w:r w:rsidR="008134E4" w:rsidRPr="008134E4">
        <w:rPr>
          <w:rFonts w:ascii="Sukhumvit Set" w:hAnsi="Sukhumvit Set" w:cs="Sukhumvit Set"/>
          <w:color w:val="000000"/>
          <w:sz w:val="16"/>
          <w:szCs w:val="16"/>
          <w:u w:val="single"/>
        </w:rPr>
        <w:t>by the bankrupt to the Trustee</w:t>
      </w:r>
    </w:p>
    <w:p w14:paraId="1F415979" w14:textId="77777777" w:rsidR="008134E4" w:rsidRPr="008134E4" w:rsidRDefault="00B527B1" w:rsidP="00B527B1">
      <w:pPr>
        <w:pStyle w:val="ListParagraph"/>
        <w:numPr>
          <w:ilvl w:val="0"/>
          <w:numId w:val="272"/>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     In my view, the Trustee did exactly as she i</w:t>
      </w:r>
      <w:r w:rsidR="008134E4">
        <w:rPr>
          <w:rFonts w:ascii="Sukhumvit Set" w:hAnsi="Sukhumvit Set" w:cs="Sukhumvit Set"/>
          <w:color w:val="000000"/>
          <w:sz w:val="16"/>
          <w:szCs w:val="16"/>
        </w:rPr>
        <w:t>s expected to do under the Act</w:t>
      </w:r>
    </w:p>
    <w:p w14:paraId="6742DA1D" w14:textId="77777777" w:rsidR="008134E4" w:rsidRPr="008134E4" w:rsidRDefault="00B527B1" w:rsidP="008134E4">
      <w:pPr>
        <w:pStyle w:val="ListParagraph"/>
        <w:numPr>
          <w:ilvl w:val="0"/>
          <w:numId w:val="274"/>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The creditors have rights in this bankruptcy, as we</w:t>
      </w:r>
      <w:r w:rsidR="008134E4">
        <w:rPr>
          <w:rFonts w:ascii="Sukhumvit Set" w:hAnsi="Sukhumvit Set" w:cs="Sukhumvit Set"/>
          <w:color w:val="000000"/>
          <w:sz w:val="16"/>
          <w:szCs w:val="16"/>
        </w:rPr>
        <w:t>ll as the bankrupts themselves</w:t>
      </w:r>
    </w:p>
    <w:p w14:paraId="2A28AAB7" w14:textId="77777777" w:rsidR="008134E4" w:rsidRPr="008134E4" w:rsidRDefault="00B527B1" w:rsidP="008134E4">
      <w:pPr>
        <w:pStyle w:val="ListParagraph"/>
        <w:numPr>
          <w:ilvl w:val="0"/>
          <w:numId w:val="274"/>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 xml:space="preserve">In my view, the only way that surplus income can properly be determined is to examine carefully the sources of monies that come into the hands of the bankrupts each month, </w:t>
      </w:r>
      <w:r w:rsidR="008134E4">
        <w:rPr>
          <w:rFonts w:ascii="Sukhumvit Set" w:hAnsi="Sukhumvit Set" w:cs="Sukhumvit Set"/>
          <w:color w:val="000000"/>
          <w:sz w:val="16"/>
          <w:szCs w:val="16"/>
        </w:rPr>
        <w:t>and to examine actual expenses</w:t>
      </w:r>
    </w:p>
    <w:p w14:paraId="128E7ADE" w14:textId="77777777" w:rsidR="008134E4" w:rsidRPr="008134E4" w:rsidRDefault="00B527B1" w:rsidP="008134E4">
      <w:pPr>
        <w:pStyle w:val="ListParagraph"/>
        <w:numPr>
          <w:ilvl w:val="0"/>
          <w:numId w:val="274"/>
        </w:numPr>
        <w:spacing w:after="240"/>
        <w:rPr>
          <w:rFonts w:ascii="Sukhumvit Set" w:hAnsi="Sukhumvit Set" w:cs="Sukhumvit Set"/>
          <w:sz w:val="16"/>
          <w:szCs w:val="16"/>
          <w:u w:val="single"/>
        </w:rPr>
      </w:pPr>
      <w:r w:rsidRPr="00B527B1">
        <w:rPr>
          <w:rFonts w:ascii="Sukhumvit Set" w:hAnsi="Sukhumvit Set" w:cs="Sukhumvit Set"/>
          <w:color w:val="000000"/>
          <w:sz w:val="16"/>
          <w:szCs w:val="16"/>
        </w:rPr>
        <w:t>While I do not disagree that items such as property taxes, which are not calculated monthly, have to be averaged to get an accurate monthly amount, if it is easier for the bankrupt to make these payments month</w:t>
      </w:r>
      <w:r w:rsidR="008134E4">
        <w:rPr>
          <w:rFonts w:ascii="Sukhumvit Set" w:hAnsi="Sukhumvit Set" w:cs="Sukhumvit Set"/>
          <w:color w:val="000000"/>
          <w:sz w:val="16"/>
          <w:szCs w:val="16"/>
        </w:rPr>
        <w:t xml:space="preserve">ly rather than on the due date </w:t>
      </w:r>
      <w:r w:rsidR="008134E4" w:rsidRPr="008134E4">
        <w:rPr>
          <w:rFonts w:ascii="Sukhumvit Set" w:hAnsi="Sukhumvit Set" w:cs="Sukhumvit Set"/>
          <w:color w:val="000000"/>
          <w:sz w:val="16"/>
          <w:szCs w:val="16"/>
        </w:rPr>
        <w:sym w:font="Wingdings" w:char="F0E0"/>
      </w:r>
      <w:r w:rsidR="008134E4">
        <w:rPr>
          <w:rFonts w:ascii="Sukhumvit Set" w:hAnsi="Sukhumvit Set" w:cs="Sukhumvit Set"/>
          <w:color w:val="000000"/>
          <w:sz w:val="16"/>
          <w:szCs w:val="16"/>
        </w:rPr>
        <w:t xml:space="preserve"> </w:t>
      </w:r>
      <w:r w:rsidRPr="008134E4">
        <w:rPr>
          <w:rFonts w:ascii="Sukhumvit Set" w:hAnsi="Sukhumvit Set" w:cs="Sukhumvit Set"/>
          <w:color w:val="000000"/>
          <w:sz w:val="16"/>
          <w:szCs w:val="16"/>
        </w:rPr>
        <w:t xml:space="preserve">The amount in </w:t>
      </w:r>
      <w:r w:rsidR="008134E4" w:rsidRPr="008134E4">
        <w:rPr>
          <w:rFonts w:ascii="Sukhumvit Set" w:hAnsi="Sukhumvit Set" w:cs="Sukhumvit Set"/>
          <w:color w:val="000000"/>
          <w:sz w:val="16"/>
          <w:szCs w:val="16"/>
        </w:rPr>
        <w:t>question is, however, accurate, i</w:t>
      </w:r>
      <w:r w:rsidR="008134E4">
        <w:rPr>
          <w:rFonts w:ascii="Sukhumvit Set" w:hAnsi="Sukhumvit Set" w:cs="Sukhumvit Set"/>
          <w:color w:val="000000"/>
          <w:sz w:val="16"/>
          <w:szCs w:val="16"/>
        </w:rPr>
        <w:t>t is not an estimate.</w:t>
      </w:r>
    </w:p>
    <w:p w14:paraId="65959841" w14:textId="77777777" w:rsidR="008134E4" w:rsidRPr="008134E4" w:rsidRDefault="00B527B1" w:rsidP="008134E4">
      <w:pPr>
        <w:pStyle w:val="ListParagraph"/>
        <w:numPr>
          <w:ilvl w:val="0"/>
          <w:numId w:val="275"/>
        </w:numPr>
        <w:spacing w:after="240"/>
        <w:rPr>
          <w:rFonts w:ascii="Sukhumvit Set" w:hAnsi="Sukhumvit Set" w:cs="Sukhumvit Set"/>
          <w:sz w:val="16"/>
          <w:szCs w:val="16"/>
          <w:u w:val="single"/>
        </w:rPr>
      </w:pPr>
      <w:r w:rsidRPr="008134E4">
        <w:rPr>
          <w:rFonts w:ascii="Sukhumvit Set" w:hAnsi="Sukhumvit Set" w:cs="Sukhumvit Set"/>
          <w:color w:val="000000"/>
          <w:sz w:val="16"/>
          <w:szCs w:val="16"/>
        </w:rPr>
        <w:t xml:space="preserve">The loans from the </w:t>
      </w:r>
      <w:proofErr w:type="spellStart"/>
      <w:r w:rsidRPr="008134E4">
        <w:rPr>
          <w:rFonts w:ascii="Sukhumvit Set" w:hAnsi="Sukhumvit Set" w:cs="Sukhumvit Set"/>
          <w:color w:val="000000"/>
          <w:sz w:val="16"/>
          <w:szCs w:val="16"/>
        </w:rPr>
        <w:t>Jakolas</w:t>
      </w:r>
      <w:proofErr w:type="spellEnd"/>
      <w:r w:rsidRPr="008134E4">
        <w:rPr>
          <w:rFonts w:ascii="Sukhumvit Set" w:hAnsi="Sukhumvit Set" w:cs="Sukhumvit Set"/>
          <w:color w:val="000000"/>
          <w:sz w:val="16"/>
          <w:szCs w:val="16"/>
        </w:rPr>
        <w:t>' mothers do not have to be in</w:t>
      </w:r>
      <w:r w:rsidR="008134E4">
        <w:rPr>
          <w:rFonts w:ascii="Sukhumvit Set" w:hAnsi="Sukhumvit Set" w:cs="Sukhumvit Set"/>
          <w:color w:val="000000"/>
          <w:sz w:val="16"/>
          <w:szCs w:val="16"/>
        </w:rPr>
        <w:t>cluded as income under the Act</w:t>
      </w:r>
    </w:p>
    <w:p w14:paraId="15A8DE91" w14:textId="36FEEBDA" w:rsidR="008134E4" w:rsidRPr="008134E4" w:rsidRDefault="00B527B1" w:rsidP="008134E4">
      <w:pPr>
        <w:pStyle w:val="ListParagraph"/>
        <w:numPr>
          <w:ilvl w:val="0"/>
          <w:numId w:val="277"/>
        </w:numPr>
        <w:spacing w:after="240"/>
        <w:rPr>
          <w:rFonts w:ascii="Sukhumvit Set" w:hAnsi="Sukhumvit Set" w:cs="Sukhumvit Set"/>
          <w:sz w:val="16"/>
          <w:szCs w:val="16"/>
          <w:u w:val="single"/>
        </w:rPr>
      </w:pPr>
      <w:r w:rsidRPr="008134E4">
        <w:rPr>
          <w:rFonts w:ascii="Sukhumvit Set" w:hAnsi="Sukhumvit Set" w:cs="Sukhumvit Set"/>
          <w:color w:val="000000"/>
          <w:sz w:val="16"/>
          <w:szCs w:val="16"/>
        </w:rPr>
        <w:t>The loans, on Roy's own evidence, were applied t</w:t>
      </w:r>
      <w:r w:rsidR="008134E4">
        <w:rPr>
          <w:rFonts w:ascii="Sukhumvit Set" w:hAnsi="Sukhumvit Set" w:cs="Sukhumvit Set"/>
          <w:color w:val="000000"/>
          <w:sz w:val="16"/>
          <w:szCs w:val="16"/>
        </w:rPr>
        <w:t>o the family's living expenses</w:t>
      </w:r>
    </w:p>
    <w:p w14:paraId="70866F00" w14:textId="77777777" w:rsidR="008134E4" w:rsidRPr="008134E4" w:rsidRDefault="00B527B1" w:rsidP="008134E4">
      <w:pPr>
        <w:pStyle w:val="ListParagraph"/>
        <w:numPr>
          <w:ilvl w:val="0"/>
          <w:numId w:val="276"/>
        </w:numPr>
        <w:spacing w:after="240"/>
        <w:rPr>
          <w:rFonts w:ascii="Sukhumvit Set" w:hAnsi="Sukhumvit Set" w:cs="Sukhumvit Set"/>
          <w:sz w:val="16"/>
          <w:szCs w:val="16"/>
          <w:u w:val="single"/>
        </w:rPr>
      </w:pPr>
      <w:r w:rsidRPr="008134E4">
        <w:rPr>
          <w:rFonts w:ascii="Sukhumvit Set" w:hAnsi="Sukhumvit Set" w:cs="Sukhumvit Set"/>
          <w:color w:val="000000"/>
          <w:sz w:val="16"/>
          <w:szCs w:val="16"/>
        </w:rPr>
        <w:t>These are therefore financing the costs of current consumption but the loans are no</w:t>
      </w:r>
      <w:r w:rsidR="008134E4">
        <w:rPr>
          <w:rFonts w:ascii="Sukhumvit Set" w:hAnsi="Sukhumvit Set" w:cs="Sukhumvit Set"/>
          <w:color w:val="000000"/>
          <w:sz w:val="16"/>
          <w:szCs w:val="16"/>
        </w:rPr>
        <w:t>t received on a periodic basis</w:t>
      </w:r>
    </w:p>
    <w:p w14:paraId="07807B7B" w14:textId="77777777" w:rsidR="008134E4" w:rsidRPr="008134E4" w:rsidRDefault="00B527B1" w:rsidP="008134E4">
      <w:pPr>
        <w:pStyle w:val="ListParagraph"/>
        <w:numPr>
          <w:ilvl w:val="0"/>
          <w:numId w:val="276"/>
        </w:numPr>
        <w:spacing w:after="240"/>
        <w:rPr>
          <w:rFonts w:ascii="Sukhumvit Set" w:hAnsi="Sukhumvit Set" w:cs="Sukhumvit Set"/>
          <w:sz w:val="16"/>
          <w:szCs w:val="16"/>
          <w:u w:val="single"/>
        </w:rPr>
      </w:pPr>
      <w:r w:rsidRPr="008134E4">
        <w:rPr>
          <w:rFonts w:ascii="Sukhumvit Set" w:hAnsi="Sukhumvit Set" w:cs="Sukhumvit Set"/>
          <w:color w:val="000000"/>
          <w:sz w:val="16"/>
          <w:szCs w:val="16"/>
          <w:u w:val="single"/>
        </w:rPr>
        <w:t xml:space="preserve">If family members wish to assist the </w:t>
      </w:r>
      <w:proofErr w:type="spellStart"/>
      <w:r w:rsidRPr="008134E4">
        <w:rPr>
          <w:rFonts w:ascii="Sukhumvit Set" w:hAnsi="Sukhumvit Set" w:cs="Sukhumvit Set"/>
          <w:color w:val="000000"/>
          <w:sz w:val="16"/>
          <w:szCs w:val="16"/>
          <w:u w:val="single"/>
        </w:rPr>
        <w:t>Jakolas</w:t>
      </w:r>
      <w:proofErr w:type="spellEnd"/>
      <w:r w:rsidRPr="008134E4">
        <w:rPr>
          <w:rFonts w:ascii="Sukhumvit Set" w:hAnsi="Sukhumvit Set" w:cs="Sukhumvit Set"/>
          <w:color w:val="000000"/>
          <w:sz w:val="16"/>
          <w:szCs w:val="16"/>
          <w:u w:val="single"/>
        </w:rPr>
        <w:t xml:space="preserve"> with certain expenses now and then, in my view it is not part of income and I hold that it is not to be included </w:t>
      </w:r>
      <w:r w:rsidR="008134E4" w:rsidRPr="008134E4">
        <w:rPr>
          <w:rFonts w:ascii="Sukhumvit Set" w:hAnsi="Sukhumvit Set" w:cs="Sukhumvit Set"/>
          <w:color w:val="000000"/>
          <w:sz w:val="16"/>
          <w:szCs w:val="16"/>
          <w:u w:val="single"/>
        </w:rPr>
        <w:t>by the Trustee in Roy's income</w:t>
      </w:r>
    </w:p>
    <w:p w14:paraId="4B3CB6D4" w14:textId="77777777" w:rsidR="008134E4" w:rsidRPr="008134E4" w:rsidRDefault="00B527B1" w:rsidP="008134E4">
      <w:pPr>
        <w:pStyle w:val="ListParagraph"/>
        <w:numPr>
          <w:ilvl w:val="0"/>
          <w:numId w:val="275"/>
        </w:numPr>
        <w:spacing w:after="240"/>
        <w:rPr>
          <w:rFonts w:ascii="Sukhumvit Set" w:hAnsi="Sukhumvit Set" w:cs="Sukhumvit Set"/>
          <w:sz w:val="16"/>
          <w:szCs w:val="16"/>
          <w:u w:val="single"/>
        </w:rPr>
      </w:pPr>
      <w:r w:rsidRPr="008134E4">
        <w:rPr>
          <w:rFonts w:ascii="Sukhumvit Set" w:hAnsi="Sukhumvit Set" w:cs="Sukhumvit Set"/>
          <w:color w:val="000000"/>
          <w:sz w:val="16"/>
          <w:szCs w:val="16"/>
        </w:rPr>
        <w:t xml:space="preserve">Roy's Variable Compensation, if received, or any bonus received from his Employer, </w:t>
      </w:r>
      <w:r w:rsidR="008134E4">
        <w:rPr>
          <w:rFonts w:ascii="Sukhumvit Set" w:hAnsi="Sukhumvit Set" w:cs="Sukhumvit Set"/>
          <w:color w:val="000000"/>
          <w:sz w:val="16"/>
          <w:szCs w:val="16"/>
        </w:rPr>
        <w:t xml:space="preserve">must be reported to the Trustee </w:t>
      </w:r>
      <w:r w:rsidR="008134E4" w:rsidRPr="008134E4">
        <w:rPr>
          <w:rFonts w:ascii="Sukhumvit Set" w:hAnsi="Sukhumvit Set" w:cs="Sukhumvit Set"/>
          <w:color w:val="000000"/>
          <w:sz w:val="16"/>
          <w:szCs w:val="16"/>
        </w:rPr>
        <w:sym w:font="Wingdings" w:char="F0E0"/>
      </w:r>
      <w:r w:rsidRPr="008134E4">
        <w:rPr>
          <w:rFonts w:ascii="Sukhumvit Set" w:hAnsi="Sukhumvit Set" w:cs="Sukhumvit Set"/>
          <w:color w:val="000000"/>
          <w:sz w:val="16"/>
          <w:szCs w:val="16"/>
        </w:rPr>
        <w:t xml:space="preserve"> </w:t>
      </w:r>
      <w:r w:rsidR="008134E4">
        <w:rPr>
          <w:rFonts w:ascii="Sukhumvit Set" w:hAnsi="Sukhumvit Set" w:cs="Sukhumvit Set"/>
          <w:color w:val="000000"/>
          <w:sz w:val="16"/>
          <w:szCs w:val="16"/>
        </w:rPr>
        <w:t xml:space="preserve">In </w:t>
      </w:r>
      <w:r w:rsidRPr="008134E4">
        <w:rPr>
          <w:rFonts w:ascii="Sukhumvit Set" w:hAnsi="Sukhumvit Set" w:cs="Sukhumvit Set"/>
          <w:i/>
          <w:iCs/>
          <w:color w:val="000000"/>
          <w:sz w:val="16"/>
          <w:szCs w:val="16"/>
        </w:rPr>
        <w:t>Seitz, Re</w:t>
      </w:r>
      <w:r w:rsidR="008134E4">
        <w:rPr>
          <w:rFonts w:ascii="Sukhumvit Set" w:hAnsi="Sukhumvit Set" w:cs="Sukhumvit Set"/>
          <w:color w:val="000000"/>
          <w:sz w:val="16"/>
          <w:szCs w:val="16"/>
        </w:rPr>
        <w:t>, it was found that a bankrupt had to report bonuses to his Trustee</w:t>
      </w:r>
    </w:p>
    <w:p w14:paraId="37B82EE0" w14:textId="77777777" w:rsidR="008134E4" w:rsidRPr="008134E4" w:rsidRDefault="008134E4" w:rsidP="008134E4">
      <w:pPr>
        <w:pStyle w:val="ListParagraph"/>
        <w:numPr>
          <w:ilvl w:val="0"/>
          <w:numId w:val="275"/>
        </w:numPr>
        <w:spacing w:after="240"/>
        <w:rPr>
          <w:rFonts w:ascii="Sukhumvit Set" w:hAnsi="Sukhumvit Set" w:cs="Sukhumvit Set"/>
          <w:sz w:val="16"/>
          <w:szCs w:val="16"/>
          <w:u w:val="single"/>
        </w:rPr>
      </w:pPr>
      <w:r>
        <w:rPr>
          <w:rFonts w:ascii="Sukhumvit Set" w:hAnsi="Sukhumvit Set" w:cs="Sukhumvit Set"/>
          <w:color w:val="000000"/>
          <w:sz w:val="16"/>
          <w:szCs w:val="16"/>
        </w:rPr>
        <w:t>W</w:t>
      </w:r>
      <w:r w:rsidR="00B527B1" w:rsidRPr="008134E4">
        <w:rPr>
          <w:rFonts w:ascii="Sukhumvit Set" w:hAnsi="Sukhumvit Set" w:cs="Sukhumvit Set"/>
          <w:color w:val="000000"/>
          <w:sz w:val="16"/>
          <w:szCs w:val="16"/>
        </w:rPr>
        <w:t>as provided with no law on the issue of whether Roy should be allowed to deduct his legal expen</w:t>
      </w:r>
      <w:r>
        <w:rPr>
          <w:rFonts w:ascii="Sukhumvit Set" w:hAnsi="Sukhumvit Set" w:cs="Sukhumvit Set"/>
          <w:color w:val="000000"/>
          <w:sz w:val="16"/>
          <w:szCs w:val="16"/>
        </w:rPr>
        <w:t xml:space="preserve">ses he accrues or pays monthly </w:t>
      </w:r>
      <w:r w:rsidRPr="008134E4">
        <w:rPr>
          <w:rFonts w:ascii="Sukhumvit Set" w:hAnsi="Sukhumvit Set" w:cs="Sukhumvit Set"/>
          <w:color w:val="000000"/>
          <w:sz w:val="16"/>
          <w:szCs w:val="16"/>
        </w:rPr>
        <w:sym w:font="Wingdings" w:char="F0E0"/>
      </w:r>
      <w:r>
        <w:rPr>
          <w:rFonts w:ascii="Sukhumvit Set" w:hAnsi="Sukhumvit Set" w:cs="Sukhumvit Set"/>
          <w:color w:val="000000"/>
          <w:sz w:val="16"/>
          <w:szCs w:val="16"/>
        </w:rPr>
        <w:t xml:space="preserve"> </w:t>
      </w:r>
      <w:r w:rsidR="00B527B1" w:rsidRPr="008134E4">
        <w:rPr>
          <w:rFonts w:ascii="Sukhumvit Set" w:hAnsi="Sukhumvit Set" w:cs="Sukhumvit Set"/>
          <w:color w:val="000000"/>
          <w:sz w:val="16"/>
          <w:szCs w:val="16"/>
        </w:rPr>
        <w:t>The Court's Clerk also researched the issue and could find nothin</w:t>
      </w:r>
      <w:r>
        <w:rPr>
          <w:rFonts w:ascii="Sukhumvit Set" w:hAnsi="Sukhumvit Set" w:cs="Sukhumvit Set"/>
          <w:color w:val="000000"/>
          <w:sz w:val="16"/>
          <w:szCs w:val="16"/>
        </w:rPr>
        <w:t>g one way or the other about it</w:t>
      </w:r>
      <w:r w:rsidR="00B527B1" w:rsidRPr="008134E4">
        <w:rPr>
          <w:rFonts w:ascii="Sukhumvit Set" w:hAnsi="Sukhumvit Set" w:cs="Sukhumvit Set"/>
          <w:color w:val="000000"/>
          <w:sz w:val="16"/>
          <w:szCs w:val="16"/>
        </w:rPr>
        <w:t xml:space="preserve"> </w:t>
      </w:r>
    </w:p>
    <w:p w14:paraId="7F28B271" w14:textId="77777777" w:rsidR="008134E4" w:rsidRPr="00160A1F" w:rsidRDefault="00B527B1" w:rsidP="008134E4">
      <w:pPr>
        <w:pStyle w:val="ListParagraph"/>
        <w:numPr>
          <w:ilvl w:val="0"/>
          <w:numId w:val="278"/>
        </w:numPr>
        <w:spacing w:after="240"/>
        <w:rPr>
          <w:rFonts w:ascii="Sukhumvit Set" w:hAnsi="Sukhumvit Set" w:cs="Sukhumvit Set"/>
          <w:sz w:val="16"/>
          <w:szCs w:val="16"/>
          <w:u w:val="single"/>
        </w:rPr>
      </w:pPr>
      <w:r w:rsidRPr="00160A1F">
        <w:rPr>
          <w:rFonts w:ascii="Sukhumvit Set" w:hAnsi="Sukhumvit Set" w:cs="Sukhumvit Set"/>
          <w:color w:val="000000"/>
          <w:sz w:val="16"/>
          <w:szCs w:val="16"/>
          <w:u w:val="single"/>
        </w:rPr>
        <w:t>In my view, legal</w:t>
      </w:r>
      <w:r w:rsidR="008134E4" w:rsidRPr="00160A1F">
        <w:rPr>
          <w:rFonts w:ascii="Sukhumvit Set" w:hAnsi="Sukhumvit Set" w:cs="Sukhumvit Set"/>
          <w:color w:val="000000"/>
          <w:sz w:val="16"/>
          <w:szCs w:val="16"/>
          <w:u w:val="single"/>
        </w:rPr>
        <w:t xml:space="preserve"> fees are legitimate expenses</w:t>
      </w:r>
    </w:p>
    <w:p w14:paraId="10AE608C" w14:textId="77777777" w:rsidR="00160A1F" w:rsidRPr="00160A1F" w:rsidRDefault="008134E4" w:rsidP="00160A1F">
      <w:pPr>
        <w:pStyle w:val="ListParagraph"/>
        <w:numPr>
          <w:ilvl w:val="0"/>
          <w:numId w:val="278"/>
        </w:numPr>
        <w:spacing w:after="240"/>
        <w:rPr>
          <w:rFonts w:ascii="Sukhumvit Set" w:hAnsi="Sukhumvit Set" w:cs="Sukhumvit Set"/>
          <w:sz w:val="16"/>
          <w:szCs w:val="16"/>
          <w:u w:val="single"/>
        </w:rPr>
      </w:pPr>
      <w:r>
        <w:rPr>
          <w:rFonts w:ascii="Sukhumvit Set" w:hAnsi="Sukhumvit Set" w:cs="Sukhumvit Set"/>
          <w:color w:val="000000"/>
          <w:sz w:val="16"/>
          <w:szCs w:val="16"/>
        </w:rPr>
        <w:t>I</w:t>
      </w:r>
      <w:r w:rsidR="00B527B1" w:rsidRPr="008134E4">
        <w:rPr>
          <w:rFonts w:ascii="Sukhumvit Set" w:hAnsi="Sukhumvit Set" w:cs="Sukhumvit Set"/>
          <w:color w:val="000000"/>
          <w:sz w:val="16"/>
          <w:szCs w:val="16"/>
        </w:rPr>
        <w:t>f they are actually paid monthly and there is a legal bill rendered and a payment made, with cancelled cheque to prove the expense, then in my view the deduction is appropriate, but only if it relate</w:t>
      </w:r>
      <w:r w:rsidR="00160A1F">
        <w:rPr>
          <w:rFonts w:ascii="Sukhumvit Set" w:hAnsi="Sukhumvit Set" w:cs="Sukhumvit Set"/>
          <w:color w:val="000000"/>
          <w:sz w:val="16"/>
          <w:szCs w:val="16"/>
        </w:rPr>
        <w:t>s to the bankruptcy in question</w:t>
      </w:r>
    </w:p>
    <w:p w14:paraId="56F0EEFB" w14:textId="77777777" w:rsidR="00160A1F" w:rsidRPr="00160A1F" w:rsidRDefault="00B527B1" w:rsidP="00160A1F">
      <w:pPr>
        <w:pStyle w:val="ListParagraph"/>
        <w:numPr>
          <w:ilvl w:val="0"/>
          <w:numId w:val="279"/>
        </w:numPr>
        <w:spacing w:after="240"/>
        <w:rPr>
          <w:rFonts w:ascii="Sukhumvit Set" w:hAnsi="Sukhumvit Set" w:cs="Sukhumvit Set"/>
          <w:sz w:val="16"/>
          <w:szCs w:val="16"/>
          <w:u w:val="single"/>
        </w:rPr>
      </w:pPr>
      <w:r w:rsidRPr="00160A1F">
        <w:rPr>
          <w:rFonts w:ascii="Sukhumvit Set" w:hAnsi="Sukhumvit Set" w:cs="Sukhumvit Set"/>
          <w:color w:val="000000"/>
          <w:sz w:val="16"/>
          <w:szCs w:val="16"/>
        </w:rPr>
        <w:t>I note, however, that consumption includes the satellite and cell phone expenses and other non-essential expen</w:t>
      </w:r>
      <w:r w:rsidR="00160A1F">
        <w:rPr>
          <w:rFonts w:ascii="Sukhumvit Set" w:hAnsi="Sukhumvit Set" w:cs="Sukhumvit Set"/>
          <w:color w:val="000000"/>
          <w:sz w:val="16"/>
          <w:szCs w:val="16"/>
        </w:rPr>
        <w:t xml:space="preserve">ses, which have been very large </w:t>
      </w:r>
      <w:r w:rsidR="00160A1F" w:rsidRPr="00160A1F">
        <w:rPr>
          <w:rFonts w:ascii="Sukhumvit Set" w:hAnsi="Sukhumvit Set" w:cs="Sukhumvit Set"/>
          <w:color w:val="000000"/>
          <w:sz w:val="16"/>
          <w:szCs w:val="16"/>
        </w:rPr>
        <w:sym w:font="Wingdings" w:char="F0E0"/>
      </w:r>
      <w:r w:rsidRPr="00160A1F">
        <w:rPr>
          <w:rFonts w:ascii="Sukhumvit Set" w:hAnsi="Sukhumvit Set" w:cs="Sukhumvit Set"/>
          <w:color w:val="000000"/>
          <w:sz w:val="16"/>
          <w:szCs w:val="16"/>
        </w:rPr>
        <w:t xml:space="preserve"> These are not necessities, and if the satellite is required by Roy for his work, as he claims, then h</w:t>
      </w:r>
      <w:r w:rsidR="00160A1F">
        <w:rPr>
          <w:rFonts w:ascii="Sukhumvit Set" w:hAnsi="Sukhumvit Set" w:cs="Sukhumvit Set"/>
          <w:color w:val="000000"/>
          <w:sz w:val="16"/>
          <w:szCs w:val="16"/>
        </w:rPr>
        <w:t>is Employer should pay the cost</w:t>
      </w:r>
    </w:p>
    <w:p w14:paraId="11B42030" w14:textId="77777777" w:rsidR="00160A1F" w:rsidRPr="00160A1F" w:rsidRDefault="00B527B1" w:rsidP="00160A1F">
      <w:pPr>
        <w:pStyle w:val="ListParagraph"/>
        <w:numPr>
          <w:ilvl w:val="0"/>
          <w:numId w:val="279"/>
        </w:numPr>
        <w:spacing w:after="240"/>
        <w:rPr>
          <w:rFonts w:ascii="Sukhumvit Set" w:hAnsi="Sukhumvit Set" w:cs="Sukhumvit Set"/>
          <w:sz w:val="16"/>
          <w:szCs w:val="16"/>
          <w:u w:val="single"/>
        </w:rPr>
      </w:pPr>
      <w:r w:rsidRPr="00160A1F">
        <w:rPr>
          <w:rFonts w:ascii="Sukhumvit Set" w:hAnsi="Sukhumvit Set" w:cs="Sukhumvit Set"/>
          <w:color w:val="000000"/>
          <w:sz w:val="16"/>
          <w:szCs w:val="16"/>
        </w:rPr>
        <w:t xml:space="preserve">     The </w:t>
      </w:r>
      <w:proofErr w:type="spellStart"/>
      <w:r w:rsidRPr="00160A1F">
        <w:rPr>
          <w:rFonts w:ascii="Sukhumvit Set" w:hAnsi="Sukhumvit Set" w:cs="Sukhumvit Set"/>
          <w:color w:val="000000"/>
          <w:sz w:val="16"/>
          <w:szCs w:val="16"/>
        </w:rPr>
        <w:t>Jakolas</w:t>
      </w:r>
      <w:proofErr w:type="spellEnd"/>
      <w:r w:rsidRPr="00160A1F">
        <w:rPr>
          <w:rFonts w:ascii="Sukhumvit Set" w:hAnsi="Sukhumvit Set" w:cs="Sukhumvit Set"/>
          <w:color w:val="000000"/>
          <w:sz w:val="16"/>
          <w:szCs w:val="16"/>
        </w:rPr>
        <w:t xml:space="preserve"> are receiving a substantial income and are required under</w:t>
      </w:r>
      <w:r w:rsidR="00160A1F">
        <w:rPr>
          <w:rFonts w:ascii="Sukhumvit Set" w:hAnsi="Sukhumvit Set" w:cs="Sukhumvit Set"/>
          <w:color w:val="000000"/>
          <w:sz w:val="16"/>
          <w:szCs w:val="16"/>
        </w:rPr>
        <w:t xml:space="preserve"> the Act to pay surplus income</w:t>
      </w:r>
    </w:p>
    <w:p w14:paraId="1FD224F4" w14:textId="5762FF86" w:rsidR="005B0409" w:rsidRPr="00160A1F" w:rsidRDefault="00160A1F" w:rsidP="00C51A5D">
      <w:pPr>
        <w:widowControl w:val="0"/>
        <w:autoSpaceDE w:val="0"/>
        <w:autoSpaceDN w:val="0"/>
        <w:adjustRightInd w:val="0"/>
        <w:ind w:right="27"/>
        <w:rPr>
          <w:rFonts w:ascii="Sukhumvit Set" w:hAnsi="Sukhumvit Set" w:cs="Sukhumvit Set"/>
          <w:sz w:val="16"/>
          <w:szCs w:val="16"/>
          <w:u w:val="single"/>
          <w:lang w:val="en-US"/>
        </w:rPr>
      </w:pPr>
      <w:r w:rsidRPr="00160A1F">
        <w:rPr>
          <w:rFonts w:ascii="Sukhumvit Set" w:hAnsi="Sukhumvit Set" w:cs="Sukhumvit Set"/>
          <w:sz w:val="16"/>
          <w:szCs w:val="16"/>
          <w:u w:val="single"/>
          <w:lang w:val="en-US"/>
        </w:rPr>
        <w:t xml:space="preserve">Re </w:t>
      </w:r>
      <w:proofErr w:type="spellStart"/>
      <w:r w:rsidRPr="00160A1F">
        <w:rPr>
          <w:rFonts w:ascii="Sukhumvit Set" w:hAnsi="Sukhumvit Set" w:cs="Sukhumvit Set"/>
          <w:sz w:val="16"/>
          <w:szCs w:val="16"/>
          <w:u w:val="single"/>
          <w:lang w:val="en-US"/>
        </w:rPr>
        <w:t>Mostajo</w:t>
      </w:r>
      <w:proofErr w:type="spellEnd"/>
    </w:p>
    <w:p w14:paraId="7F6079FD" w14:textId="432F7179" w:rsidR="00160A1F" w:rsidRPr="00160A1F" w:rsidRDefault="00160A1F" w:rsidP="00160A1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Facts:</w:t>
      </w:r>
    </w:p>
    <w:p w14:paraId="283D6BF3" w14:textId="23A07430" w:rsidR="00160A1F" w:rsidRDefault="00160A1F" w:rsidP="00160A1F">
      <w:pPr>
        <w:pStyle w:val="ListParagraph"/>
        <w:widowControl w:val="0"/>
        <w:numPr>
          <w:ilvl w:val="0"/>
          <w:numId w:val="279"/>
        </w:numPr>
        <w:autoSpaceDE w:val="0"/>
        <w:autoSpaceDN w:val="0"/>
        <w:adjustRightInd w:val="0"/>
        <w:ind w:right="27"/>
        <w:rPr>
          <w:rFonts w:ascii="Sukhumvit Set" w:hAnsi="Sukhumvit Set" w:cs="Sukhumvit Set"/>
          <w:sz w:val="16"/>
          <w:szCs w:val="16"/>
          <w:lang w:val="en-US"/>
        </w:rPr>
      </w:pPr>
      <w:r w:rsidRPr="00160A1F">
        <w:rPr>
          <w:rFonts w:ascii="Sukhumvit Set" w:hAnsi="Sukhumvit Set" w:cs="Sukhumvit Set"/>
          <w:sz w:val="16"/>
          <w:szCs w:val="16"/>
          <w:lang w:val="en-US"/>
        </w:rPr>
        <w:t xml:space="preserve">The relief sought by the Trustee included a declaration that all or part of a certain settlement of $ obtained by the Bankrupt </w:t>
      </w:r>
      <w:r>
        <w:rPr>
          <w:rFonts w:ascii="Sukhumvit Set" w:hAnsi="Sukhumvit Set" w:cs="Sukhumvit Set"/>
          <w:sz w:val="16"/>
          <w:szCs w:val="16"/>
          <w:lang w:val="en-US"/>
        </w:rPr>
        <w:t xml:space="preserve">as defined in s.67 of the BIA; a declaration that the transfer of such amount of the settlement as might be found to be property of the Bankrupt to </w:t>
      </w:r>
      <w:proofErr w:type="spellStart"/>
      <w:r>
        <w:rPr>
          <w:rFonts w:ascii="Sukhumvit Set" w:hAnsi="Sukhumvit Set" w:cs="Sukhumvit Set"/>
          <w:sz w:val="16"/>
          <w:szCs w:val="16"/>
          <w:lang w:val="en-US"/>
        </w:rPr>
        <w:t>Suyat</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mostajo</w:t>
      </w:r>
      <w:proofErr w:type="spellEnd"/>
      <w:r>
        <w:rPr>
          <w:rFonts w:ascii="Sukhumvit Set" w:hAnsi="Sukhumvit Set" w:cs="Sukhumvit Set"/>
          <w:sz w:val="16"/>
          <w:szCs w:val="16"/>
          <w:lang w:val="en-US"/>
        </w:rPr>
        <w:t xml:space="preserve"> is not valid as against the Trustee pursuant to s.99 BIA; and certain other relief necessary to give effect to the foregoing, and permit the Trustee to follow the monies in question into the lands of </w:t>
      </w:r>
      <w:proofErr w:type="spellStart"/>
      <w:r>
        <w:rPr>
          <w:rFonts w:ascii="Sukhumvit Set" w:hAnsi="Sukhumvit Set" w:cs="Sukhumvit Set"/>
          <w:sz w:val="16"/>
          <w:szCs w:val="16"/>
          <w:lang w:val="en-US"/>
        </w:rPr>
        <w:t>Suyat</w:t>
      </w:r>
      <w:proofErr w:type="spellEnd"/>
      <w:r>
        <w:rPr>
          <w:rFonts w:ascii="Sukhumvit Set" w:hAnsi="Sukhumvit Set" w:cs="Sukhumvit Set"/>
          <w:sz w:val="16"/>
          <w:szCs w:val="16"/>
          <w:lang w:val="en-US"/>
        </w:rPr>
        <w:t xml:space="preserve"> and </w:t>
      </w:r>
      <w:proofErr w:type="spellStart"/>
      <w:r>
        <w:rPr>
          <w:rFonts w:ascii="Sukhumvit Set" w:hAnsi="Sukhumvit Set" w:cs="Sukhumvit Set"/>
          <w:sz w:val="16"/>
          <w:szCs w:val="16"/>
          <w:lang w:val="en-US"/>
        </w:rPr>
        <w:t>Mostajo</w:t>
      </w:r>
      <w:proofErr w:type="spellEnd"/>
      <w:r>
        <w:rPr>
          <w:rFonts w:ascii="Sukhumvit Set" w:hAnsi="Sukhumvit Set" w:cs="Sukhumvit Set"/>
          <w:sz w:val="16"/>
          <w:szCs w:val="16"/>
          <w:lang w:val="en-US"/>
        </w:rPr>
        <w:t xml:space="preserve"> as the owners of certain real property</w:t>
      </w:r>
    </w:p>
    <w:p w14:paraId="0E2103EE" w14:textId="45E9DA21" w:rsidR="00160A1F" w:rsidRDefault="00160A1F" w:rsidP="00160A1F">
      <w:pPr>
        <w:pStyle w:val="ListParagraph"/>
        <w:widowControl w:val="0"/>
        <w:numPr>
          <w:ilvl w:val="0"/>
          <w:numId w:val="2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Settlement was on account of the Bankrupt’s damages suffered by her in a motor vehicle accident</w:t>
      </w:r>
    </w:p>
    <w:p w14:paraId="1917ECF3" w14:textId="3EF19737" w:rsidR="00160A1F" w:rsidRDefault="00160A1F" w:rsidP="00160A1F">
      <w:pPr>
        <w:pStyle w:val="ListParagraph"/>
        <w:widowControl w:val="0"/>
        <w:numPr>
          <w:ilvl w:val="0"/>
          <w:numId w:val="279"/>
        </w:numPr>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The Action was clearly outstanding at the time of this bankruptcy, yet no mention of her claim is found on her Statement of Affairs, and the Trustee deposes that no mention of the Action was made by the Bankrupt to the Trustee at any time at or subsequent to the assignment</w:t>
      </w:r>
    </w:p>
    <w:p w14:paraId="5542DCDD" w14:textId="77777777" w:rsidR="00160A1F" w:rsidRDefault="00160A1F" w:rsidP="00160A1F">
      <w:pPr>
        <w:widowControl w:val="0"/>
        <w:autoSpaceDE w:val="0"/>
        <w:autoSpaceDN w:val="0"/>
        <w:adjustRightInd w:val="0"/>
        <w:ind w:right="27"/>
        <w:rPr>
          <w:rFonts w:ascii="Sukhumvit Set" w:hAnsi="Sukhumvit Set" w:cs="Sukhumvit Set"/>
          <w:sz w:val="16"/>
          <w:szCs w:val="16"/>
          <w:lang w:val="en-US"/>
        </w:rPr>
      </w:pPr>
    </w:p>
    <w:p w14:paraId="4885C8E5" w14:textId="4F78D8F3" w:rsidR="003B40A0" w:rsidRDefault="003B40A0" w:rsidP="00160A1F">
      <w:pPr>
        <w:widowControl w:val="0"/>
        <w:autoSpaceDE w:val="0"/>
        <w:autoSpaceDN w:val="0"/>
        <w:adjustRightInd w:val="0"/>
        <w:ind w:right="27"/>
        <w:rPr>
          <w:rFonts w:ascii="Sukhumvit Set" w:hAnsi="Sukhumvit Set" w:cs="Sukhumvit Set"/>
          <w:sz w:val="16"/>
          <w:szCs w:val="16"/>
          <w:lang w:val="en-US"/>
        </w:rPr>
      </w:pPr>
      <w:r>
        <w:rPr>
          <w:rFonts w:ascii="Sukhumvit Set" w:hAnsi="Sukhumvit Set" w:cs="Sukhumvit Set"/>
          <w:sz w:val="16"/>
          <w:szCs w:val="16"/>
          <w:lang w:val="en-US"/>
        </w:rPr>
        <w:t>Issue:</w:t>
      </w:r>
    </w:p>
    <w:p w14:paraId="36CEE4C5" w14:textId="50F148B9" w:rsidR="00160A1F" w:rsidRDefault="003B40A0"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w:t>
      </w:r>
      <w:r w:rsidR="00160A1F" w:rsidRPr="003B40A0">
        <w:rPr>
          <w:rFonts w:ascii="Sukhumvit Set" w:hAnsi="Sukhumvit Set" w:cs="Sukhumvit Set"/>
          <w:sz w:val="16"/>
          <w:szCs w:val="16"/>
          <w:lang w:val="en-US"/>
        </w:rPr>
        <w:t>hether or not all, some, or none of the settlement funds constituted property of the Bankrupt divisible amongst her creditors</w:t>
      </w:r>
      <w:r>
        <w:rPr>
          <w:rFonts w:ascii="Sukhumvit Set" w:hAnsi="Sukhumvit Set" w:cs="Sukhumvit Set"/>
          <w:sz w:val="16"/>
          <w:szCs w:val="16"/>
          <w:lang w:val="en-US"/>
        </w:rPr>
        <w:t>, in accordance with s. 67 BIA</w:t>
      </w:r>
    </w:p>
    <w:p w14:paraId="537FB5A6" w14:textId="77777777" w:rsidR="003B40A0" w:rsidRDefault="003B40A0" w:rsidP="003B40A0">
      <w:pPr>
        <w:widowControl w:val="0"/>
        <w:autoSpaceDE w:val="0"/>
        <w:autoSpaceDN w:val="0"/>
        <w:adjustRightInd w:val="0"/>
        <w:ind w:right="28"/>
        <w:rPr>
          <w:rFonts w:ascii="Sukhumvit Set" w:hAnsi="Sukhumvit Set" w:cs="Sukhumvit Set"/>
          <w:sz w:val="16"/>
          <w:szCs w:val="16"/>
          <w:lang w:val="en-US"/>
        </w:rPr>
      </w:pPr>
    </w:p>
    <w:p w14:paraId="3AAC014C" w14:textId="333E4762" w:rsidR="003B40A0" w:rsidRPr="003B40A0" w:rsidRDefault="003B40A0" w:rsidP="003B40A0">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Held:</w:t>
      </w:r>
    </w:p>
    <w:p w14:paraId="3A2B2E29" w14:textId="4CDB64D9" w:rsidR="00160A1F"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In my view, the Trustee is entitled to a declaration that 50% of the settlement funds are property of the Bankrupt divisible amongst her creditors, and which properly devolve to the Trustee for su</w:t>
      </w:r>
      <w:r w:rsidR="003B40A0">
        <w:rPr>
          <w:rFonts w:ascii="Sukhumvit Set" w:hAnsi="Sukhumvit Set" w:cs="Sukhumvit Set"/>
          <w:sz w:val="16"/>
          <w:szCs w:val="16"/>
          <w:lang w:val="en-US"/>
        </w:rPr>
        <w:t>ch a division and distribution</w:t>
      </w:r>
    </w:p>
    <w:p w14:paraId="333329E7" w14:textId="77777777" w:rsidR="003B40A0" w:rsidRDefault="003B40A0" w:rsidP="003B40A0">
      <w:pPr>
        <w:widowControl w:val="0"/>
        <w:autoSpaceDE w:val="0"/>
        <w:autoSpaceDN w:val="0"/>
        <w:adjustRightInd w:val="0"/>
        <w:ind w:right="28"/>
        <w:rPr>
          <w:rFonts w:ascii="Sukhumvit Set" w:hAnsi="Sukhumvit Set" w:cs="Sukhumvit Set"/>
          <w:sz w:val="16"/>
          <w:szCs w:val="16"/>
          <w:lang w:val="en-US"/>
        </w:rPr>
      </w:pPr>
    </w:p>
    <w:p w14:paraId="1E27C7E0" w14:textId="772B9B16" w:rsidR="003B40A0" w:rsidRPr="003B40A0" w:rsidRDefault="003B40A0" w:rsidP="003B40A0">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Analysis:</w:t>
      </w:r>
    </w:p>
    <w:p w14:paraId="104D3AC7" w14:textId="3D474BA1" w:rsidR="00160A1F" w:rsidRPr="003B40A0"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u w:val="single"/>
          <w:lang w:val="en-US"/>
        </w:rPr>
        <w:t>It is important to note that any damages for pain and suffering or other personal amounts, do not devolve on the Truste</w:t>
      </w:r>
      <w:r w:rsidR="003B40A0" w:rsidRPr="003B40A0">
        <w:rPr>
          <w:rFonts w:ascii="Sukhumvit Set" w:hAnsi="Sukhumvit Set" w:cs="Sukhumvit Set"/>
          <w:sz w:val="16"/>
          <w:szCs w:val="16"/>
          <w:u w:val="single"/>
          <w:lang w:val="en-US"/>
        </w:rPr>
        <w:t>e</w:t>
      </w:r>
      <w:r w:rsidR="003B40A0">
        <w:rPr>
          <w:rFonts w:ascii="Sukhumvit Set" w:hAnsi="Sukhumvit Set" w:cs="Sukhumvit Set"/>
          <w:sz w:val="16"/>
          <w:szCs w:val="16"/>
          <w:lang w:val="en-US"/>
        </w:rPr>
        <w:t xml:space="preserve"> </w:t>
      </w:r>
      <w:r w:rsidR="003B40A0" w:rsidRPr="003B40A0">
        <w:rPr>
          <w:rFonts w:ascii="Sukhumvit Set" w:hAnsi="Sukhumvit Set" w:cs="Sukhumvit Set"/>
          <w:sz w:val="16"/>
          <w:szCs w:val="16"/>
          <w:lang w:val="en-US"/>
        </w:rPr>
        <w:sym w:font="Wingdings" w:char="F0E0"/>
      </w:r>
      <w:r w:rsidR="003B40A0">
        <w:rPr>
          <w:rFonts w:ascii="Sukhumvit Set" w:hAnsi="Sukhumvit Set" w:cs="Sukhumvit Set"/>
          <w:sz w:val="16"/>
          <w:szCs w:val="16"/>
          <w:lang w:val="en-US"/>
        </w:rPr>
        <w:t xml:space="preserve"> </w:t>
      </w:r>
      <w:r w:rsidRPr="003B40A0">
        <w:rPr>
          <w:rFonts w:ascii="Sukhumvit Set" w:hAnsi="Sukhumvit Set" w:cs="Sukhumvit Set"/>
          <w:sz w:val="16"/>
          <w:szCs w:val="16"/>
          <w:lang w:val="en-US"/>
        </w:rPr>
        <w:t xml:space="preserve">One of the most useful statement of the distinction between devolution of pain and suffering claims and those for loss of property is found in </w:t>
      </w:r>
      <w:r w:rsidRPr="003B40A0">
        <w:rPr>
          <w:rFonts w:ascii="Sukhumvit Set" w:hAnsi="Sukhumvit Set" w:cs="Sukhumvit Set"/>
          <w:i/>
          <w:iCs/>
          <w:sz w:val="16"/>
          <w:szCs w:val="16"/>
          <w:lang w:val="en-US"/>
        </w:rPr>
        <w:t>Re Hollister</w:t>
      </w:r>
      <w:r w:rsidRPr="003B40A0">
        <w:rPr>
          <w:rFonts w:ascii="Sukhumvit Set" w:hAnsi="Sukhumvit Set" w:cs="Sukhumvit Set"/>
          <w:sz w:val="16"/>
          <w:szCs w:val="16"/>
          <w:lang w:val="en-US"/>
        </w:rPr>
        <w:t>, [1926] 3 D.L.R. 707 (S.C.O.) at pp. 708-9, wherein Fisher J. says as follows:</w:t>
      </w:r>
    </w:p>
    <w:p w14:paraId="4354A4E0" w14:textId="3C91BCAF" w:rsidR="003B40A0" w:rsidRDefault="00160A1F" w:rsidP="003B40A0">
      <w:pPr>
        <w:pStyle w:val="ListParagraph"/>
        <w:widowControl w:val="0"/>
        <w:numPr>
          <w:ilvl w:val="0"/>
          <w:numId w:val="281"/>
        </w:numPr>
        <w:tabs>
          <w:tab w:val="left" w:pos="2400"/>
        </w:tabs>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The law is well settled that the [BIA] never intended to increase the assets of an insolvent for division amongst his creditors, by monies recovered in an action for personal injuries, as these monies are awarded as damages to the debtor for his pain, suffering and loss of comfort of life, to pay his physician, nurses and hospital expenses, and to compensate him whilst he is incapacitated from earning a living</w:t>
      </w:r>
      <w:r w:rsidR="003B40A0">
        <w:rPr>
          <w:rFonts w:ascii="Sukhumvit Set" w:hAnsi="Sukhumvit Set" w:cs="Sukhumvit Set"/>
          <w:sz w:val="16"/>
          <w:szCs w:val="16"/>
          <w:lang w:val="en-US"/>
        </w:rPr>
        <w:t xml:space="preserve"> for himself and his family</w:t>
      </w:r>
    </w:p>
    <w:p w14:paraId="382940C9" w14:textId="77777777" w:rsidR="003B40A0" w:rsidRDefault="00160A1F" w:rsidP="003B40A0">
      <w:pPr>
        <w:pStyle w:val="ListParagraph"/>
        <w:widowControl w:val="0"/>
        <w:numPr>
          <w:ilvl w:val="0"/>
          <w:numId w:val="281"/>
        </w:numPr>
        <w:tabs>
          <w:tab w:val="left" w:pos="2400"/>
        </w:tabs>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It is only actions which relate directly to the bankrupt's property and can be converted into assets for the payment of creditors tha</w:t>
      </w:r>
      <w:r w:rsidR="003B40A0">
        <w:rPr>
          <w:rFonts w:ascii="Sukhumvit Set" w:hAnsi="Sukhumvit Set" w:cs="Sukhumvit Set"/>
          <w:sz w:val="16"/>
          <w:szCs w:val="16"/>
          <w:lang w:val="en-US"/>
        </w:rPr>
        <w:t>t pass to the debtor's trustee</w:t>
      </w:r>
    </w:p>
    <w:p w14:paraId="7DD4A0D5" w14:textId="2731CCFD" w:rsidR="00160A1F" w:rsidRPr="003B40A0" w:rsidRDefault="00160A1F" w:rsidP="003B40A0">
      <w:pPr>
        <w:pStyle w:val="ListParagraph"/>
        <w:widowControl w:val="0"/>
        <w:numPr>
          <w:ilvl w:val="0"/>
          <w:numId w:val="281"/>
        </w:numPr>
        <w:tabs>
          <w:tab w:val="left" w:pos="2400"/>
        </w:tabs>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Causes of action arising from bodily or mental suffering, such as actions for assault, seduction, criminal conversation, and damages for personal i</w:t>
      </w:r>
      <w:r w:rsidR="003B40A0">
        <w:rPr>
          <w:rFonts w:ascii="Sukhumvit Set" w:hAnsi="Sukhumvit Set" w:cs="Sukhumvit Set"/>
          <w:sz w:val="16"/>
          <w:szCs w:val="16"/>
          <w:lang w:val="en-US"/>
        </w:rPr>
        <w:t>njuries, remain in the bankrupt</w:t>
      </w:r>
    </w:p>
    <w:p w14:paraId="0A46C98B" w14:textId="77777777" w:rsidR="003B40A0"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From this passage, one might be left with some confusion as to whether, exactly, damages for future loss of income or earning capacity are "to compensate him whilst he is incapacitated from earning a living for himself and his family" or "actions which relate directly to the bankrupt's property and can be converted into assets for the payment of creditors" - the former belonging to the Bankrupt, and the latter to he</w:t>
      </w:r>
      <w:r w:rsidR="003B40A0">
        <w:rPr>
          <w:rFonts w:ascii="Sukhumvit Set" w:hAnsi="Sukhumvit Set" w:cs="Sukhumvit Set"/>
          <w:sz w:val="16"/>
          <w:szCs w:val="16"/>
          <w:lang w:val="en-US"/>
        </w:rPr>
        <w:t>r Trustee</w:t>
      </w:r>
    </w:p>
    <w:p w14:paraId="7DEA7E14" w14:textId="77777777" w:rsidR="003B40A0"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 xml:space="preserve">In my view, this is answered clearly by such cases as </w:t>
      </w:r>
      <w:r w:rsidRPr="003B40A0">
        <w:rPr>
          <w:rFonts w:ascii="Sukhumvit Set" w:hAnsi="Sukhumvit Set" w:cs="Sukhumvit Set"/>
          <w:i/>
          <w:iCs/>
          <w:sz w:val="16"/>
          <w:szCs w:val="16"/>
          <w:lang w:val="en-US"/>
        </w:rPr>
        <w:t>Re Be</w:t>
      </w:r>
      <w:r w:rsidR="003B40A0">
        <w:rPr>
          <w:rFonts w:ascii="Sukhumvit Set" w:hAnsi="Sukhumvit Set" w:cs="Sukhumvit Set"/>
          <w:i/>
          <w:iCs/>
          <w:sz w:val="16"/>
          <w:szCs w:val="16"/>
          <w:lang w:val="en-US"/>
        </w:rPr>
        <w:t xml:space="preserve">ll; </w:t>
      </w:r>
      <w:r w:rsidRPr="003B40A0">
        <w:rPr>
          <w:rFonts w:ascii="Sukhumvit Set" w:hAnsi="Sukhumvit Set" w:cs="Sukhumvit Set"/>
          <w:i/>
          <w:iCs/>
          <w:sz w:val="16"/>
          <w:szCs w:val="16"/>
          <w:lang w:val="en-US"/>
        </w:rPr>
        <w:t>Re Hogg</w:t>
      </w:r>
      <w:r w:rsidRPr="003B40A0">
        <w:rPr>
          <w:rFonts w:ascii="Sukhumvit Set" w:hAnsi="Sukhumvit Set" w:cs="Sukhumvit Set"/>
          <w:sz w:val="16"/>
          <w:szCs w:val="16"/>
          <w:lang w:val="en-US"/>
        </w:rPr>
        <w:t xml:space="preserve">; and </w:t>
      </w:r>
      <w:r w:rsidRPr="003B40A0">
        <w:rPr>
          <w:rFonts w:ascii="Sukhumvit Set" w:hAnsi="Sukhumvit Set" w:cs="Sukhumvit Set"/>
          <w:i/>
          <w:iCs/>
          <w:sz w:val="16"/>
          <w:szCs w:val="16"/>
          <w:lang w:val="en-US"/>
        </w:rPr>
        <w:t xml:space="preserve">Re </w:t>
      </w:r>
      <w:proofErr w:type="spellStart"/>
      <w:r w:rsidRPr="003B40A0">
        <w:rPr>
          <w:rFonts w:ascii="Sukhumvit Set" w:hAnsi="Sukhumvit Set" w:cs="Sukhumvit Set"/>
          <w:i/>
          <w:iCs/>
          <w:sz w:val="16"/>
          <w:szCs w:val="16"/>
          <w:lang w:val="en-US"/>
        </w:rPr>
        <w:t>Berridge</w:t>
      </w:r>
      <w:proofErr w:type="spellEnd"/>
      <w:r w:rsidR="003B40A0">
        <w:rPr>
          <w:rFonts w:ascii="Sukhumvit Set" w:hAnsi="Sukhumvit Set" w:cs="Sukhumvit Set"/>
          <w:sz w:val="16"/>
          <w:szCs w:val="16"/>
          <w:lang w:val="en-US"/>
        </w:rPr>
        <w:t xml:space="preserve"> </w:t>
      </w:r>
      <w:r w:rsidR="003B40A0" w:rsidRPr="003B40A0">
        <w:rPr>
          <w:rFonts w:ascii="Sukhumvit Set" w:hAnsi="Sukhumvit Set" w:cs="Sukhumvit Set"/>
          <w:sz w:val="16"/>
          <w:szCs w:val="16"/>
          <w:lang w:val="en-US"/>
        </w:rPr>
        <w:sym w:font="Wingdings" w:char="F0E0"/>
      </w:r>
      <w:r w:rsidR="003B40A0">
        <w:rPr>
          <w:rFonts w:ascii="Sukhumvit Set" w:hAnsi="Sukhumvit Set" w:cs="Sukhumvit Set"/>
          <w:sz w:val="16"/>
          <w:szCs w:val="16"/>
          <w:lang w:val="en-US"/>
        </w:rPr>
        <w:t xml:space="preserve"> </w:t>
      </w:r>
      <w:r w:rsidRPr="003B40A0">
        <w:rPr>
          <w:rFonts w:ascii="Sukhumvit Set" w:hAnsi="Sukhumvit Set" w:cs="Sukhumvit Set"/>
          <w:sz w:val="16"/>
          <w:szCs w:val="16"/>
          <w:lang w:val="en-US"/>
        </w:rPr>
        <w:t xml:space="preserve">The thrust of those cases is that </w:t>
      </w:r>
      <w:r w:rsidRPr="003B40A0">
        <w:rPr>
          <w:rFonts w:ascii="Sukhumvit Set" w:hAnsi="Sukhumvit Set" w:cs="Sukhumvit Set"/>
          <w:sz w:val="16"/>
          <w:szCs w:val="16"/>
          <w:u w:val="single"/>
          <w:lang w:val="en-US"/>
        </w:rPr>
        <w:t>income loss and loss of earning capacity is an asset of the Estate</w:t>
      </w:r>
    </w:p>
    <w:p w14:paraId="2A166CB0" w14:textId="77777777" w:rsidR="003B40A0" w:rsidRDefault="00160A1F" w:rsidP="003B40A0">
      <w:pPr>
        <w:pStyle w:val="ListParagraph"/>
        <w:widowControl w:val="0"/>
        <w:numPr>
          <w:ilvl w:val="0"/>
          <w:numId w:val="282"/>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i/>
          <w:iCs/>
          <w:sz w:val="16"/>
          <w:szCs w:val="16"/>
          <w:lang w:val="en-US"/>
        </w:rPr>
        <w:t>Bell</w:t>
      </w:r>
      <w:r w:rsidRPr="003B40A0">
        <w:rPr>
          <w:rFonts w:ascii="Sukhumvit Set" w:hAnsi="Sukhumvit Set" w:cs="Sukhumvit Set"/>
          <w:sz w:val="16"/>
          <w:szCs w:val="16"/>
          <w:lang w:val="en-US"/>
        </w:rPr>
        <w:t xml:space="preserve"> clearly finds that the loss of the ability to earn income in the future is the loss of a capital asset, which capital asset and the damages fo</w:t>
      </w:r>
      <w:r w:rsidR="003B40A0">
        <w:rPr>
          <w:rFonts w:ascii="Sukhumvit Set" w:hAnsi="Sukhumvit Set" w:cs="Sukhumvit Set"/>
          <w:sz w:val="16"/>
          <w:szCs w:val="16"/>
          <w:lang w:val="en-US"/>
        </w:rPr>
        <w:t>r its loss vest in the Trustee</w:t>
      </w:r>
    </w:p>
    <w:p w14:paraId="322E0E48" w14:textId="77777777" w:rsidR="003B40A0" w:rsidRDefault="00160A1F" w:rsidP="003B40A0">
      <w:pPr>
        <w:pStyle w:val="ListParagraph"/>
        <w:widowControl w:val="0"/>
        <w:numPr>
          <w:ilvl w:val="0"/>
          <w:numId w:val="282"/>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 xml:space="preserve">This is, in my view, consistent with the BIA in that the ability of a bankrupt to earn income post bankruptcy is scrutinized by trustees and Courts in determining the proper amounts to be paid to the creditors as </w:t>
      </w:r>
      <w:r w:rsidR="003B40A0">
        <w:rPr>
          <w:rFonts w:ascii="Sukhumvit Set" w:hAnsi="Sukhumvit Set" w:cs="Sukhumvit Set"/>
          <w:sz w:val="16"/>
          <w:szCs w:val="16"/>
          <w:lang w:val="en-US"/>
        </w:rPr>
        <w:t>surplus income or on discharge</w:t>
      </w:r>
    </w:p>
    <w:p w14:paraId="612B0297" w14:textId="7174A5E6" w:rsidR="00160A1F" w:rsidRPr="003B40A0" w:rsidRDefault="00160A1F" w:rsidP="003B40A0">
      <w:pPr>
        <w:pStyle w:val="ListParagraph"/>
        <w:widowControl w:val="0"/>
        <w:numPr>
          <w:ilvl w:val="0"/>
          <w:numId w:val="282"/>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Surely if such an ability belongs in some measure to the creditors, then its loss must also be c</w:t>
      </w:r>
      <w:r w:rsidR="003B40A0">
        <w:rPr>
          <w:rFonts w:ascii="Sukhumvit Set" w:hAnsi="Sukhumvit Set" w:cs="Sukhumvit Set"/>
          <w:sz w:val="16"/>
          <w:szCs w:val="16"/>
          <w:lang w:val="en-US"/>
        </w:rPr>
        <w:t>ompensated for to the creditors</w:t>
      </w:r>
    </w:p>
    <w:p w14:paraId="6AFE3ED1" w14:textId="4C71C1C2" w:rsidR="003B40A0" w:rsidRPr="00A366E9" w:rsidRDefault="00160A1F" w:rsidP="00A366E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In the case at bar, the difficulty is in determining how much of the settlement funds relat</w:t>
      </w:r>
      <w:r w:rsidR="003B40A0">
        <w:rPr>
          <w:rFonts w:ascii="Sukhumvit Set" w:hAnsi="Sukhumvit Set" w:cs="Sukhumvit Set"/>
          <w:sz w:val="16"/>
          <w:szCs w:val="16"/>
          <w:lang w:val="en-US"/>
        </w:rPr>
        <w:t xml:space="preserve">e to the loss of such an asset </w:t>
      </w:r>
      <w:r w:rsidR="003B40A0" w:rsidRPr="003B40A0">
        <w:rPr>
          <w:rFonts w:ascii="Sukhumvit Set" w:hAnsi="Sukhumvit Set" w:cs="Sukhumvit Set"/>
          <w:sz w:val="16"/>
          <w:szCs w:val="16"/>
          <w:lang w:val="en-US"/>
        </w:rPr>
        <w:sym w:font="Wingdings" w:char="F0E0"/>
      </w:r>
      <w:r w:rsidR="003B40A0">
        <w:rPr>
          <w:rFonts w:ascii="Sukhumvit Set" w:hAnsi="Sukhumvit Set" w:cs="Sukhumvit Set"/>
          <w:sz w:val="16"/>
          <w:szCs w:val="16"/>
          <w:lang w:val="en-US"/>
        </w:rPr>
        <w:t xml:space="preserve"> </w:t>
      </w:r>
      <w:r w:rsidRPr="003B40A0">
        <w:rPr>
          <w:rFonts w:ascii="Sukhumvit Set" w:hAnsi="Sukhumvit Set" w:cs="Sukhumvit Set"/>
          <w:sz w:val="16"/>
          <w:szCs w:val="16"/>
          <w:lang w:val="en-US"/>
        </w:rPr>
        <w:t xml:space="preserve">In that regard, I find the decision in </w:t>
      </w:r>
      <w:r w:rsidRPr="003B40A0">
        <w:rPr>
          <w:rFonts w:ascii="Sukhumvit Set" w:hAnsi="Sukhumvit Set" w:cs="Sukhumvit Set"/>
          <w:i/>
          <w:iCs/>
          <w:sz w:val="16"/>
          <w:szCs w:val="16"/>
          <w:lang w:val="en-US"/>
        </w:rPr>
        <w:t xml:space="preserve">re </w:t>
      </w:r>
      <w:proofErr w:type="spellStart"/>
      <w:r w:rsidRPr="003B40A0">
        <w:rPr>
          <w:rFonts w:ascii="Sukhumvit Set" w:hAnsi="Sukhumvit Set" w:cs="Sukhumvit Set"/>
          <w:i/>
          <w:iCs/>
          <w:sz w:val="16"/>
          <w:szCs w:val="16"/>
          <w:lang w:val="en-US"/>
        </w:rPr>
        <w:t>Kavanaugh</w:t>
      </w:r>
      <w:proofErr w:type="spellEnd"/>
      <w:r w:rsidRPr="003B40A0">
        <w:rPr>
          <w:rFonts w:ascii="Sukhumvit Set" w:hAnsi="Sukhumvit Set" w:cs="Sukhumvit Set"/>
          <w:i/>
          <w:iCs/>
          <w:sz w:val="16"/>
          <w:szCs w:val="16"/>
          <w:lang w:val="en-US"/>
        </w:rPr>
        <w:t>; Ex Parte Bankrupt v. Jackson (Trustee)</w:t>
      </w:r>
      <w:r w:rsidR="003B40A0">
        <w:rPr>
          <w:rFonts w:ascii="Sukhumvit Set" w:hAnsi="Sukhumvit Set" w:cs="Sukhumvit Set"/>
          <w:sz w:val="16"/>
          <w:szCs w:val="16"/>
          <w:lang w:val="en-US"/>
        </w:rPr>
        <w:t xml:space="preserve"> to be persuasive</w:t>
      </w:r>
      <w:r w:rsidR="00A366E9">
        <w:rPr>
          <w:rFonts w:ascii="Sukhumvit Set" w:hAnsi="Sukhumvit Set" w:cs="Sukhumvit Set"/>
          <w:sz w:val="16"/>
          <w:szCs w:val="16"/>
          <w:lang w:val="en-US"/>
        </w:rPr>
        <w:t xml:space="preserve"> </w:t>
      </w:r>
      <w:r w:rsidR="00A366E9" w:rsidRPr="00A366E9">
        <w:rPr>
          <w:rFonts w:ascii="Sukhumvit Set" w:hAnsi="Sukhumvit Set" w:cs="Sukhumvit Set"/>
          <w:sz w:val="16"/>
          <w:szCs w:val="16"/>
          <w:lang w:val="en-US"/>
        </w:rPr>
        <w:sym w:font="Wingdings" w:char="F0E0"/>
      </w:r>
      <w:r w:rsidR="00A366E9">
        <w:rPr>
          <w:rFonts w:ascii="Sukhumvit Set" w:hAnsi="Sukhumvit Set" w:cs="Sukhumvit Set"/>
          <w:sz w:val="16"/>
          <w:szCs w:val="16"/>
          <w:lang w:val="en-US"/>
        </w:rPr>
        <w:t xml:space="preserve"> </w:t>
      </w:r>
      <w:r w:rsidR="003B40A0" w:rsidRPr="00A366E9">
        <w:rPr>
          <w:rFonts w:ascii="Sukhumvit Set" w:hAnsi="Sukhumvit Set" w:cs="Sukhumvit Set"/>
          <w:sz w:val="16"/>
          <w:szCs w:val="16"/>
          <w:lang w:val="en-US"/>
        </w:rPr>
        <w:t>T</w:t>
      </w:r>
      <w:r w:rsidRPr="00A366E9">
        <w:rPr>
          <w:rFonts w:ascii="Sukhumvit Set" w:hAnsi="Sukhumvit Set" w:cs="Sukhumvit Set"/>
          <w:sz w:val="16"/>
          <w:szCs w:val="16"/>
          <w:lang w:val="en-US"/>
        </w:rPr>
        <w:t>he Court held that the correct action was to divide the monies equa</w:t>
      </w:r>
      <w:r w:rsidR="003B40A0" w:rsidRPr="00A366E9">
        <w:rPr>
          <w:rFonts w:ascii="Sukhumvit Set" w:hAnsi="Sukhumvit Set" w:cs="Sukhumvit Set"/>
          <w:sz w:val="16"/>
          <w:szCs w:val="16"/>
          <w:lang w:val="en-US"/>
        </w:rPr>
        <w:t>lly amongst the heads of claim</w:t>
      </w:r>
    </w:p>
    <w:p w14:paraId="4A0F3465" w14:textId="24BC7E4B" w:rsidR="00160A1F" w:rsidRPr="00A366E9" w:rsidRDefault="00160A1F" w:rsidP="00A366E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A366E9">
        <w:rPr>
          <w:rFonts w:ascii="Sukhumvit Set" w:hAnsi="Sukhumvit Set" w:cs="Sukhumvit Set"/>
          <w:sz w:val="16"/>
          <w:szCs w:val="16"/>
          <w:lang w:val="en-US"/>
        </w:rPr>
        <w:t xml:space="preserve">Despite the argument of counsel for the respondents that there are no Canadian cases following </w:t>
      </w:r>
      <w:proofErr w:type="spellStart"/>
      <w:r w:rsidRPr="00A366E9">
        <w:rPr>
          <w:rFonts w:ascii="Sukhumvit Set" w:hAnsi="Sukhumvit Set" w:cs="Sukhumvit Set"/>
          <w:i/>
          <w:iCs/>
          <w:sz w:val="16"/>
          <w:szCs w:val="16"/>
          <w:lang w:val="en-US"/>
        </w:rPr>
        <w:t>Kavanaugh</w:t>
      </w:r>
      <w:proofErr w:type="spellEnd"/>
      <w:r w:rsidRPr="00A366E9">
        <w:rPr>
          <w:rFonts w:ascii="Sukhumvit Set" w:hAnsi="Sukhumvit Set" w:cs="Sukhumvit Set"/>
          <w:sz w:val="16"/>
          <w:szCs w:val="16"/>
          <w:lang w:val="en-US"/>
        </w:rPr>
        <w:t xml:space="preserve">, it has been referred to </w:t>
      </w:r>
      <w:proofErr w:type="spellStart"/>
      <w:r w:rsidRPr="00A366E9">
        <w:rPr>
          <w:rFonts w:ascii="Sukhumvit Set" w:hAnsi="Sukhumvit Set" w:cs="Sukhumvit Set"/>
          <w:sz w:val="16"/>
          <w:szCs w:val="16"/>
          <w:lang w:val="en-US"/>
        </w:rPr>
        <w:t>favourably</w:t>
      </w:r>
      <w:proofErr w:type="spellEnd"/>
      <w:r w:rsidRPr="00A366E9">
        <w:rPr>
          <w:rFonts w:ascii="Sukhumvit Set" w:hAnsi="Sukhumvit Set" w:cs="Sukhumvit Set"/>
          <w:sz w:val="16"/>
          <w:szCs w:val="16"/>
          <w:lang w:val="en-US"/>
        </w:rPr>
        <w:t xml:space="preserve"> by Deputy Registrar Stevens, of this Court, in </w:t>
      </w:r>
      <w:r w:rsidRPr="00A366E9">
        <w:rPr>
          <w:rFonts w:ascii="Sukhumvit Set" w:hAnsi="Sukhumvit Set" w:cs="Sukhumvit Set"/>
          <w:i/>
          <w:iCs/>
          <w:sz w:val="16"/>
          <w:szCs w:val="16"/>
          <w:lang w:val="en-US"/>
        </w:rPr>
        <w:t>Re Hatfield</w:t>
      </w:r>
    </w:p>
    <w:p w14:paraId="7F82EC22" w14:textId="77777777" w:rsidR="00A366E9"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I have considered also the evidence and argument that the portion of the settlement relating to loss of income might be relatively small, and less than 50% of th</w:t>
      </w:r>
      <w:r w:rsidR="00A366E9">
        <w:rPr>
          <w:rFonts w:ascii="Sukhumvit Set" w:hAnsi="Sukhumvit Set" w:cs="Sukhumvit Set"/>
          <w:sz w:val="16"/>
          <w:szCs w:val="16"/>
          <w:lang w:val="en-US"/>
        </w:rPr>
        <w:t xml:space="preserve">e settlement amount </w:t>
      </w:r>
      <w:r w:rsidR="00A366E9" w:rsidRPr="00A366E9">
        <w:rPr>
          <w:rFonts w:ascii="Sukhumvit Set" w:hAnsi="Sukhumvit Set" w:cs="Sukhumvit Set"/>
          <w:sz w:val="16"/>
          <w:szCs w:val="16"/>
          <w:lang w:val="en-US"/>
        </w:rPr>
        <w:sym w:font="Wingdings" w:char="F0E0"/>
      </w:r>
      <w:r w:rsidR="00A366E9">
        <w:rPr>
          <w:rFonts w:ascii="Sukhumvit Set" w:hAnsi="Sukhumvit Set" w:cs="Sukhumvit Set"/>
          <w:sz w:val="16"/>
          <w:szCs w:val="16"/>
          <w:lang w:val="en-US"/>
        </w:rPr>
        <w:t xml:space="preserve"> </w:t>
      </w:r>
      <w:r w:rsidRPr="003B40A0">
        <w:rPr>
          <w:rFonts w:ascii="Sukhumvit Set" w:hAnsi="Sukhumvit Set" w:cs="Sukhumvit Set"/>
          <w:sz w:val="16"/>
          <w:szCs w:val="16"/>
          <w:lang w:val="en-US"/>
        </w:rPr>
        <w:t xml:space="preserve">Arguably, to apply </w:t>
      </w:r>
      <w:proofErr w:type="spellStart"/>
      <w:r w:rsidRPr="003B40A0">
        <w:rPr>
          <w:rFonts w:ascii="Sukhumvit Set" w:hAnsi="Sukhumvit Set" w:cs="Sukhumvit Set"/>
          <w:i/>
          <w:iCs/>
          <w:sz w:val="16"/>
          <w:szCs w:val="16"/>
          <w:lang w:val="en-US"/>
        </w:rPr>
        <w:t>Kavanaugh</w:t>
      </w:r>
      <w:proofErr w:type="spellEnd"/>
      <w:r w:rsidRPr="003B40A0">
        <w:rPr>
          <w:rFonts w:ascii="Sukhumvit Set" w:hAnsi="Sukhumvit Set" w:cs="Sukhumvit Set"/>
          <w:sz w:val="16"/>
          <w:szCs w:val="16"/>
          <w:lang w:val="en-US"/>
        </w:rPr>
        <w:t xml:space="preserve"> would do an injustice to the Bankrupt, and prov</w:t>
      </w:r>
      <w:r w:rsidR="00A366E9">
        <w:rPr>
          <w:rFonts w:ascii="Sukhumvit Set" w:hAnsi="Sukhumvit Set" w:cs="Sukhumvit Set"/>
          <w:sz w:val="16"/>
          <w:szCs w:val="16"/>
          <w:lang w:val="en-US"/>
        </w:rPr>
        <w:t>ide a windfall to the creditors</w:t>
      </w:r>
    </w:p>
    <w:p w14:paraId="1ED77230" w14:textId="77777777" w:rsidR="00A366E9" w:rsidRDefault="00160A1F"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On the facts in this matter, including the failure of both the Bankrupt and her solicitor to advise the Trustee that the Action was being settled, I am satisfied that it is appropriate that any burden for the failure to do so pr</w:t>
      </w:r>
      <w:r w:rsidR="00A366E9">
        <w:rPr>
          <w:rFonts w:ascii="Sukhumvit Set" w:hAnsi="Sukhumvit Set" w:cs="Sukhumvit Set"/>
          <w:sz w:val="16"/>
          <w:szCs w:val="16"/>
          <w:lang w:val="en-US"/>
        </w:rPr>
        <w:t xml:space="preserve">operly rests with the Bankrupt </w:t>
      </w:r>
      <w:r w:rsidR="00A366E9" w:rsidRPr="00A366E9">
        <w:rPr>
          <w:rFonts w:ascii="Sukhumvit Set" w:hAnsi="Sukhumvit Set" w:cs="Sukhumvit Set"/>
          <w:sz w:val="16"/>
          <w:szCs w:val="16"/>
          <w:lang w:val="en-US"/>
        </w:rPr>
        <w:sym w:font="Wingdings" w:char="F0E0"/>
      </w:r>
      <w:r w:rsidR="00A366E9">
        <w:rPr>
          <w:rFonts w:ascii="Sukhumvit Set" w:hAnsi="Sukhumvit Set" w:cs="Sukhumvit Set"/>
          <w:sz w:val="16"/>
          <w:szCs w:val="16"/>
          <w:lang w:val="en-US"/>
        </w:rPr>
        <w:t xml:space="preserve"> </w:t>
      </w:r>
      <w:r w:rsidRPr="003B40A0">
        <w:rPr>
          <w:rFonts w:ascii="Sukhumvit Set" w:hAnsi="Sukhumvit Set" w:cs="Sukhumvit Set"/>
          <w:sz w:val="16"/>
          <w:szCs w:val="16"/>
          <w:lang w:val="en-US"/>
        </w:rPr>
        <w:t>The Bankrupt could have avoided this outcome if she had properly kept the Trustee informed</w:t>
      </w:r>
    </w:p>
    <w:p w14:paraId="4459E2DA" w14:textId="11503BD6" w:rsidR="00160A1F" w:rsidRPr="003B40A0" w:rsidRDefault="00160A1F" w:rsidP="003C1F62">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 xml:space="preserve">This is a second bankruptcy for her, and I find that she should be well aware of her obligations </w:t>
      </w:r>
      <w:proofErr w:type="spellStart"/>
      <w:r w:rsidRPr="003B40A0">
        <w:rPr>
          <w:rFonts w:ascii="Sukhumvit Set" w:hAnsi="Sukhumvit Set" w:cs="Sukhumvit Set"/>
          <w:i/>
          <w:iCs/>
          <w:sz w:val="16"/>
          <w:szCs w:val="16"/>
          <w:lang w:val="en-US"/>
        </w:rPr>
        <w:t>vis</w:t>
      </w:r>
      <w:proofErr w:type="spellEnd"/>
      <w:r w:rsidRPr="003B40A0">
        <w:rPr>
          <w:rFonts w:ascii="Sukhumvit Set" w:hAnsi="Sukhumvit Set" w:cs="Sukhumvit Set"/>
          <w:i/>
          <w:iCs/>
          <w:sz w:val="16"/>
          <w:szCs w:val="16"/>
          <w:lang w:val="en-US"/>
        </w:rPr>
        <w:t xml:space="preserve"> a </w:t>
      </w:r>
      <w:proofErr w:type="spellStart"/>
      <w:r w:rsidRPr="003B40A0">
        <w:rPr>
          <w:rFonts w:ascii="Sukhumvit Set" w:hAnsi="Sukhumvit Set" w:cs="Sukhumvit Set"/>
          <w:i/>
          <w:iCs/>
          <w:sz w:val="16"/>
          <w:szCs w:val="16"/>
          <w:lang w:val="en-US"/>
        </w:rPr>
        <w:t>vis</w:t>
      </w:r>
      <w:proofErr w:type="spellEnd"/>
      <w:r w:rsidR="00A366E9">
        <w:rPr>
          <w:rFonts w:ascii="Sukhumvit Set" w:hAnsi="Sukhumvit Set" w:cs="Sukhumvit Set"/>
          <w:sz w:val="16"/>
          <w:szCs w:val="16"/>
          <w:lang w:val="en-US"/>
        </w:rPr>
        <w:t xml:space="preserve"> the Trustee</w:t>
      </w:r>
    </w:p>
    <w:p w14:paraId="4760AF12" w14:textId="36B5D9CC" w:rsidR="00160A1F" w:rsidRPr="003B40A0" w:rsidRDefault="00A366E9" w:rsidP="003B40A0">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w:t>
      </w:r>
      <w:r w:rsidR="00160A1F" w:rsidRPr="003B40A0">
        <w:rPr>
          <w:rFonts w:ascii="Sukhumvit Set" w:hAnsi="Sukhumvit Set" w:cs="Sukhumvit Set"/>
          <w:sz w:val="16"/>
          <w:szCs w:val="16"/>
          <w:lang w:val="en-US"/>
        </w:rPr>
        <w:t xml:space="preserve">n applying </w:t>
      </w:r>
      <w:proofErr w:type="spellStart"/>
      <w:r w:rsidR="00160A1F" w:rsidRPr="003B40A0">
        <w:rPr>
          <w:rFonts w:ascii="Sukhumvit Set" w:hAnsi="Sukhumvit Set" w:cs="Sukhumvit Set"/>
          <w:i/>
          <w:iCs/>
          <w:sz w:val="16"/>
          <w:szCs w:val="16"/>
          <w:lang w:val="en-US"/>
        </w:rPr>
        <w:t>Kavanaugh</w:t>
      </w:r>
      <w:proofErr w:type="spellEnd"/>
      <w:r>
        <w:rPr>
          <w:rFonts w:ascii="Sukhumvit Set" w:hAnsi="Sukhumvit Set" w:cs="Sukhumvit Set"/>
          <w:sz w:val="16"/>
          <w:szCs w:val="16"/>
          <w:lang w:val="en-US"/>
        </w:rPr>
        <w:t>,</w:t>
      </w:r>
      <w:r w:rsidR="00160A1F" w:rsidRPr="003B40A0">
        <w:rPr>
          <w:rFonts w:ascii="Sukhumvit Set" w:hAnsi="Sukhumvit Set" w:cs="Sukhumvit Set"/>
          <w:sz w:val="16"/>
          <w:szCs w:val="16"/>
          <w:lang w:val="en-US"/>
        </w:rPr>
        <w:t xml:space="preserve"> am not suggesting that it will serve as license for bankrupts who settle claims which are largely or entirely for loss of future income or earning capacity, to do so without notice to trustees in the belief that </w:t>
      </w:r>
      <w:proofErr w:type="spellStart"/>
      <w:r w:rsidR="00160A1F" w:rsidRPr="003B40A0">
        <w:rPr>
          <w:rFonts w:ascii="Sukhumvit Set" w:hAnsi="Sukhumvit Set" w:cs="Sukhumvit Set"/>
          <w:i/>
          <w:iCs/>
          <w:sz w:val="16"/>
          <w:szCs w:val="16"/>
          <w:lang w:val="en-US"/>
        </w:rPr>
        <w:t>Kavanaugh</w:t>
      </w:r>
      <w:proofErr w:type="spellEnd"/>
      <w:r w:rsidR="00160A1F" w:rsidRPr="003B40A0">
        <w:rPr>
          <w:rFonts w:ascii="Sukhumvit Set" w:hAnsi="Sukhumvit Set" w:cs="Sukhumvit Set"/>
          <w:sz w:val="16"/>
          <w:szCs w:val="16"/>
          <w:lang w:val="en-US"/>
        </w:rPr>
        <w:t xml:space="preserve"> will operate to permit them to keep some percentage on</w:t>
      </w:r>
      <w:r>
        <w:rPr>
          <w:rFonts w:ascii="Sukhumvit Set" w:hAnsi="Sukhumvit Set" w:cs="Sukhumvit Set"/>
          <w:sz w:val="16"/>
          <w:szCs w:val="16"/>
          <w:lang w:val="en-US"/>
        </w:rPr>
        <w:t xml:space="preserve"> account of pain and suffering </w:t>
      </w:r>
      <w:r w:rsidRPr="00A366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00160A1F" w:rsidRPr="003B40A0">
        <w:rPr>
          <w:rFonts w:ascii="Sukhumvit Set" w:hAnsi="Sukhumvit Set" w:cs="Sukhumvit Set"/>
          <w:sz w:val="16"/>
          <w:szCs w:val="16"/>
          <w:lang w:val="en-US"/>
        </w:rPr>
        <w:t xml:space="preserve">In my view, </w:t>
      </w:r>
      <w:proofErr w:type="spellStart"/>
      <w:r w:rsidR="00160A1F" w:rsidRPr="003B40A0">
        <w:rPr>
          <w:rFonts w:ascii="Sukhumvit Set" w:hAnsi="Sukhumvit Set" w:cs="Sukhumvit Set"/>
          <w:i/>
          <w:iCs/>
          <w:sz w:val="16"/>
          <w:szCs w:val="16"/>
          <w:lang w:val="en-US"/>
        </w:rPr>
        <w:t>Kavanaugh</w:t>
      </w:r>
      <w:proofErr w:type="spellEnd"/>
      <w:r w:rsidR="00160A1F" w:rsidRPr="003B40A0">
        <w:rPr>
          <w:rFonts w:ascii="Sukhumvit Set" w:hAnsi="Sukhumvit Set" w:cs="Sukhumvit Set"/>
          <w:sz w:val="16"/>
          <w:szCs w:val="16"/>
          <w:lang w:val="en-US"/>
        </w:rPr>
        <w:t xml:space="preserve"> is rebuttable, and any uncertainty or ambiguity ought to be resolved in the trustee's </w:t>
      </w:r>
      <w:proofErr w:type="spellStart"/>
      <w:r w:rsidR="00160A1F" w:rsidRPr="003B40A0">
        <w:rPr>
          <w:rFonts w:ascii="Sukhumvit Set" w:hAnsi="Sukhumvit Set" w:cs="Sukhumvit Set"/>
          <w:sz w:val="16"/>
          <w:szCs w:val="16"/>
          <w:lang w:val="en-US"/>
        </w:rPr>
        <w:t>favour</w:t>
      </w:r>
      <w:proofErr w:type="spellEnd"/>
      <w:r w:rsidR="00160A1F" w:rsidRPr="003B40A0">
        <w:rPr>
          <w:rFonts w:ascii="Sukhumvit Set" w:hAnsi="Sukhumvit Set" w:cs="Sukhumvit Set"/>
          <w:sz w:val="16"/>
          <w:szCs w:val="16"/>
          <w:lang w:val="en-US"/>
        </w:rPr>
        <w:t xml:space="preserve"> as a bankrupt always has the ability, and the obligation, to keep her trustee informed of these types of matters, and ought to fai</w:t>
      </w:r>
      <w:r>
        <w:rPr>
          <w:rFonts w:ascii="Sukhumvit Set" w:hAnsi="Sukhumvit Set" w:cs="Sukhumvit Set"/>
          <w:sz w:val="16"/>
          <w:szCs w:val="16"/>
          <w:lang w:val="en-US"/>
        </w:rPr>
        <w:t>l to do so entirely at her risk</w:t>
      </w:r>
    </w:p>
    <w:p w14:paraId="09277D48" w14:textId="6FB3E9A1" w:rsidR="00160A1F" w:rsidRDefault="00160A1F" w:rsidP="00A366E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3B40A0">
        <w:rPr>
          <w:rFonts w:ascii="Sukhumvit Set" w:hAnsi="Sukhumvit Set" w:cs="Sukhumvit Set"/>
          <w:sz w:val="16"/>
          <w:szCs w:val="16"/>
          <w:lang w:val="en-US"/>
        </w:rPr>
        <w:t xml:space="preserve">I find, therefore, that, as there are only two heads of relief in the Action, the application of </w:t>
      </w:r>
      <w:proofErr w:type="spellStart"/>
      <w:r w:rsidRPr="003B40A0">
        <w:rPr>
          <w:rFonts w:ascii="Sukhumvit Set" w:hAnsi="Sukhumvit Set" w:cs="Sukhumvit Set"/>
          <w:i/>
          <w:iCs/>
          <w:sz w:val="16"/>
          <w:szCs w:val="16"/>
          <w:lang w:val="en-US"/>
        </w:rPr>
        <w:t>Kavanaugh</w:t>
      </w:r>
      <w:proofErr w:type="spellEnd"/>
      <w:r w:rsidRPr="003B40A0">
        <w:rPr>
          <w:rFonts w:ascii="Sukhumvit Set" w:hAnsi="Sukhumvit Set" w:cs="Sukhumvit Set"/>
          <w:sz w:val="16"/>
          <w:szCs w:val="16"/>
          <w:lang w:val="en-US"/>
        </w:rPr>
        <w:t xml:space="preserve"> serves to conclude that one-half of the settlement funds, or $75,000.00 vested in the Trustee</w:t>
      </w:r>
    </w:p>
    <w:p w14:paraId="2F8F4082" w14:textId="77777777" w:rsidR="00B006F6" w:rsidRDefault="00B006F6" w:rsidP="00B006F6">
      <w:pPr>
        <w:widowControl w:val="0"/>
        <w:autoSpaceDE w:val="0"/>
        <w:autoSpaceDN w:val="0"/>
        <w:adjustRightInd w:val="0"/>
        <w:ind w:right="28"/>
        <w:rPr>
          <w:rFonts w:ascii="Sukhumvit Set" w:hAnsi="Sukhumvit Set" w:cs="Sukhumvit Set"/>
          <w:sz w:val="16"/>
          <w:szCs w:val="16"/>
          <w:lang w:val="en-US"/>
        </w:rPr>
      </w:pPr>
    </w:p>
    <w:p w14:paraId="3E9E4608" w14:textId="7D4681D3" w:rsidR="00BA75BF" w:rsidRPr="00BA75BF" w:rsidRDefault="00B006F6" w:rsidP="00BA75BF">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b/>
          <w:sz w:val="16"/>
          <w:szCs w:val="16"/>
          <w:lang w:val="en-US"/>
        </w:rPr>
        <w:t>February 14, 2018</w:t>
      </w:r>
    </w:p>
    <w:p w14:paraId="5FE72F54" w14:textId="5C31F486" w:rsidR="00BA75BF" w:rsidRPr="00BA75BF" w:rsidRDefault="00BA75BF" w:rsidP="00BA75BF">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Review</w:t>
      </w:r>
    </w:p>
    <w:p w14:paraId="58F189BB" w14:textId="77777777" w:rsidR="00BA75BF" w:rsidRDefault="00BA75BF" w:rsidP="00BA75BF">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S.71 </w:t>
      </w:r>
      <w:r w:rsidRPr="00E2743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Vesting provision (vests the property of the bankrupt in the trustee)</w:t>
      </w:r>
    </w:p>
    <w:p w14:paraId="44ED9858" w14:textId="3A695AA1" w:rsidR="00E27434" w:rsidRDefault="00E27434"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S.2 </w:t>
      </w:r>
      <w:r w:rsidRPr="00E2743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What is property? Very broad definition</w:t>
      </w:r>
    </w:p>
    <w:p w14:paraId="76C6ADAD" w14:textId="0311A0BA" w:rsidR="00E27434" w:rsidRDefault="00E27434" w:rsidP="00E27434">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Obvious property vs. not so obvious</w:t>
      </w:r>
    </w:p>
    <w:p w14:paraId="7F0460DB" w14:textId="4FBE2702" w:rsidR="00BA75BF" w:rsidRDefault="00BA75BF" w:rsidP="00E27434">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Licence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Property</w:t>
      </w:r>
    </w:p>
    <w:p w14:paraId="6604BDBF" w14:textId="088C5BF5" w:rsidR="00BA75BF" w:rsidRDefault="00BA75BF" w:rsidP="00E27434">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Mental distress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property </w:t>
      </w:r>
    </w:p>
    <w:p w14:paraId="4CEB58E8" w14:textId="0A8AA5B2" w:rsidR="00BA75BF" w:rsidRDefault="00BA75BF" w:rsidP="00E27434">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Subject to a trust even if it was bankrupt that was put into the trust but it’s no longer in the control of the bankrupt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property</w:t>
      </w:r>
    </w:p>
    <w:p w14:paraId="04034A1A" w14:textId="3F3665BC" w:rsidR="00BA75BF" w:rsidRDefault="00BA75BF" w:rsidP="00E27434">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Property subjected to perfected security interest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property and not under s.67</w:t>
      </w:r>
    </w:p>
    <w:p w14:paraId="551D3A06" w14:textId="14EF665B" w:rsidR="00BA75BF"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Provinces exclude certain property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Purpose is for the maintenance of the debtor (Provincial exemption law) and this is not under s.67</w:t>
      </w:r>
    </w:p>
    <w:p w14:paraId="13A688CD" w14:textId="0E783D86" w:rsidR="00E27434"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Property debtor may acquire after bankruptcy and before discharge is property that falls under s. 67</w:t>
      </w:r>
    </w:p>
    <w:p w14:paraId="037E9106" w14:textId="08FA1DD2" w:rsidR="00BA75BF" w:rsidRDefault="00BA75BF" w:rsidP="00BA75BF">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Property does not include property that’s after acquired by bankrupt but bankrupt enters into bona fide transaction w/ third party for value before trustee goes after that property </w:t>
      </w:r>
    </w:p>
    <w:p w14:paraId="7E56B390" w14:textId="21CDB05D" w:rsidR="00BA75BF" w:rsidRPr="00BA75BF" w:rsidRDefault="00BA75BF"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this case, the trustee has yet to deal with it</w:t>
      </w:r>
    </w:p>
    <w:p w14:paraId="14F35BD2" w14:textId="7F9DBBF1" w:rsidR="0077785E"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Debtor can earn wages after date of bankruptcy and if those wages are earned, that property does not fall under s.67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s.68 tells us it’s a complete code so must be dealt w/ s. 67 and it does not fall under that section</w:t>
      </w:r>
    </w:p>
    <w:p w14:paraId="0EE063F6" w14:textId="77777777" w:rsidR="00BA75BF" w:rsidRDefault="00BA75BF" w:rsidP="00BA75BF">
      <w:pPr>
        <w:widowControl w:val="0"/>
        <w:autoSpaceDE w:val="0"/>
        <w:autoSpaceDN w:val="0"/>
        <w:adjustRightInd w:val="0"/>
        <w:ind w:right="28"/>
        <w:rPr>
          <w:rFonts w:ascii="Sukhumvit Set" w:hAnsi="Sukhumvit Set" w:cs="Sukhumvit Set"/>
          <w:sz w:val="16"/>
          <w:szCs w:val="16"/>
          <w:lang w:val="en-US"/>
        </w:rPr>
      </w:pPr>
    </w:p>
    <w:p w14:paraId="4EA61198" w14:textId="53FDD147" w:rsidR="00BA75BF" w:rsidRPr="00BA75BF" w:rsidRDefault="00BA75BF" w:rsidP="00BA75BF">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Wages </w:t>
      </w:r>
    </w:p>
    <w:p w14:paraId="5E10D367" w14:textId="50CBFA39" w:rsidR="00BA75BF"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S.68 is about wages that the debtor earns after bankruptcy</w:t>
      </w:r>
      <w:r w:rsidR="00662EF9">
        <w:rPr>
          <w:rFonts w:ascii="Sukhumvit Set" w:hAnsi="Sukhumvit Set" w:cs="Sukhumvit Set"/>
          <w:sz w:val="16"/>
          <w:szCs w:val="16"/>
          <w:lang w:val="en-US"/>
        </w:rPr>
        <w:t xml:space="preserve"> (surplus income section)</w:t>
      </w:r>
      <w:r>
        <w:rPr>
          <w:rFonts w:ascii="Sukhumvit Set" w:hAnsi="Sukhumvit Set" w:cs="Sukhumvit Set"/>
          <w:sz w:val="16"/>
          <w:szCs w:val="16"/>
          <w:lang w:val="en-US"/>
        </w:rPr>
        <w:t xml:space="preserve">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Deals with how the wages are distributed</w:t>
      </w:r>
    </w:p>
    <w:p w14:paraId="4B52818F" w14:textId="1B394877" w:rsidR="00BA75BF"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S.67 is about property that vests in the trustee </w:t>
      </w:r>
      <w:r w:rsidRPr="00BA75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fact that wages is not part of s.67 is really important b/c what it means for the bankrupt is that wages do not automatically vest in the trustee </w:t>
      </w:r>
    </w:p>
    <w:p w14:paraId="7166F795" w14:textId="1FC43B75" w:rsidR="00BA75BF" w:rsidRDefault="00BA75BF"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Wages does not fall under this section </w:t>
      </w:r>
    </w:p>
    <w:p w14:paraId="3C4B40A9" w14:textId="49794B9E" w:rsidR="00662EF9" w:rsidRPr="00662EF9" w:rsidRDefault="00BA75BF" w:rsidP="00662EF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S.68 does not alter the position of secured creditors</w:t>
      </w:r>
    </w:p>
    <w:p w14:paraId="704B0D33" w14:textId="0A464ADA" w:rsidR="00BA75BF" w:rsidRDefault="00BA75BF"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Re Ronald</w:t>
      </w:r>
    </w:p>
    <w:p w14:paraId="627ED71F" w14:textId="0F74EAAA" w:rsidR="00BA75BF" w:rsidRDefault="00662EF9"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S.68 is not intended to alter the position of a secured creditor </w:t>
      </w:r>
    </w:p>
    <w:p w14:paraId="0662F146" w14:textId="2EC35A89" w:rsidR="00662EF9" w:rsidRPr="00662EF9" w:rsidRDefault="00662EF9" w:rsidP="00B46225">
      <w:pPr>
        <w:pStyle w:val="ListParagraph"/>
        <w:widowControl w:val="0"/>
        <w:numPr>
          <w:ilvl w:val="0"/>
          <w:numId w:val="32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Also evident in </w:t>
      </w:r>
      <w:proofErr w:type="gramStart"/>
      <w:r>
        <w:rPr>
          <w:rFonts w:ascii="Sukhumvit Set" w:hAnsi="Sukhumvit Set" w:cs="Sukhumvit Set"/>
          <w:sz w:val="16"/>
          <w:szCs w:val="16"/>
          <w:lang w:val="en-US"/>
        </w:rPr>
        <w:t>ss.69.3(</w:t>
      </w:r>
      <w:proofErr w:type="gramEnd"/>
      <w:r>
        <w:rPr>
          <w:rFonts w:ascii="Sukhumvit Set" w:hAnsi="Sukhumvit Set" w:cs="Sukhumvit Set"/>
          <w:sz w:val="16"/>
          <w:szCs w:val="16"/>
          <w:lang w:val="en-US"/>
        </w:rPr>
        <w:t xml:space="preserve">2), </w:t>
      </w:r>
      <w:r w:rsidRPr="00662EF9">
        <w:rPr>
          <w:rFonts w:ascii="Sukhumvit Set" w:hAnsi="Sukhumvit Set" w:cs="Sukhumvit Set"/>
          <w:sz w:val="16"/>
          <w:szCs w:val="16"/>
          <w:lang w:val="en-US"/>
        </w:rPr>
        <w:t>71</w:t>
      </w:r>
      <w:r>
        <w:rPr>
          <w:rFonts w:ascii="Sukhumvit Set" w:hAnsi="Sukhumvit Set" w:cs="Sukhumvit Set"/>
          <w:sz w:val="16"/>
          <w:szCs w:val="16"/>
          <w:lang w:val="en-US"/>
        </w:rPr>
        <w:t xml:space="preserve">, </w:t>
      </w:r>
      <w:r w:rsidRPr="00662EF9">
        <w:rPr>
          <w:rFonts w:ascii="Sukhumvit Set" w:hAnsi="Sukhumvit Set" w:cs="Sukhumvit Set"/>
          <w:sz w:val="16"/>
          <w:szCs w:val="16"/>
          <w:lang w:val="en-US"/>
        </w:rPr>
        <w:t>137</w:t>
      </w:r>
    </w:p>
    <w:p w14:paraId="61949982" w14:textId="53302BAE" w:rsidR="00662EF9" w:rsidRDefault="00662EF9"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Then have to look at the security agreement see if there’s a security interest </w:t>
      </w:r>
    </w:p>
    <w:p w14:paraId="45B24145" w14:textId="68BFB038" w:rsidR="00BA75BF" w:rsidRDefault="00662EF9"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 Landry </w:t>
      </w:r>
      <w:r w:rsidRPr="00662EF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Involves post bankruptcy income </w:t>
      </w:r>
    </w:p>
    <w:p w14:paraId="1CD845F0" w14:textId="55F6F6FC" w:rsidR="00662EF9" w:rsidRDefault="00662EF9"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What is the state of pre-bankruptcy income? Can the trustee use s.68 to access income that came in before the bankruptcy but could not be accessed until after the bankruptcy?</w:t>
      </w:r>
    </w:p>
    <w:p w14:paraId="0F6C4E14" w14:textId="6327AC73" w:rsidR="00662EF9"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Landry’s claim was prima facie property under the BIA</w:t>
      </w:r>
    </w:p>
    <w:p w14:paraId="6848B4E4" w14:textId="0DB30230" w:rsidR="006C5AEC"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S.71 is subject to the other provisions of the act so you have to consider s.67</w:t>
      </w:r>
    </w:p>
    <w:p w14:paraId="624F0D02" w14:textId="4B963C35" w:rsidR="006C5AEC"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If s.68 applies, s.67 cannot</w:t>
      </w:r>
    </w:p>
    <w:p w14:paraId="2767939A" w14:textId="246455C7" w:rsidR="006C5AEC"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SO no automatic vesting of Landry’s claim in the trustee</w:t>
      </w:r>
    </w:p>
    <w:p w14:paraId="29B874C4" w14:textId="5AD99A1D" w:rsidR="006C5AEC"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So trustee has to go to s.68 to determine what part, if any, goes to the trustee </w:t>
      </w:r>
    </w:p>
    <w:p w14:paraId="481FD894" w14:textId="25ECF992" w:rsidR="006C5AEC" w:rsidRDefault="006C5AEC"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court says s.68 is a complete code (meaning do not go under s.67 as after acquired property) &amp; then summarized the procedure under s.68 </w:t>
      </w:r>
      <w:r w:rsidRPr="006C5AE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has very broad powers under this section to access the wages (Para 28)</w:t>
      </w:r>
    </w:p>
    <w:p w14:paraId="242876C9" w14:textId="76FB6E42" w:rsidR="006C5AEC" w:rsidRDefault="00D27ABA"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REMEMBER not an automatic vesting </w:t>
      </w:r>
    </w:p>
    <w:p w14:paraId="26C1CD4B" w14:textId="696B761D" w:rsidR="00D27ABA" w:rsidRDefault="00D27ABA"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Under s.68 the superintendent has a directive </w:t>
      </w:r>
      <w:r w:rsidRPr="00D27AB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has to look at the directive and take that into account</w:t>
      </w:r>
    </w:p>
    <w:p w14:paraId="7219F8D2" w14:textId="3CDC6F95" w:rsidR="00D27ABA" w:rsidRPr="006C5AEC" w:rsidRDefault="009E2828" w:rsidP="00B46225">
      <w:pPr>
        <w:pStyle w:val="ListParagraph"/>
        <w:widowControl w:val="0"/>
        <w:numPr>
          <w:ilvl w:val="0"/>
          <w:numId w:val="32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Total income does not include income tax, pensions or employment insurance</w:t>
      </w:r>
    </w:p>
    <w:p w14:paraId="4F6D3922" w14:textId="3C1EAFBB" w:rsidR="00662EF9" w:rsidRDefault="00AD615A"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Surplus income directive allows a single person a monthly income of $1870; a family of four is allowed $3474</w:t>
      </w:r>
    </w:p>
    <w:p w14:paraId="13EE6829" w14:textId="3F116B88" w:rsidR="00AD615A" w:rsidRDefault="00AD615A"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Calculation of surplus income are based upon a comparison of the allowable standards w/ the debtor’s available monthly income </w:t>
      </w:r>
      <w:r w:rsidRPr="00AD615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So does not take into consideration where the debtor resides</w:t>
      </w:r>
    </w:p>
    <w:p w14:paraId="7A07FA5C" w14:textId="6EECA340" w:rsidR="00AD615A" w:rsidRDefault="00583F08"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Does s.68 apply after a discharge? And what is the impact of discharge on s.68?</w:t>
      </w:r>
    </w:p>
    <w:p w14:paraId="319E9AD4" w14:textId="50ACE711" w:rsidR="00583F08" w:rsidRDefault="00583F08" w:rsidP="00B46225">
      <w:pPr>
        <w:pStyle w:val="ListParagraph"/>
        <w:widowControl w:val="0"/>
        <w:numPr>
          <w:ilvl w:val="0"/>
          <w:numId w:val="32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Wording of s.68 applies to a bankrupt</w:t>
      </w:r>
    </w:p>
    <w:p w14:paraId="3357F709" w14:textId="7EF42349" w:rsidR="00583F08" w:rsidRDefault="00583F08" w:rsidP="00B46225">
      <w:pPr>
        <w:pStyle w:val="ListParagraph"/>
        <w:widowControl w:val="0"/>
        <w:numPr>
          <w:ilvl w:val="0"/>
          <w:numId w:val="32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Bankrupt is the legal status of a person who has declared bankruptcy and who has not received a discharge; but bankrupt also means person who has made an assignment into bankruptcy </w:t>
      </w:r>
    </w:p>
    <w:p w14:paraId="76FAB462" w14:textId="49046AC9" w:rsidR="00583F08" w:rsidRDefault="00E65AF8" w:rsidP="00B46225">
      <w:pPr>
        <w:pStyle w:val="ListParagraph"/>
        <w:widowControl w:val="0"/>
        <w:numPr>
          <w:ilvl w:val="0"/>
          <w:numId w:val="32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Court has conclude that says there’s nothing in the language of s.68 that restricts its application to the pre-discharge period</w:t>
      </w:r>
    </w:p>
    <w:p w14:paraId="073FB20F" w14:textId="5D3F4B87" w:rsidR="00583F08" w:rsidRDefault="00E65AF8"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S.68 is a separate substantial position that deals w/ income that is acquired by the debtor </w:t>
      </w:r>
      <w:r w:rsidRPr="00E65AF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Should be interpreted broadly</w:t>
      </w:r>
    </w:p>
    <w:p w14:paraId="2B21B846" w14:textId="365F4EAD" w:rsidR="00E65AF8" w:rsidRDefault="00E65AF8"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S.68 refers to total income (surplus income is a portion of the total income) ** See the section for what’s included and what’s not</w:t>
      </w:r>
    </w:p>
    <w:p w14:paraId="604164BD" w14:textId="04FC359E" w:rsidR="00E65AF8" w:rsidRDefault="00C9117E"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Jakola</w:t>
      </w:r>
      <w:proofErr w:type="spellEnd"/>
    </w:p>
    <w:p w14:paraId="05B4E116" w14:textId="21A92D66" w:rsidR="00C9117E" w:rsidRDefault="00C9117E" w:rsidP="00B46225">
      <w:pPr>
        <w:pStyle w:val="ListParagraph"/>
        <w:widowControl w:val="0"/>
        <w:numPr>
          <w:ilvl w:val="0"/>
          <w:numId w:val="32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Should travel expenses be submitted as income?</w:t>
      </w:r>
    </w:p>
    <w:p w14:paraId="19DBD5E3" w14:textId="6CC051F1" w:rsidR="00C9117E" w:rsidRDefault="00C9117E" w:rsidP="00B46225">
      <w:pPr>
        <w:pStyle w:val="ListParagraph"/>
        <w:widowControl w:val="0"/>
        <w:numPr>
          <w:ilvl w:val="0"/>
          <w:numId w:val="32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husband didn’t get additional $$ for travel </w:t>
      </w:r>
      <w:r w:rsidRPr="00C9117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was not subject to any collective agreement and he had to travel for work and had to pay for his expenses</w:t>
      </w:r>
    </w:p>
    <w:p w14:paraId="29148CDA" w14:textId="1C1B7039" w:rsidR="00C9117E" w:rsidRDefault="00C9117E" w:rsidP="00B46225">
      <w:pPr>
        <w:pStyle w:val="ListParagraph"/>
        <w:widowControl w:val="0"/>
        <w:numPr>
          <w:ilvl w:val="0"/>
          <w:numId w:val="32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He submitted the expense report and was compensated</w:t>
      </w:r>
    </w:p>
    <w:p w14:paraId="77E2D002" w14:textId="2D72EF17" w:rsidR="00C9117E" w:rsidRPr="00C9117E" w:rsidRDefault="00C9117E" w:rsidP="00B46225">
      <w:pPr>
        <w:pStyle w:val="ListParagraph"/>
        <w:widowControl w:val="0"/>
        <w:numPr>
          <w:ilvl w:val="0"/>
          <w:numId w:val="32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Court said that if he was not living at home, he wouldn’t have incurred those expenses and these expenses do not fit under the total income in the BIA </w:t>
      </w:r>
      <w:r w:rsidRPr="00C9117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It’s not extra income given to him</w:t>
      </w:r>
    </w:p>
    <w:p w14:paraId="3623B0E6" w14:textId="77777777" w:rsidR="00C9117E" w:rsidRDefault="00C9117E"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 </w:t>
      </w:r>
      <w:proofErr w:type="spellStart"/>
      <w:r>
        <w:rPr>
          <w:rFonts w:ascii="Sukhumvit Set" w:hAnsi="Sukhumvit Set" w:cs="Sukhumvit Set"/>
          <w:sz w:val="16"/>
          <w:szCs w:val="16"/>
          <w:lang w:val="en-US"/>
        </w:rPr>
        <w:t>Mostajo</w:t>
      </w:r>
      <w:proofErr w:type="spellEnd"/>
    </w:p>
    <w:p w14:paraId="5AA1A146" w14:textId="01FA40AA" w:rsidR="00C9117E"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Lost of earnings + pain and suffering = She received settlement but there was no apportionment by the bankrupt regarding the heads of damages</w:t>
      </w:r>
    </w:p>
    <w:p w14:paraId="748861E3" w14:textId="788F6FDA" w:rsidR="00C9117E"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Court said trustee is entitled to 50% of the funds</w:t>
      </w:r>
    </w:p>
    <w:p w14:paraId="31C303F2" w14:textId="70DAF180" w:rsidR="00C9117E"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Damages for pain and suffering is not part of estate but loss of earnings IS property of estate </w:t>
      </w:r>
    </w:p>
    <w:p w14:paraId="503087EA" w14:textId="5B308874" w:rsidR="00C9117E"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Issue in this case is how do you split the settlement?</w:t>
      </w:r>
    </w:p>
    <w:p w14:paraId="29166514" w14:textId="0B7CB25C" w:rsidR="00C9117E"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Where it’s unclear, the correct action is to simply split in half or apportion them equally </w:t>
      </w:r>
      <w:r w:rsidRPr="00C9117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bankrupt said this is injustice but Court said you didn’t keep the trustee informed and this is your second bankruptcy so you should know this already; she also had the opportunity to apportion the claim but she didn’t</w:t>
      </w:r>
    </w:p>
    <w:p w14:paraId="6F3BDDA0" w14:textId="53A6A2B9" w:rsidR="00C9117E" w:rsidRPr="00524177" w:rsidRDefault="00C9117E" w:rsidP="00B46225">
      <w:pPr>
        <w:pStyle w:val="ListParagraph"/>
        <w:widowControl w:val="0"/>
        <w:numPr>
          <w:ilvl w:val="0"/>
          <w:numId w:val="32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Any uncertainty must be solved in the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trustee</w:t>
      </w:r>
    </w:p>
    <w:p w14:paraId="28B29A9F" w14:textId="06E8EC56" w:rsidR="00C9117E" w:rsidRDefault="00524177"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Re Presley</w:t>
      </w:r>
    </w:p>
    <w:p w14:paraId="131DF3BA" w14:textId="46948D90" w:rsidR="00524177" w:rsidRDefault="00524177" w:rsidP="00B46225">
      <w:pPr>
        <w:pStyle w:val="ListParagraph"/>
        <w:widowControl w:val="0"/>
        <w:numPr>
          <w:ilvl w:val="0"/>
          <w:numId w:val="33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Should the excess funds from the lottery earnings be used to satisfy creditors or are they now the property of the bankrupt?</w:t>
      </w:r>
    </w:p>
    <w:p w14:paraId="1DE71EC7" w14:textId="04F64531" w:rsidR="00524177" w:rsidRDefault="00524177" w:rsidP="00B46225">
      <w:pPr>
        <w:pStyle w:val="ListParagraph"/>
        <w:widowControl w:val="0"/>
        <w:numPr>
          <w:ilvl w:val="0"/>
          <w:numId w:val="33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Have to determine when a bankrupt is discharged</w:t>
      </w:r>
    </w:p>
    <w:p w14:paraId="76C92437" w14:textId="77AE3C85" w:rsidR="00524177" w:rsidRDefault="00524177" w:rsidP="00B46225">
      <w:pPr>
        <w:pStyle w:val="ListParagraph"/>
        <w:widowControl w:val="0"/>
        <w:numPr>
          <w:ilvl w:val="0"/>
          <w:numId w:val="33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Lottery was an after required property, meaning it’s available to the bankrupt’s creditors and a discharge is not done until the conditions have been satisfied</w:t>
      </w:r>
    </w:p>
    <w:p w14:paraId="7E6DEF09" w14:textId="77777777" w:rsidR="00B46225" w:rsidRDefault="00B46225" w:rsidP="00B46225">
      <w:pPr>
        <w:widowControl w:val="0"/>
        <w:autoSpaceDE w:val="0"/>
        <w:autoSpaceDN w:val="0"/>
        <w:adjustRightInd w:val="0"/>
        <w:ind w:right="28"/>
        <w:rPr>
          <w:rFonts w:ascii="Sukhumvit Set" w:hAnsi="Sukhumvit Set" w:cs="Sukhumvit Set"/>
          <w:sz w:val="16"/>
          <w:szCs w:val="16"/>
          <w:lang w:val="en-US"/>
        </w:rPr>
      </w:pPr>
    </w:p>
    <w:p w14:paraId="4FDC3501" w14:textId="4DEA46D2" w:rsidR="00B46225" w:rsidRPr="00B46225" w:rsidRDefault="00B46225" w:rsidP="00B46225">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Trust Property</w:t>
      </w:r>
    </w:p>
    <w:p w14:paraId="3ABD8181" w14:textId="6D522880" w:rsidR="00524177" w:rsidRDefault="00B46225"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Excluded by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1)(a)</w:t>
      </w:r>
    </w:p>
    <w:p w14:paraId="2FABCFDD" w14:textId="0E6E8EE7" w:rsidR="00B46225" w:rsidRDefault="00B46225"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Trust is an equitable obligation to hold and administer the trust for the benefit of another (the beneficiary)</w:t>
      </w:r>
    </w:p>
    <w:p w14:paraId="426CFC00" w14:textId="6A0C5BCC" w:rsidR="00B46225" w:rsidRDefault="00B46225" w:rsidP="0077785E">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Expressed trust, resulting trust, constructive trust, deemed (statutory trust)</w:t>
      </w:r>
    </w:p>
    <w:p w14:paraId="772A8C1B" w14:textId="7AEB4CA9" w:rsidR="00B46225" w:rsidRDefault="00B46225" w:rsidP="00B46225">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Express trust </w:t>
      </w:r>
      <w:r w:rsidRPr="00B4622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Arises b/c people want to create a trust</w:t>
      </w:r>
    </w:p>
    <w:p w14:paraId="252787C3" w14:textId="5E5D569B" w:rsidR="00B46225" w:rsidRDefault="00B46225" w:rsidP="00B46225">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Resulting trust </w:t>
      </w:r>
      <w:r w:rsidRPr="00B4622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Two situations where resulting trust can arise: 1) when express trust fails; 2) </w:t>
      </w:r>
      <w:r w:rsidR="004E4427">
        <w:rPr>
          <w:rFonts w:ascii="Sukhumvit Set" w:hAnsi="Sukhumvit Set" w:cs="Sukhumvit Set"/>
          <w:sz w:val="16"/>
          <w:szCs w:val="16"/>
          <w:lang w:val="en-US"/>
        </w:rPr>
        <w:t>a person transfers $ gratuitously for another to pay something off</w:t>
      </w:r>
    </w:p>
    <w:p w14:paraId="7FCEE0BA" w14:textId="30586B0A" w:rsidR="004E4427" w:rsidRDefault="004E4427" w:rsidP="004E4427">
      <w:pPr>
        <w:pStyle w:val="ListParagraph"/>
        <w:widowControl w:val="0"/>
        <w:numPr>
          <w:ilvl w:val="0"/>
          <w:numId w:val="32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Where money is given to someone and it was never intended that that person received that as a gift </w:t>
      </w:r>
      <w:r w:rsidRPr="004E442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They’re just holding it</w:t>
      </w:r>
    </w:p>
    <w:p w14:paraId="3DD06C13" w14:textId="03552521" w:rsidR="004E4427" w:rsidRDefault="004E4427" w:rsidP="00B46225">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Constructive trust </w:t>
      </w:r>
      <w:r w:rsidRPr="004E442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Operation by law w/o any intention of the parties</w:t>
      </w:r>
    </w:p>
    <w:p w14:paraId="59894CD3" w14:textId="5F9AAFD1" w:rsidR="004E4427" w:rsidRDefault="004E4427" w:rsidP="004E4427">
      <w:pPr>
        <w:pStyle w:val="ListParagraph"/>
        <w:widowControl w:val="0"/>
        <w:numPr>
          <w:ilvl w:val="0"/>
          <w:numId w:val="32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Found if there’s some sort of unjust enrichment</w:t>
      </w:r>
      <w:r w:rsidR="00D835F7">
        <w:rPr>
          <w:rFonts w:ascii="Sukhumvit Set" w:hAnsi="Sukhumvit Set" w:cs="Sukhumvit Set"/>
          <w:sz w:val="16"/>
          <w:szCs w:val="16"/>
          <w:lang w:val="en-US"/>
        </w:rPr>
        <w:t xml:space="preserve"> (Juristic reason = if there’s a contract </w:t>
      </w:r>
      <w:proofErr w:type="spellStart"/>
      <w:r w:rsidR="00D835F7">
        <w:rPr>
          <w:rFonts w:ascii="Sukhumvit Set" w:hAnsi="Sukhumvit Set" w:cs="Sukhumvit Set"/>
          <w:sz w:val="16"/>
          <w:szCs w:val="16"/>
          <w:lang w:val="en-US"/>
        </w:rPr>
        <w:t>thre</w:t>
      </w:r>
      <w:proofErr w:type="spellEnd"/>
      <w:r w:rsidR="00D835F7">
        <w:rPr>
          <w:rFonts w:ascii="Sukhumvit Set" w:hAnsi="Sukhumvit Set" w:cs="Sukhumvit Set"/>
          <w:sz w:val="16"/>
          <w:szCs w:val="16"/>
          <w:lang w:val="en-US"/>
        </w:rPr>
        <w:t xml:space="preserve"> would be a juristic reason)</w:t>
      </w:r>
    </w:p>
    <w:p w14:paraId="131CE4F5" w14:textId="63C7E2A3" w:rsidR="004E4427" w:rsidRDefault="00D226CD" w:rsidP="004E4427">
      <w:pPr>
        <w:pStyle w:val="ListParagraph"/>
        <w:widowControl w:val="0"/>
        <w:numPr>
          <w:ilvl w:val="0"/>
          <w:numId w:val="32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Also when there’s a wrongdoing</w:t>
      </w:r>
    </w:p>
    <w:p w14:paraId="2FE8F9CA" w14:textId="4FB3A6B1" w:rsidR="00B46225" w:rsidRPr="00B46225" w:rsidRDefault="00D226CD"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These are not deemed trust and they arise by operation of law</w:t>
      </w:r>
    </w:p>
    <w:p w14:paraId="52E4A9CD" w14:textId="219C07D3" w:rsidR="00B46225" w:rsidRDefault="005A5FCA"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HOWEVER, t</w:t>
      </w:r>
      <w:r w:rsidR="00922EBF">
        <w:rPr>
          <w:rFonts w:ascii="Sukhumvit Set" w:hAnsi="Sukhumvit Set" w:cs="Sukhumvit Set"/>
          <w:sz w:val="16"/>
          <w:szCs w:val="16"/>
          <w:lang w:val="en-US"/>
        </w:rPr>
        <w:t>rusts</w:t>
      </w:r>
      <w:r w:rsidR="00F31037">
        <w:rPr>
          <w:rFonts w:ascii="Sukhumvit Set" w:hAnsi="Sukhumvit Set" w:cs="Sukhumvit Set"/>
          <w:sz w:val="16"/>
          <w:szCs w:val="16"/>
          <w:lang w:val="en-US"/>
        </w:rPr>
        <w:t xml:space="preserve"> also</w:t>
      </w:r>
      <w:r w:rsidR="00922EBF">
        <w:rPr>
          <w:rFonts w:ascii="Sukhumvit Set" w:hAnsi="Sukhumvit Set" w:cs="Sukhumvit Set"/>
          <w:sz w:val="16"/>
          <w:szCs w:val="16"/>
          <w:lang w:val="en-US"/>
        </w:rPr>
        <w:t xml:space="preserve"> arise by statutes </w:t>
      </w:r>
    </w:p>
    <w:p w14:paraId="2C74A8AD" w14:textId="42540703" w:rsidR="003B6C33" w:rsidRDefault="003B6C33"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You can’t just deem a trust to arise </w:t>
      </w:r>
      <w:r w:rsidRPr="003B6C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has to be at rust that arises by operation of law </w:t>
      </w:r>
    </w:p>
    <w:p w14:paraId="0B78418B" w14:textId="7D868644" w:rsidR="00922C16" w:rsidRDefault="00922C16"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If something is found to be a statutory deemed trust, or if it’s found to be in trust, it doesn’t form part of the bankrupt’s estate</w:t>
      </w:r>
    </w:p>
    <w:p w14:paraId="3E1832B8" w14:textId="7716710D" w:rsidR="00922C16" w:rsidRDefault="00922C16" w:rsidP="00922C16">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What happens if there’s a trust but there are also secured creditors?</w:t>
      </w:r>
    </w:p>
    <w:p w14:paraId="2CD9E44D" w14:textId="045EB5E0" w:rsidR="00922C16" w:rsidRDefault="00922C16"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government is </w:t>
      </w:r>
      <w:proofErr w:type="gramStart"/>
      <w:r>
        <w:rPr>
          <w:rFonts w:ascii="Sukhumvit Set" w:hAnsi="Sukhumvit Set" w:cs="Sukhumvit Set"/>
          <w:sz w:val="16"/>
          <w:szCs w:val="16"/>
          <w:lang w:val="en-US"/>
        </w:rPr>
        <w:t>an unsecured creditors</w:t>
      </w:r>
      <w:proofErr w:type="gramEnd"/>
      <w:r>
        <w:rPr>
          <w:rFonts w:ascii="Sukhumvit Set" w:hAnsi="Sukhumvit Set" w:cs="Sukhumvit Set"/>
          <w:sz w:val="16"/>
          <w:szCs w:val="16"/>
          <w:lang w:val="en-US"/>
        </w:rPr>
        <w:t xml:space="preserve"> so that’s why they always try to create deemed trusts </w:t>
      </w:r>
      <w:r w:rsidRPr="00922C1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Should they be treated a secured creditor? Should they have a deemed trust? These are some of the issues that arise </w:t>
      </w:r>
    </w:p>
    <w:p w14:paraId="09F3BC07" w14:textId="72D1B269" w:rsidR="00922C16" w:rsidRDefault="00922C16" w:rsidP="00B46225">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Certain Crown claims (very specific) are given super priority over everyone else </w:t>
      </w:r>
      <w:r w:rsidRPr="00922C1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Everyone else is ranked w/ everybody else</w:t>
      </w:r>
    </w:p>
    <w:p w14:paraId="07556A0A" w14:textId="77777777" w:rsidR="00922C16" w:rsidRDefault="00922C16" w:rsidP="00227CD7">
      <w:pPr>
        <w:widowControl w:val="0"/>
        <w:autoSpaceDE w:val="0"/>
        <w:autoSpaceDN w:val="0"/>
        <w:adjustRightInd w:val="0"/>
        <w:ind w:right="28"/>
        <w:rPr>
          <w:rFonts w:ascii="Sukhumvit Set" w:hAnsi="Sukhumvit Set" w:cs="Sukhumvit Set"/>
          <w:sz w:val="16"/>
          <w:szCs w:val="16"/>
          <w:lang w:val="en-US"/>
        </w:rPr>
      </w:pPr>
    </w:p>
    <w:p w14:paraId="11178A84" w14:textId="0980E289" w:rsidR="00227CD7" w:rsidRDefault="00227CD7" w:rsidP="00227CD7">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Property of the debtor and sales law</w:t>
      </w:r>
    </w:p>
    <w:p w14:paraId="4F299689" w14:textId="39D67798" w:rsidR="00227CD7" w:rsidRDefault="00227CD7"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227CD7">
        <w:rPr>
          <w:rFonts w:ascii="Sukhumvit Set" w:hAnsi="Sukhumvit Set" w:cs="Sukhumvit Set"/>
          <w:sz w:val="16"/>
          <w:szCs w:val="16"/>
          <w:lang w:val="en-US"/>
        </w:rPr>
        <w:t>Only property of the debtor is going to vests in the trustee</w:t>
      </w:r>
      <w:r>
        <w:rPr>
          <w:rFonts w:ascii="Sukhumvit Set" w:hAnsi="Sukhumvit Set" w:cs="Sukhumvit Set"/>
          <w:sz w:val="16"/>
          <w:szCs w:val="16"/>
          <w:lang w:val="en-US"/>
        </w:rPr>
        <w:t xml:space="preserve"> </w:t>
      </w:r>
      <w:r w:rsidRPr="00227CD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Includes what debtor has certain rights to</w:t>
      </w:r>
    </w:p>
    <w:p w14:paraId="245DB431" w14:textId="535D0CB4" w:rsidR="00227CD7" w:rsidRDefault="00227CD7"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If creditor can show that the property that is in the possession of the debtor is not really owned by the debtor, that creditor gets that property back </w:t>
      </w:r>
      <w:r w:rsidRPr="00227CD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There’s a limit to this </w:t>
      </w:r>
    </w:p>
    <w:p w14:paraId="33BD37EC" w14:textId="63139070" w:rsidR="00227CD7" w:rsidRPr="00227CD7" w:rsidRDefault="00227CD7" w:rsidP="00227CD7">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This has to be particular to certain types of property</w:t>
      </w:r>
    </w:p>
    <w:p w14:paraId="307F504D" w14:textId="5438146E" w:rsidR="00227CD7" w:rsidRDefault="00227CD7"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What types of goods would fall under certain sales law that would allow a creditor to take their property back? </w:t>
      </w:r>
      <w:r w:rsidRPr="00227CD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will be determined on the question of when does property pass? This depends on sales law (Sale of Goods Act (SGA))</w:t>
      </w:r>
    </w:p>
    <w:p w14:paraId="1A373D51" w14:textId="45705A49" w:rsidR="00227CD7" w:rsidRDefault="00227CD7"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Rules:</w:t>
      </w:r>
    </w:p>
    <w:p w14:paraId="0674AF29" w14:textId="675B8DBD" w:rsidR="00227CD7" w:rsidRDefault="0097286F" w:rsidP="00227CD7">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Title cannot pass before good have been ascertained</w:t>
      </w:r>
    </w:p>
    <w:p w14:paraId="573A0195" w14:textId="6739ABD1" w:rsidR="0097286F" w:rsidRDefault="0097286F" w:rsidP="00227CD7">
      <w:pPr>
        <w:pStyle w:val="ListParagraph"/>
        <w:widowControl w:val="0"/>
        <w:numPr>
          <w:ilvl w:val="0"/>
          <w:numId w:val="33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Where there is a contract for sale of specific goods or ascertained goods, the parties’ own intentions govern as to the time of contract </w:t>
      </w:r>
    </w:p>
    <w:p w14:paraId="2A816823" w14:textId="37E85FB9" w:rsidR="0097286F" w:rsidRDefault="00C45ECC"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If not covered by contrast, the SGA applies </w:t>
      </w:r>
      <w:r w:rsidRPr="00C45EC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Comes in and bring sin certain provisions into the contract if the contract has not covered those provisions within them</w:t>
      </w:r>
    </w:p>
    <w:p w14:paraId="101DBB50" w14:textId="3F9CE068" w:rsidR="009F1F62" w:rsidRDefault="009F1F62" w:rsidP="009F1F62">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Two categories of goods under the SGA: Specific and Unascertained</w:t>
      </w:r>
    </w:p>
    <w:p w14:paraId="0059B925" w14:textId="0D7E76EC" w:rsidR="009F1F62" w:rsidRDefault="009F1F62" w:rsidP="009F1F62">
      <w:pPr>
        <w:pStyle w:val="ListParagraph"/>
        <w:widowControl w:val="0"/>
        <w:numPr>
          <w:ilvl w:val="0"/>
          <w:numId w:val="33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Specific Good: Goods that are identified and agreed upon at time the contract is made (Identified + Must exist at the time of contract)</w:t>
      </w:r>
    </w:p>
    <w:p w14:paraId="6D27503D" w14:textId="47A5022B" w:rsidR="009F1F62" w:rsidRDefault="009F1F62" w:rsidP="009F1F62">
      <w:pPr>
        <w:pStyle w:val="ListParagraph"/>
        <w:widowControl w:val="0"/>
        <w:numPr>
          <w:ilvl w:val="0"/>
          <w:numId w:val="33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Unascertained: These are goods that are not identified at the time the contract is made </w:t>
      </w:r>
    </w:p>
    <w:p w14:paraId="35878E07" w14:textId="6E74227F" w:rsidR="00F665F8" w:rsidRPr="00077B9C" w:rsidRDefault="002F3DB9" w:rsidP="00077B9C">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SUMMARY: </w:t>
      </w:r>
      <w:r w:rsidR="009F1F62">
        <w:rPr>
          <w:rFonts w:ascii="Sukhumvit Set" w:hAnsi="Sukhumvit Set" w:cs="Sukhumvit Set"/>
          <w:sz w:val="16"/>
          <w:szCs w:val="16"/>
          <w:lang w:val="en-US"/>
        </w:rPr>
        <w:t>Title cannot pass until the goods have been ascertained</w:t>
      </w:r>
      <w:r w:rsidR="00077B9C">
        <w:rPr>
          <w:rFonts w:ascii="Sukhumvit Set" w:hAnsi="Sukhumvit Set" w:cs="Sukhumvit Set"/>
          <w:sz w:val="16"/>
          <w:szCs w:val="16"/>
          <w:lang w:val="en-US"/>
        </w:rPr>
        <w:t xml:space="preserve"> </w:t>
      </w:r>
      <w:r w:rsidR="00077B9C" w:rsidRPr="00077B9C">
        <w:rPr>
          <w:rFonts w:ascii="Sukhumvit Set" w:hAnsi="Sukhumvit Set" w:cs="Sukhumvit Set"/>
          <w:sz w:val="16"/>
          <w:szCs w:val="16"/>
          <w:lang w:val="en-US"/>
        </w:rPr>
        <w:sym w:font="Wingdings" w:char="F0E0"/>
      </w:r>
      <w:r w:rsidR="00077B9C">
        <w:rPr>
          <w:rFonts w:ascii="Sukhumvit Set" w:hAnsi="Sukhumvit Set" w:cs="Sukhumvit Set"/>
          <w:sz w:val="16"/>
          <w:szCs w:val="16"/>
          <w:lang w:val="en-US"/>
        </w:rPr>
        <w:t xml:space="preserve"> </w:t>
      </w:r>
      <w:r w:rsidR="00F665F8" w:rsidRPr="00077B9C">
        <w:rPr>
          <w:rFonts w:ascii="Sukhumvit Set" w:hAnsi="Sukhumvit Set" w:cs="Sukhumvit Set"/>
          <w:sz w:val="16"/>
          <w:szCs w:val="16"/>
          <w:lang w:val="en-US"/>
        </w:rPr>
        <w:t>Why is this important? B/c the passing property depends on the type of goods</w:t>
      </w:r>
    </w:p>
    <w:p w14:paraId="74C93475" w14:textId="3C086FDA" w:rsidR="00077B9C" w:rsidRDefault="00077B9C"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If not ascertained, then the buyer is simply an unsecured creditor</w:t>
      </w:r>
      <w:r w:rsidR="00BE117E">
        <w:rPr>
          <w:rFonts w:ascii="Sukhumvit Set" w:hAnsi="Sukhumvit Set" w:cs="Sukhumvit Set"/>
          <w:sz w:val="16"/>
          <w:szCs w:val="16"/>
          <w:lang w:val="en-US"/>
        </w:rPr>
        <w:t xml:space="preserve"> </w:t>
      </w:r>
      <w:r w:rsidR="00BE117E" w:rsidRPr="00BE117E">
        <w:rPr>
          <w:rFonts w:ascii="Sukhumvit Set" w:hAnsi="Sukhumvit Set" w:cs="Sukhumvit Set"/>
          <w:sz w:val="16"/>
          <w:szCs w:val="16"/>
          <w:lang w:val="en-US"/>
        </w:rPr>
        <w:sym w:font="Wingdings" w:char="F0E0"/>
      </w:r>
      <w:r w:rsidR="00BE117E">
        <w:rPr>
          <w:rFonts w:ascii="Sukhumvit Set" w:hAnsi="Sukhumvit Set" w:cs="Sukhumvit Set"/>
          <w:sz w:val="16"/>
          <w:szCs w:val="16"/>
          <w:lang w:val="en-US"/>
        </w:rPr>
        <w:t xml:space="preserve"> Does not matter if they’ve paid already</w:t>
      </w:r>
    </w:p>
    <w:p w14:paraId="117AEA5A" w14:textId="2E3B2E18" w:rsidR="00DE6A87" w:rsidRPr="00227CD7" w:rsidRDefault="00DE6A87" w:rsidP="00227CD7">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Sometimes when you have a bankruptcy, certain people will step forward and say that bankrupt has my property </w:t>
      </w:r>
      <w:r w:rsidRPr="00DE6A8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Unless property actually identified in relation to a particular contract and set aside specific to that contract, the buyer is simply an unsecured creditor and do not have specific rights</w:t>
      </w:r>
    </w:p>
    <w:p w14:paraId="44128133" w14:textId="77777777" w:rsidR="0077785E" w:rsidRPr="0077785E" w:rsidRDefault="0077785E" w:rsidP="00B006F6">
      <w:pPr>
        <w:widowControl w:val="0"/>
        <w:autoSpaceDE w:val="0"/>
        <w:autoSpaceDN w:val="0"/>
        <w:adjustRightInd w:val="0"/>
        <w:ind w:right="28"/>
        <w:rPr>
          <w:rFonts w:ascii="Sukhumvit Set" w:hAnsi="Sukhumvit Set" w:cs="Sukhumvit Set"/>
          <w:sz w:val="16"/>
          <w:szCs w:val="16"/>
          <w:lang w:val="en-US"/>
        </w:rPr>
      </w:pPr>
    </w:p>
    <w:p w14:paraId="7D8FCD43" w14:textId="77777777" w:rsidR="00C637BD" w:rsidRDefault="00C637BD" w:rsidP="00B006F6">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b/>
          <w:sz w:val="16"/>
          <w:szCs w:val="16"/>
          <w:lang w:val="en-US"/>
        </w:rPr>
        <w:t>3.4 Bona Fide Purchasers</w:t>
      </w:r>
    </w:p>
    <w:p w14:paraId="537EC26E" w14:textId="69DFA199" w:rsidR="00C637BD" w:rsidRDefault="00C637BD"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C637BD">
        <w:rPr>
          <w:rFonts w:ascii="Sukhumvit Set" w:hAnsi="Sukhumvit Set" w:cs="Sukhumvit Set"/>
          <w:sz w:val="16"/>
          <w:szCs w:val="16"/>
          <w:lang w:val="en-US"/>
        </w:rPr>
        <w:t xml:space="preserve">Under s.71 of the BIA, the property of the bankrupt vests in the trustee on the occurrence of bankruptcy, and the bankrupt ceases to have any capacity to dispose of or otherwise deal w/ the property </w:t>
      </w:r>
      <w:r w:rsidRPr="00C637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C637BD">
        <w:rPr>
          <w:rFonts w:ascii="Sukhumvit Set" w:hAnsi="Sukhumvit Set" w:cs="Sukhumvit Set"/>
          <w:sz w:val="16"/>
          <w:szCs w:val="16"/>
          <w:u w:val="single"/>
          <w:lang w:val="en-US"/>
        </w:rPr>
        <w:t>Therefore, as a general rule, the bankrupt cannot transfer the property to a third-party purchaser after the occurrence of the bankruptcy</w:t>
      </w:r>
    </w:p>
    <w:p w14:paraId="0671EA44" w14:textId="4B36AF56" w:rsidR="00C637BD" w:rsidRDefault="00C637BD" w:rsidP="00C637BD">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Although the purchaser will not obtain title to the property, the third party will usually have an action against the bankrupt for breach of contract </w:t>
      </w:r>
      <w:r w:rsidRPr="00C637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claim is not provable in the bankruptcy, b/c it arises after its commencement</w:t>
      </w:r>
    </w:p>
    <w:p w14:paraId="722AB450" w14:textId="1DD3EEA9" w:rsidR="00C637BD" w:rsidRDefault="00C637BD" w:rsidP="00C637BD">
      <w:pPr>
        <w:pStyle w:val="ListParagraph"/>
        <w:widowControl w:val="0"/>
        <w:numPr>
          <w:ilvl w:val="0"/>
          <w:numId w:val="28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purchaser cannot therefore participate in the distribution of assets on bankruptcy</w:t>
      </w:r>
    </w:p>
    <w:p w14:paraId="6B54587F" w14:textId="667779DF" w:rsidR="00C637BD" w:rsidRPr="00C637BD" w:rsidRDefault="00C637BD" w:rsidP="00C637BD">
      <w:pPr>
        <w:pStyle w:val="ListParagraph"/>
        <w:widowControl w:val="0"/>
        <w:numPr>
          <w:ilvl w:val="0"/>
          <w:numId w:val="283"/>
        </w:numPr>
        <w:autoSpaceDE w:val="0"/>
        <w:autoSpaceDN w:val="0"/>
        <w:adjustRightInd w:val="0"/>
        <w:ind w:right="28"/>
        <w:rPr>
          <w:rFonts w:ascii="Sukhumvit Set" w:hAnsi="Sukhumvit Set" w:cs="Sukhumvit Set"/>
          <w:sz w:val="16"/>
          <w:szCs w:val="16"/>
          <w:u w:val="single"/>
          <w:lang w:val="en-US"/>
        </w:rPr>
      </w:pPr>
      <w:r w:rsidRPr="00C637BD">
        <w:rPr>
          <w:rFonts w:ascii="Sukhumvit Set" w:hAnsi="Sukhumvit Set" w:cs="Sukhumvit Set"/>
          <w:sz w:val="16"/>
          <w:szCs w:val="16"/>
          <w:u w:val="single"/>
          <w:lang w:val="en-US"/>
        </w:rPr>
        <w:t>B/c it is not a provable claim, it survives the discharge of the bankrupt</w:t>
      </w:r>
    </w:p>
    <w:p w14:paraId="2845DF33" w14:textId="5F0D4B9F" w:rsidR="00C637BD" w:rsidRDefault="00C637BD"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There are </w:t>
      </w:r>
      <w:r w:rsidRPr="00C637BD">
        <w:rPr>
          <w:rFonts w:ascii="Sukhumvit Set" w:hAnsi="Sukhumvit Set" w:cs="Sukhumvit Set"/>
          <w:sz w:val="16"/>
          <w:szCs w:val="16"/>
          <w:u w:val="single"/>
          <w:lang w:val="en-US"/>
        </w:rPr>
        <w:t>two major exceptions</w:t>
      </w:r>
      <w:r>
        <w:rPr>
          <w:rFonts w:ascii="Sukhumvit Set" w:hAnsi="Sukhumvit Set" w:cs="Sukhumvit Set"/>
          <w:sz w:val="16"/>
          <w:szCs w:val="16"/>
          <w:lang w:val="en-US"/>
        </w:rPr>
        <w:t xml:space="preserve"> to the principle that the bankrupt lacks the capacity to transfer good title to a subsequent purchaser</w:t>
      </w:r>
    </w:p>
    <w:p w14:paraId="1C1B033B" w14:textId="2020D621" w:rsidR="00C637BD" w:rsidRDefault="00C637BD" w:rsidP="00195B73">
      <w:pPr>
        <w:pStyle w:val="ListParagraph"/>
        <w:widowControl w:val="0"/>
        <w:numPr>
          <w:ilvl w:val="0"/>
          <w:numId w:val="30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S.75 of the BIA provides that a deed, transfer, agreement for sale, mortgage, or charge covering real property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a bona fide purchaser or mortgagee for adequate valuable consideration is valid and effectual unless a bankruptcy order is registered in the land registry system in accordance w/ the laws of the province in which the property is situated</w:t>
      </w:r>
    </w:p>
    <w:p w14:paraId="086AE94A" w14:textId="30276B21" w:rsidR="00C637BD" w:rsidRDefault="00C637BD" w:rsidP="00195B73">
      <w:pPr>
        <w:pStyle w:val="ListParagraph"/>
        <w:widowControl w:val="0"/>
        <w:numPr>
          <w:ilvl w:val="0"/>
          <w:numId w:val="30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This protects the integrity of the land registration system, and permits third parties to rely on the register when acquiring interests in the land </w:t>
      </w:r>
    </w:p>
    <w:p w14:paraId="6A1E86D4" w14:textId="34CBAE70" w:rsidR="00C637BD" w:rsidRDefault="00C637BD" w:rsidP="00195B73">
      <w:pPr>
        <w:pStyle w:val="ListParagraph"/>
        <w:widowControl w:val="0"/>
        <w:numPr>
          <w:ilvl w:val="0"/>
          <w:numId w:val="30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S.74 gives the trustee the right to register a bankruptcy order against the real property </w:t>
      </w:r>
      <w:r w:rsidRPr="00C637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this is done, a subsequent purchaser will be unable to defeat the claim of the trustee </w:t>
      </w:r>
    </w:p>
    <w:p w14:paraId="484489E5" w14:textId="6A05FAF8" w:rsidR="00C637BD" w:rsidRDefault="00C637BD" w:rsidP="00195B73">
      <w:pPr>
        <w:pStyle w:val="ListParagraph"/>
        <w:widowControl w:val="0"/>
        <w:numPr>
          <w:ilvl w:val="0"/>
          <w:numId w:val="30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BIA further creates an exception in respect of property that is acquired by the bankrupt after the bankruptcy and before intervention by the trustee</w:t>
      </w:r>
    </w:p>
    <w:p w14:paraId="0279E213" w14:textId="23964591" w:rsidR="00C637BD" w:rsidRDefault="00C637BD" w:rsidP="00195B73">
      <w:pPr>
        <w:pStyle w:val="ListParagraph"/>
        <w:widowControl w:val="0"/>
        <w:numPr>
          <w:ilvl w:val="0"/>
          <w:numId w:val="30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By virtue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 of the BIA, property that is acquired by the bankrupt after the commencement of bankruptcy but before discharge of the bankrupt immediately vests in the trustee and is divisible among the creditors who prove their claims in the bankruptcy</w:t>
      </w:r>
    </w:p>
    <w:p w14:paraId="786AC862" w14:textId="64147D75" w:rsidR="00C637BD" w:rsidRDefault="00C637BD" w:rsidP="00195B73">
      <w:pPr>
        <w:pStyle w:val="ListParagraph"/>
        <w:widowControl w:val="0"/>
        <w:numPr>
          <w:ilvl w:val="0"/>
          <w:numId w:val="30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S.99 of the BIA provides that a dealing b/w a bankrupt and a person acting in good faith and for value and before the intervention of the trustee is valid as against the trustee in respect of after-acquired property</w:t>
      </w:r>
    </w:p>
    <w:p w14:paraId="4D30CC25" w14:textId="011DDF6E" w:rsidR="00C637BD" w:rsidRDefault="00C637BD" w:rsidP="00195B73">
      <w:pPr>
        <w:pStyle w:val="ListParagraph"/>
        <w:widowControl w:val="0"/>
        <w:numPr>
          <w:ilvl w:val="0"/>
          <w:numId w:val="30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This gives the bankrupt the power to transfer a good title to a bona fide purchaser if the transaction occurs before the trustee takes possession of or control over the asset </w:t>
      </w:r>
    </w:p>
    <w:p w14:paraId="72111DFB" w14:textId="4A1E366A" w:rsidR="00C637BD" w:rsidRPr="00C637BD" w:rsidRDefault="00C637BD" w:rsidP="00195B73">
      <w:pPr>
        <w:pStyle w:val="ListParagraph"/>
        <w:widowControl w:val="0"/>
        <w:numPr>
          <w:ilvl w:val="0"/>
          <w:numId w:val="30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Re Van Pelt, the court held that s.99 protects a purchaser even if the purchaser had knowledge of the bankruptcy as long as the purchaser was acting in good faith</w:t>
      </w:r>
    </w:p>
    <w:p w14:paraId="306D3E91" w14:textId="77777777" w:rsidR="00C637BD" w:rsidRDefault="00C637BD" w:rsidP="001A002B">
      <w:pPr>
        <w:widowControl w:val="0"/>
        <w:autoSpaceDE w:val="0"/>
        <w:autoSpaceDN w:val="0"/>
        <w:adjustRightInd w:val="0"/>
        <w:ind w:right="28"/>
        <w:rPr>
          <w:rFonts w:ascii="Sukhumvit Set" w:hAnsi="Sukhumvit Set" w:cs="Sukhumvit Set"/>
          <w:sz w:val="16"/>
          <w:szCs w:val="16"/>
          <w:lang w:val="en-US"/>
        </w:rPr>
      </w:pPr>
    </w:p>
    <w:p w14:paraId="0E464F8E" w14:textId="6AB1A939" w:rsidR="001A002B" w:rsidRPr="001A002B" w:rsidRDefault="001A002B" w:rsidP="001A002B">
      <w:pPr>
        <w:widowControl w:val="0"/>
        <w:autoSpaceDE w:val="0"/>
        <w:autoSpaceDN w:val="0"/>
        <w:adjustRightInd w:val="0"/>
        <w:ind w:right="28"/>
        <w:rPr>
          <w:rFonts w:ascii="Sukhumvit Set" w:hAnsi="Sukhumvit Set" w:cs="Sukhumvit Set"/>
          <w:b/>
          <w:sz w:val="16"/>
          <w:szCs w:val="16"/>
          <w:lang w:val="en-US"/>
        </w:rPr>
      </w:pPr>
      <w:r>
        <w:rPr>
          <w:rFonts w:ascii="Sukhumvit Set" w:hAnsi="Sukhumvit Set" w:cs="Sukhumvit Set"/>
          <w:b/>
          <w:sz w:val="16"/>
          <w:szCs w:val="16"/>
          <w:lang w:val="en-US"/>
        </w:rPr>
        <w:t>3.5 Trusts</w:t>
      </w:r>
    </w:p>
    <w:p w14:paraId="43C45C14" w14:textId="613C55F6" w:rsidR="00C637BD" w:rsidRDefault="001A002B"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1A002B">
        <w:rPr>
          <w:rFonts w:ascii="Sukhumvit Set" w:hAnsi="Sukhumvit Set" w:cs="Sukhumvit Set"/>
          <w:sz w:val="16"/>
          <w:szCs w:val="16"/>
          <w:u w:val="single"/>
          <w:lang w:val="en-US"/>
        </w:rPr>
        <w:t xml:space="preserve">BIA </w:t>
      </w:r>
      <w:proofErr w:type="gramStart"/>
      <w:r w:rsidRPr="001A002B">
        <w:rPr>
          <w:rFonts w:ascii="Sukhumvit Set" w:hAnsi="Sukhumvit Set" w:cs="Sukhumvit Set"/>
          <w:sz w:val="16"/>
          <w:szCs w:val="16"/>
          <w:u w:val="single"/>
          <w:lang w:val="en-US"/>
        </w:rPr>
        <w:t>s.67(</w:t>
      </w:r>
      <w:proofErr w:type="gramEnd"/>
      <w:r w:rsidRPr="001A002B">
        <w:rPr>
          <w:rFonts w:ascii="Sukhumvit Set" w:hAnsi="Sukhumvit Set" w:cs="Sukhumvit Set"/>
          <w:sz w:val="16"/>
          <w:szCs w:val="16"/>
          <w:u w:val="single"/>
          <w:lang w:val="en-US"/>
        </w:rPr>
        <w:t>1)(a) provides that the property of a bankrupt that is divisible among creditors shall not comprise property of the bankrupt held on trust for any person</w:t>
      </w:r>
      <w:r>
        <w:rPr>
          <w:rFonts w:ascii="Sukhumvit Set" w:hAnsi="Sukhumvit Set" w:cs="Sukhumvit Set"/>
          <w:sz w:val="16"/>
          <w:szCs w:val="16"/>
          <w:lang w:val="en-US"/>
        </w:rPr>
        <w:t xml:space="preserve"> </w:t>
      </w:r>
      <w:r w:rsidRPr="001A002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trust is a mechanism for separating legal ownership of an asset from beneficial ownership</w:t>
      </w:r>
    </w:p>
    <w:p w14:paraId="21FF7BC7" w14:textId="3501F546" w:rsidR="001A002B" w:rsidRDefault="001A002B"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Trusts can be created in various ways</w:t>
      </w:r>
      <w:r>
        <w:rPr>
          <w:rFonts w:ascii="Sukhumvit Set" w:hAnsi="Sukhumvit Set" w:cs="Sukhumvit Set"/>
          <w:sz w:val="16"/>
          <w:szCs w:val="16"/>
          <w:lang w:val="en-US"/>
        </w:rPr>
        <w:t>:</w:t>
      </w:r>
    </w:p>
    <w:p w14:paraId="272B56FF" w14:textId="49F3FAB3" w:rsidR="001A002B" w:rsidRDefault="001A002B" w:rsidP="00195B73">
      <w:pPr>
        <w:pStyle w:val="ListParagraph"/>
        <w:widowControl w:val="0"/>
        <w:numPr>
          <w:ilvl w:val="0"/>
          <w:numId w:val="30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By will </w:t>
      </w:r>
      <w:r w:rsidRPr="001A002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Testator leaves </w:t>
      </w:r>
      <w:proofErr w:type="spellStart"/>
      <w:r>
        <w:rPr>
          <w:rFonts w:ascii="Sukhumvit Set" w:hAnsi="Sukhumvit Set" w:cs="Sukhumvit Set"/>
          <w:sz w:val="16"/>
          <w:szCs w:val="16"/>
          <w:lang w:val="en-US"/>
        </w:rPr>
        <w:t>Blackacre</w:t>
      </w:r>
      <w:proofErr w:type="spellEnd"/>
      <w:r>
        <w:rPr>
          <w:rFonts w:ascii="Sukhumvit Set" w:hAnsi="Sukhumvit Set" w:cs="Sukhumvit Set"/>
          <w:sz w:val="16"/>
          <w:szCs w:val="16"/>
          <w:lang w:val="en-US"/>
        </w:rPr>
        <w:t xml:space="preserve"> to T on trust for B</w:t>
      </w:r>
    </w:p>
    <w:p w14:paraId="3BC98980" w14:textId="2CCA4216" w:rsidR="001A002B" w:rsidRDefault="001A002B" w:rsidP="00195B73">
      <w:pPr>
        <w:pStyle w:val="ListParagraph"/>
        <w:widowControl w:val="0"/>
        <w:numPr>
          <w:ilvl w:val="0"/>
          <w:numId w:val="30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By agreement </w:t>
      </w:r>
      <w:r w:rsidRPr="001A002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Where a settlor transfers </w:t>
      </w:r>
      <w:proofErr w:type="spellStart"/>
      <w:r>
        <w:rPr>
          <w:rFonts w:ascii="Sukhumvit Set" w:hAnsi="Sukhumvit Set" w:cs="Sukhumvit Set"/>
          <w:sz w:val="16"/>
          <w:szCs w:val="16"/>
          <w:lang w:val="en-US"/>
        </w:rPr>
        <w:t>Blackacre</w:t>
      </w:r>
      <w:proofErr w:type="spellEnd"/>
      <w:r>
        <w:rPr>
          <w:rFonts w:ascii="Sukhumvit Set" w:hAnsi="Sukhumvit Set" w:cs="Sukhumvit Set"/>
          <w:sz w:val="16"/>
          <w:szCs w:val="16"/>
          <w:lang w:val="en-US"/>
        </w:rPr>
        <w:t xml:space="preserve"> to T on trust for B</w:t>
      </w:r>
    </w:p>
    <w:p w14:paraId="277D8A94" w14:textId="6295B377" w:rsidR="001A002B" w:rsidRPr="001A002B" w:rsidRDefault="001A002B" w:rsidP="00195B73">
      <w:pPr>
        <w:pStyle w:val="ListParagraph"/>
        <w:widowControl w:val="0"/>
        <w:numPr>
          <w:ilvl w:val="0"/>
          <w:numId w:val="30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By declaration </w:t>
      </w:r>
      <w:r w:rsidRPr="001A002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Where T, the owner of </w:t>
      </w:r>
      <w:proofErr w:type="spellStart"/>
      <w:r>
        <w:rPr>
          <w:rFonts w:ascii="Sukhumvit Set" w:hAnsi="Sukhumvit Set" w:cs="Sukhumvit Set"/>
          <w:sz w:val="16"/>
          <w:szCs w:val="16"/>
          <w:lang w:val="en-US"/>
        </w:rPr>
        <w:t>Blackacre</w:t>
      </w:r>
      <w:proofErr w:type="spellEnd"/>
      <w:r>
        <w:rPr>
          <w:rFonts w:ascii="Sukhumvit Set" w:hAnsi="Sukhumvit Set" w:cs="Sukhumvit Set"/>
          <w:sz w:val="16"/>
          <w:szCs w:val="16"/>
          <w:lang w:val="en-US"/>
        </w:rPr>
        <w:t>, declares that henceforth he holds the property on trust for B</w:t>
      </w:r>
    </w:p>
    <w:p w14:paraId="2CE3AA1D" w14:textId="6342EEDA" w:rsidR="001A002B" w:rsidRDefault="001A002B"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all these cases, T is the legal owner of the asset but B is the real or beneficial owner </w:t>
      </w:r>
      <w:r w:rsidRPr="001A002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the conceptual basis of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1)(a)</w:t>
      </w:r>
    </w:p>
    <w:p w14:paraId="2412D192" w14:textId="415098E1" w:rsidR="001A002B" w:rsidRDefault="001A002B"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some cases, there may be room for argument about whether there is trust</w:t>
      </w:r>
    </w:p>
    <w:p w14:paraId="00FE92C1" w14:textId="1EF1728C" w:rsidR="001A002B" w:rsidRPr="000516B0" w:rsidRDefault="000516B0"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Except for trusts arising by operation of law, there can be no valid trust unless the moving party intended to create one</w:t>
      </w:r>
    </w:p>
    <w:p w14:paraId="14BD80B0" w14:textId="4A891039" w:rsidR="000516B0" w:rsidRDefault="000516B0" w:rsidP="00195B73">
      <w:pPr>
        <w:pStyle w:val="ListParagraph"/>
        <w:widowControl w:val="0"/>
        <w:numPr>
          <w:ilvl w:val="0"/>
          <w:numId w:val="31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Normally, the express use of trusts language would be sufficient evidence of an intention to create a trust, but, in Re Ontario </w:t>
      </w:r>
      <w:proofErr w:type="spellStart"/>
      <w:r>
        <w:rPr>
          <w:rFonts w:ascii="Sukhumvit Set" w:hAnsi="Sukhumvit Set" w:cs="Sukhumvit Set"/>
          <w:sz w:val="16"/>
          <w:szCs w:val="16"/>
          <w:lang w:val="en-US"/>
        </w:rPr>
        <w:t>Worldair</w:t>
      </w:r>
      <w:proofErr w:type="spellEnd"/>
      <w:r>
        <w:rPr>
          <w:rFonts w:ascii="Sukhumvit Set" w:hAnsi="Sukhumvit Set" w:cs="Sukhumvit Set"/>
          <w:sz w:val="16"/>
          <w:szCs w:val="16"/>
          <w:lang w:val="en-US"/>
        </w:rPr>
        <w:t xml:space="preserve"> Limited, the court held that the express trust references were undercut by other provisions of the agreement</w:t>
      </w:r>
    </w:p>
    <w:p w14:paraId="2FC431F6" w14:textId="62B39D03" w:rsidR="000516B0" w:rsidRDefault="000516B0"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 Ontario </w:t>
      </w:r>
      <w:proofErr w:type="spellStart"/>
      <w:r>
        <w:rPr>
          <w:rFonts w:ascii="Sukhumvit Set" w:hAnsi="Sukhumvit Set" w:cs="Sukhumvit Set"/>
          <w:sz w:val="16"/>
          <w:szCs w:val="16"/>
          <w:lang w:val="en-US"/>
        </w:rPr>
        <w:t>Worldair</w:t>
      </w:r>
      <w:proofErr w:type="spellEnd"/>
      <w:r>
        <w:rPr>
          <w:rFonts w:ascii="Sukhumvit Set" w:hAnsi="Sukhumvit Set" w:cs="Sukhumvit Set"/>
          <w:sz w:val="16"/>
          <w:szCs w:val="16"/>
          <w:lang w:val="en-US"/>
        </w:rPr>
        <w:t xml:space="preserve"> Limited concerned the existence of an express trust</w:t>
      </w:r>
    </w:p>
    <w:p w14:paraId="441B9CD1" w14:textId="57E54310" w:rsidR="000516B0" w:rsidRDefault="000516B0"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The express trust is not the only type of trust</w:t>
      </w:r>
      <w:r>
        <w:rPr>
          <w:rFonts w:ascii="Sukhumvit Set" w:hAnsi="Sukhumvit Set" w:cs="Sukhumvit Set"/>
          <w:sz w:val="16"/>
          <w:szCs w:val="16"/>
          <w:lang w:val="en-US"/>
        </w:rPr>
        <w:t xml:space="preserve"> </w:t>
      </w:r>
      <w:r w:rsidRPr="000516B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Other types include resulting trusts and constructive trusts</w:t>
      </w:r>
    </w:p>
    <w:p w14:paraId="53C39E56" w14:textId="5AC742CD" w:rsidR="000516B0" w:rsidRDefault="000516B0" w:rsidP="00195B73">
      <w:pPr>
        <w:pStyle w:val="ListParagraph"/>
        <w:widowControl w:val="0"/>
        <w:numPr>
          <w:ilvl w:val="0"/>
          <w:numId w:val="31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 resulting trust is a form of implied trust of the property in the transferor’s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w:t>
      </w:r>
      <w:r w:rsidRPr="000516B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0516B0">
        <w:rPr>
          <w:rFonts w:ascii="Sukhumvit Set" w:hAnsi="Sukhumvit Set" w:cs="Sukhumvit Set"/>
          <w:sz w:val="16"/>
          <w:szCs w:val="16"/>
          <w:lang w:val="en-US"/>
        </w:rPr>
        <w:t>The resulting trust means that the transferee holds the property on trust back for the transferor</w:t>
      </w:r>
    </w:p>
    <w:p w14:paraId="295AA723" w14:textId="129C2B93" w:rsidR="000516B0" w:rsidRDefault="000516B0" w:rsidP="00195B73">
      <w:pPr>
        <w:pStyle w:val="ListParagraph"/>
        <w:widowControl w:val="0"/>
        <w:numPr>
          <w:ilvl w:val="0"/>
          <w:numId w:val="31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Resulting trusts have the same status in bankruptcy as express trusts</w:t>
      </w:r>
    </w:p>
    <w:p w14:paraId="0C40735B" w14:textId="1F963271" w:rsidR="000516B0" w:rsidRDefault="000516B0" w:rsidP="00195B73">
      <w:pPr>
        <w:pStyle w:val="ListParagraph"/>
        <w:widowControl w:val="0"/>
        <w:numPr>
          <w:ilvl w:val="0"/>
          <w:numId w:val="31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w:t>
      </w:r>
      <w:proofErr w:type="spellStart"/>
      <w:r>
        <w:rPr>
          <w:rFonts w:ascii="Sukhumvit Set" w:hAnsi="Sukhumvit Set" w:cs="Sukhumvit Set"/>
          <w:sz w:val="16"/>
          <w:szCs w:val="16"/>
          <w:lang w:val="en-US"/>
        </w:rPr>
        <w:t>Quistclose</w:t>
      </w:r>
      <w:proofErr w:type="spellEnd"/>
      <w:r>
        <w:rPr>
          <w:rFonts w:ascii="Sukhumvit Set" w:hAnsi="Sukhumvit Set" w:cs="Sukhumvit Set"/>
          <w:sz w:val="16"/>
          <w:szCs w:val="16"/>
          <w:lang w:val="en-US"/>
        </w:rPr>
        <w:t xml:space="preserve"> case suggests a means by which an apparently unsecured creditor might in certain circumstances obtain priority </w:t>
      </w:r>
    </w:p>
    <w:p w14:paraId="17453FDA" w14:textId="6145A5B7" w:rsidR="00195B73" w:rsidRPr="000516B0" w:rsidRDefault="00195B73" w:rsidP="00195B73">
      <w:pPr>
        <w:pStyle w:val="ListParagraph"/>
        <w:widowControl w:val="0"/>
        <w:numPr>
          <w:ilvl w:val="0"/>
          <w:numId w:val="31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better view is that a </w:t>
      </w:r>
      <w:proofErr w:type="spellStart"/>
      <w:r>
        <w:rPr>
          <w:rFonts w:ascii="Sukhumvit Set" w:hAnsi="Sukhumvit Set" w:cs="Sukhumvit Set"/>
          <w:sz w:val="16"/>
          <w:szCs w:val="16"/>
          <w:lang w:val="en-US"/>
        </w:rPr>
        <w:t>Quistclose</w:t>
      </w:r>
      <w:proofErr w:type="spellEnd"/>
      <w:r>
        <w:rPr>
          <w:rFonts w:ascii="Sukhumvit Set" w:hAnsi="Sukhumvit Set" w:cs="Sukhumvit Set"/>
          <w:sz w:val="16"/>
          <w:szCs w:val="16"/>
          <w:lang w:val="en-US"/>
        </w:rPr>
        <w:t xml:space="preserve"> trust is not a security interest for PPSA purposes and so it is not </w:t>
      </w:r>
      <w:proofErr w:type="spellStart"/>
      <w:r>
        <w:rPr>
          <w:rFonts w:ascii="Sukhumvit Set" w:hAnsi="Sukhumvit Set" w:cs="Sukhumvit Set"/>
          <w:sz w:val="16"/>
          <w:szCs w:val="16"/>
          <w:lang w:val="en-US"/>
        </w:rPr>
        <w:t>registrable</w:t>
      </w:r>
      <w:proofErr w:type="spellEnd"/>
    </w:p>
    <w:p w14:paraId="4CACAF29" w14:textId="008C73BF" w:rsidR="000516B0" w:rsidRDefault="00195B73" w:rsidP="00195B73">
      <w:pPr>
        <w:pStyle w:val="ListParagraph"/>
        <w:widowControl w:val="0"/>
        <w:numPr>
          <w:ilvl w:val="0"/>
          <w:numId w:val="31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 constructive trust is a trust imposed by law, w/o regard to the parties’ intentions, to prevent unjust enrichment or deter wrongful conduct</w:t>
      </w:r>
    </w:p>
    <w:p w14:paraId="10B3AC4A" w14:textId="274112AC" w:rsidR="000516B0" w:rsidRDefault="00195B73" w:rsidP="00C637BD">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Trusts may also be created by statute</w:t>
      </w:r>
    </w:p>
    <w:p w14:paraId="06761161" w14:textId="77777777" w:rsidR="00195B73" w:rsidRDefault="00195B73" w:rsidP="00195B73">
      <w:pPr>
        <w:widowControl w:val="0"/>
        <w:autoSpaceDE w:val="0"/>
        <w:autoSpaceDN w:val="0"/>
        <w:adjustRightInd w:val="0"/>
        <w:ind w:right="28"/>
        <w:rPr>
          <w:rFonts w:ascii="Sukhumvit Set" w:hAnsi="Sukhumvit Set" w:cs="Sukhumvit Set"/>
          <w:sz w:val="16"/>
          <w:szCs w:val="16"/>
          <w:lang w:val="en-US"/>
        </w:rPr>
      </w:pPr>
    </w:p>
    <w:p w14:paraId="01D8ED29" w14:textId="1AA561CC" w:rsidR="00195B73" w:rsidRDefault="00195B73" w:rsidP="00195B73">
      <w:pPr>
        <w:widowControl w:val="0"/>
        <w:autoSpaceDE w:val="0"/>
        <w:autoSpaceDN w:val="0"/>
        <w:adjustRightInd w:val="0"/>
        <w:ind w:right="28"/>
        <w:rPr>
          <w:rFonts w:ascii="Sukhumvit Set" w:hAnsi="Sukhumvit Set" w:cs="Sukhumvit Set"/>
          <w:sz w:val="16"/>
          <w:szCs w:val="16"/>
          <w:lang w:val="en-US"/>
        </w:rPr>
      </w:pPr>
      <w:proofErr w:type="spellStart"/>
      <w:r>
        <w:rPr>
          <w:rFonts w:ascii="Sukhumvit Set" w:hAnsi="Sukhumvit Set" w:cs="Sukhumvit Set"/>
          <w:sz w:val="16"/>
          <w:szCs w:val="16"/>
          <w:u w:val="single"/>
          <w:lang w:val="en-US"/>
        </w:rPr>
        <w:t>Baltman</w:t>
      </w:r>
      <w:proofErr w:type="spellEnd"/>
      <w:r>
        <w:rPr>
          <w:rFonts w:ascii="Sukhumvit Set" w:hAnsi="Sukhumvit Set" w:cs="Sukhumvit Set"/>
          <w:sz w:val="16"/>
          <w:szCs w:val="16"/>
          <w:u w:val="single"/>
          <w:lang w:val="en-US"/>
        </w:rPr>
        <w:t xml:space="preserve"> v </w:t>
      </w:r>
      <w:proofErr w:type="spellStart"/>
      <w:r>
        <w:rPr>
          <w:rFonts w:ascii="Sukhumvit Set" w:hAnsi="Sukhumvit Set" w:cs="Sukhumvit Set"/>
          <w:sz w:val="16"/>
          <w:szCs w:val="16"/>
          <w:u w:val="single"/>
          <w:lang w:val="en-US"/>
        </w:rPr>
        <w:t>Melnitzer</w:t>
      </w:r>
      <w:proofErr w:type="spellEnd"/>
      <w:r>
        <w:rPr>
          <w:rFonts w:ascii="Sukhumvit Set" w:hAnsi="Sukhumvit Set" w:cs="Sukhumvit Set"/>
          <w:sz w:val="16"/>
          <w:szCs w:val="16"/>
          <w:lang w:val="en-US"/>
        </w:rPr>
        <w:t xml:space="preserve"> </w:t>
      </w:r>
      <w:r w:rsidRPr="00195B73">
        <w:rPr>
          <w:rFonts w:ascii="Sukhumvit Set" w:hAnsi="Sukhumvit Set" w:cs="Sukhumvit Set"/>
          <w:color w:val="FF0000"/>
          <w:sz w:val="16"/>
          <w:szCs w:val="16"/>
          <w:lang w:val="en-US"/>
        </w:rPr>
        <w:t>** Constructive trust case</w:t>
      </w:r>
    </w:p>
    <w:p w14:paraId="2B3490D7" w14:textId="0EAB017B" w:rsidR="00195B73" w:rsidRDefault="00195B73" w:rsidP="00195B73">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Facts:</w:t>
      </w:r>
    </w:p>
    <w:p w14:paraId="432C1EEB" w14:textId="7A9C482D" w:rsidR="00195B73" w:rsidRDefault="00195B7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195B73">
        <w:rPr>
          <w:rFonts w:ascii="Sukhumvit Set" w:hAnsi="Sukhumvit Set" w:cs="Sukhumvit Set"/>
          <w:sz w:val="16"/>
          <w:szCs w:val="16"/>
          <w:lang w:val="en-US"/>
        </w:rPr>
        <w:t xml:space="preserve">This case, brought within the four corners of the bankruptcy of Julius </w:t>
      </w:r>
      <w:proofErr w:type="spellStart"/>
      <w:r w:rsidRPr="00195B73">
        <w:rPr>
          <w:rFonts w:ascii="Sukhumvit Set" w:hAnsi="Sukhumvit Set" w:cs="Sukhumvit Set"/>
          <w:sz w:val="16"/>
          <w:szCs w:val="16"/>
          <w:lang w:val="en-US"/>
        </w:rPr>
        <w:t>Melnitzer</w:t>
      </w:r>
      <w:proofErr w:type="spellEnd"/>
      <w:r w:rsidRPr="00195B73">
        <w:rPr>
          <w:rFonts w:ascii="Sukhumvit Set" w:hAnsi="Sukhumvit Set" w:cs="Sukhumvit Set"/>
          <w:sz w:val="16"/>
          <w:szCs w:val="16"/>
          <w:lang w:val="en-US"/>
        </w:rPr>
        <w:t xml:space="preserve">, embraces a fight over the ownership of artwork purchased by Mr. </w:t>
      </w:r>
      <w:proofErr w:type="spellStart"/>
      <w:r w:rsidRPr="00195B73">
        <w:rPr>
          <w:rFonts w:ascii="Sukhumvit Set" w:hAnsi="Sukhumvit Set" w:cs="Sukhumvit Set"/>
          <w:sz w:val="16"/>
          <w:szCs w:val="16"/>
          <w:lang w:val="en-US"/>
        </w:rPr>
        <w:t>Melnitzer</w:t>
      </w:r>
      <w:proofErr w:type="spellEnd"/>
      <w:r w:rsidRPr="00195B73">
        <w:rPr>
          <w:rFonts w:ascii="Sukhumvit Set" w:hAnsi="Sukhumvit Set" w:cs="Sukhumvit Set"/>
          <w:sz w:val="16"/>
          <w:szCs w:val="16"/>
          <w:lang w:val="en-US"/>
        </w:rPr>
        <w:t xml:space="preserve"> in the 5 years or so before he was put into bankruptcy</w:t>
      </w:r>
    </w:p>
    <w:p w14:paraId="17F42AAB" w14:textId="77777777" w:rsidR="00195B73" w:rsidRDefault="00195B73" w:rsidP="00195B73">
      <w:pPr>
        <w:widowControl w:val="0"/>
        <w:autoSpaceDE w:val="0"/>
        <w:autoSpaceDN w:val="0"/>
        <w:adjustRightInd w:val="0"/>
        <w:ind w:right="28"/>
        <w:rPr>
          <w:rFonts w:ascii="Sukhumvit Set" w:hAnsi="Sukhumvit Set" w:cs="Sukhumvit Set"/>
          <w:sz w:val="16"/>
          <w:szCs w:val="16"/>
          <w:lang w:val="en-US"/>
        </w:rPr>
      </w:pPr>
    </w:p>
    <w:p w14:paraId="19A3DB83" w14:textId="3E28E737" w:rsidR="00195B73" w:rsidRPr="00195B73" w:rsidRDefault="00195B73" w:rsidP="00195B73">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Analysis:</w:t>
      </w:r>
    </w:p>
    <w:p w14:paraId="3DFF2B6F" w14:textId="2B699312" w:rsidR="00195B73" w:rsidRPr="00195B73" w:rsidRDefault="00195B73" w:rsidP="00195B73">
      <w:pPr>
        <w:pStyle w:val="ListParagraph"/>
        <w:widowControl w:val="0"/>
        <w:numPr>
          <w:ilvl w:val="0"/>
          <w:numId w:val="280"/>
        </w:numPr>
        <w:autoSpaceDE w:val="0"/>
        <w:autoSpaceDN w:val="0"/>
        <w:adjustRightInd w:val="0"/>
        <w:ind w:right="28"/>
        <w:rPr>
          <w:rFonts w:ascii="Sukhumvit Set" w:hAnsi="Sukhumvit Set" w:cs="Sukhumvit Set"/>
          <w:sz w:val="16"/>
          <w:szCs w:val="16"/>
          <w:u w:val="single"/>
          <w:lang w:val="en-US"/>
        </w:rPr>
      </w:pPr>
      <w:r w:rsidRPr="00195B73">
        <w:rPr>
          <w:rFonts w:ascii="Sukhumvit Set" w:hAnsi="Sukhumvit Set" w:cs="Sukhumvit Set"/>
          <w:sz w:val="16"/>
          <w:szCs w:val="16"/>
          <w:u w:val="single"/>
          <w:lang w:val="en-US"/>
        </w:rPr>
        <w:t>W/ respect to the enrichment/corresponding deprivation elements of the required findings, the conclusion that a P has suffered a corresponding deprivation is virtually automatic once an enrichment has been found</w:t>
      </w:r>
    </w:p>
    <w:p w14:paraId="0C3BD423" w14:textId="70967869" w:rsidR="00195B73" w:rsidRDefault="00195B7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Conclude, on the facts, that the Bank has made out the enrichment/deprivation elements of the unjust enrichment formula: Mr. </w:t>
      </w:r>
      <w:proofErr w:type="spellStart"/>
      <w:r>
        <w:rPr>
          <w:rFonts w:ascii="Sukhumvit Set" w:hAnsi="Sukhumvit Set" w:cs="Sukhumvit Set"/>
          <w:sz w:val="16"/>
          <w:szCs w:val="16"/>
          <w:lang w:val="en-US"/>
        </w:rPr>
        <w:t>Melnitzer</w:t>
      </w:r>
      <w:proofErr w:type="spellEnd"/>
      <w:r>
        <w:rPr>
          <w:rFonts w:ascii="Sukhumvit Set" w:hAnsi="Sukhumvit Set" w:cs="Sukhumvit Set"/>
          <w:sz w:val="16"/>
          <w:szCs w:val="16"/>
          <w:lang w:val="en-US"/>
        </w:rPr>
        <w:t xml:space="preserve"> received a benefit through the Bank advances and purchase of the painting and it seems that the Bank has made out a showing that it suffered a consequential deprivation</w:t>
      </w:r>
    </w:p>
    <w:p w14:paraId="12876E13" w14:textId="111A622C" w:rsidR="00195B73" w:rsidRDefault="00195B7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However the Bank’s claim must founder and fail on the shoals created by the third element of unjust enrichment cause of action – the absence of a juristic reason – as well as the remedial stage where the Bank seeks the imposition of constructive trust</w:t>
      </w:r>
    </w:p>
    <w:p w14:paraId="1A8486BF" w14:textId="371ADD03" w:rsidR="00195B73" w:rsidRDefault="00195B7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proofErr w:type="spellStart"/>
      <w:r w:rsidRPr="00195B73">
        <w:rPr>
          <w:rFonts w:ascii="Sukhumvit Set" w:hAnsi="Sukhumvit Set" w:cs="Sukhumvit Set"/>
          <w:sz w:val="16"/>
          <w:szCs w:val="16"/>
          <w:u w:val="single"/>
          <w:lang w:val="en-US"/>
        </w:rPr>
        <w:t>Rathwell</w:t>
      </w:r>
      <w:proofErr w:type="spellEnd"/>
      <w:r>
        <w:rPr>
          <w:rFonts w:ascii="Sukhumvit Set" w:hAnsi="Sukhumvit Set" w:cs="Sukhumvit Set"/>
          <w:sz w:val="16"/>
          <w:szCs w:val="16"/>
          <w:lang w:val="en-US"/>
        </w:rPr>
        <w:t xml:space="preserve"> </w:t>
      </w:r>
      <w:r w:rsidRPr="00195B7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Dickson J described the third element of the formula somewhat </w:t>
      </w:r>
      <w:proofErr w:type="spellStart"/>
      <w:r>
        <w:rPr>
          <w:rFonts w:ascii="Sukhumvit Set" w:hAnsi="Sukhumvit Set" w:cs="Sukhumvit Set"/>
          <w:sz w:val="16"/>
          <w:szCs w:val="16"/>
          <w:lang w:val="en-US"/>
        </w:rPr>
        <w:t>delphically</w:t>
      </w:r>
      <w:proofErr w:type="spellEnd"/>
      <w:r>
        <w:rPr>
          <w:rFonts w:ascii="Sukhumvit Set" w:hAnsi="Sukhumvit Set" w:cs="Sukhumvit Set"/>
          <w:sz w:val="16"/>
          <w:szCs w:val="16"/>
          <w:lang w:val="en-US"/>
        </w:rPr>
        <w:t>:</w:t>
      </w:r>
    </w:p>
    <w:p w14:paraId="1C9D96E8" w14:textId="19809179" w:rsidR="00195B73" w:rsidRDefault="00195B73" w:rsidP="00195B73">
      <w:pPr>
        <w:pStyle w:val="ListParagraph"/>
        <w:widowControl w:val="0"/>
        <w:numPr>
          <w:ilvl w:val="0"/>
          <w:numId w:val="31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For the principle to succeed, the facts must display an enrichment, a corresponding deprivation, and the absence of any juristic reason – such as a contract or disposition of law – for the enrichment</w:t>
      </w:r>
    </w:p>
    <w:p w14:paraId="13936B1A" w14:textId="75CCC0C7" w:rsidR="00195B73" w:rsidRDefault="00195B73" w:rsidP="00195B73">
      <w:pPr>
        <w:pStyle w:val="ListParagraph"/>
        <w:widowControl w:val="0"/>
        <w:numPr>
          <w:ilvl w:val="0"/>
          <w:numId w:val="31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Later cases have suggested that the formula must be applied flexibly and not ritualistically, depending on the facts of the given case </w:t>
      </w:r>
      <w:r w:rsidRPr="00195B7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rather inevitably, a case-by-case approach must be taken to the application of the formula</w:t>
      </w:r>
    </w:p>
    <w:p w14:paraId="7BC5C5BD" w14:textId="3CB983CF" w:rsidR="000B3A79" w:rsidRPr="000B3A79" w:rsidRDefault="000B3A79" w:rsidP="000B3A7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Mr. </w:t>
      </w:r>
      <w:proofErr w:type="spellStart"/>
      <w:r>
        <w:rPr>
          <w:rFonts w:ascii="Sukhumvit Set" w:hAnsi="Sukhumvit Set" w:cs="Sukhumvit Set"/>
          <w:sz w:val="16"/>
          <w:szCs w:val="16"/>
          <w:lang w:val="en-US"/>
        </w:rPr>
        <w:t>Neirinck</w:t>
      </w:r>
      <w:proofErr w:type="spellEnd"/>
      <w:r>
        <w:rPr>
          <w:rFonts w:ascii="Sukhumvit Set" w:hAnsi="Sukhumvit Set" w:cs="Sukhumvit Set"/>
          <w:sz w:val="16"/>
          <w:szCs w:val="16"/>
          <w:lang w:val="en-US"/>
        </w:rPr>
        <w:t xml:space="preserve"> cannot so neatly and conveniently turn aside and treat as a non-event the contract for credit b/w the parties – even though it was undoubtedly induced by </w:t>
      </w:r>
      <w:proofErr w:type="spellStart"/>
      <w:r>
        <w:rPr>
          <w:rFonts w:ascii="Sukhumvit Set" w:hAnsi="Sukhumvit Set" w:cs="Sukhumvit Set"/>
          <w:sz w:val="16"/>
          <w:szCs w:val="16"/>
          <w:lang w:val="en-US"/>
        </w:rPr>
        <w:t>Melnitzer’s</w:t>
      </w:r>
      <w:proofErr w:type="spellEnd"/>
      <w:r>
        <w:rPr>
          <w:rFonts w:ascii="Sukhumvit Set" w:hAnsi="Sukhumvit Set" w:cs="Sukhumvit Set"/>
          <w:sz w:val="16"/>
          <w:szCs w:val="16"/>
          <w:lang w:val="en-US"/>
        </w:rPr>
        <w:t xml:space="preserve"> ingenious and fraudulent conduct </w:t>
      </w:r>
      <w:r w:rsidRPr="000B3A7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0B3A79">
        <w:rPr>
          <w:rFonts w:ascii="Sukhumvit Set" w:hAnsi="Sukhumvit Set" w:cs="Sukhumvit Set"/>
          <w:sz w:val="16"/>
          <w:szCs w:val="16"/>
          <w:lang w:val="en-US"/>
        </w:rPr>
        <w:t xml:space="preserve">The plain fact of the matter is that the contract went into effect and stayed in effect for almost 2 years down to early August, 1991, when Mr. </w:t>
      </w:r>
      <w:proofErr w:type="spellStart"/>
      <w:r w:rsidRPr="000B3A79">
        <w:rPr>
          <w:rFonts w:ascii="Sukhumvit Set" w:hAnsi="Sukhumvit Set" w:cs="Sukhumvit Set"/>
          <w:sz w:val="16"/>
          <w:szCs w:val="16"/>
          <w:lang w:val="en-US"/>
        </w:rPr>
        <w:t>Melnitzer’s</w:t>
      </w:r>
      <w:proofErr w:type="spellEnd"/>
      <w:r w:rsidRPr="000B3A79">
        <w:rPr>
          <w:rFonts w:ascii="Sukhumvit Set" w:hAnsi="Sukhumvit Set" w:cs="Sukhumvit Set"/>
          <w:sz w:val="16"/>
          <w:szCs w:val="16"/>
          <w:lang w:val="en-US"/>
        </w:rPr>
        <w:t xml:space="preserve"> fraudulent schemes were opened to the light of day</w:t>
      </w:r>
    </w:p>
    <w:p w14:paraId="2AA1E5B2" w14:textId="635C63E3" w:rsidR="000B3A79" w:rsidRDefault="000B3A7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All the documents and transactions in late July and on August 1 clearly show a contract relationship is alive b/w the parties, regardless of whether Mr. </w:t>
      </w:r>
      <w:proofErr w:type="spellStart"/>
      <w:r>
        <w:rPr>
          <w:rFonts w:ascii="Sukhumvit Set" w:hAnsi="Sukhumvit Set" w:cs="Sukhumvit Set"/>
          <w:sz w:val="16"/>
          <w:szCs w:val="16"/>
          <w:lang w:val="en-US"/>
        </w:rPr>
        <w:t>Melnitzer</w:t>
      </w:r>
      <w:proofErr w:type="spellEnd"/>
      <w:r>
        <w:rPr>
          <w:rFonts w:ascii="Sukhumvit Set" w:hAnsi="Sukhumvit Set" w:cs="Sukhumvit Set"/>
          <w:sz w:val="16"/>
          <w:szCs w:val="16"/>
          <w:lang w:val="en-US"/>
        </w:rPr>
        <w:t xml:space="preserve"> had duped the bank into granting him the credit it did</w:t>
      </w:r>
    </w:p>
    <w:p w14:paraId="6A70E2CA" w14:textId="1B492A26" w:rsidR="000B3A79" w:rsidRDefault="000B3A79" w:rsidP="000B3A79">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His conduct cannot make the contract of August 9, 1989, void </w:t>
      </w:r>
      <w:proofErr w:type="spellStart"/>
      <w:r>
        <w:rPr>
          <w:rFonts w:ascii="Sukhumvit Set" w:hAnsi="Sukhumvit Set" w:cs="Sukhumvit Set"/>
          <w:sz w:val="16"/>
          <w:szCs w:val="16"/>
          <w:lang w:val="en-US"/>
        </w:rPr>
        <w:t>ab</w:t>
      </w:r>
      <w:proofErr w:type="spellEnd"/>
      <w:r>
        <w:rPr>
          <w:rFonts w:ascii="Sukhumvit Set" w:hAnsi="Sukhumvit Set" w:cs="Sukhumvit Set"/>
          <w:sz w:val="16"/>
          <w:szCs w:val="16"/>
          <w:lang w:val="en-US"/>
        </w:rPr>
        <w:t xml:space="preserve"> initio and the contract provides a sound juristic reason and basis for the credit line and the advances which financed the three purchases of pictures in 1990 and 1991</w:t>
      </w:r>
    </w:p>
    <w:p w14:paraId="509EBFAC" w14:textId="77777777" w:rsidR="000B3A79" w:rsidRDefault="000B3A7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Peter </w:t>
      </w:r>
      <w:r w:rsidRPr="000B3A7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McLachlin</w:t>
      </w:r>
      <w:proofErr w:type="spellEnd"/>
      <w:r>
        <w:rPr>
          <w:rFonts w:ascii="Sukhumvit Set" w:hAnsi="Sukhumvit Set" w:cs="Sukhumvit Set"/>
          <w:sz w:val="16"/>
          <w:szCs w:val="16"/>
          <w:lang w:val="en-US"/>
        </w:rPr>
        <w:t xml:space="preserve"> J concludes that </w:t>
      </w:r>
      <w:r w:rsidRPr="000B3A79">
        <w:rPr>
          <w:rFonts w:ascii="Sukhumvit Set" w:hAnsi="Sukhumvit Set" w:cs="Sukhumvit Set"/>
          <w:sz w:val="16"/>
          <w:szCs w:val="16"/>
          <w:u w:val="single"/>
          <w:lang w:val="en-US"/>
        </w:rPr>
        <w:t>the “fundamental” question to ask under the third component of the unjust enrichment principle is this: What were the legitimate or reasonable expectations of the parties when the deal or occurrences took place?</w:t>
      </w:r>
      <w:r>
        <w:rPr>
          <w:rFonts w:ascii="Sukhumvit Set" w:hAnsi="Sukhumvit Set" w:cs="Sukhumvit Set"/>
          <w:sz w:val="16"/>
          <w:szCs w:val="16"/>
          <w:lang w:val="en-US"/>
        </w:rPr>
        <w:t xml:space="preserve"> </w:t>
      </w:r>
    </w:p>
    <w:p w14:paraId="7819FF4B" w14:textId="29F83337" w:rsidR="000B3A79" w:rsidRPr="000B3A79" w:rsidRDefault="000B3A79" w:rsidP="000B3A79">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Surely, at the time of the advances in question, the Bank had no expectations whatsoever that it would or could acquire a proprietary interest in the painting which Mr. </w:t>
      </w:r>
      <w:proofErr w:type="spellStart"/>
      <w:r>
        <w:rPr>
          <w:rFonts w:ascii="Sukhumvit Set" w:hAnsi="Sukhumvit Set" w:cs="Sukhumvit Set"/>
          <w:sz w:val="16"/>
          <w:szCs w:val="16"/>
          <w:lang w:val="en-US"/>
        </w:rPr>
        <w:t>Melnitzer</w:t>
      </w:r>
      <w:proofErr w:type="spellEnd"/>
      <w:r>
        <w:rPr>
          <w:rFonts w:ascii="Sukhumvit Set" w:hAnsi="Sukhumvit Set" w:cs="Sukhumvit Set"/>
          <w:sz w:val="16"/>
          <w:szCs w:val="16"/>
          <w:lang w:val="en-US"/>
        </w:rPr>
        <w:t xml:space="preserve"> was purchasing </w:t>
      </w:r>
      <w:r w:rsidRPr="000B3A7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was content w/ its credit-line arrangements and the collateral it had received, including $1.5 million in cash which was deposited to an interest-bearing account</w:t>
      </w:r>
    </w:p>
    <w:p w14:paraId="4F84E3A4" w14:textId="14697D23" w:rsidR="000B3A79" w:rsidRDefault="000B3A7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It is patently absurd to attempt to twist the unjust enrichment principle like a warm pretzel and employ it on these facts</w:t>
      </w:r>
    </w:p>
    <w:p w14:paraId="15FC8AE7" w14:textId="72D34A19" w:rsidR="000B3A79" w:rsidRDefault="000B3A7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For the sake of completeness, the court then dealt w/ the Q of whether, assuming they were wrong in their approach to the application of the unjust enrichment principle, this is a proper case for the imposition of a constructive trust</w:t>
      </w:r>
    </w:p>
    <w:p w14:paraId="5073ED25" w14:textId="11F6C9B5"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It is quite clear that, even where a cause of action for unjust enrichment has been made out, the remedy of constructive trust does not automatically issue</w:t>
      </w:r>
      <w:r>
        <w:rPr>
          <w:rFonts w:ascii="Sukhumvit Set" w:hAnsi="Sukhumvit Set" w:cs="Sukhumvit Set"/>
          <w:sz w:val="16"/>
          <w:szCs w:val="16"/>
          <w:lang w:val="en-US"/>
        </w:rPr>
        <w:t xml:space="preserve"> </w:t>
      </w:r>
      <w:r w:rsidRPr="00CE45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 must go on to consider the competing equitable interests to decide whether, on balance, a proprietary remedy will be imposed or whether only monetary damages will be ordered</w:t>
      </w:r>
    </w:p>
    <w:p w14:paraId="43A4E1F8" w14:textId="73A5EF3F"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On the facts of this case, do not believe it would be appropriate to award a constructive trust:</w:t>
      </w:r>
    </w:p>
    <w:p w14:paraId="6565C75C" w14:textId="600D0F3F"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Relationship b/w Mr. </w:t>
      </w:r>
      <w:proofErr w:type="spellStart"/>
      <w:r>
        <w:rPr>
          <w:rFonts w:ascii="Sukhumvit Set" w:hAnsi="Sukhumvit Set" w:cs="Sukhumvit Set"/>
          <w:sz w:val="16"/>
          <w:szCs w:val="16"/>
          <w:lang w:val="en-US"/>
        </w:rPr>
        <w:t>Melnitzer</w:t>
      </w:r>
      <w:proofErr w:type="spellEnd"/>
      <w:r>
        <w:rPr>
          <w:rFonts w:ascii="Sukhumvit Set" w:hAnsi="Sukhumvit Set" w:cs="Sukhumvit Set"/>
          <w:sz w:val="16"/>
          <w:szCs w:val="16"/>
          <w:lang w:val="en-US"/>
        </w:rPr>
        <w:t xml:space="preserve"> and the Bank was a purely commercial and contractual relationship</w:t>
      </w:r>
    </w:p>
    <w:p w14:paraId="10B3E2B6" w14:textId="511E90CD"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While the Bank took certain security interests as it saw fit, none of the property at issue –the artwork – was secured by the Bank;</w:t>
      </w:r>
    </w:p>
    <w:p w14:paraId="6E15B06F" w14:textId="2668C063"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availability to the Bank of its normal contractual remedies;</w:t>
      </w:r>
    </w:p>
    <w:p w14:paraId="1CA5F9B1" w14:textId="4B2AE66D"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availability to the Bank of its claims as a creditor in the bankruptcy;</w:t>
      </w:r>
    </w:p>
    <w:p w14:paraId="1BA95B93" w14:textId="1422C3E1"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fact that the Bank is asserting a constructive trust only as a result of its own negligence, lack of investigation and breach of its own internal credit-granting rules incidental to the issuance of a credit line to Mr. </w:t>
      </w:r>
      <w:proofErr w:type="spellStart"/>
      <w:r>
        <w:rPr>
          <w:rFonts w:ascii="Sukhumvit Set" w:hAnsi="Sukhumvit Set" w:cs="Sukhumvit Set"/>
          <w:sz w:val="16"/>
          <w:szCs w:val="16"/>
          <w:lang w:val="en-US"/>
        </w:rPr>
        <w:t>Melnitzer</w:t>
      </w:r>
      <w:proofErr w:type="spellEnd"/>
      <w:r>
        <w:rPr>
          <w:rFonts w:ascii="Sukhumvit Set" w:hAnsi="Sukhumvit Set" w:cs="Sukhumvit Set"/>
          <w:sz w:val="16"/>
          <w:szCs w:val="16"/>
          <w:lang w:val="en-US"/>
        </w:rPr>
        <w:t>;</w:t>
      </w:r>
    </w:p>
    <w:p w14:paraId="47D6BD23" w14:textId="1BF95B49" w:rsidR="00CE4511" w:rsidRDefault="00CE4511" w:rsidP="00CE4511">
      <w:pPr>
        <w:pStyle w:val="ListParagraph"/>
        <w:widowControl w:val="0"/>
        <w:numPr>
          <w:ilvl w:val="0"/>
          <w:numId w:val="31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fact that an otherwise unsecured creditor is seeking, in effect, to “jump the queue” over other unsecured creditors in the bankruptcy</w:t>
      </w:r>
    </w:p>
    <w:p w14:paraId="3FD83B3F" w14:textId="4B539C87"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This is not a case, like Lac Minerals, where one party effectively stole a property from another party by taking advantage of confidential information </w:t>
      </w:r>
      <w:r w:rsidRPr="00CE45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Also, not a case where one party has obtained all the fruits of a property on the back of another as in </w:t>
      </w:r>
      <w:proofErr w:type="spellStart"/>
      <w:r>
        <w:rPr>
          <w:rFonts w:ascii="Sukhumvit Set" w:hAnsi="Sukhumvit Set" w:cs="Sukhumvit Set"/>
          <w:sz w:val="16"/>
          <w:szCs w:val="16"/>
          <w:lang w:val="en-US"/>
        </w:rPr>
        <w:t>Rathwell</w:t>
      </w:r>
      <w:proofErr w:type="spellEnd"/>
      <w:r>
        <w:rPr>
          <w:rFonts w:ascii="Sukhumvit Set" w:hAnsi="Sukhumvit Set" w:cs="Sukhumvit Set"/>
          <w:sz w:val="16"/>
          <w:szCs w:val="16"/>
          <w:lang w:val="en-US"/>
        </w:rPr>
        <w:t xml:space="preserve"> or </w:t>
      </w:r>
      <w:proofErr w:type="spellStart"/>
      <w:r>
        <w:rPr>
          <w:rFonts w:ascii="Sukhumvit Set" w:hAnsi="Sukhumvit Set" w:cs="Sukhumvit Set"/>
          <w:sz w:val="16"/>
          <w:szCs w:val="16"/>
          <w:lang w:val="en-US"/>
        </w:rPr>
        <w:t>Sorochan</w:t>
      </w:r>
      <w:proofErr w:type="spellEnd"/>
      <w:r>
        <w:rPr>
          <w:rFonts w:ascii="Sukhumvit Set" w:hAnsi="Sukhumvit Set" w:cs="Sukhumvit Set"/>
          <w:sz w:val="16"/>
          <w:szCs w:val="16"/>
          <w:lang w:val="en-US"/>
        </w:rPr>
        <w:t xml:space="preserve"> </w:t>
      </w:r>
    </w:p>
    <w:p w14:paraId="2BA09A7E" w14:textId="73EADBE4"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Rather, this is a case where a large and sophisticated commercial enterprise entered a loan contract w/ a person it was anxiously and almost desperately courting and chose to dictate the terms and conditions of the arrangement </w:t>
      </w:r>
    </w:p>
    <w:p w14:paraId="3424695D" w14:textId="7E8A41C0"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Now, having been burned by the contract, the Bank is attempting to re-write that contract and, after the fact, obtain new security at the expense of other creditors who were also victims of the same fraudster</w:t>
      </w:r>
    </w:p>
    <w:p w14:paraId="2682AF42" w14:textId="19BE2A07" w:rsidR="00CE4511" w:rsidRDefault="00CE4511"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Equity should not come to the aid of that single creditor at the expense of other equally victimized creditors</w:t>
      </w:r>
    </w:p>
    <w:p w14:paraId="2F5EFECC" w14:textId="77777777" w:rsidR="00CE4511" w:rsidRDefault="00CE4511" w:rsidP="00CE4511">
      <w:pPr>
        <w:widowControl w:val="0"/>
        <w:autoSpaceDE w:val="0"/>
        <w:autoSpaceDN w:val="0"/>
        <w:adjustRightInd w:val="0"/>
        <w:ind w:right="28"/>
        <w:rPr>
          <w:rFonts w:ascii="Sukhumvit Set" w:hAnsi="Sukhumvit Set" w:cs="Sukhumvit Set"/>
          <w:sz w:val="16"/>
          <w:szCs w:val="16"/>
          <w:lang w:val="en-US"/>
        </w:rPr>
      </w:pPr>
    </w:p>
    <w:p w14:paraId="59DB0417" w14:textId="4238D746" w:rsidR="00CE4511" w:rsidRPr="00CE4511" w:rsidRDefault="00CE4511" w:rsidP="00CE4511">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Notes:</w:t>
      </w:r>
    </w:p>
    <w:p w14:paraId="19096D98" w14:textId="0546064D" w:rsidR="00CE4511" w:rsidRDefault="004D3076"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proofErr w:type="spellStart"/>
      <w:r>
        <w:rPr>
          <w:rFonts w:ascii="Sukhumvit Set" w:hAnsi="Sukhumvit Set" w:cs="Sukhumvit Set"/>
          <w:sz w:val="16"/>
          <w:szCs w:val="16"/>
          <w:lang w:val="en-US"/>
        </w:rPr>
        <w:t>Pettkus</w:t>
      </w:r>
      <w:proofErr w:type="spellEnd"/>
      <w:r>
        <w:rPr>
          <w:rFonts w:ascii="Sukhumvit Set" w:hAnsi="Sukhumvit Set" w:cs="Sukhumvit Set"/>
          <w:sz w:val="16"/>
          <w:szCs w:val="16"/>
          <w:lang w:val="en-US"/>
        </w:rPr>
        <w:t xml:space="preserve"> v Becker sets out a three-part test for unjust enrichment:</w:t>
      </w:r>
    </w:p>
    <w:p w14:paraId="6A6C61DB" w14:textId="1418C294" w:rsidR="004D3076" w:rsidRDefault="004D3076" w:rsidP="004D3076">
      <w:pPr>
        <w:pStyle w:val="ListParagraph"/>
        <w:widowControl w:val="0"/>
        <w:numPr>
          <w:ilvl w:val="0"/>
          <w:numId w:val="31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Was the D enriched;</w:t>
      </w:r>
    </w:p>
    <w:p w14:paraId="0AAC6E86" w14:textId="73B7C9D4" w:rsidR="004D3076" w:rsidRDefault="004D3076" w:rsidP="004D3076">
      <w:pPr>
        <w:pStyle w:val="ListParagraph"/>
        <w:widowControl w:val="0"/>
        <w:numPr>
          <w:ilvl w:val="0"/>
          <w:numId w:val="31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Did the P suffer a corresponding deprivation; and</w:t>
      </w:r>
    </w:p>
    <w:p w14:paraId="14ED6E93" w14:textId="3397AD07" w:rsidR="004D3076" w:rsidRDefault="004D3076" w:rsidP="004D3076">
      <w:pPr>
        <w:pStyle w:val="ListParagraph"/>
        <w:widowControl w:val="0"/>
        <w:numPr>
          <w:ilvl w:val="0"/>
          <w:numId w:val="313"/>
        </w:numPr>
        <w:autoSpaceDE w:val="0"/>
        <w:autoSpaceDN w:val="0"/>
        <w:adjustRightInd w:val="0"/>
        <w:ind w:right="28"/>
        <w:rPr>
          <w:rFonts w:ascii="Sukhumvit Set" w:hAnsi="Sukhumvit Set" w:cs="Sukhumvit Set"/>
          <w:sz w:val="16"/>
          <w:szCs w:val="16"/>
          <w:lang w:val="en-US"/>
        </w:rPr>
      </w:pPr>
      <w:proofErr w:type="gramStart"/>
      <w:r>
        <w:rPr>
          <w:rFonts w:ascii="Sukhumvit Set" w:hAnsi="Sukhumvit Set" w:cs="Sukhumvit Set"/>
          <w:sz w:val="16"/>
          <w:szCs w:val="16"/>
          <w:lang w:val="en-US"/>
        </w:rPr>
        <w:t>Was</w:t>
      </w:r>
      <w:proofErr w:type="gramEnd"/>
      <w:r>
        <w:rPr>
          <w:rFonts w:ascii="Sukhumvit Set" w:hAnsi="Sukhumvit Set" w:cs="Sukhumvit Set"/>
          <w:sz w:val="16"/>
          <w:szCs w:val="16"/>
          <w:lang w:val="en-US"/>
        </w:rPr>
        <w:t xml:space="preserve"> thee a juristic reason for the D’s enrichment?</w:t>
      </w:r>
    </w:p>
    <w:p w14:paraId="69D0AB3C" w14:textId="6DB583A0" w:rsidR="004D3076" w:rsidRDefault="0081635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Later cases have clarified and elaborated on this test</w:t>
      </w:r>
    </w:p>
    <w:p w14:paraId="13F0DCF4" w14:textId="77777777" w:rsidR="00816359" w:rsidRDefault="0081635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Chase Manhattan Bank NA v Israel-British Bank (London) Ltd, the P bank mistakenly paid $ to the D bank, which subsequently became bankrupt </w:t>
      </w:r>
      <w:r w:rsidRPr="0081635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 sued to recover the payment </w:t>
      </w:r>
    </w:p>
    <w:p w14:paraId="6ABA3F04" w14:textId="287AF8B6" w:rsidR="00816359" w:rsidRDefault="00816359" w:rsidP="00816359">
      <w:pPr>
        <w:pStyle w:val="ListParagraph"/>
        <w:widowControl w:val="0"/>
        <w:numPr>
          <w:ilvl w:val="0"/>
          <w:numId w:val="31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case was fought on the assumption that the disputed funds remained identifiable in the D’s hands and the court declared a constructive trust over the funds in the P’s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w:t>
      </w:r>
    </w:p>
    <w:p w14:paraId="4F025B72" w14:textId="0D8FD31C" w:rsidR="00816359" w:rsidRDefault="00816359" w:rsidP="00816359">
      <w:pPr>
        <w:pStyle w:val="ListParagraph"/>
        <w:widowControl w:val="0"/>
        <w:numPr>
          <w:ilvl w:val="0"/>
          <w:numId w:val="31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result was that the P recovered payment of its claim in full ahead of the D’s other unsecured creditors </w:t>
      </w:r>
    </w:p>
    <w:p w14:paraId="3F2BC776" w14:textId="35E617DD" w:rsidR="00816359" w:rsidRDefault="00816359" w:rsidP="00816359">
      <w:pPr>
        <w:pStyle w:val="ListParagraph"/>
        <w:widowControl w:val="0"/>
        <w:numPr>
          <w:ilvl w:val="0"/>
          <w:numId w:val="31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case is controversial b/c the court failed to explain why the P deserved this special treatment</w:t>
      </w:r>
    </w:p>
    <w:p w14:paraId="61A29975" w14:textId="0FAD00FA" w:rsidR="00816359" w:rsidRDefault="00816359" w:rsidP="00816359">
      <w:pPr>
        <w:pStyle w:val="ListParagraph"/>
        <w:widowControl w:val="0"/>
        <w:numPr>
          <w:ilvl w:val="0"/>
          <w:numId w:val="31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justification most commonly given in the academic literature is that the P was an involuntary creditor and, unlike other creditors, it did not accept the risk of the D’s insolvency</w:t>
      </w:r>
    </w:p>
    <w:p w14:paraId="064DB215" w14:textId="08E07F10" w:rsidR="00816359" w:rsidRDefault="0081635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 In Canada, a case like Chase Manhattan might be decided by reference to the test for recovering $ paid </w:t>
      </w:r>
      <w:r w:rsidR="004A1909">
        <w:rPr>
          <w:rFonts w:ascii="Sukhumvit Set" w:hAnsi="Sukhumvit Set" w:cs="Sukhumvit Set"/>
          <w:sz w:val="16"/>
          <w:szCs w:val="16"/>
          <w:lang w:val="en-US"/>
        </w:rPr>
        <w:t>under a mistake of fact stated in BMP Global Distribution Inc. v Bank of Nova Scotia – the payer is prima facie entitled to recovery unless: 1) the payer intended the payee to have the $; 2) the payment is made for good consideration, or 3) the payee has changed its position</w:t>
      </w:r>
    </w:p>
    <w:p w14:paraId="021C0B0C" w14:textId="0FC3E27F"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Alternatively, the case might be decided by reference to the law of unjust enrichment as articulated in </w:t>
      </w:r>
      <w:proofErr w:type="spellStart"/>
      <w:r>
        <w:rPr>
          <w:rFonts w:ascii="Sukhumvit Set" w:hAnsi="Sukhumvit Set" w:cs="Sukhumvit Set"/>
          <w:sz w:val="16"/>
          <w:szCs w:val="16"/>
          <w:lang w:val="en-US"/>
        </w:rPr>
        <w:t>Pettkus</w:t>
      </w:r>
      <w:proofErr w:type="spellEnd"/>
      <w:r>
        <w:rPr>
          <w:rFonts w:ascii="Sukhumvit Set" w:hAnsi="Sukhumvit Set" w:cs="Sukhumvit Set"/>
          <w:sz w:val="16"/>
          <w:szCs w:val="16"/>
          <w:lang w:val="en-US"/>
        </w:rPr>
        <w:t xml:space="preserve"> v Becker and subsequent cases  </w:t>
      </w:r>
    </w:p>
    <w:p w14:paraId="68D4D623" w14:textId="223EE0C0"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There is a division of views on which of these approaches is the correct one</w:t>
      </w:r>
    </w:p>
    <w:p w14:paraId="4A4DB5A9" w14:textId="4CCB6106"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For present purposes, however, this point does not matter b/c, whichever cause of action prevails, the court must still decide on the appropriate remedy – that is, whether to grant constructive trust relief or to limit the P to a money remedy</w:t>
      </w:r>
    </w:p>
    <w:p w14:paraId="55F901EA" w14:textId="7C7CF38D"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SC has held, in the content of unjust enrichment claims, that “the first remedy to consider is always a monetary award,” and this will usually “be sufficient to remedy the unjust enrichment”</w:t>
      </w:r>
    </w:p>
    <w:p w14:paraId="60985936" w14:textId="4B140BA7"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 proprietary remedy should only be granted if a monetary remedy would be inappropriate or insufficient</w:t>
      </w:r>
    </w:p>
    <w:p w14:paraId="4FA36986" w14:textId="5333CEE0" w:rsidR="004A1909" w:rsidRDefault="004A1909" w:rsidP="004A1909">
      <w:pPr>
        <w:pStyle w:val="ListParagraph"/>
        <w:widowControl w:val="0"/>
        <w:numPr>
          <w:ilvl w:val="0"/>
          <w:numId w:val="315"/>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principle, these limitations should apply whether the P’s cause of action lies in unjust enrichment or the law of mistaken payments as stated in BMP</w:t>
      </w:r>
    </w:p>
    <w:p w14:paraId="05944AE2" w14:textId="77777777" w:rsidR="004A1909" w:rsidRDefault="004A1909" w:rsidP="004A1909">
      <w:pPr>
        <w:widowControl w:val="0"/>
        <w:autoSpaceDE w:val="0"/>
        <w:autoSpaceDN w:val="0"/>
        <w:adjustRightInd w:val="0"/>
        <w:ind w:right="28"/>
        <w:rPr>
          <w:rFonts w:ascii="Sukhumvit Set" w:hAnsi="Sukhumvit Set" w:cs="Sukhumvit Set"/>
          <w:sz w:val="16"/>
          <w:szCs w:val="16"/>
          <w:lang w:val="en-US"/>
        </w:rPr>
      </w:pPr>
    </w:p>
    <w:p w14:paraId="5598546E" w14:textId="4FEBF333" w:rsidR="004A1909" w:rsidRPr="004A1909" w:rsidRDefault="004A1909" w:rsidP="004A1909">
      <w:pPr>
        <w:widowControl w:val="0"/>
        <w:autoSpaceDE w:val="0"/>
        <w:autoSpaceDN w:val="0"/>
        <w:adjustRightInd w:val="0"/>
        <w:ind w:right="28"/>
        <w:rPr>
          <w:rFonts w:ascii="Sukhumvit Set" w:hAnsi="Sukhumvit Set" w:cs="Sukhumvit Set"/>
          <w:b/>
          <w:sz w:val="16"/>
          <w:szCs w:val="16"/>
          <w:lang w:val="en-US"/>
        </w:rPr>
      </w:pPr>
      <w:r>
        <w:rPr>
          <w:rFonts w:ascii="Sukhumvit Set" w:hAnsi="Sukhumvit Set" w:cs="Sukhumvit Set"/>
          <w:b/>
          <w:sz w:val="16"/>
          <w:szCs w:val="16"/>
          <w:lang w:val="en-US"/>
        </w:rPr>
        <w:t>3.6 Intersection of Bankruptcy and Family Law</w:t>
      </w:r>
    </w:p>
    <w:p w14:paraId="27774908" w14:textId="17FC3500" w:rsidR="004A1909" w:rsidRDefault="004A190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When there is a breakup of an adult family relationship, one of the spouses or partners may assert a claim against the assets owned by the other</w:t>
      </w:r>
    </w:p>
    <w:p w14:paraId="17905AE8" w14:textId="64A59BCB" w:rsidR="004A1909" w:rsidRDefault="004A190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Bankruptcy issues come into play if one of the parties goes into bankruptcy</w:t>
      </w:r>
    </w:p>
    <w:p w14:paraId="4189F5C0" w14:textId="4CA76204" w:rsidR="004A1909" w:rsidRDefault="004A1909"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resolution of the issue will depend on whether it is the party asserting the claim (the non-owning party) or the party who holds legal title to the assets (the owning party) who has gone bankrupt</w:t>
      </w:r>
    </w:p>
    <w:p w14:paraId="4C681BFA" w14:textId="53BC2ECF" w:rsidR="004A1909" w:rsidRDefault="004A1909" w:rsidP="004A1909">
      <w:pPr>
        <w:pStyle w:val="ListParagraph"/>
        <w:widowControl w:val="0"/>
        <w:numPr>
          <w:ilvl w:val="0"/>
          <w:numId w:val="31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the first case, the issue is whether the right to bring an action for a share of the assets is property that vests in the trustee </w:t>
      </w:r>
      <w:r w:rsidRPr="004A190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 is, the trustee in bankruptcy will be entitled to commence or continue an action against the owing party</w:t>
      </w:r>
    </w:p>
    <w:p w14:paraId="49CCE00D" w14:textId="71C9C2F9" w:rsidR="004A1909" w:rsidRDefault="004A1909" w:rsidP="004A1909">
      <w:pPr>
        <w:pStyle w:val="ListParagraph"/>
        <w:widowControl w:val="0"/>
        <w:numPr>
          <w:ilvl w:val="0"/>
          <w:numId w:val="316"/>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the second case, the issue is whether the non-owning party has any kind of proprietary right in the family assets that can be asserted against the trustee </w:t>
      </w:r>
      <w:r w:rsidRPr="004A190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non-owning party does not have any proprietary right to the assets, the non-owning party will at best have a personal claim that must be proven in the bankruptcy</w:t>
      </w:r>
    </w:p>
    <w:p w14:paraId="468EF187" w14:textId="211C228B" w:rsidR="00AE6033" w:rsidRDefault="00AE6033" w:rsidP="00AE6033">
      <w:pPr>
        <w:pStyle w:val="ListParagraph"/>
        <w:widowControl w:val="0"/>
        <w:numPr>
          <w:ilvl w:val="0"/>
          <w:numId w:val="317"/>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This permits the party to share pro rata w/ the other unsecured creditors</w:t>
      </w:r>
    </w:p>
    <w:p w14:paraId="0F829F0B" w14:textId="77777777" w:rsidR="00AE6033" w:rsidRDefault="00AE6033" w:rsidP="00AE6033">
      <w:pPr>
        <w:widowControl w:val="0"/>
        <w:autoSpaceDE w:val="0"/>
        <w:autoSpaceDN w:val="0"/>
        <w:adjustRightInd w:val="0"/>
        <w:ind w:right="28"/>
        <w:rPr>
          <w:rFonts w:ascii="Sukhumvit Set" w:hAnsi="Sukhumvit Set" w:cs="Sukhumvit Set"/>
          <w:sz w:val="16"/>
          <w:szCs w:val="16"/>
          <w:lang w:val="en-US"/>
        </w:rPr>
      </w:pPr>
    </w:p>
    <w:p w14:paraId="6721EC92" w14:textId="1B7D911B" w:rsidR="00AE6033" w:rsidRPr="00AE6033" w:rsidRDefault="00AE6033" w:rsidP="00AE6033">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 Bankruptcy of Non-Owning Party</w:t>
      </w:r>
    </w:p>
    <w:p w14:paraId="0BF838CA" w14:textId="2D54231B" w:rsidR="004A1909" w:rsidRDefault="00AE603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If the parties were married to one another, the non-owning spouse can bring an application under provincial matrimonial property legislation for a share of the assets</w:t>
      </w:r>
      <w:r>
        <w:rPr>
          <w:rFonts w:ascii="Sukhumvit Set" w:hAnsi="Sukhumvit Set" w:cs="Sukhumvit Set"/>
          <w:sz w:val="16"/>
          <w:szCs w:val="16"/>
          <w:lang w:val="en-US"/>
        </w:rPr>
        <w:t xml:space="preserve"> </w:t>
      </w:r>
      <w:r w:rsidRPr="00AE60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avenue is not available if the parties were not married</w:t>
      </w:r>
    </w:p>
    <w:p w14:paraId="0FD38FEA" w14:textId="5FE35214" w:rsidR="00AE6033" w:rsidRDefault="00AE603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Both married and unmarried parties can assert a claim to the assets on the basis of a constructive trust imposed by the court as a remedy for unjust enrichment</w:t>
      </w:r>
    </w:p>
    <w:p w14:paraId="50549F10" w14:textId="03F67ADE" w:rsidR="00AE6033" w:rsidRDefault="00AE6033"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Some courts were initially reluctant to permit a trustee in bankruptcy to pursue a non-owning party’s claim for a share of family assets</w:t>
      </w:r>
    </w:p>
    <w:p w14:paraId="1022612C" w14:textId="730DA69E" w:rsidR="00D467D8" w:rsidRDefault="00D467D8" w:rsidP="00D467D8">
      <w:pPr>
        <w:pStyle w:val="ListParagraph"/>
        <w:widowControl w:val="0"/>
        <w:numPr>
          <w:ilvl w:val="0"/>
          <w:numId w:val="31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Alberta CoA in </w:t>
      </w:r>
      <w:proofErr w:type="spellStart"/>
      <w:r>
        <w:rPr>
          <w:rFonts w:ascii="Sukhumvit Set" w:hAnsi="Sukhumvit Set" w:cs="Sukhumvit Set"/>
          <w:sz w:val="16"/>
          <w:szCs w:val="16"/>
          <w:lang w:val="en-US"/>
        </w:rPr>
        <w:t>Tinant</w:t>
      </w:r>
      <w:proofErr w:type="spellEnd"/>
      <w:r>
        <w:rPr>
          <w:rFonts w:ascii="Sukhumvit Set" w:hAnsi="Sukhumvit Set" w:cs="Sukhumvit Set"/>
          <w:sz w:val="16"/>
          <w:szCs w:val="16"/>
          <w:lang w:val="en-US"/>
        </w:rPr>
        <w:t xml:space="preserve"> </w:t>
      </w:r>
      <w:r w:rsidRPr="00D467D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The</w:t>
      </w:r>
      <w:proofErr w:type="gramEnd"/>
      <w:r>
        <w:rPr>
          <w:rFonts w:ascii="Sukhumvit Set" w:hAnsi="Sukhumvit Set" w:cs="Sukhumvit Set"/>
          <w:sz w:val="16"/>
          <w:szCs w:val="16"/>
          <w:lang w:val="en-US"/>
        </w:rPr>
        <w:t xml:space="preserve"> entire purpose of the MPA is to achieve an equitable distribution of married people’s property after a marriage breakdown has occurred. It is true that the court enjoys </w:t>
      </w:r>
      <w:proofErr w:type="gramStart"/>
      <w:r>
        <w:rPr>
          <w:rFonts w:ascii="Sukhumvit Set" w:hAnsi="Sukhumvit Set" w:cs="Sukhumvit Set"/>
          <w:sz w:val="16"/>
          <w:szCs w:val="16"/>
          <w:lang w:val="en-US"/>
        </w:rPr>
        <w:t>a discretion</w:t>
      </w:r>
      <w:proofErr w:type="gramEnd"/>
      <w:r>
        <w:rPr>
          <w:rFonts w:ascii="Sukhumvit Set" w:hAnsi="Sukhumvit Set" w:cs="Sukhumvit Set"/>
          <w:sz w:val="16"/>
          <w:szCs w:val="16"/>
          <w:lang w:val="en-US"/>
        </w:rPr>
        <w:t xml:space="preserve"> as to how it distributes the property, but courts often enjoy discretions relating to remedy, especially where equitable principles are factors to be applied. That does not mean, however, that wherever equitable principles come into play that which is being sought or granted no longer relates to property but to an equitable order. Also the MPA makes it clear that while judges may have equitable principles into account, once they have done so, they are acquired to make an order distributing the total property belonging to the married parties</w:t>
      </w:r>
    </w:p>
    <w:p w14:paraId="0CFA936D" w14:textId="5B2EFA4D" w:rsidR="00AE6033" w:rsidRPr="00D467D8" w:rsidRDefault="00D467D8" w:rsidP="00195B73">
      <w:pPr>
        <w:pStyle w:val="ListParagraph"/>
        <w:widowControl w:val="0"/>
        <w:numPr>
          <w:ilvl w:val="0"/>
          <w:numId w:val="280"/>
        </w:numPr>
        <w:autoSpaceDE w:val="0"/>
        <w:autoSpaceDN w:val="0"/>
        <w:adjustRightInd w:val="0"/>
        <w:ind w:right="28"/>
        <w:rPr>
          <w:rFonts w:ascii="Sukhumvit Set" w:hAnsi="Sukhumvit Set" w:cs="Sukhumvit Set"/>
          <w:sz w:val="16"/>
          <w:szCs w:val="16"/>
          <w:u w:val="single"/>
          <w:lang w:val="en-US"/>
        </w:rPr>
      </w:pPr>
      <w:r w:rsidRPr="00D467D8">
        <w:rPr>
          <w:rFonts w:ascii="Sukhumvit Set" w:hAnsi="Sukhumvit Set" w:cs="Sukhumvit Set"/>
          <w:sz w:val="16"/>
          <w:szCs w:val="16"/>
          <w:u w:val="single"/>
          <w:lang w:val="en-US"/>
        </w:rPr>
        <w:t>The trustee’s right to bring a matrimonial property application is subject to the same limitations as the applicant’s spouse’s right of action</w:t>
      </w:r>
    </w:p>
    <w:p w14:paraId="643B8A21" w14:textId="709C1D4E" w:rsidR="00D467D8" w:rsidRDefault="00D467D8" w:rsidP="00D467D8">
      <w:pPr>
        <w:pStyle w:val="ListParagraph"/>
        <w:widowControl w:val="0"/>
        <w:numPr>
          <w:ilvl w:val="0"/>
          <w:numId w:val="31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 spouse is not permitted to bring a matrimonial property application unless there has been a triggering event, such as a divorce or separation </w:t>
      </w:r>
    </w:p>
    <w:p w14:paraId="1C973A16" w14:textId="0A2C4C07" w:rsidR="00D467D8" w:rsidRDefault="00D467D8" w:rsidP="00D467D8">
      <w:pPr>
        <w:pStyle w:val="ListParagraph"/>
        <w:widowControl w:val="0"/>
        <w:numPr>
          <w:ilvl w:val="0"/>
          <w:numId w:val="31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If there has not been a triggering event, the spouse has merely an inchoate right that does not vest in the trustee</w:t>
      </w:r>
    </w:p>
    <w:p w14:paraId="08824F63" w14:textId="185BBC18" w:rsidR="00D467D8" w:rsidRDefault="00D467D8" w:rsidP="00D467D8">
      <w:pPr>
        <w:pStyle w:val="ListParagraph"/>
        <w:widowControl w:val="0"/>
        <w:numPr>
          <w:ilvl w:val="0"/>
          <w:numId w:val="318"/>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If the triggering event occurs after bankruptcy but before discharge of the bankrupt, the right of action vests in the trustee as after-acquired property pursuant to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1)(c) of the BIA</w:t>
      </w:r>
    </w:p>
    <w:p w14:paraId="301D25D5" w14:textId="3D15C093" w:rsidR="00D467D8" w:rsidRDefault="00D467D8"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Some commentators have argued that the occurrence of a triggering event is not enough and that the spouse must also have commenced a matrimonial property application </w:t>
      </w:r>
      <w:r w:rsidRPr="00D467D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Cases in Alberta have rejected this added requirement</w:t>
      </w:r>
    </w:p>
    <w:p w14:paraId="655B22F7" w14:textId="610D07B3" w:rsidR="00D467D8" w:rsidRDefault="00D467D8" w:rsidP="00D467D8">
      <w:pPr>
        <w:pStyle w:val="ListParagraph"/>
        <w:widowControl w:val="0"/>
        <w:numPr>
          <w:ilvl w:val="0"/>
          <w:numId w:val="31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Courts have similarly permitted the trustee to pursue a bankrupt’s claim to a constructive trust</w:t>
      </w:r>
    </w:p>
    <w:p w14:paraId="39956F0F" w14:textId="42F80B6C" w:rsidR="00D467D8" w:rsidRDefault="00D467D8" w:rsidP="00D467D8">
      <w:pPr>
        <w:pStyle w:val="ListParagraph"/>
        <w:widowControl w:val="0"/>
        <w:numPr>
          <w:ilvl w:val="0"/>
          <w:numId w:val="319"/>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such cases, in contrast to matrimonial property applications, there is no requirement for a triggering event and, therefore, the trustee could conceivably bring the action even though the partners are still cohabiting</w:t>
      </w:r>
    </w:p>
    <w:p w14:paraId="40DB0F91" w14:textId="77777777" w:rsidR="00D467D8" w:rsidRDefault="00D467D8" w:rsidP="00D467D8">
      <w:pPr>
        <w:widowControl w:val="0"/>
        <w:autoSpaceDE w:val="0"/>
        <w:autoSpaceDN w:val="0"/>
        <w:adjustRightInd w:val="0"/>
        <w:ind w:right="28"/>
        <w:rPr>
          <w:rFonts w:ascii="Sukhumvit Set" w:hAnsi="Sukhumvit Set" w:cs="Sukhumvit Set"/>
          <w:sz w:val="16"/>
          <w:szCs w:val="16"/>
          <w:lang w:val="en-US"/>
        </w:rPr>
      </w:pPr>
    </w:p>
    <w:p w14:paraId="61C0518C" w14:textId="2A054047" w:rsidR="00D467D8" w:rsidRPr="00D467D8" w:rsidRDefault="00D467D8" w:rsidP="00D467D8">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B. Bankruptcy of Owning Party</w:t>
      </w:r>
    </w:p>
    <w:p w14:paraId="0689890B" w14:textId="194928E0" w:rsidR="00D467D8" w:rsidRDefault="00D467D8"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If the owning party goes bankrupt, the issue centers on the nature of the non-owning party’s claim</w:t>
      </w:r>
    </w:p>
    <w:p w14:paraId="124FC51A" w14:textId="7EF775A9" w:rsidR="00D467D8" w:rsidRDefault="00D467D8"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D467D8">
        <w:rPr>
          <w:rFonts w:ascii="Sukhumvit Set" w:hAnsi="Sukhumvit Set" w:cs="Sukhumvit Set"/>
          <w:sz w:val="16"/>
          <w:szCs w:val="16"/>
          <w:u w:val="single"/>
          <w:lang w:val="en-US"/>
        </w:rPr>
        <w:t>Under matrimonial property legislation, a court has the power to make an order for the payment of money</w:t>
      </w:r>
      <w:r>
        <w:rPr>
          <w:rFonts w:ascii="Sukhumvit Set" w:hAnsi="Sukhumvit Set" w:cs="Sukhumvit Set"/>
          <w:sz w:val="16"/>
          <w:szCs w:val="16"/>
          <w:lang w:val="en-US"/>
        </w:rPr>
        <w:t xml:space="preserve"> </w:t>
      </w:r>
      <w:r w:rsidRPr="00D467D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that case, the non-owning party’s claim is merely a personal one that must be proved in the bankruptcy and entitles the claimant to share pro rata w/ the other secured creditors</w:t>
      </w:r>
    </w:p>
    <w:p w14:paraId="4E71CDF8" w14:textId="4F6C3D06" w:rsidR="00D467D8" w:rsidRDefault="00D467D8" w:rsidP="00D467D8">
      <w:pPr>
        <w:pStyle w:val="ListParagraph"/>
        <w:widowControl w:val="0"/>
        <w:numPr>
          <w:ilvl w:val="0"/>
          <w:numId w:val="32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addition to making an order for the payment of $, the court may impose a charge on the owning party’s assets to secure the payment </w:t>
      </w:r>
      <w:r w:rsidRPr="00D467D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that case, the non-owning party falls within the BIA definition of “secured creditor” and obtains priority on that basis </w:t>
      </w:r>
    </w:p>
    <w:p w14:paraId="2478F56E" w14:textId="646314B9" w:rsidR="00D467D8" w:rsidRPr="00D467D8" w:rsidRDefault="00D467D8" w:rsidP="00195B73">
      <w:pPr>
        <w:pStyle w:val="ListParagraph"/>
        <w:widowControl w:val="0"/>
        <w:numPr>
          <w:ilvl w:val="0"/>
          <w:numId w:val="280"/>
        </w:numPr>
        <w:autoSpaceDE w:val="0"/>
        <w:autoSpaceDN w:val="0"/>
        <w:adjustRightInd w:val="0"/>
        <w:ind w:right="28"/>
        <w:rPr>
          <w:rFonts w:ascii="Sukhumvit Set" w:hAnsi="Sukhumvit Set" w:cs="Sukhumvit Set"/>
          <w:sz w:val="16"/>
          <w:szCs w:val="16"/>
          <w:u w:val="single"/>
          <w:lang w:val="en-US"/>
        </w:rPr>
      </w:pPr>
      <w:r w:rsidRPr="00D467D8">
        <w:rPr>
          <w:rFonts w:ascii="Sukhumvit Set" w:hAnsi="Sukhumvit Set" w:cs="Sukhumvit Set"/>
          <w:sz w:val="16"/>
          <w:szCs w:val="16"/>
          <w:u w:val="single"/>
          <w:lang w:val="en-US"/>
        </w:rPr>
        <w:t xml:space="preserve">As an alternative to making an order for the payment of money, w/ or w/o a charge, the court may make an order for the transfer of property to the non-owning spouse </w:t>
      </w:r>
    </w:p>
    <w:p w14:paraId="481EF76A" w14:textId="22D1EBA3" w:rsidR="00D467D8" w:rsidRDefault="00D467D8" w:rsidP="00D467D8">
      <w:pPr>
        <w:pStyle w:val="ListParagraph"/>
        <w:widowControl w:val="0"/>
        <w:numPr>
          <w:ilvl w:val="0"/>
          <w:numId w:val="32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Although jurisdictions such as Ontario and Manitoba, which use an equalization approach, confer on courts the power to make orders creating charges and transferring assets, these powers are used sparingly in situations where non-compliance w/ the order is reasonably anticipated </w:t>
      </w:r>
    </w:p>
    <w:p w14:paraId="6548542B" w14:textId="543756FD" w:rsidR="00D467D8" w:rsidRDefault="00D467D8" w:rsidP="00D467D8">
      <w:pPr>
        <w:pStyle w:val="ListParagraph"/>
        <w:widowControl w:val="0"/>
        <w:numPr>
          <w:ilvl w:val="0"/>
          <w:numId w:val="32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In property-division provinces such as Alberta and Saskatchewan, the choice of remedies is discretionary</w:t>
      </w:r>
    </w:p>
    <w:p w14:paraId="4F6B5170" w14:textId="77777777" w:rsidR="00D06F55" w:rsidRDefault="00D467D8" w:rsidP="00D467D8">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D467D8">
        <w:rPr>
          <w:rFonts w:ascii="Sukhumvit Set" w:hAnsi="Sukhumvit Set" w:cs="Sukhumvit Set"/>
          <w:sz w:val="16"/>
          <w:szCs w:val="16"/>
          <w:u w:val="single"/>
          <w:lang w:val="en-US"/>
        </w:rPr>
        <w:t>Courts have held that the matrimonial property legislation in most provinces does not give the non-owning spouse any proprietary right in the family assets prior to the court making an order for the transfer of property</w:t>
      </w:r>
    </w:p>
    <w:p w14:paraId="380CA1BF" w14:textId="63200868" w:rsidR="00D467D8" w:rsidRDefault="00D467D8" w:rsidP="00D06F55">
      <w:pPr>
        <w:pStyle w:val="ListParagraph"/>
        <w:widowControl w:val="0"/>
        <w:numPr>
          <w:ilvl w:val="0"/>
          <w:numId w:val="321"/>
        </w:numPr>
        <w:autoSpaceDE w:val="0"/>
        <w:autoSpaceDN w:val="0"/>
        <w:adjustRightInd w:val="0"/>
        <w:ind w:right="28"/>
        <w:rPr>
          <w:rFonts w:ascii="Sukhumvit Set" w:hAnsi="Sukhumvit Set" w:cs="Sukhumvit Set"/>
          <w:sz w:val="16"/>
          <w:szCs w:val="16"/>
          <w:lang w:val="en-US"/>
        </w:rPr>
      </w:pPr>
      <w:r w:rsidRPr="00D467D8">
        <w:rPr>
          <w:rFonts w:ascii="Sukhumvit Set" w:hAnsi="Sukhumvit Set" w:cs="Sukhumvit Set"/>
          <w:sz w:val="16"/>
          <w:szCs w:val="16"/>
          <w:lang w:val="en-US"/>
        </w:rPr>
        <w:t>If the owning party goes into bankruptcy before such an order is made, the property vests in the trustee and the other spouse merely has a personal claim that can be proven in the bankruptcy</w:t>
      </w:r>
    </w:p>
    <w:p w14:paraId="2440A4E0" w14:textId="20A0C6A0" w:rsidR="00D06F55" w:rsidRPr="00D467D8" w:rsidRDefault="00D06F55" w:rsidP="00D06F55">
      <w:pPr>
        <w:pStyle w:val="ListParagraph"/>
        <w:widowControl w:val="0"/>
        <w:numPr>
          <w:ilvl w:val="0"/>
          <w:numId w:val="321"/>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On the other hand, if the owning party goes into bankruptcy after the making of an order transferring the property to the other spouse, the assets in question are no longer the property of the owning party and so they do not vest in the trustee</w:t>
      </w:r>
    </w:p>
    <w:p w14:paraId="60753792" w14:textId="43042B15" w:rsidR="00D467D8" w:rsidRDefault="00D06F5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matrimonial property legislation in BC differs from the other provinces in that each spouse obtains an undivided half interest in the family assets on the occurrence of a triggering event </w:t>
      </w:r>
      <w:r w:rsidRPr="00D06F5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gives the non-owning spouse a proprietary interest in the assets as against the trustee if the triggering event occurs before the bankruptcy</w:t>
      </w:r>
    </w:p>
    <w:p w14:paraId="11F59F98" w14:textId="5FFF3F87" w:rsidR="00D06F55" w:rsidRDefault="00D06F5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D06F55">
        <w:rPr>
          <w:rFonts w:ascii="Sukhumvit Set" w:hAnsi="Sukhumvit Set" w:cs="Sukhumvit Set"/>
          <w:sz w:val="16"/>
          <w:szCs w:val="16"/>
          <w:u w:val="single"/>
          <w:lang w:val="en-US"/>
        </w:rPr>
        <w:t>The position outlined above is modified where exempt property is involved</w:t>
      </w:r>
      <w:r>
        <w:rPr>
          <w:rFonts w:ascii="Sukhumvit Set" w:hAnsi="Sukhumvit Set" w:cs="Sukhumvit Set"/>
          <w:sz w:val="16"/>
          <w:szCs w:val="16"/>
          <w:lang w:val="en-US"/>
        </w:rPr>
        <w:t xml:space="preserve"> </w:t>
      </w:r>
      <w:r w:rsidRPr="00D06F5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Exempt property is not divisible among the creditors in bankruptcy</w:t>
      </w:r>
    </w:p>
    <w:p w14:paraId="3640AF49" w14:textId="7982FC6B" w:rsidR="00D06F55" w:rsidRDefault="00D06F55" w:rsidP="00D06F55">
      <w:pPr>
        <w:pStyle w:val="ListParagraph"/>
        <w:widowControl w:val="0"/>
        <w:numPr>
          <w:ilvl w:val="0"/>
          <w:numId w:val="32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As a result, under BIA s.69.4, the non-owning party may apply to have the stay of proceedings lifted and obtain a matrimonial property order transferring some or all of those assets to the other spouse</w:t>
      </w:r>
    </w:p>
    <w:p w14:paraId="5E351A59" w14:textId="1DD078BC" w:rsidR="00D06F55" w:rsidRDefault="00D06F55" w:rsidP="00D06F55">
      <w:pPr>
        <w:pStyle w:val="ListParagraph"/>
        <w:widowControl w:val="0"/>
        <w:numPr>
          <w:ilvl w:val="0"/>
          <w:numId w:val="322"/>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Schreyer, the wife successfully applied to have her ex-husband’s bankruptcy discharge set aside under BIA </w:t>
      </w:r>
      <w:proofErr w:type="gramStart"/>
      <w:r>
        <w:rPr>
          <w:rFonts w:ascii="Sukhumvit Set" w:hAnsi="Sukhumvit Set" w:cs="Sukhumvit Set"/>
          <w:sz w:val="16"/>
          <w:szCs w:val="16"/>
          <w:lang w:val="en-US"/>
        </w:rPr>
        <w:t>s.187(</w:t>
      </w:r>
      <w:proofErr w:type="gramEnd"/>
      <w:r>
        <w:rPr>
          <w:rFonts w:ascii="Sukhumvit Set" w:hAnsi="Sukhumvit Set" w:cs="Sukhumvit Set"/>
          <w:sz w:val="16"/>
          <w:szCs w:val="16"/>
          <w:lang w:val="en-US"/>
        </w:rPr>
        <w:t>5) on the basis that the husband misled the trustee by not disclosing the claim for an equalization of family property</w:t>
      </w:r>
    </w:p>
    <w:p w14:paraId="0F2F1F4D" w14:textId="3EAE50F6" w:rsidR="00D06F55" w:rsidRPr="00D06F55" w:rsidRDefault="00D06F5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The situation is different in respect of a claim for a declaration of constructive trust as a remedy for unjust enrichment</w:t>
      </w:r>
    </w:p>
    <w:p w14:paraId="75BC681A" w14:textId="20EA73D5" w:rsidR="00D06F55" w:rsidRDefault="00D06F55" w:rsidP="00D06F55">
      <w:pPr>
        <w:pStyle w:val="ListParagraph"/>
        <w:widowControl w:val="0"/>
        <w:numPr>
          <w:ilvl w:val="0"/>
          <w:numId w:val="32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Rawluk</w:t>
      </w:r>
      <w:proofErr w:type="spellEnd"/>
      <w:r>
        <w:rPr>
          <w:rFonts w:ascii="Sukhumvit Set" w:hAnsi="Sukhumvit Set" w:cs="Sukhumvit Set"/>
          <w:sz w:val="16"/>
          <w:szCs w:val="16"/>
          <w:lang w:val="en-US"/>
        </w:rPr>
        <w:t xml:space="preserve">, the majority of the SCC held that the constructive trust arises when the duty to make restitution arises </w:t>
      </w:r>
    </w:p>
    <w:p w14:paraId="13AE4DC6" w14:textId="575C2283" w:rsidR="00D06F55" w:rsidRDefault="00D06F55" w:rsidP="00D06F55">
      <w:pPr>
        <w:pStyle w:val="ListParagraph"/>
        <w:widowControl w:val="0"/>
        <w:numPr>
          <w:ilvl w:val="0"/>
          <w:numId w:val="32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assets will therefore be subject to the trust at the time of the bankruptcy, and will not be divisible among the creditors</w:t>
      </w:r>
    </w:p>
    <w:p w14:paraId="5D6A701E" w14:textId="34196BDF" w:rsidR="00D06F55" w:rsidRDefault="00D06F55" w:rsidP="00D06F55">
      <w:pPr>
        <w:pStyle w:val="ListParagraph"/>
        <w:widowControl w:val="0"/>
        <w:numPr>
          <w:ilvl w:val="0"/>
          <w:numId w:val="32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There are, however, some serious difficulties facing a non-owning party in making this claim</w:t>
      </w:r>
    </w:p>
    <w:p w14:paraId="3321D5F2" w14:textId="7181891C" w:rsidR="00D06F55" w:rsidRDefault="00D06F55" w:rsidP="00D06F55">
      <w:pPr>
        <w:pStyle w:val="ListParagraph"/>
        <w:widowControl w:val="0"/>
        <w:numPr>
          <w:ilvl w:val="0"/>
          <w:numId w:val="323"/>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The applicant must convince the court that a declaration of constructive trust is appropriate, given that its effect will be to prefer the applicant’s claim over the claims of other creditors</w:t>
      </w:r>
    </w:p>
    <w:p w14:paraId="1175DD74" w14:textId="77777777" w:rsidR="00D06F55" w:rsidRDefault="00D06F55" w:rsidP="00D06F55">
      <w:pPr>
        <w:widowControl w:val="0"/>
        <w:autoSpaceDE w:val="0"/>
        <w:autoSpaceDN w:val="0"/>
        <w:adjustRightInd w:val="0"/>
        <w:ind w:right="28"/>
        <w:rPr>
          <w:rFonts w:ascii="Sukhumvit Set" w:hAnsi="Sukhumvit Set" w:cs="Sukhumvit Set"/>
          <w:sz w:val="16"/>
          <w:szCs w:val="16"/>
          <w:lang w:val="en-US"/>
        </w:rPr>
      </w:pPr>
    </w:p>
    <w:p w14:paraId="2C90BE17" w14:textId="47D9380B" w:rsidR="00D06F55" w:rsidRPr="00D06F55" w:rsidRDefault="00D06F55" w:rsidP="00D06F55">
      <w:pPr>
        <w:widowControl w:val="0"/>
        <w:autoSpaceDE w:val="0"/>
        <w:autoSpaceDN w:val="0"/>
        <w:adjustRightInd w:val="0"/>
        <w:ind w:right="28"/>
        <w:rPr>
          <w:rFonts w:ascii="Sukhumvit Set" w:hAnsi="Sukhumvit Set" w:cs="Sukhumvit Set"/>
          <w:sz w:val="16"/>
          <w:szCs w:val="16"/>
          <w:lang w:val="en-US"/>
        </w:rPr>
      </w:pPr>
      <w:proofErr w:type="gramStart"/>
      <w:r>
        <w:rPr>
          <w:rFonts w:ascii="Sukhumvit Set" w:hAnsi="Sukhumvit Set" w:cs="Sukhumvit Set"/>
          <w:b/>
          <w:sz w:val="16"/>
          <w:szCs w:val="16"/>
          <w:lang w:val="en-US"/>
        </w:rPr>
        <w:t>s</w:t>
      </w:r>
      <w:proofErr w:type="gramEnd"/>
      <w:r>
        <w:rPr>
          <w:rFonts w:ascii="Sukhumvit Set" w:hAnsi="Sukhumvit Set" w:cs="Sukhumvit Set"/>
          <w:b/>
          <w:sz w:val="16"/>
          <w:szCs w:val="16"/>
          <w:lang w:val="en-US"/>
        </w:rPr>
        <w:t>.7 Sales</w:t>
      </w:r>
    </w:p>
    <w:p w14:paraId="4064CA94" w14:textId="7D8CF875" w:rsidR="00D06F55" w:rsidRDefault="00D06F5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sidRPr="00D06F55">
        <w:rPr>
          <w:rFonts w:ascii="Sukhumvit Set" w:hAnsi="Sukhumvit Set" w:cs="Sukhumvit Set"/>
          <w:sz w:val="16"/>
          <w:szCs w:val="16"/>
          <w:u w:val="single"/>
          <w:lang w:val="en-US"/>
        </w:rPr>
        <w:t>S.17 of the Sales of Goods Act provides that, in a contract for the sale of unascertained goods, no property in the goods is transferred to the buyer until the goods are ascertained</w:t>
      </w:r>
      <w:r>
        <w:rPr>
          <w:rFonts w:ascii="Sukhumvit Set" w:hAnsi="Sukhumvit Set" w:cs="Sukhumvit Set"/>
          <w:sz w:val="16"/>
          <w:szCs w:val="16"/>
          <w:lang w:val="en-US"/>
        </w:rPr>
        <w:t xml:space="preserve"> </w:t>
      </w:r>
      <w:r w:rsidRPr="00D06F5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means that a person who buys goods forming part of a larger bulk cannot acquire title to the goods unless and until the goods become ascertained</w:t>
      </w:r>
    </w:p>
    <w:p w14:paraId="4843CAA0" w14:textId="2B98C870" w:rsidR="00D06F55" w:rsidRDefault="00D06F5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These considerations go to the Q of legal title </w:t>
      </w:r>
      <w:r w:rsidRPr="00D06F5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Can Buyer claim an equitable interest in the undivided harvest? The answer is tied up w/ the Q whether Buyer can claim specific performance of her contract w/ Seller</w:t>
      </w:r>
    </w:p>
    <w:p w14:paraId="1F4E4BE1" w14:textId="615D23DE" w:rsidR="00D06F55" w:rsidRDefault="00D06F55" w:rsidP="00D06F55">
      <w:pPr>
        <w:pStyle w:val="ListParagraph"/>
        <w:widowControl w:val="0"/>
        <w:numPr>
          <w:ilvl w:val="0"/>
          <w:numId w:val="32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SGA S.50 limits specific performance to the case of specific or ascertained goods</w:t>
      </w:r>
      <w:r>
        <w:rPr>
          <w:rFonts w:ascii="Sukhumvit Set" w:hAnsi="Sukhumvit Set" w:cs="Sukhumvit Set"/>
          <w:sz w:val="16"/>
          <w:szCs w:val="16"/>
          <w:lang w:val="en-US"/>
        </w:rPr>
        <w:t xml:space="preserve"> </w:t>
      </w:r>
      <w:r w:rsidRPr="00D06F5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the absence of a claim to specific performance, Buyer has no equitable interest in the potatoes</w:t>
      </w:r>
    </w:p>
    <w:p w14:paraId="642CF3FB" w14:textId="1B6D4F4F" w:rsidR="00D06F55" w:rsidRDefault="00352725" w:rsidP="00195B73">
      <w:pPr>
        <w:pStyle w:val="ListParagraph"/>
        <w:widowControl w:val="0"/>
        <w:numPr>
          <w:ilvl w:val="0"/>
          <w:numId w:val="280"/>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u w:val="single"/>
          <w:lang w:val="en-US"/>
        </w:rPr>
        <w:t>B/c Buyer has no legal or equitable interest in the potatoes, she cannot force Seller’s trustee to complete the contract</w:t>
      </w:r>
      <w:r>
        <w:rPr>
          <w:rFonts w:ascii="Sukhumvit Set" w:hAnsi="Sukhumvit Set" w:cs="Sukhumvit Set"/>
          <w:sz w:val="16"/>
          <w:szCs w:val="16"/>
          <w:lang w:val="en-US"/>
        </w:rPr>
        <w:t xml:space="preserve"> </w:t>
      </w:r>
      <w:r w:rsidRPr="0035272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Buyer’s only remedy is a money claim for recovery of the price and loss of bargain damages (if any)</w:t>
      </w:r>
    </w:p>
    <w:p w14:paraId="4B884BB6" w14:textId="37214BAD" w:rsidR="00352725" w:rsidRDefault="00352725" w:rsidP="00352725">
      <w:pPr>
        <w:pStyle w:val="ListParagraph"/>
        <w:widowControl w:val="0"/>
        <w:numPr>
          <w:ilvl w:val="0"/>
          <w:numId w:val="32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Given Seller’s bankruptcy, Buyer’s money claim is likely to be worthless, or near enough to worthless </w:t>
      </w:r>
    </w:p>
    <w:p w14:paraId="1120EC98" w14:textId="7545157B" w:rsidR="00352725" w:rsidRDefault="00352725" w:rsidP="00352725">
      <w:pPr>
        <w:pStyle w:val="ListParagraph"/>
        <w:widowControl w:val="0"/>
        <w:numPr>
          <w:ilvl w:val="0"/>
          <w:numId w:val="324"/>
        </w:numPr>
        <w:autoSpaceDE w:val="0"/>
        <w:autoSpaceDN w:val="0"/>
        <w:adjustRightInd w:val="0"/>
        <w:ind w:right="28"/>
        <w:rPr>
          <w:rFonts w:ascii="Sukhumvit Set" w:hAnsi="Sukhumvit Set" w:cs="Sukhumvit Set"/>
          <w:sz w:val="16"/>
          <w:szCs w:val="16"/>
          <w:lang w:val="en-US"/>
        </w:rPr>
      </w:pPr>
      <w:r>
        <w:rPr>
          <w:rFonts w:ascii="Sukhumvit Set" w:hAnsi="Sukhumvit Set" w:cs="Sukhumvit Set"/>
          <w:sz w:val="16"/>
          <w:szCs w:val="16"/>
          <w:lang w:val="en-US"/>
        </w:rPr>
        <w:t xml:space="preserve">The outcome might be different if Buyer held a security interest in Seller’s potato crop </w:t>
      </w:r>
      <w:r w:rsidRPr="0035272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facts do not indicate any security agreement b/w Seller and Buyer</w:t>
      </w:r>
    </w:p>
    <w:p w14:paraId="6FC95FCE" w14:textId="3C9B50DB" w:rsidR="00352725" w:rsidRDefault="00352725" w:rsidP="00352725">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6672" behindDoc="0" locked="0" layoutInCell="1" allowOverlap="1" wp14:anchorId="0B4A73F4" wp14:editId="2E2FF6CC">
            <wp:simplePos x="0" y="0"/>
            <wp:positionH relativeFrom="column">
              <wp:posOffset>3465830</wp:posOffset>
            </wp:positionH>
            <wp:positionV relativeFrom="paragraph">
              <wp:posOffset>98425</wp:posOffset>
            </wp:positionV>
            <wp:extent cx="2680970" cy="3420110"/>
            <wp:effectExtent l="0" t="0" r="11430" b="8890"/>
            <wp:wrapTight wrapText="bothSides">
              <wp:wrapPolygon edited="0">
                <wp:start x="0" y="0"/>
                <wp:lineTo x="0" y="21496"/>
                <wp:lineTo x="21487" y="21496"/>
                <wp:lineTo x="21487"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0970" cy="342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84C4D" w14:textId="0A2A4A52" w:rsidR="00A40037" w:rsidRDefault="00D226CD" w:rsidP="00352725">
      <w:pPr>
        <w:widowControl w:val="0"/>
        <w:autoSpaceDE w:val="0"/>
        <w:autoSpaceDN w:val="0"/>
        <w:adjustRightInd w:val="0"/>
        <w:ind w:right="28"/>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7696" behindDoc="0" locked="0" layoutInCell="1" allowOverlap="1" wp14:anchorId="528AF9DF" wp14:editId="30C4F947">
            <wp:simplePos x="0" y="0"/>
            <wp:positionH relativeFrom="column">
              <wp:posOffset>142875</wp:posOffset>
            </wp:positionH>
            <wp:positionV relativeFrom="paragraph">
              <wp:posOffset>47625</wp:posOffset>
            </wp:positionV>
            <wp:extent cx="3161665" cy="2367915"/>
            <wp:effectExtent l="0" t="0" r="0" b="0"/>
            <wp:wrapTight wrapText="bothSides">
              <wp:wrapPolygon edited="0">
                <wp:start x="0" y="0"/>
                <wp:lineTo x="0" y="21316"/>
                <wp:lineTo x="21344" y="21316"/>
                <wp:lineTo x="21344" y="0"/>
                <wp:lineTo x="0" y="0"/>
              </wp:wrapPolygon>
            </wp:wrapTight>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665" cy="236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52725" w:rsidRPr="00352725">
        <w:t xml:space="preserve"> </w:t>
      </w:r>
    </w:p>
    <w:p w14:paraId="7C40ADDA" w14:textId="77777777" w:rsidR="00A40037" w:rsidRPr="00A40037" w:rsidRDefault="00A40037" w:rsidP="00A40037">
      <w:pPr>
        <w:rPr>
          <w:rFonts w:ascii="Sukhumvit Set" w:hAnsi="Sukhumvit Set" w:cs="Sukhumvit Set"/>
          <w:sz w:val="16"/>
          <w:szCs w:val="16"/>
          <w:lang w:val="en-US"/>
        </w:rPr>
      </w:pPr>
    </w:p>
    <w:p w14:paraId="253C9BDE" w14:textId="77777777" w:rsidR="00A40037" w:rsidRPr="00A40037" w:rsidRDefault="00A40037" w:rsidP="00A40037">
      <w:pPr>
        <w:rPr>
          <w:rFonts w:ascii="Sukhumvit Set" w:hAnsi="Sukhumvit Set" w:cs="Sukhumvit Set"/>
          <w:sz w:val="16"/>
          <w:szCs w:val="16"/>
          <w:lang w:val="en-US"/>
        </w:rPr>
      </w:pPr>
    </w:p>
    <w:p w14:paraId="70D2632D" w14:textId="77777777" w:rsidR="00A40037" w:rsidRPr="00A40037" w:rsidRDefault="00A40037" w:rsidP="00A40037">
      <w:pPr>
        <w:rPr>
          <w:rFonts w:ascii="Sukhumvit Set" w:hAnsi="Sukhumvit Set" w:cs="Sukhumvit Set"/>
          <w:sz w:val="16"/>
          <w:szCs w:val="16"/>
          <w:lang w:val="en-US"/>
        </w:rPr>
      </w:pPr>
    </w:p>
    <w:p w14:paraId="25B1896C" w14:textId="77777777" w:rsidR="00A40037" w:rsidRPr="00A40037" w:rsidRDefault="00A40037" w:rsidP="00A40037">
      <w:pPr>
        <w:rPr>
          <w:rFonts w:ascii="Sukhumvit Set" w:hAnsi="Sukhumvit Set" w:cs="Sukhumvit Set"/>
          <w:sz w:val="16"/>
          <w:szCs w:val="16"/>
          <w:lang w:val="en-US"/>
        </w:rPr>
      </w:pPr>
    </w:p>
    <w:p w14:paraId="21624FC8" w14:textId="77777777" w:rsidR="00A40037" w:rsidRPr="00A40037" w:rsidRDefault="00A40037" w:rsidP="00A40037">
      <w:pPr>
        <w:rPr>
          <w:rFonts w:ascii="Sukhumvit Set" w:hAnsi="Sukhumvit Set" w:cs="Sukhumvit Set"/>
          <w:sz w:val="16"/>
          <w:szCs w:val="16"/>
          <w:lang w:val="en-US"/>
        </w:rPr>
      </w:pPr>
    </w:p>
    <w:p w14:paraId="0BBFBFF7" w14:textId="77777777" w:rsidR="00A40037" w:rsidRPr="00A40037" w:rsidRDefault="00A40037" w:rsidP="00A40037">
      <w:pPr>
        <w:rPr>
          <w:rFonts w:ascii="Sukhumvit Set" w:hAnsi="Sukhumvit Set" w:cs="Sukhumvit Set"/>
          <w:sz w:val="16"/>
          <w:szCs w:val="16"/>
          <w:lang w:val="en-US"/>
        </w:rPr>
      </w:pPr>
    </w:p>
    <w:p w14:paraId="28AA4BBF" w14:textId="77777777" w:rsidR="00A40037" w:rsidRPr="00A40037" w:rsidRDefault="00A40037" w:rsidP="00A40037">
      <w:pPr>
        <w:rPr>
          <w:rFonts w:ascii="Sukhumvit Set" w:hAnsi="Sukhumvit Set" w:cs="Sukhumvit Set"/>
          <w:sz w:val="16"/>
          <w:szCs w:val="16"/>
          <w:lang w:val="en-US"/>
        </w:rPr>
      </w:pPr>
    </w:p>
    <w:p w14:paraId="39846508" w14:textId="77777777" w:rsidR="00A40037" w:rsidRPr="00A40037" w:rsidRDefault="00A40037" w:rsidP="00A40037">
      <w:pPr>
        <w:rPr>
          <w:rFonts w:ascii="Sukhumvit Set" w:hAnsi="Sukhumvit Set" w:cs="Sukhumvit Set"/>
          <w:sz w:val="16"/>
          <w:szCs w:val="16"/>
          <w:lang w:val="en-US"/>
        </w:rPr>
      </w:pPr>
    </w:p>
    <w:p w14:paraId="4839B26E" w14:textId="77777777" w:rsidR="00A40037" w:rsidRPr="00A40037" w:rsidRDefault="00A40037" w:rsidP="00A40037">
      <w:pPr>
        <w:rPr>
          <w:rFonts w:ascii="Sukhumvit Set" w:hAnsi="Sukhumvit Set" w:cs="Sukhumvit Set"/>
          <w:sz w:val="16"/>
          <w:szCs w:val="16"/>
          <w:lang w:val="en-US"/>
        </w:rPr>
      </w:pPr>
    </w:p>
    <w:p w14:paraId="6925A44B" w14:textId="77777777" w:rsidR="00A40037" w:rsidRPr="00A40037" w:rsidRDefault="00A40037" w:rsidP="00A40037">
      <w:pPr>
        <w:rPr>
          <w:rFonts w:ascii="Sukhumvit Set" w:hAnsi="Sukhumvit Set" w:cs="Sukhumvit Set"/>
          <w:sz w:val="16"/>
          <w:szCs w:val="16"/>
          <w:lang w:val="en-US"/>
        </w:rPr>
      </w:pPr>
    </w:p>
    <w:p w14:paraId="3C1B4E4F" w14:textId="77777777" w:rsidR="00A40037" w:rsidRPr="00A40037" w:rsidRDefault="00A40037" w:rsidP="00A40037">
      <w:pPr>
        <w:rPr>
          <w:rFonts w:ascii="Sukhumvit Set" w:hAnsi="Sukhumvit Set" w:cs="Sukhumvit Set"/>
          <w:sz w:val="16"/>
          <w:szCs w:val="16"/>
          <w:lang w:val="en-US"/>
        </w:rPr>
      </w:pPr>
    </w:p>
    <w:p w14:paraId="299E898A" w14:textId="77777777" w:rsidR="00A40037" w:rsidRPr="00A40037" w:rsidRDefault="00A40037" w:rsidP="00A40037">
      <w:pPr>
        <w:rPr>
          <w:rFonts w:ascii="Sukhumvit Set" w:hAnsi="Sukhumvit Set" w:cs="Sukhumvit Set"/>
          <w:sz w:val="16"/>
          <w:szCs w:val="16"/>
          <w:lang w:val="en-US"/>
        </w:rPr>
      </w:pPr>
    </w:p>
    <w:p w14:paraId="5CD862DB" w14:textId="77777777" w:rsidR="00A40037" w:rsidRPr="00A40037" w:rsidRDefault="00A40037" w:rsidP="00A40037">
      <w:pPr>
        <w:rPr>
          <w:rFonts w:ascii="Sukhumvit Set" w:hAnsi="Sukhumvit Set" w:cs="Sukhumvit Set"/>
          <w:sz w:val="16"/>
          <w:szCs w:val="16"/>
          <w:lang w:val="en-US"/>
        </w:rPr>
      </w:pPr>
    </w:p>
    <w:p w14:paraId="092E4AE2" w14:textId="77777777" w:rsidR="00A40037" w:rsidRPr="00A40037" w:rsidRDefault="00A40037" w:rsidP="00A40037">
      <w:pPr>
        <w:rPr>
          <w:rFonts w:ascii="Sukhumvit Set" w:hAnsi="Sukhumvit Set" w:cs="Sukhumvit Set"/>
          <w:sz w:val="16"/>
          <w:szCs w:val="16"/>
          <w:lang w:val="en-US"/>
        </w:rPr>
      </w:pPr>
    </w:p>
    <w:p w14:paraId="7AD8DA17" w14:textId="77777777" w:rsidR="00A40037" w:rsidRPr="00A40037" w:rsidRDefault="00A40037" w:rsidP="00A40037">
      <w:pPr>
        <w:rPr>
          <w:rFonts w:ascii="Sukhumvit Set" w:hAnsi="Sukhumvit Set" w:cs="Sukhumvit Set"/>
          <w:sz w:val="16"/>
          <w:szCs w:val="16"/>
          <w:lang w:val="en-US"/>
        </w:rPr>
      </w:pPr>
    </w:p>
    <w:p w14:paraId="160E7EC0" w14:textId="77777777" w:rsidR="00A40037" w:rsidRPr="00A40037" w:rsidRDefault="00A40037" w:rsidP="00A40037">
      <w:pPr>
        <w:rPr>
          <w:rFonts w:ascii="Sukhumvit Set" w:hAnsi="Sukhumvit Set" w:cs="Sukhumvit Set"/>
          <w:sz w:val="16"/>
          <w:szCs w:val="16"/>
          <w:lang w:val="en-US"/>
        </w:rPr>
      </w:pPr>
    </w:p>
    <w:p w14:paraId="26303501" w14:textId="77777777" w:rsidR="00A40037" w:rsidRPr="00A40037" w:rsidRDefault="00A40037" w:rsidP="00A40037">
      <w:pPr>
        <w:rPr>
          <w:rFonts w:ascii="Sukhumvit Set" w:hAnsi="Sukhumvit Set" w:cs="Sukhumvit Set"/>
          <w:sz w:val="16"/>
          <w:szCs w:val="16"/>
          <w:lang w:val="en-US"/>
        </w:rPr>
      </w:pPr>
    </w:p>
    <w:p w14:paraId="78D9CFCE" w14:textId="77777777" w:rsidR="00A40037" w:rsidRPr="00A40037" w:rsidRDefault="00A40037" w:rsidP="00A40037">
      <w:pPr>
        <w:rPr>
          <w:rFonts w:ascii="Sukhumvit Set" w:hAnsi="Sukhumvit Set" w:cs="Sukhumvit Set"/>
          <w:sz w:val="16"/>
          <w:szCs w:val="16"/>
          <w:lang w:val="en-US"/>
        </w:rPr>
      </w:pPr>
    </w:p>
    <w:p w14:paraId="1BDB3ED1" w14:textId="77777777" w:rsidR="00A40037" w:rsidRPr="00A40037" w:rsidRDefault="00A40037" w:rsidP="00A40037">
      <w:pPr>
        <w:rPr>
          <w:rFonts w:ascii="Sukhumvit Set" w:hAnsi="Sukhumvit Set" w:cs="Sukhumvit Set"/>
          <w:sz w:val="16"/>
          <w:szCs w:val="16"/>
          <w:lang w:val="en-US"/>
        </w:rPr>
      </w:pPr>
    </w:p>
    <w:p w14:paraId="0439F822" w14:textId="77777777" w:rsidR="00A40037" w:rsidRPr="00A40037" w:rsidRDefault="00A40037" w:rsidP="00A40037">
      <w:pPr>
        <w:rPr>
          <w:rFonts w:ascii="Sukhumvit Set" w:hAnsi="Sukhumvit Set" w:cs="Sukhumvit Set"/>
          <w:sz w:val="16"/>
          <w:szCs w:val="16"/>
          <w:lang w:val="en-US"/>
        </w:rPr>
      </w:pPr>
    </w:p>
    <w:p w14:paraId="1371DC1F" w14:textId="3EF0DBF6" w:rsidR="00A40037" w:rsidRDefault="00A40037" w:rsidP="00A40037">
      <w:pPr>
        <w:rPr>
          <w:rFonts w:ascii="Sukhumvit Set" w:hAnsi="Sukhumvit Set" w:cs="Sukhumvit Set"/>
          <w:sz w:val="16"/>
          <w:szCs w:val="16"/>
          <w:lang w:val="en-US"/>
        </w:rPr>
      </w:pPr>
    </w:p>
    <w:p w14:paraId="2ABF5B86" w14:textId="0A26DBA8" w:rsidR="00FC2AF1" w:rsidRDefault="00FC2AF1" w:rsidP="00A40037">
      <w:pPr>
        <w:rPr>
          <w:rFonts w:ascii="Sukhumvit Set" w:hAnsi="Sukhumvit Set" w:cs="Sukhumvit Set"/>
          <w:sz w:val="16"/>
          <w:szCs w:val="16"/>
          <w:lang w:val="en-US"/>
        </w:rPr>
      </w:pPr>
      <w:r w:rsidRPr="00FC2AF1">
        <w:rPr>
          <w:rFonts w:ascii="Sukhumvit Set" w:hAnsi="Sukhumvit Set" w:cs="Sukhumvit Set"/>
          <w:b/>
          <w:sz w:val="16"/>
          <w:szCs w:val="16"/>
          <w:lang w:val="en-US"/>
        </w:rPr>
        <w:t>February 26. 2018</w:t>
      </w:r>
    </w:p>
    <w:p w14:paraId="0FC56372" w14:textId="52EFF84F" w:rsidR="00FC2AF1" w:rsidRPr="00FC2AF1" w:rsidRDefault="00FC2AF1" w:rsidP="00FC2AF1">
      <w:pPr>
        <w:rPr>
          <w:rFonts w:ascii="Sukhumvit Set" w:hAnsi="Sukhumvit Set" w:cs="Sukhumvit Set"/>
          <w:sz w:val="16"/>
          <w:szCs w:val="16"/>
          <w:lang w:val="en-US"/>
        </w:rPr>
      </w:pPr>
      <w:r>
        <w:rPr>
          <w:rFonts w:ascii="Sukhumvit Set" w:hAnsi="Sukhumvit Set" w:cs="Sukhumvit Set"/>
          <w:sz w:val="16"/>
          <w:szCs w:val="16"/>
          <w:lang w:val="en-US"/>
        </w:rPr>
        <w:t>Provincial Fraudulent Transactions Law</w:t>
      </w:r>
    </w:p>
    <w:p w14:paraId="5CE17B8C" w14:textId="4EC043FD" w:rsidR="00FC2AF1"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If unable to pay debt, various things can happen especially when that person is facing bankruptcy </w:t>
      </w:r>
      <w:r w:rsidRPr="00156E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Bankruptcy is not necessary for the provincial schemes</w:t>
      </w:r>
    </w:p>
    <w:p w14:paraId="2FE3BC6C" w14:textId="638656FD"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What happens if a person is unable to pay his/her debts in full </w:t>
      </w:r>
      <w:r w:rsidRPr="00156E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May engage in preferences; at law, it simply means pay some creditors over others</w:t>
      </w:r>
    </w:p>
    <w:p w14:paraId="092ECD4A" w14:textId="03AEBB77"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If the debtor engages in these practices, it undermines the integrity of the bankruptcy process b/c it prejudices creditors who are part of that process</w:t>
      </w:r>
    </w:p>
    <w:p w14:paraId="33C41036" w14:textId="615A8185"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As a result of this, bankruptcy gives trustee to impeach these transactions</w:t>
      </w:r>
    </w:p>
    <w:p w14:paraId="6827BB7B" w14:textId="260E0FEB"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If the trustee is successfully able to do that, those transactions are set aside &amp; the property that are the subject matter of these transactions goes back to the estate</w:t>
      </w:r>
    </w:p>
    <w:p w14:paraId="72FA8746" w14:textId="6C5F7EF9"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Statute of Elizabeth </w:t>
      </w:r>
      <w:r w:rsidRPr="00156E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First attempt at trying to prohibit these fraudulent conveyances</w:t>
      </w:r>
    </w:p>
    <w:p w14:paraId="58215792" w14:textId="159E0C98" w:rsidR="00156EBF" w:rsidRDefault="00156EBF" w:rsidP="00156EBF">
      <w:pPr>
        <w:pStyle w:val="ListParagraph"/>
        <w:numPr>
          <w:ilvl w:val="0"/>
          <w:numId w:val="382"/>
        </w:numPr>
        <w:rPr>
          <w:rFonts w:ascii="Sukhumvit Set" w:hAnsi="Sukhumvit Set" w:cs="Sukhumvit Set"/>
          <w:sz w:val="16"/>
          <w:szCs w:val="16"/>
          <w:lang w:val="en-US"/>
        </w:rPr>
      </w:pPr>
      <w:r>
        <w:rPr>
          <w:rFonts w:ascii="Sukhumvit Set" w:hAnsi="Sukhumvit Set" w:cs="Sukhumvit Set"/>
          <w:sz w:val="16"/>
          <w:szCs w:val="16"/>
          <w:lang w:val="en-US"/>
        </w:rPr>
        <w:t>Some jurisdictions have adopted the Statute of Elizabeth in its entirely (Alberta, for example)</w:t>
      </w:r>
    </w:p>
    <w:p w14:paraId="7DE8273C" w14:textId="38198AD5" w:rsidR="00156EBF" w:rsidRDefault="00156EBF" w:rsidP="00156EBF">
      <w:pPr>
        <w:pStyle w:val="ListParagraph"/>
        <w:numPr>
          <w:ilvl w:val="0"/>
          <w:numId w:val="382"/>
        </w:numPr>
        <w:rPr>
          <w:rFonts w:ascii="Sukhumvit Set" w:hAnsi="Sukhumvit Set" w:cs="Sukhumvit Set"/>
          <w:sz w:val="16"/>
          <w:szCs w:val="16"/>
          <w:lang w:val="en-US"/>
        </w:rPr>
      </w:pPr>
      <w:r>
        <w:rPr>
          <w:rFonts w:ascii="Sukhumvit Set" w:hAnsi="Sukhumvit Set" w:cs="Sukhumvit Set"/>
          <w:sz w:val="16"/>
          <w:szCs w:val="16"/>
          <w:lang w:val="en-US"/>
        </w:rPr>
        <w:t xml:space="preserve">Others have their own fraudulent conveyances laws that has codified the Statute of Elizabeth </w:t>
      </w:r>
    </w:p>
    <w:p w14:paraId="6B55D2B9" w14:textId="3E632DFD"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Trustee of a bankruptcy can rely on the BIA or provincial law to challenge the validity of such conveyances</w:t>
      </w:r>
    </w:p>
    <w:p w14:paraId="0C38E035" w14:textId="7FC8E92A"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One of things about the statute of Elizabeth is that it applies at any time, whether the debtor is insolvent or not </w:t>
      </w:r>
      <w:r w:rsidRPr="00156E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Conveyances laws also apply anytime</w:t>
      </w:r>
    </w:p>
    <w:p w14:paraId="59A5EB70" w14:textId="1541C0DA" w:rsidR="00156EBF" w:rsidRDefault="00156EBF"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What is a fraudulent conveyance? </w:t>
      </w:r>
    </w:p>
    <w:p w14:paraId="16902053" w14:textId="5769454D" w:rsidR="00156EBF" w:rsidRDefault="00156EBF" w:rsidP="00156EBF">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Statute of Elizabeth </w:t>
      </w:r>
      <w:r w:rsidRPr="00156EB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Conveyance made for the purpose of defeating the debtor’s creditors (Point for the debtor is that once the financial black clouds have passed, they’re going to get it back from this person) </w:t>
      </w:r>
    </w:p>
    <w:p w14:paraId="5E21B02B" w14:textId="752A286D" w:rsidR="00156EBF" w:rsidRDefault="00156EBF" w:rsidP="00156EBF">
      <w:pPr>
        <w:pStyle w:val="ListParagraph"/>
        <w:numPr>
          <w:ilvl w:val="0"/>
          <w:numId w:val="317"/>
        </w:numPr>
        <w:rPr>
          <w:rFonts w:ascii="Sukhumvit Set" w:hAnsi="Sukhumvit Set" w:cs="Sukhumvit Set"/>
          <w:sz w:val="16"/>
          <w:szCs w:val="16"/>
          <w:lang w:val="en-US"/>
        </w:rPr>
      </w:pPr>
      <w:r>
        <w:rPr>
          <w:rFonts w:ascii="Sukhumvit Set" w:hAnsi="Sukhumvit Set" w:cs="Sukhumvit Set"/>
          <w:sz w:val="16"/>
          <w:szCs w:val="16"/>
          <w:lang w:val="en-US"/>
        </w:rPr>
        <w:t>Transfer by way of gift</w:t>
      </w:r>
    </w:p>
    <w:p w14:paraId="1ED5B27E" w14:textId="77777777" w:rsidR="00841C4B" w:rsidRDefault="00156EBF" w:rsidP="00841C4B">
      <w:pPr>
        <w:pStyle w:val="ListParagraph"/>
        <w:numPr>
          <w:ilvl w:val="0"/>
          <w:numId w:val="317"/>
        </w:numPr>
        <w:rPr>
          <w:rFonts w:ascii="Sukhumvit Set" w:hAnsi="Sukhumvit Set" w:cs="Sukhumvit Set"/>
          <w:sz w:val="16"/>
          <w:szCs w:val="16"/>
          <w:lang w:val="en-US"/>
        </w:rPr>
      </w:pPr>
      <w:r>
        <w:rPr>
          <w:rFonts w:ascii="Sukhumvit Set" w:hAnsi="Sukhumvit Set" w:cs="Sukhumvit Set"/>
          <w:sz w:val="16"/>
          <w:szCs w:val="16"/>
          <w:lang w:val="en-US"/>
        </w:rPr>
        <w:t>Transfers at an undervalue</w:t>
      </w:r>
    </w:p>
    <w:p w14:paraId="5EC5CE18" w14:textId="231594EE" w:rsidR="00E34FB4" w:rsidRDefault="00E34FB4" w:rsidP="00E34FB4">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Both of them depend on the proof of fraud BUT fraud is very hard to prove and so what you have w/ the </w:t>
      </w:r>
      <w:proofErr w:type="spellStart"/>
      <w:r>
        <w:rPr>
          <w:rFonts w:ascii="Sukhumvit Set" w:hAnsi="Sukhumvit Set" w:cs="Sukhumvit Set"/>
          <w:sz w:val="16"/>
          <w:szCs w:val="16"/>
          <w:lang w:val="en-US"/>
        </w:rPr>
        <w:t>SoE</w:t>
      </w:r>
      <w:proofErr w:type="spellEnd"/>
      <w:r>
        <w:rPr>
          <w:rFonts w:ascii="Sukhumvit Set" w:hAnsi="Sukhumvit Set" w:cs="Sukhumvit Set"/>
          <w:sz w:val="16"/>
          <w:szCs w:val="16"/>
          <w:lang w:val="en-US"/>
        </w:rPr>
        <w:t xml:space="preserve"> is there is a presumption of fraud that arises in different circumstances (The presumption is that the debtor intended to commit that fraud but that presumption can be rebutted)</w:t>
      </w:r>
    </w:p>
    <w:p w14:paraId="53C7625E" w14:textId="0F1D739C" w:rsidR="00E34FB4" w:rsidRDefault="00E34FB4" w:rsidP="00E34FB4">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Gift </w:t>
      </w:r>
      <w:r w:rsidRPr="00E34FB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insolvent or transaction resulted in the debtor being insolvent (Freeman v Pope)</w:t>
      </w:r>
    </w:p>
    <w:p w14:paraId="77E8ECC1" w14:textId="3DCF9416" w:rsidR="00E34FB4" w:rsidRDefault="00E34FB4" w:rsidP="0085349D">
      <w:pPr>
        <w:pStyle w:val="ListParagraph"/>
        <w:numPr>
          <w:ilvl w:val="0"/>
          <w:numId w:val="387"/>
        </w:numPr>
        <w:rPr>
          <w:rFonts w:ascii="Sukhumvit Set" w:hAnsi="Sukhumvit Set" w:cs="Sukhumvit Set"/>
          <w:sz w:val="16"/>
          <w:szCs w:val="16"/>
          <w:lang w:val="en-US"/>
        </w:rPr>
      </w:pPr>
      <w:r>
        <w:rPr>
          <w:rFonts w:ascii="Sukhumvit Set" w:hAnsi="Sukhumvit Set" w:cs="Sukhumvit Set"/>
          <w:sz w:val="16"/>
          <w:szCs w:val="16"/>
          <w:lang w:val="en-US"/>
        </w:rPr>
        <w:t>An actual intention of debtor is not needed if effect of such conveyances is to defeat or hinder creditors</w:t>
      </w:r>
    </w:p>
    <w:p w14:paraId="5F70E017" w14:textId="5E2CB0C4" w:rsidR="00E34FB4" w:rsidRDefault="00E34FB4" w:rsidP="0085349D">
      <w:pPr>
        <w:pStyle w:val="ListParagraph"/>
        <w:numPr>
          <w:ilvl w:val="0"/>
          <w:numId w:val="387"/>
        </w:numPr>
        <w:rPr>
          <w:rFonts w:ascii="Sukhumvit Set" w:hAnsi="Sukhumvit Set" w:cs="Sukhumvit Set"/>
          <w:sz w:val="16"/>
          <w:szCs w:val="16"/>
          <w:lang w:val="en-US"/>
        </w:rPr>
      </w:pPr>
      <w:r>
        <w:rPr>
          <w:rFonts w:ascii="Sukhumvit Set" w:hAnsi="Sukhumvit Set" w:cs="Sukhumvit Set"/>
          <w:sz w:val="16"/>
          <w:szCs w:val="16"/>
          <w:lang w:val="en-US"/>
        </w:rPr>
        <w:t xml:space="preserve">How do you rebut the presumption? </w:t>
      </w:r>
      <w:r w:rsidRPr="00E34FB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By showing the debtor had an honest intention and it was in no way to prejudice the creditors</w:t>
      </w:r>
    </w:p>
    <w:p w14:paraId="7D3996C0" w14:textId="22AD6FD4" w:rsidR="00E34FB4" w:rsidRDefault="00E34FB4" w:rsidP="00E34FB4">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Undervalue </w:t>
      </w:r>
      <w:r w:rsidRPr="00E34FB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Where debtor sells the asset to somebody but the value is not the fair market value</w:t>
      </w:r>
    </w:p>
    <w:p w14:paraId="72A7D587" w14:textId="5EB53772" w:rsidR="00E34FB4" w:rsidRDefault="00E34FB4" w:rsidP="0085349D">
      <w:pPr>
        <w:pStyle w:val="ListParagraph"/>
        <w:numPr>
          <w:ilvl w:val="0"/>
          <w:numId w:val="388"/>
        </w:numPr>
        <w:rPr>
          <w:rFonts w:ascii="Sukhumvit Set" w:hAnsi="Sukhumvit Set" w:cs="Sukhumvit Set"/>
          <w:sz w:val="16"/>
          <w:szCs w:val="16"/>
          <w:lang w:val="en-US"/>
        </w:rPr>
      </w:pPr>
      <w:r>
        <w:rPr>
          <w:rFonts w:ascii="Sukhumvit Set" w:hAnsi="Sukhumvit Set" w:cs="Sukhumvit Set"/>
          <w:sz w:val="16"/>
          <w:szCs w:val="16"/>
          <w:lang w:val="en-US"/>
        </w:rPr>
        <w:t>Here there is no presumption of the debtor’s intention</w:t>
      </w:r>
    </w:p>
    <w:p w14:paraId="691CF2CB" w14:textId="2831880D" w:rsidR="00E34FB4" w:rsidRDefault="00E34FB4" w:rsidP="0085349D">
      <w:pPr>
        <w:pStyle w:val="ListParagraph"/>
        <w:numPr>
          <w:ilvl w:val="0"/>
          <w:numId w:val="388"/>
        </w:numPr>
        <w:rPr>
          <w:rFonts w:ascii="Sukhumvit Set" w:hAnsi="Sukhumvit Set" w:cs="Sukhumvit Set"/>
          <w:sz w:val="16"/>
          <w:szCs w:val="16"/>
          <w:lang w:val="en-US"/>
        </w:rPr>
      </w:pPr>
      <w:r>
        <w:rPr>
          <w:rFonts w:ascii="Sukhumvit Set" w:hAnsi="Sukhumvit Set" w:cs="Sukhumvit Set"/>
          <w:sz w:val="16"/>
          <w:szCs w:val="16"/>
          <w:lang w:val="en-US"/>
        </w:rPr>
        <w:t xml:space="preserve">Proof of the other person’s collusion w/ the debtor is also needed </w:t>
      </w:r>
      <w:r w:rsidRPr="00E34FB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very hard to prove</w:t>
      </w:r>
    </w:p>
    <w:p w14:paraId="1D3C2A5A" w14:textId="0CA956DC" w:rsidR="00E34FB4" w:rsidRDefault="00E34FB4" w:rsidP="0085349D">
      <w:pPr>
        <w:pStyle w:val="ListParagraph"/>
        <w:numPr>
          <w:ilvl w:val="0"/>
          <w:numId w:val="388"/>
        </w:numPr>
        <w:rPr>
          <w:rFonts w:ascii="Sukhumvit Set" w:hAnsi="Sukhumvit Set" w:cs="Sukhumvit Set"/>
          <w:sz w:val="16"/>
          <w:szCs w:val="16"/>
          <w:lang w:val="en-US"/>
        </w:rPr>
      </w:pPr>
      <w:r>
        <w:rPr>
          <w:rFonts w:ascii="Sukhumvit Set" w:hAnsi="Sukhumvit Set" w:cs="Sukhumvit Set"/>
          <w:sz w:val="16"/>
          <w:szCs w:val="16"/>
          <w:lang w:val="en-US"/>
        </w:rPr>
        <w:t>So what we have certain badges of fraud that have arisen: 1) Transaction was made in secret; 2) Pursuant to a deed or a contract and then the contract has self-serving words (“honestly and in good faith” “bona fide”); 3) Consideration is grossly inadequate; 4) Haste transaction; 5) Close relationship b/w parties</w:t>
      </w:r>
    </w:p>
    <w:p w14:paraId="5775E1FB" w14:textId="7835B6D0" w:rsidR="00E34FB4" w:rsidRDefault="00E34FB4" w:rsidP="0085349D">
      <w:pPr>
        <w:pStyle w:val="ListParagraph"/>
        <w:numPr>
          <w:ilvl w:val="0"/>
          <w:numId w:val="388"/>
        </w:numPr>
        <w:rPr>
          <w:rFonts w:ascii="Sukhumvit Set" w:hAnsi="Sukhumvit Set" w:cs="Sukhumvit Set"/>
          <w:sz w:val="16"/>
          <w:szCs w:val="16"/>
          <w:lang w:val="en-US"/>
        </w:rPr>
      </w:pPr>
      <w:r>
        <w:rPr>
          <w:rFonts w:ascii="Sukhumvit Set" w:hAnsi="Sukhumvit Set" w:cs="Sukhumvit Set"/>
          <w:sz w:val="16"/>
          <w:szCs w:val="16"/>
          <w:lang w:val="en-US"/>
        </w:rPr>
        <w:t xml:space="preserve">These badges of fraud now makes it open to the court to find there was a fraudulent conveyance </w:t>
      </w:r>
      <w:r w:rsidRPr="00E34FB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more badges you can show, the easier for the court to conclude that this was a fraudulent conveyance</w:t>
      </w:r>
    </w:p>
    <w:p w14:paraId="3D2A55C0" w14:textId="3071148C" w:rsidR="00E34FB4" w:rsidRDefault="00E34FB4" w:rsidP="0085349D">
      <w:pPr>
        <w:pStyle w:val="ListParagraph"/>
        <w:numPr>
          <w:ilvl w:val="0"/>
          <w:numId w:val="388"/>
        </w:numPr>
        <w:rPr>
          <w:rFonts w:ascii="Sukhumvit Set" w:hAnsi="Sukhumvit Set" w:cs="Sukhumvit Set"/>
          <w:sz w:val="16"/>
          <w:szCs w:val="16"/>
          <w:lang w:val="en-US"/>
        </w:rPr>
      </w:pPr>
      <w:r>
        <w:rPr>
          <w:rFonts w:ascii="Sukhumvit Set" w:hAnsi="Sukhumvit Set" w:cs="Sukhumvit Set"/>
          <w:sz w:val="16"/>
          <w:szCs w:val="16"/>
          <w:lang w:val="en-US"/>
        </w:rPr>
        <w:t>If there is a badge of fraud, it raises the evidence of intention and the buyer’s collusion and once that intention arises, it is open to the debtor to defend themselves</w:t>
      </w:r>
    </w:p>
    <w:p w14:paraId="79B2B1E5" w14:textId="6D046D81" w:rsidR="00E34FB4" w:rsidRPr="00E34FB4" w:rsidRDefault="00E34FB4" w:rsidP="00E34FB4">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Fraudulent conveyances legislation is somewhat difficult to figure out whether there has been a fraudulent conveyance </w:t>
      </w:r>
    </w:p>
    <w:p w14:paraId="12A5E591" w14:textId="77777777" w:rsidR="00841C4B" w:rsidRDefault="00841C4B" w:rsidP="0085349D">
      <w:pPr>
        <w:pStyle w:val="ListParagraph"/>
        <w:numPr>
          <w:ilvl w:val="0"/>
          <w:numId w:val="385"/>
        </w:numPr>
        <w:rPr>
          <w:rFonts w:ascii="Sukhumvit Set" w:hAnsi="Sukhumvit Set" w:cs="Sukhumvit Set"/>
          <w:sz w:val="16"/>
          <w:szCs w:val="16"/>
          <w:lang w:val="en-US"/>
        </w:rPr>
      </w:pPr>
      <w:r w:rsidRPr="00841C4B">
        <w:rPr>
          <w:rFonts w:ascii="Sukhumvit Set" w:hAnsi="Sukhumvit Set" w:cs="Sukhumvit Set"/>
          <w:sz w:val="16"/>
          <w:szCs w:val="16"/>
          <w:lang w:val="en-US"/>
        </w:rPr>
        <w:t xml:space="preserve">Fraudulent Preferences Act </w:t>
      </w:r>
      <w:r w:rsidRPr="00841C4B">
        <w:rPr>
          <w:sz w:val="16"/>
          <w:szCs w:val="16"/>
          <w:lang w:val="en-US"/>
        </w:rPr>
        <w:sym w:font="Wingdings" w:char="F0E0"/>
      </w:r>
      <w:r w:rsidRPr="00841C4B">
        <w:rPr>
          <w:rFonts w:ascii="Sukhumvit Set" w:hAnsi="Sukhumvit Set" w:cs="Sukhumvit Set"/>
          <w:sz w:val="16"/>
          <w:szCs w:val="16"/>
          <w:lang w:val="en-US"/>
        </w:rPr>
        <w:t xml:space="preserve"> Don’t need fraud</w:t>
      </w:r>
    </w:p>
    <w:p w14:paraId="57DD1156" w14:textId="77777777" w:rsidR="00841C4B" w:rsidRDefault="00841C4B" w:rsidP="00841C4B">
      <w:pPr>
        <w:pStyle w:val="ListParagraph"/>
        <w:numPr>
          <w:ilvl w:val="0"/>
          <w:numId w:val="383"/>
        </w:numPr>
        <w:rPr>
          <w:rFonts w:ascii="Sukhumvit Set" w:hAnsi="Sukhumvit Set" w:cs="Sukhumvit Set"/>
          <w:sz w:val="16"/>
          <w:szCs w:val="16"/>
          <w:lang w:val="en-US"/>
        </w:rPr>
      </w:pPr>
      <w:r w:rsidRPr="00841C4B">
        <w:rPr>
          <w:rFonts w:ascii="Sukhumvit Set" w:hAnsi="Sukhumvit Set" w:cs="Sukhumvit Set"/>
          <w:sz w:val="16"/>
          <w:szCs w:val="16"/>
          <w:lang w:val="en-US"/>
        </w:rPr>
        <w:t xml:space="preserve">No fraud of the debtor but it’s a fraud against creditors </w:t>
      </w:r>
    </w:p>
    <w:p w14:paraId="3108717A" w14:textId="56EEF7F1" w:rsidR="00841C4B" w:rsidRDefault="00841C4B" w:rsidP="00841C4B">
      <w:pPr>
        <w:pStyle w:val="ListParagraph"/>
        <w:numPr>
          <w:ilvl w:val="0"/>
          <w:numId w:val="383"/>
        </w:numPr>
        <w:rPr>
          <w:rFonts w:ascii="Sukhumvit Set" w:hAnsi="Sukhumvit Set" w:cs="Sukhumvit Set"/>
          <w:sz w:val="16"/>
          <w:szCs w:val="16"/>
          <w:lang w:val="en-US"/>
        </w:rPr>
      </w:pPr>
      <w:r w:rsidRPr="00841C4B">
        <w:rPr>
          <w:rFonts w:ascii="Sukhumvit Set" w:hAnsi="Sukhumvit Set" w:cs="Sukhumvit Set"/>
          <w:sz w:val="16"/>
          <w:szCs w:val="16"/>
          <w:lang w:val="en-US"/>
        </w:rPr>
        <w:t xml:space="preserve">Only apply if the debtor is insolvent </w:t>
      </w:r>
    </w:p>
    <w:p w14:paraId="28AAC161" w14:textId="7D2D2B85" w:rsidR="00841C4B" w:rsidRDefault="00841C4B" w:rsidP="00841C4B">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 xml:space="preserve">There is a section 1 which deals w/ fraudulent conveyances </w:t>
      </w:r>
    </w:p>
    <w:p w14:paraId="39C95E23" w14:textId="3140DCE2" w:rsidR="00841C4B" w:rsidRDefault="00841C4B" w:rsidP="00841C4B">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So we have Statute of Elizabeth, and we have Fraudulent Preferences Act which deals with fraudulent conveyances under s.1 and then we have the BIA</w:t>
      </w:r>
    </w:p>
    <w:p w14:paraId="373CC43B" w14:textId="6D27EEC2" w:rsidR="00841C4B" w:rsidRDefault="00841C4B" w:rsidP="00841C4B">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In Alberta, we don’t have an Alberta Conveyances Act and we’re dealing with the Statute of Elizabeth</w:t>
      </w:r>
    </w:p>
    <w:p w14:paraId="2FFF7C18" w14:textId="736E97C6" w:rsidR="00841C4B" w:rsidRDefault="00841C4B" w:rsidP="00841C4B">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S.1 has an insolvency requirement</w:t>
      </w:r>
    </w:p>
    <w:p w14:paraId="74C16C9B" w14:textId="274FD140" w:rsidR="008F3594" w:rsidRPr="00841C4B" w:rsidRDefault="008F3594" w:rsidP="00841C4B">
      <w:pPr>
        <w:pStyle w:val="ListParagraph"/>
        <w:numPr>
          <w:ilvl w:val="0"/>
          <w:numId w:val="383"/>
        </w:numPr>
        <w:rPr>
          <w:rFonts w:ascii="Sukhumvit Set" w:hAnsi="Sukhumvit Set" w:cs="Sukhumvit Set"/>
          <w:sz w:val="16"/>
          <w:szCs w:val="16"/>
          <w:lang w:val="en-US"/>
        </w:rPr>
      </w:pPr>
      <w:r>
        <w:rPr>
          <w:rFonts w:ascii="Sukhumvit Set" w:hAnsi="Sukhumvit Set" w:cs="Sukhumvit Set"/>
          <w:sz w:val="16"/>
          <w:szCs w:val="16"/>
          <w:lang w:val="en-US"/>
        </w:rPr>
        <w:t>Under the Statute of Elizabeth, which is also provincial, there is no such requirement</w:t>
      </w:r>
    </w:p>
    <w:p w14:paraId="07A9AB4B" w14:textId="072D51C3" w:rsidR="00156EBF" w:rsidRPr="00841C4B" w:rsidRDefault="00841C4B" w:rsidP="00841C4B">
      <w:pPr>
        <w:pStyle w:val="ListParagraph"/>
        <w:numPr>
          <w:ilvl w:val="0"/>
          <w:numId w:val="384"/>
        </w:numPr>
        <w:rPr>
          <w:rFonts w:ascii="Sukhumvit Set" w:hAnsi="Sukhumvit Set" w:cs="Sukhumvit Set"/>
          <w:sz w:val="16"/>
          <w:szCs w:val="16"/>
          <w:lang w:val="en-US"/>
        </w:rPr>
      </w:pPr>
      <w:r w:rsidRPr="00841C4B">
        <w:rPr>
          <w:rFonts w:ascii="Sukhumvit Set" w:hAnsi="Sukhumvit Set" w:cs="Sukhumvit Set"/>
          <w:sz w:val="16"/>
          <w:szCs w:val="16"/>
          <w:lang w:val="en-US"/>
        </w:rPr>
        <w:t xml:space="preserve">The policy of bankruptcy is trying to make this estate for creditors for equal distribution </w:t>
      </w:r>
      <w:r w:rsidRPr="00841C4B">
        <w:rPr>
          <w:sz w:val="16"/>
          <w:szCs w:val="16"/>
          <w:lang w:val="en-US"/>
        </w:rPr>
        <w:sym w:font="Wingdings" w:char="F0E0"/>
      </w:r>
      <w:r w:rsidRPr="00841C4B">
        <w:rPr>
          <w:rFonts w:ascii="Sukhumvit Set" w:hAnsi="Sukhumvit Set" w:cs="Sukhumvit Set"/>
          <w:sz w:val="16"/>
          <w:szCs w:val="16"/>
          <w:lang w:val="en-US"/>
        </w:rPr>
        <w:t xml:space="preserve"> Have assets of the debtor available for all the creditors at a certain time so if we’re taking assets and we’re giving them to creditors before the bankruptcy or taking property beyond the reach of certain creditors, that defeats the whole purpose of bankruptcy</w:t>
      </w:r>
    </w:p>
    <w:p w14:paraId="4D461934" w14:textId="2D8B78A3" w:rsidR="00156EBF" w:rsidRDefault="008F3594"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Under the BIA, the Act allows to attack pre-bankruptcy transactions under certain circumstances </w:t>
      </w:r>
      <w:r w:rsidRPr="008F359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 conveyances and preferences are dealt w/ in the BIA</w:t>
      </w:r>
    </w:p>
    <w:p w14:paraId="5A9FD77C" w14:textId="73A51DC0" w:rsidR="008F3594" w:rsidRDefault="008F3594"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The provincial laws operate in conjunction w/ the BIA provisions</w:t>
      </w:r>
    </w:p>
    <w:p w14:paraId="2A23BB64" w14:textId="675E8070" w:rsidR="00D51106" w:rsidRDefault="00D51106" w:rsidP="00D51106">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Purpose of conveyance laws </w:t>
      </w:r>
      <w:r w:rsidRPr="00D5110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 strike down all conveyances of property made w/ the intention of defeating the debtor’s creditors except for conveyances that are made for good consideration and </w:t>
      </w:r>
      <w:proofErr w:type="spellStart"/>
      <w:r>
        <w:rPr>
          <w:rFonts w:ascii="Sukhumvit Set" w:hAnsi="Sukhumvit Set" w:cs="Sukhumvit Set"/>
          <w:sz w:val="16"/>
          <w:szCs w:val="16"/>
          <w:lang w:val="en-US"/>
        </w:rPr>
        <w:t>boni</w:t>
      </w:r>
      <w:proofErr w:type="spellEnd"/>
      <w:r>
        <w:rPr>
          <w:rFonts w:ascii="Sukhumvit Set" w:hAnsi="Sukhumvit Set" w:cs="Sukhumvit Set"/>
          <w:sz w:val="16"/>
          <w:szCs w:val="16"/>
          <w:lang w:val="en-US"/>
        </w:rPr>
        <w:t xml:space="preserve"> fide to persons not having notice of the fraud</w:t>
      </w:r>
    </w:p>
    <w:p w14:paraId="3F63EA11" w14:textId="0ED6B966" w:rsidR="00D51106" w:rsidRDefault="00D51106" w:rsidP="0085349D">
      <w:pPr>
        <w:pStyle w:val="ListParagraph"/>
        <w:numPr>
          <w:ilvl w:val="0"/>
          <w:numId w:val="386"/>
        </w:numPr>
        <w:rPr>
          <w:rFonts w:ascii="Sukhumvit Set" w:hAnsi="Sukhumvit Set" w:cs="Sukhumvit Set"/>
          <w:sz w:val="16"/>
          <w:szCs w:val="16"/>
          <w:lang w:val="en-US"/>
        </w:rPr>
      </w:pPr>
      <w:r>
        <w:rPr>
          <w:rFonts w:ascii="Sukhumvit Set" w:hAnsi="Sukhumvit Set" w:cs="Sukhumvit Set"/>
          <w:sz w:val="16"/>
          <w:szCs w:val="16"/>
          <w:lang w:val="en-US"/>
        </w:rPr>
        <w:t>Prevents debtor dishonesty</w:t>
      </w:r>
    </w:p>
    <w:p w14:paraId="5DE3FFBC" w14:textId="6821F5EE" w:rsidR="00D51106" w:rsidRDefault="00D51106" w:rsidP="0085349D">
      <w:pPr>
        <w:pStyle w:val="ListParagraph"/>
        <w:numPr>
          <w:ilvl w:val="0"/>
          <w:numId w:val="386"/>
        </w:numPr>
        <w:rPr>
          <w:rFonts w:ascii="Sukhumvit Set" w:hAnsi="Sukhumvit Set" w:cs="Sukhumvit Set"/>
          <w:sz w:val="16"/>
          <w:szCs w:val="16"/>
          <w:lang w:val="en-US"/>
        </w:rPr>
      </w:pPr>
      <w:r>
        <w:rPr>
          <w:rFonts w:ascii="Sukhumvit Set" w:hAnsi="Sukhumvit Set" w:cs="Sukhumvit Set"/>
          <w:sz w:val="16"/>
          <w:szCs w:val="16"/>
          <w:lang w:val="en-US"/>
        </w:rPr>
        <w:t xml:space="preserve">This is quite different from fraudulent preferences </w:t>
      </w:r>
      <w:r w:rsidRPr="00D5110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Definition of preference is to pay a creditor over another creditor and that can happen for any # of reasons</w:t>
      </w:r>
    </w:p>
    <w:p w14:paraId="73057F2B" w14:textId="62AAD17C" w:rsidR="00E34FB4" w:rsidRPr="00FC2AF1" w:rsidRDefault="00E34FB4" w:rsidP="0085349D">
      <w:pPr>
        <w:pStyle w:val="ListParagraph"/>
        <w:numPr>
          <w:ilvl w:val="0"/>
          <w:numId w:val="386"/>
        </w:numPr>
        <w:rPr>
          <w:rFonts w:ascii="Sukhumvit Set" w:hAnsi="Sukhumvit Set" w:cs="Sukhumvit Set"/>
          <w:sz w:val="16"/>
          <w:szCs w:val="16"/>
          <w:lang w:val="en-US"/>
        </w:rPr>
      </w:pPr>
      <w:r>
        <w:rPr>
          <w:rFonts w:ascii="Sukhumvit Set" w:hAnsi="Sukhumvit Set" w:cs="Sukhumvit Set"/>
          <w:sz w:val="16"/>
          <w:szCs w:val="16"/>
          <w:lang w:val="en-US"/>
        </w:rPr>
        <w:t>Conveyance, on the other hand, is when you are gifting or transferring property to keep it away from creditors</w:t>
      </w:r>
    </w:p>
    <w:p w14:paraId="652DD3D0" w14:textId="0DB04C18" w:rsidR="00D51106" w:rsidRDefault="00D51106"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Common law is strongly against fraud</w:t>
      </w:r>
    </w:p>
    <w:p w14:paraId="00B77A3B" w14:textId="77777777" w:rsidR="008F3594" w:rsidRDefault="008F3594" w:rsidP="008F3594">
      <w:pPr>
        <w:rPr>
          <w:rFonts w:ascii="Sukhumvit Set" w:hAnsi="Sukhumvit Set" w:cs="Sukhumvit Set"/>
          <w:sz w:val="16"/>
          <w:szCs w:val="16"/>
          <w:lang w:val="en-US"/>
        </w:rPr>
      </w:pPr>
    </w:p>
    <w:p w14:paraId="31EA3692" w14:textId="503049FC" w:rsidR="008F3594" w:rsidRPr="008F3594" w:rsidRDefault="008F3594" w:rsidP="008F3594">
      <w:pPr>
        <w:rPr>
          <w:rFonts w:ascii="Sukhumvit Set" w:hAnsi="Sukhumvit Set" w:cs="Sukhumvit Set"/>
          <w:sz w:val="16"/>
          <w:szCs w:val="16"/>
          <w:lang w:val="en-US"/>
        </w:rPr>
      </w:pPr>
      <w:r>
        <w:rPr>
          <w:rFonts w:ascii="Sukhumvit Set" w:hAnsi="Sukhumvit Set" w:cs="Sukhumvit Set"/>
          <w:sz w:val="16"/>
          <w:szCs w:val="16"/>
          <w:lang w:val="en-US"/>
        </w:rPr>
        <w:t>SUMMARY:</w:t>
      </w:r>
    </w:p>
    <w:p w14:paraId="207341FE" w14:textId="041BF68D" w:rsidR="008F3594" w:rsidRDefault="008F3594"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Provinces which have conveyances and preferences and the BIA</w:t>
      </w:r>
    </w:p>
    <w:p w14:paraId="013C5F2D" w14:textId="00049327" w:rsidR="008F3594" w:rsidRDefault="008F3594"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In the provinces, we don’t have the FCA in Alberta, but we adopt the Statute of Elizabeth</w:t>
      </w:r>
    </w:p>
    <w:p w14:paraId="33DACE46" w14:textId="77777777" w:rsidR="00E34FB4" w:rsidRDefault="008F3594" w:rsidP="00E34FB4">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FPA deals with fraudulent preferences but under s.1, the Act deals w/ fraudulent conveyances </w:t>
      </w:r>
      <w:r w:rsidRPr="008F359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But much more narrow in scope b/c it only deals with those who are insolvent</w:t>
      </w:r>
    </w:p>
    <w:p w14:paraId="21221F08" w14:textId="6C282566" w:rsidR="00E34FB4" w:rsidRPr="00E34FB4" w:rsidRDefault="00E34FB4" w:rsidP="00E34FB4">
      <w:pPr>
        <w:pStyle w:val="ListParagraph"/>
        <w:numPr>
          <w:ilvl w:val="0"/>
          <w:numId w:val="280"/>
        </w:numPr>
        <w:rPr>
          <w:rFonts w:ascii="Sukhumvit Set" w:hAnsi="Sukhumvit Set" w:cs="Sukhumvit Set"/>
          <w:sz w:val="16"/>
          <w:szCs w:val="16"/>
          <w:lang w:val="en-US"/>
        </w:rPr>
      </w:pPr>
      <w:r w:rsidRPr="00E34FB4">
        <w:rPr>
          <w:rFonts w:ascii="Sukhumvit Set" w:hAnsi="Sukhumvit Set" w:cs="Sukhumvit Set"/>
          <w:sz w:val="16"/>
          <w:szCs w:val="16"/>
          <w:lang w:val="en-US"/>
        </w:rPr>
        <w:t>Trustee will usually attack under provincial law and under the BIA</w:t>
      </w:r>
    </w:p>
    <w:p w14:paraId="350D4362" w14:textId="77777777" w:rsidR="00E34FB4" w:rsidRDefault="00E34FB4" w:rsidP="00E34FB4">
      <w:pPr>
        <w:rPr>
          <w:rFonts w:ascii="Sukhumvit Set" w:hAnsi="Sukhumvit Set" w:cs="Sukhumvit Set"/>
          <w:sz w:val="16"/>
          <w:szCs w:val="16"/>
          <w:lang w:val="en-US"/>
        </w:rPr>
      </w:pPr>
    </w:p>
    <w:p w14:paraId="5B2FAF51" w14:textId="10C61B2E" w:rsidR="00E34FB4" w:rsidRPr="00E34FB4" w:rsidRDefault="006407E8" w:rsidP="00E34FB4">
      <w:pPr>
        <w:rPr>
          <w:rFonts w:ascii="Sukhumvit Set" w:hAnsi="Sukhumvit Set" w:cs="Sukhumvit Set"/>
          <w:sz w:val="16"/>
          <w:szCs w:val="16"/>
          <w:lang w:val="en-US"/>
        </w:rPr>
      </w:pPr>
      <w:r>
        <w:rPr>
          <w:rFonts w:ascii="Sukhumvit Set" w:hAnsi="Sukhumvit Set" w:cs="Sukhumvit Set"/>
          <w:sz w:val="16"/>
          <w:szCs w:val="16"/>
          <w:lang w:val="en-US"/>
        </w:rPr>
        <w:t>Profile</w:t>
      </w:r>
    </w:p>
    <w:p w14:paraId="5DE9E91E" w14:textId="5A7A3F38" w:rsidR="00E34FB4" w:rsidRDefault="006A5790"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Issue: </w:t>
      </w:r>
      <w:r w:rsidR="006407E8">
        <w:rPr>
          <w:rFonts w:ascii="Sukhumvit Set" w:hAnsi="Sukhumvit Set" w:cs="Sukhumvit Set"/>
          <w:sz w:val="16"/>
          <w:szCs w:val="16"/>
          <w:lang w:val="en-US"/>
        </w:rPr>
        <w:t>Was this a settlement under the BIA or was it a fraudulent conveyance under the FCA?</w:t>
      </w:r>
      <w:r>
        <w:rPr>
          <w:rFonts w:ascii="Sukhumvit Set" w:hAnsi="Sukhumvit Set" w:cs="Sukhumvit Set"/>
          <w:sz w:val="16"/>
          <w:szCs w:val="16"/>
          <w:lang w:val="en-US"/>
        </w:rPr>
        <w:t xml:space="preserve"> (Now the concept of settlement is removed from the BI and now it’s just general undervalue conveyance)</w:t>
      </w:r>
    </w:p>
    <w:p w14:paraId="3E11DBE5" w14:textId="7F60EEB2" w:rsidR="006407E8" w:rsidRDefault="006A5790"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Held: Under the Statue of Elizabeth, yes</w:t>
      </w:r>
    </w:p>
    <w:p w14:paraId="1ED8332B" w14:textId="6C1BCA8B" w:rsidR="006A5790" w:rsidRDefault="006A5790"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No presumption because it’s not a gift </w:t>
      </w:r>
      <w:r w:rsidRPr="006A579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Freeman v Pope does not apply</w:t>
      </w:r>
    </w:p>
    <w:p w14:paraId="0BE1AFA3" w14:textId="6046A333" w:rsidR="006A5790" w:rsidRDefault="006A5790"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Where does the burden fall? The person challenging the transaction but b/c this is difficult, the court recognized there are badges of fraud</w:t>
      </w:r>
    </w:p>
    <w:p w14:paraId="794ED4CD" w14:textId="3A64273A" w:rsidR="006A5790" w:rsidRDefault="006A5790" w:rsidP="0085349D">
      <w:pPr>
        <w:pStyle w:val="ListParagraph"/>
        <w:numPr>
          <w:ilvl w:val="0"/>
          <w:numId w:val="389"/>
        </w:numPr>
        <w:rPr>
          <w:rFonts w:ascii="Sukhumvit Set" w:hAnsi="Sukhumvit Set" w:cs="Sukhumvit Set"/>
          <w:sz w:val="16"/>
          <w:szCs w:val="16"/>
          <w:lang w:val="en-US"/>
        </w:rPr>
      </w:pPr>
      <w:r>
        <w:rPr>
          <w:rFonts w:ascii="Sukhumvit Set" w:hAnsi="Sukhumvit Set" w:cs="Sukhumvit Set"/>
          <w:sz w:val="16"/>
          <w:szCs w:val="16"/>
          <w:lang w:val="en-US"/>
        </w:rPr>
        <w:t xml:space="preserve">Substantially all of debtor’s assets </w:t>
      </w:r>
    </w:p>
    <w:p w14:paraId="2F41BED4" w14:textId="438EADE8" w:rsidR="006A5790" w:rsidRDefault="006A5790" w:rsidP="0085349D">
      <w:pPr>
        <w:pStyle w:val="ListParagraph"/>
        <w:numPr>
          <w:ilvl w:val="0"/>
          <w:numId w:val="389"/>
        </w:numPr>
        <w:rPr>
          <w:rFonts w:ascii="Sukhumvit Set" w:hAnsi="Sukhumvit Set" w:cs="Sukhumvit Set"/>
          <w:sz w:val="16"/>
          <w:szCs w:val="16"/>
          <w:lang w:val="en-US"/>
        </w:rPr>
      </w:pPr>
      <w:r>
        <w:rPr>
          <w:rFonts w:ascii="Sukhumvit Set" w:hAnsi="Sukhumvit Set" w:cs="Sukhumvit Set"/>
          <w:sz w:val="16"/>
          <w:szCs w:val="16"/>
          <w:lang w:val="en-US"/>
        </w:rPr>
        <w:t>Timing of transfer</w:t>
      </w:r>
    </w:p>
    <w:p w14:paraId="53B27386" w14:textId="77777777" w:rsidR="006A5790" w:rsidRDefault="006A5790" w:rsidP="00061CD2">
      <w:pPr>
        <w:rPr>
          <w:rFonts w:ascii="Sukhumvit Set" w:hAnsi="Sukhumvit Set" w:cs="Sukhumvit Set"/>
          <w:sz w:val="16"/>
          <w:szCs w:val="16"/>
          <w:lang w:val="en-US"/>
        </w:rPr>
      </w:pPr>
    </w:p>
    <w:p w14:paraId="757EDDC7" w14:textId="1F0F20F8" w:rsidR="00061CD2" w:rsidRPr="00061CD2" w:rsidRDefault="00061CD2" w:rsidP="00061CD2">
      <w:pPr>
        <w:rPr>
          <w:rFonts w:ascii="Sukhumvit Set" w:hAnsi="Sukhumvit Set" w:cs="Sukhumvit Set"/>
          <w:sz w:val="16"/>
          <w:szCs w:val="16"/>
          <w:lang w:val="en-US"/>
        </w:rPr>
      </w:pPr>
      <w:r>
        <w:rPr>
          <w:rFonts w:ascii="Sukhumvit Set" w:hAnsi="Sukhumvit Set" w:cs="Sukhumvit Set"/>
          <w:sz w:val="16"/>
          <w:szCs w:val="16"/>
          <w:lang w:val="en-US"/>
        </w:rPr>
        <w:t>Optical Recording</w:t>
      </w:r>
    </w:p>
    <w:p w14:paraId="180B01C0" w14:textId="3DD09937" w:rsidR="006A5790" w:rsidRDefault="00061CD2"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Company that’s trying to cease to exist legally but one that still operates </w:t>
      </w:r>
      <w:r w:rsidRPr="00061CD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Becomes judgment proof b/c you can’t sue a company that has no assets and no employees</w:t>
      </w:r>
    </w:p>
    <w:p w14:paraId="0692B271" w14:textId="7853F754" w:rsidR="00061CD2" w:rsidRDefault="00061CD2" w:rsidP="00FC2AF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Issue: Was this a fraudulent conveyance; was the transaction entered into a bona fide business purpose and for good consideration?</w:t>
      </w:r>
    </w:p>
    <w:p w14:paraId="6AE6F6A7" w14:textId="77777777" w:rsidR="009135A4" w:rsidRDefault="009135A4" w:rsidP="009135A4">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timing of this is suspect and the lack of good and valuable consideration does raise suspicion </w:t>
      </w:r>
    </w:p>
    <w:p w14:paraId="23BC7EBB" w14:textId="60C5DED3" w:rsidR="004049B5" w:rsidRPr="004049B5" w:rsidRDefault="009135A4" w:rsidP="0085349D">
      <w:pPr>
        <w:pStyle w:val="ListParagraph"/>
        <w:numPr>
          <w:ilvl w:val="0"/>
          <w:numId w:val="390"/>
        </w:numPr>
        <w:rPr>
          <w:rFonts w:ascii="Sukhumvit Set" w:hAnsi="Sukhumvit Set" w:cs="Sukhumvit Set"/>
          <w:sz w:val="16"/>
          <w:szCs w:val="16"/>
          <w:lang w:val="en-US"/>
        </w:rPr>
      </w:pPr>
      <w:r w:rsidRPr="009135A4">
        <w:rPr>
          <w:rFonts w:ascii="Sukhumvit Set" w:hAnsi="Sukhumvit Set" w:cs="Sukhumvit Set"/>
          <w:sz w:val="16"/>
          <w:szCs w:val="16"/>
          <w:lang w:val="en-US"/>
        </w:rPr>
        <w:t xml:space="preserve">Must look at the effect of the transactions </w:t>
      </w:r>
    </w:p>
    <w:p w14:paraId="15B2BD70" w14:textId="43497104" w:rsidR="009135A4" w:rsidRDefault="004049B5"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Can you have a fraudulent conveyance to a creditor? </w:t>
      </w:r>
      <w:r w:rsidRPr="004049B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issue is, is it a fraudulent conveyance or a fraudulent preference?</w:t>
      </w:r>
    </w:p>
    <w:p w14:paraId="60E941BD" w14:textId="3E5DB463" w:rsidR="00CE69D0" w:rsidRDefault="00CE69D0" w:rsidP="0085349D">
      <w:pPr>
        <w:pStyle w:val="ListParagraph"/>
        <w:numPr>
          <w:ilvl w:val="0"/>
          <w:numId w:val="390"/>
        </w:numPr>
        <w:rPr>
          <w:rFonts w:ascii="Sukhumvit Set" w:hAnsi="Sukhumvit Set" w:cs="Sukhumvit Set"/>
          <w:sz w:val="16"/>
          <w:szCs w:val="16"/>
          <w:lang w:val="en-US"/>
        </w:rPr>
      </w:pPr>
      <w:r>
        <w:rPr>
          <w:rFonts w:ascii="Sukhumvit Set" w:hAnsi="Sukhumvit Set" w:cs="Sukhumvit Set"/>
          <w:sz w:val="16"/>
          <w:szCs w:val="16"/>
          <w:lang w:val="en-US"/>
        </w:rPr>
        <w:t xml:space="preserve">Traditional view is that the fraudulent conveyance involves a transfer of property to a third party that’s not a creditor </w:t>
      </w:r>
      <w:r w:rsidRPr="00CE69D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CoA rejected this as t</w:t>
      </w:r>
      <w:r w:rsidRPr="00CE69D0">
        <w:rPr>
          <w:rFonts w:ascii="Sukhumvit Set" w:hAnsi="Sukhumvit Set" w:cs="Sukhumvit Set"/>
          <w:sz w:val="16"/>
          <w:szCs w:val="16"/>
          <w:lang w:val="en-US"/>
        </w:rPr>
        <w:t>he provision of the fraudulent conveyances act no way limits the conveyances to third parties other than creditors</w:t>
      </w:r>
    </w:p>
    <w:p w14:paraId="2BDE0CD6" w14:textId="5B462FCB" w:rsidR="00CE69D0" w:rsidRDefault="00CE69D0" w:rsidP="0085349D">
      <w:pPr>
        <w:pStyle w:val="ListParagraph"/>
        <w:numPr>
          <w:ilvl w:val="0"/>
          <w:numId w:val="390"/>
        </w:numPr>
        <w:rPr>
          <w:rFonts w:ascii="Sukhumvit Set" w:hAnsi="Sukhumvit Set" w:cs="Sukhumvit Set"/>
          <w:sz w:val="16"/>
          <w:szCs w:val="16"/>
          <w:lang w:val="en-US"/>
        </w:rPr>
      </w:pPr>
      <w:r>
        <w:rPr>
          <w:rFonts w:ascii="Sukhumvit Set" w:hAnsi="Sukhumvit Set" w:cs="Sukhumvit Set"/>
          <w:sz w:val="16"/>
          <w:szCs w:val="16"/>
          <w:lang w:val="en-US"/>
        </w:rPr>
        <w:t xml:space="preserve">Was there good consideration? Was it a bona fide transaction to a person not having knowledge at the time of the conveyance? </w:t>
      </w:r>
      <w:r w:rsidRPr="00CE69D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Found that this is a fraudulent conveyance and meets the requirements under the Act</w:t>
      </w:r>
    </w:p>
    <w:p w14:paraId="788D2EB8" w14:textId="2D07E612" w:rsidR="00CE69D0" w:rsidRPr="00CE69D0" w:rsidRDefault="00CE69D0" w:rsidP="00CE69D0">
      <w:pPr>
        <w:pStyle w:val="ListParagraph"/>
        <w:numPr>
          <w:ilvl w:val="0"/>
          <w:numId w:val="280"/>
        </w:numPr>
        <w:rPr>
          <w:rFonts w:ascii="Sukhumvit Set" w:hAnsi="Sukhumvit Set" w:cs="Sukhumvit Set"/>
          <w:sz w:val="16"/>
          <w:szCs w:val="16"/>
          <w:lang w:val="en-US"/>
        </w:rPr>
      </w:pPr>
      <w:r w:rsidRPr="00CE69D0">
        <w:rPr>
          <w:rFonts w:ascii="Sukhumvit Set" w:hAnsi="Sukhumvit Set" w:cs="Sukhumvit Set"/>
          <w:sz w:val="16"/>
          <w:szCs w:val="16"/>
          <w:lang w:val="en-US"/>
        </w:rPr>
        <w:t>This case has been criticized</w:t>
      </w:r>
    </w:p>
    <w:p w14:paraId="4E44DFC5" w14:textId="46BF25EC" w:rsidR="004049B5" w:rsidRDefault="00CE69D0"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Fraudulent conveyance statute was not enacted to deal w/ payments going to creditors and that is in fact the fraudulent preferences act</w:t>
      </w:r>
    </w:p>
    <w:p w14:paraId="38AB0ECF" w14:textId="77777777" w:rsidR="00F1052D" w:rsidRDefault="00F1052D" w:rsidP="00F1052D">
      <w:pPr>
        <w:rPr>
          <w:rFonts w:ascii="Sukhumvit Set" w:hAnsi="Sukhumvit Set" w:cs="Sukhumvit Set"/>
          <w:sz w:val="16"/>
          <w:szCs w:val="16"/>
          <w:lang w:val="en-US"/>
        </w:rPr>
      </w:pPr>
    </w:p>
    <w:p w14:paraId="5ADAB5DA" w14:textId="6F3D770A" w:rsidR="00F1052D" w:rsidRPr="00F1052D" w:rsidRDefault="007F16B9" w:rsidP="00F1052D">
      <w:pPr>
        <w:rPr>
          <w:rFonts w:ascii="Sukhumvit Set" w:hAnsi="Sukhumvit Set" w:cs="Sukhumvit Set"/>
          <w:sz w:val="16"/>
          <w:szCs w:val="16"/>
          <w:lang w:val="en-US"/>
        </w:rPr>
      </w:pPr>
      <w:r>
        <w:rPr>
          <w:rFonts w:ascii="Sukhumvit Set" w:hAnsi="Sukhumvit Set" w:cs="Sukhumvit Set"/>
          <w:sz w:val="16"/>
          <w:szCs w:val="16"/>
          <w:lang w:val="en-US"/>
        </w:rPr>
        <w:t>Nicholson</w:t>
      </w:r>
    </w:p>
    <w:p w14:paraId="62753D57" w14:textId="639B7607" w:rsidR="00CE69D0" w:rsidRDefault="00756821"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Held: Transfers are void </w:t>
      </w:r>
    </w:p>
    <w:p w14:paraId="27BA8EE1" w14:textId="77777777" w:rsidR="00756821" w:rsidRDefault="00756821" w:rsidP="00756821">
      <w:pPr>
        <w:rPr>
          <w:rFonts w:ascii="Sukhumvit Set" w:hAnsi="Sukhumvit Set" w:cs="Sukhumvit Set"/>
          <w:sz w:val="16"/>
          <w:szCs w:val="16"/>
          <w:lang w:val="en-US"/>
        </w:rPr>
      </w:pPr>
    </w:p>
    <w:p w14:paraId="50040659" w14:textId="652306C4" w:rsidR="00756821" w:rsidRPr="00756821" w:rsidRDefault="00756821" w:rsidP="00756821">
      <w:pPr>
        <w:rPr>
          <w:rFonts w:ascii="Sukhumvit Set" w:hAnsi="Sukhumvit Set" w:cs="Sukhumvit Set"/>
          <w:sz w:val="16"/>
          <w:szCs w:val="16"/>
          <w:lang w:val="en-US"/>
        </w:rPr>
      </w:pPr>
      <w:r>
        <w:rPr>
          <w:rFonts w:ascii="Sukhumvit Set" w:hAnsi="Sukhumvit Set" w:cs="Sukhumvit Set"/>
          <w:sz w:val="16"/>
          <w:szCs w:val="16"/>
          <w:lang w:val="en-US"/>
        </w:rPr>
        <w:t>FL Receivables Trust</w:t>
      </w:r>
    </w:p>
    <w:p w14:paraId="5E0BC368" w14:textId="692570C0" w:rsidR="00756821" w:rsidRDefault="00FF15D5"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Badges of fraud does not mean the court has to therefore find a proof of intent to defeat creditors</w:t>
      </w:r>
    </w:p>
    <w:p w14:paraId="704D9CC4" w14:textId="77777777" w:rsidR="00FF15D5" w:rsidRDefault="00FF15D5"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Para 39</w:t>
      </w:r>
    </w:p>
    <w:p w14:paraId="6E2DABD1" w14:textId="6C840855" w:rsidR="00FF15D5" w:rsidRDefault="00FF15D5" w:rsidP="0085349D">
      <w:pPr>
        <w:pStyle w:val="ListParagraph"/>
        <w:numPr>
          <w:ilvl w:val="0"/>
          <w:numId w:val="391"/>
        </w:numPr>
        <w:rPr>
          <w:rFonts w:ascii="Sukhumvit Set" w:hAnsi="Sukhumvit Set" w:cs="Sukhumvit Set"/>
          <w:sz w:val="16"/>
          <w:szCs w:val="16"/>
          <w:lang w:val="en-US"/>
        </w:rPr>
      </w:pPr>
      <w:r>
        <w:rPr>
          <w:rFonts w:ascii="Sukhumvit Set" w:hAnsi="Sukhumvit Set" w:cs="Sukhumvit Set"/>
          <w:sz w:val="16"/>
          <w:szCs w:val="16"/>
          <w:lang w:val="en-US"/>
        </w:rPr>
        <w:t xml:space="preserve">Whether P has proved the fraudulent intent of the debtor; The P can raise an inference of fraud sufficient to put a “burden of explanation” on the D debtor </w:t>
      </w:r>
    </w:p>
    <w:p w14:paraId="6CD82C0F" w14:textId="5C53DD10" w:rsidR="00FF15D5" w:rsidRDefault="00FF15D5" w:rsidP="0085349D">
      <w:pPr>
        <w:pStyle w:val="ListParagraph"/>
        <w:numPr>
          <w:ilvl w:val="0"/>
          <w:numId w:val="391"/>
        </w:numPr>
        <w:rPr>
          <w:rFonts w:ascii="Sukhumvit Set" w:hAnsi="Sukhumvit Set" w:cs="Sukhumvit Set"/>
          <w:sz w:val="16"/>
          <w:szCs w:val="16"/>
          <w:lang w:val="en-US"/>
        </w:rPr>
      </w:pPr>
      <w:r>
        <w:rPr>
          <w:rFonts w:ascii="Sukhumvit Set" w:hAnsi="Sukhumvit Set" w:cs="Sukhumvit Set"/>
          <w:sz w:val="16"/>
          <w:szCs w:val="16"/>
          <w:lang w:val="en-US"/>
        </w:rPr>
        <w:t xml:space="preserve">The P typically raises an inference of fraud by putting forward “badges of fraud” </w:t>
      </w:r>
      <w:r w:rsidRPr="00FF15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“badges of fraud” vary from case to case</w:t>
      </w:r>
    </w:p>
    <w:p w14:paraId="4E9C46C5" w14:textId="5D54CFD9" w:rsidR="00FF15D5" w:rsidRDefault="00FF15D5" w:rsidP="0085349D">
      <w:pPr>
        <w:pStyle w:val="ListParagraph"/>
        <w:numPr>
          <w:ilvl w:val="0"/>
          <w:numId w:val="391"/>
        </w:numPr>
        <w:rPr>
          <w:rFonts w:ascii="Sukhumvit Set" w:hAnsi="Sukhumvit Set" w:cs="Sukhumvit Set"/>
          <w:sz w:val="16"/>
          <w:szCs w:val="16"/>
          <w:lang w:val="en-US"/>
        </w:rPr>
      </w:pPr>
      <w:r>
        <w:rPr>
          <w:rFonts w:ascii="Sukhumvit Set" w:hAnsi="Sukhumvit Set" w:cs="Sukhumvit Set"/>
          <w:sz w:val="16"/>
          <w:szCs w:val="16"/>
          <w:lang w:val="en-US"/>
        </w:rPr>
        <w:t>They are no more than typical and suspicious facts that may allow the court to make a finding of fraud absent an explanation from the debtor</w:t>
      </w:r>
    </w:p>
    <w:p w14:paraId="0562A898" w14:textId="2AB61DA8" w:rsidR="00FF15D5" w:rsidRDefault="00FF15D5"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Court is not compelled to draw this inference of fraudulent intent from badges of fraud pleaded by the P </w:t>
      </w:r>
      <w:r w:rsidRPr="00FF15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court may dismiss a fraudulent conveyance action b/c it has decided that the surrounding circumstances taken as a whole explain away the P’s evidence</w:t>
      </w:r>
    </w:p>
    <w:p w14:paraId="36E28286" w14:textId="535EE9C6" w:rsidR="00FF15D5" w:rsidRPr="00FF15D5" w:rsidRDefault="00FF15D5"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Unless there’s a substantial and overriding error in how the TJ determined findings, the CoA is not going to overturn such finding</w:t>
      </w:r>
    </w:p>
    <w:p w14:paraId="1D82D4EB" w14:textId="1D019978" w:rsidR="00FF15D5" w:rsidRDefault="00FF15D5"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All of the evidence raised was not enough to determine fraud</w:t>
      </w:r>
    </w:p>
    <w:p w14:paraId="645AA88A" w14:textId="77777777" w:rsidR="00B25F42" w:rsidRDefault="00B25F42" w:rsidP="00B25F42">
      <w:pPr>
        <w:rPr>
          <w:rFonts w:ascii="Sukhumvit Set" w:hAnsi="Sukhumvit Set" w:cs="Sukhumvit Set"/>
          <w:sz w:val="16"/>
          <w:szCs w:val="16"/>
          <w:lang w:val="en-US"/>
        </w:rPr>
      </w:pPr>
    </w:p>
    <w:p w14:paraId="16B296DD" w14:textId="1189C9B8" w:rsidR="00B25F42" w:rsidRPr="00B25F42" w:rsidRDefault="00B25F42" w:rsidP="00B25F42">
      <w:pPr>
        <w:rPr>
          <w:rFonts w:ascii="Sukhumvit Set" w:hAnsi="Sukhumvit Set" w:cs="Sukhumvit Set"/>
          <w:sz w:val="16"/>
          <w:szCs w:val="16"/>
          <w:lang w:val="en-US"/>
        </w:rPr>
      </w:pPr>
      <w:r>
        <w:rPr>
          <w:rFonts w:ascii="Sukhumvit Set" w:hAnsi="Sukhumvit Set" w:cs="Sukhumvit Set"/>
          <w:sz w:val="16"/>
          <w:szCs w:val="16"/>
          <w:lang w:val="en-US"/>
        </w:rPr>
        <w:t>Provincial Fraudulent Preferences Act</w:t>
      </w:r>
    </w:p>
    <w:p w14:paraId="25C7281D" w14:textId="5AE44DA8" w:rsidR="00B25F42" w:rsidRDefault="00B25F42"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Preferences are dealt w/ under the Fraudulent Preferences Act (Assignments and Preferences Act in other provinces)</w:t>
      </w:r>
    </w:p>
    <w:p w14:paraId="407A2C69" w14:textId="02518A5B" w:rsidR="00B25F42" w:rsidRDefault="00B25F42"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S.1 </w:t>
      </w:r>
      <w:r w:rsidRPr="00B25F4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Limited to the debtor making them on the eve of insolvency (so insolvency requirement under conveyances dealt w/ s.1 under this Act)</w:t>
      </w:r>
    </w:p>
    <w:p w14:paraId="5802E67F" w14:textId="55C8A3AD" w:rsidR="00B25F42" w:rsidRDefault="00B25F42"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BIA allows the trustee to attack preferences under certain circumstances</w:t>
      </w:r>
    </w:p>
    <w:p w14:paraId="0D356DF9" w14:textId="1A41D687" w:rsidR="00B25F42" w:rsidRDefault="003B55B7" w:rsidP="00FF15D5">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Statute is not as powerful as the fraudulent conveyances b/c there are two things: 1) Under the Alberta FPA, only a person who’s a creditor at the time of the transaction has standing; 2) there is an insolvency requirement under the FPA</w:t>
      </w:r>
    </w:p>
    <w:p w14:paraId="7F464E38" w14:textId="1FC73A1C" w:rsidR="009135A4" w:rsidRDefault="003B55B7" w:rsidP="003B55B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If brought in more than one year, go to s.2 </w:t>
      </w:r>
      <w:r w:rsidRPr="003B55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3B55B7">
        <w:rPr>
          <w:rFonts w:ascii="Sukhumvit Set" w:hAnsi="Sukhumvit Set" w:cs="Sukhumvit Set"/>
          <w:sz w:val="16"/>
          <w:szCs w:val="16"/>
          <w:lang w:val="en-US"/>
        </w:rPr>
        <w:t>If you have not commenced proceedings under 1 year, you must show there was an intent (more than effect)</w:t>
      </w:r>
    </w:p>
    <w:p w14:paraId="390D0C7A" w14:textId="322CB696" w:rsidR="003B55B7" w:rsidRDefault="003B55B7" w:rsidP="003B55B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There’s a preference provision in the BIA and the BIA’s preference provision works that if you can show there was a preferential effect, it immediately gives rise to an intention </w:t>
      </w:r>
      <w:r w:rsidRPr="003B55B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FPA there is no presumption that immediately arises</w:t>
      </w:r>
    </w:p>
    <w:p w14:paraId="7432658D" w14:textId="74FB8546" w:rsidR="003B55B7" w:rsidRDefault="003B55B7" w:rsidP="003B55B7">
      <w:pPr>
        <w:pStyle w:val="ListParagraph"/>
        <w:numPr>
          <w:ilvl w:val="0"/>
          <w:numId w:val="280"/>
        </w:numPr>
        <w:rPr>
          <w:rFonts w:ascii="Sukhumvit Set" w:hAnsi="Sukhumvit Set" w:cs="Sukhumvit Set"/>
          <w:sz w:val="16"/>
          <w:szCs w:val="16"/>
          <w:lang w:val="en-US"/>
        </w:rPr>
      </w:pPr>
      <w:r w:rsidRPr="0085349D">
        <w:rPr>
          <w:rFonts w:ascii="Sukhumvit Set" w:hAnsi="Sukhumvit Set" w:cs="Sukhumvit Set"/>
          <w:sz w:val="16"/>
          <w:szCs w:val="16"/>
          <w:lang w:val="en-US"/>
        </w:rPr>
        <w:t xml:space="preserve">Doctrine of pressure </w:t>
      </w:r>
      <w:r w:rsidR="0085349D" w:rsidRPr="0085349D">
        <w:rPr>
          <w:rFonts w:ascii="Sukhumvit Set" w:hAnsi="Sukhumvit Set" w:cs="Sukhumvit Set"/>
          <w:sz w:val="16"/>
          <w:szCs w:val="16"/>
          <w:lang w:val="en-US"/>
        </w:rPr>
        <w:sym w:font="Wingdings" w:char="F0E0"/>
      </w:r>
      <w:r w:rsidR="0085349D">
        <w:rPr>
          <w:rFonts w:ascii="Sukhumvit Set" w:hAnsi="Sukhumvit Set" w:cs="Sukhumvit Set"/>
          <w:sz w:val="16"/>
          <w:szCs w:val="16"/>
          <w:lang w:val="en-US"/>
        </w:rPr>
        <w:t xml:space="preserve"> If the transfer was made under pressure from a creditor, and the debtor makes a payment, then that means the debtor does not have the intent to prefer (Evidence of pressure under provincial legislation means the debtor will not have intent to prefer that creditor)</w:t>
      </w:r>
    </w:p>
    <w:p w14:paraId="72CB1BEF" w14:textId="53CAEC04" w:rsidR="0085349D" w:rsidRDefault="0085349D" w:rsidP="0085349D">
      <w:pPr>
        <w:pStyle w:val="ListParagraph"/>
        <w:numPr>
          <w:ilvl w:val="0"/>
          <w:numId w:val="392"/>
        </w:numPr>
        <w:rPr>
          <w:rFonts w:ascii="Sukhumvit Set" w:hAnsi="Sukhumvit Set" w:cs="Sukhumvit Set"/>
          <w:sz w:val="16"/>
          <w:szCs w:val="16"/>
          <w:lang w:val="en-US"/>
        </w:rPr>
      </w:pPr>
      <w:r>
        <w:rPr>
          <w:rFonts w:ascii="Sukhumvit Set" w:hAnsi="Sukhumvit Set" w:cs="Sukhumvit Set"/>
          <w:sz w:val="16"/>
          <w:szCs w:val="16"/>
          <w:lang w:val="en-US"/>
        </w:rPr>
        <w:t xml:space="preserve">The </w:t>
      </w:r>
      <w:proofErr w:type="spellStart"/>
      <w:r>
        <w:rPr>
          <w:rFonts w:ascii="Sukhumvit Set" w:hAnsi="Sukhumvit Set" w:cs="Sukhumvit Set"/>
          <w:sz w:val="16"/>
          <w:szCs w:val="16"/>
          <w:lang w:val="en-US"/>
        </w:rPr>
        <w:t>DoP</w:t>
      </w:r>
      <w:proofErr w:type="spellEnd"/>
      <w:r>
        <w:rPr>
          <w:rFonts w:ascii="Sukhumvit Set" w:hAnsi="Sukhumvit Set" w:cs="Sukhumvit Set"/>
          <w:sz w:val="16"/>
          <w:szCs w:val="16"/>
          <w:lang w:val="en-US"/>
        </w:rPr>
        <w:t xml:space="preserve"> is quite confusing under the BIA</w:t>
      </w:r>
    </w:p>
    <w:p w14:paraId="1E37423A" w14:textId="77777777" w:rsidR="0085349D" w:rsidRPr="0085349D" w:rsidRDefault="0085349D" w:rsidP="0085349D">
      <w:pPr>
        <w:pStyle w:val="ListParagraph"/>
        <w:rPr>
          <w:rFonts w:ascii="Sukhumvit Set" w:hAnsi="Sukhumvit Set" w:cs="Sukhumvit Set"/>
          <w:sz w:val="16"/>
          <w:szCs w:val="16"/>
          <w:lang w:val="en-US"/>
        </w:rPr>
      </w:pPr>
    </w:p>
    <w:p w14:paraId="39333B44" w14:textId="7B30451A" w:rsidR="00352725" w:rsidRPr="00A40037" w:rsidRDefault="00A40037" w:rsidP="00A40037">
      <w:pPr>
        <w:rPr>
          <w:rFonts w:ascii="Sukhumvit Set" w:hAnsi="Sukhumvit Set" w:cs="Sukhumvit Set"/>
          <w:b/>
          <w:lang w:val="en-US"/>
        </w:rPr>
      </w:pPr>
      <w:r w:rsidRPr="00A40037">
        <w:rPr>
          <w:rFonts w:ascii="Sukhumvit Set" w:hAnsi="Sukhumvit Set" w:cs="Sukhumvit Set"/>
          <w:b/>
          <w:lang w:val="en-US"/>
        </w:rPr>
        <w:t>4. Review of Pre-Bankruptcy Transactions</w:t>
      </w:r>
    </w:p>
    <w:p w14:paraId="05D7FEF8" w14:textId="1BDCC5E9" w:rsidR="00A40037" w:rsidRDefault="00A40037" w:rsidP="00A40037">
      <w:pPr>
        <w:rPr>
          <w:rFonts w:ascii="Sukhumvit Set" w:hAnsi="Sukhumvit Set" w:cs="Sukhumvit Set"/>
          <w:b/>
          <w:sz w:val="16"/>
          <w:szCs w:val="16"/>
          <w:lang w:val="en-US"/>
        </w:rPr>
      </w:pPr>
      <w:r>
        <w:rPr>
          <w:rFonts w:ascii="Sukhumvit Set" w:hAnsi="Sukhumvit Set" w:cs="Sukhumvit Set"/>
          <w:b/>
          <w:sz w:val="16"/>
          <w:szCs w:val="16"/>
          <w:lang w:val="en-US"/>
        </w:rPr>
        <w:t>4.1 Introduction</w:t>
      </w:r>
    </w:p>
    <w:p w14:paraId="68066DFF" w14:textId="6B5BC90D"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Trustee’s powers to claw back assets that the bankrupt may have disposed of in pre-bankruptcy transactions </w:t>
      </w:r>
    </w:p>
    <w:p w14:paraId="52964ED9" w14:textId="220639F6"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BIA provisions relevant to gifts and transfers at undervalue are ss.96 and 101 </w:t>
      </w:r>
      <w:r w:rsidRPr="00A400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provisions are supplemented by the provincial fraudulent conveyance laws</w:t>
      </w:r>
    </w:p>
    <w:p w14:paraId="05798594" w14:textId="1A1A81D1"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BIA provisions relevant in preferences are in s.95 </w:t>
      </w:r>
      <w:r w:rsidRPr="00A400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provisions are supplemented by the provincial assignments and preference laws </w:t>
      </w:r>
    </w:p>
    <w:p w14:paraId="74EAE39F" w14:textId="77777777"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In some cases, the provincial laws are the exclusive or predominant basis for challenging a pre-bankruptcy transactions; in other cases, there is substantial overlap b/w the BIA and the provincial provisions </w:t>
      </w:r>
    </w:p>
    <w:p w14:paraId="6A2948B5" w14:textId="77777777"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Where there is no overlap, s.72 of the BIA appears to envisage continued application of provincial law </w:t>
      </w:r>
      <w:r w:rsidRPr="00A400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supported constitutionally by the provincial jurisdiction over property and civil rights </w:t>
      </w:r>
    </w:p>
    <w:p w14:paraId="3735CFCC" w14:textId="77777777" w:rsidR="00A40037" w:rsidRDefault="00A40037"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In Robinson v Countrywide Factors Ltd, the SC, over a strong dissent by </w:t>
      </w:r>
      <w:proofErr w:type="spellStart"/>
      <w:r>
        <w:rPr>
          <w:rFonts w:ascii="Sukhumvit Set" w:hAnsi="Sukhumvit Set" w:cs="Sukhumvit Set"/>
          <w:sz w:val="16"/>
          <w:szCs w:val="16"/>
          <w:lang w:val="en-US"/>
        </w:rPr>
        <w:t>Laskin</w:t>
      </w:r>
      <w:proofErr w:type="spellEnd"/>
      <w:r>
        <w:rPr>
          <w:rFonts w:ascii="Sukhumvit Set" w:hAnsi="Sukhumvit Set" w:cs="Sukhumvit Set"/>
          <w:sz w:val="16"/>
          <w:szCs w:val="16"/>
          <w:lang w:val="en-US"/>
        </w:rPr>
        <w:t xml:space="preserve">, upheld the constitutional validity of the provincial fraudulent preference laws </w:t>
      </w:r>
      <w:r w:rsidRPr="00A4003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key passage from the judgment of Spence J reads as follows:</w:t>
      </w:r>
    </w:p>
    <w:p w14:paraId="03F927C8" w14:textId="7D6C98BD" w:rsidR="00A40037" w:rsidRDefault="00A40037" w:rsidP="007656A6">
      <w:pPr>
        <w:pStyle w:val="ListParagraph"/>
        <w:numPr>
          <w:ilvl w:val="0"/>
          <w:numId w:val="333"/>
        </w:numPr>
        <w:rPr>
          <w:rFonts w:ascii="Sukhumvit Set" w:hAnsi="Sukhumvit Set" w:cs="Sukhumvit Set"/>
          <w:sz w:val="16"/>
          <w:szCs w:val="16"/>
          <w:lang w:val="en-US"/>
        </w:rPr>
      </w:pPr>
      <w:r>
        <w:rPr>
          <w:rFonts w:ascii="Sukhumvit Set" w:hAnsi="Sukhumvit Set" w:cs="Sukhumvit Set"/>
          <w:sz w:val="16"/>
          <w:szCs w:val="16"/>
          <w:lang w:val="en-US"/>
        </w:rPr>
        <w:t>I have dealt w/ what, in my view, are the main cases upon the subject in Canada</w:t>
      </w:r>
    </w:p>
    <w:p w14:paraId="53F51D29" w14:textId="29E03CB9" w:rsidR="00A40037" w:rsidRDefault="00A40037" w:rsidP="007656A6">
      <w:pPr>
        <w:pStyle w:val="ListParagraph"/>
        <w:numPr>
          <w:ilvl w:val="0"/>
          <w:numId w:val="333"/>
        </w:numPr>
        <w:rPr>
          <w:rFonts w:ascii="Sukhumvit Set" w:hAnsi="Sukhumvit Set" w:cs="Sukhumvit Set"/>
          <w:sz w:val="16"/>
          <w:szCs w:val="16"/>
          <w:lang w:val="en-US"/>
        </w:rPr>
      </w:pPr>
      <w:r>
        <w:rPr>
          <w:rFonts w:ascii="Sukhumvit Set" w:hAnsi="Sukhumvit Set" w:cs="Sukhumvit Set"/>
          <w:sz w:val="16"/>
          <w:szCs w:val="16"/>
          <w:lang w:val="en-US"/>
        </w:rPr>
        <w:t>Upon considering them all, as well as the decision of the Judicial Committee in AG of Ontario v AG for Canada, I have come to the conclusion that the better view is to confine the effect of what is now s.73 of the Bankruptcy Act [now s.95] to providing for the invalidity of transactions within its exact scope</w:t>
      </w:r>
    </w:p>
    <w:p w14:paraId="36C7CBBF" w14:textId="4134171D" w:rsidR="00A40037" w:rsidRDefault="00A40037" w:rsidP="007656A6">
      <w:pPr>
        <w:pStyle w:val="ListParagraph"/>
        <w:numPr>
          <w:ilvl w:val="0"/>
          <w:numId w:val="333"/>
        </w:numPr>
        <w:rPr>
          <w:rFonts w:ascii="Sukhumvit Set" w:hAnsi="Sukhumvit Set" w:cs="Sukhumvit Set"/>
          <w:sz w:val="16"/>
          <w:szCs w:val="16"/>
          <w:lang w:val="en-US"/>
        </w:rPr>
      </w:pPr>
      <w:r>
        <w:rPr>
          <w:rFonts w:ascii="Sukhumvit Set" w:hAnsi="Sukhumvit Set" w:cs="Sukhumvit Set"/>
          <w:sz w:val="16"/>
          <w:szCs w:val="16"/>
          <w:lang w:val="en-US"/>
        </w:rPr>
        <w:t>To that extent, the Parliament of Canada, by valid legislation upon “bankruptcy” and “insolvency,” has covered the field but has refrained from completely covering the whole field of transactions avoided by provincial legislation</w:t>
      </w:r>
    </w:p>
    <w:p w14:paraId="7DFBD555" w14:textId="7EC79E0C" w:rsidR="00A40037" w:rsidRPr="00A40037" w:rsidRDefault="00A40037" w:rsidP="007656A6">
      <w:pPr>
        <w:pStyle w:val="ListParagraph"/>
        <w:numPr>
          <w:ilvl w:val="0"/>
          <w:numId w:val="333"/>
        </w:numPr>
        <w:rPr>
          <w:rFonts w:ascii="Sukhumvit Set" w:hAnsi="Sukhumvit Set" w:cs="Sukhumvit Set"/>
          <w:sz w:val="16"/>
          <w:szCs w:val="16"/>
          <w:lang w:val="en-US"/>
        </w:rPr>
      </w:pPr>
      <w:r>
        <w:rPr>
          <w:rFonts w:ascii="Sukhumvit Set" w:hAnsi="Sukhumvit Set" w:cs="Sukhumvit Set"/>
          <w:sz w:val="16"/>
          <w:szCs w:val="16"/>
          <w:lang w:val="en-US"/>
        </w:rPr>
        <w:t xml:space="preserve">I am of the opinion that the enactment in 1949 of the provisions now found in </w:t>
      </w:r>
      <w:proofErr w:type="gramStart"/>
      <w:r>
        <w:rPr>
          <w:rFonts w:ascii="Sukhumvit Set" w:hAnsi="Sukhumvit Set" w:cs="Sukhumvit Set"/>
          <w:sz w:val="16"/>
          <w:szCs w:val="16"/>
          <w:lang w:val="en-US"/>
        </w:rPr>
        <w:t>s.50(</w:t>
      </w:r>
      <w:proofErr w:type="gramEnd"/>
      <w:r>
        <w:rPr>
          <w:rFonts w:ascii="Sukhumvit Set" w:hAnsi="Sukhumvit Set" w:cs="Sukhumvit Set"/>
          <w:sz w:val="16"/>
          <w:szCs w:val="16"/>
          <w:lang w:val="en-US"/>
        </w:rPr>
        <w:t>6) [now 72(1)] of the BA is a plain indication that Parliament recognized that provisions in provincial statues dealing w/ preferential transactions were still valid provincial enactments in reference to “property” and “civil rights” and were valuable aids to trustees in bankruptcy in attacking the validity of such transactions and should be available to the said trustees in bankruptcy</w:t>
      </w:r>
    </w:p>
    <w:p w14:paraId="00A3770B" w14:textId="06FCB90D" w:rsidR="00A40037" w:rsidRDefault="00A40037" w:rsidP="00A40037">
      <w:pPr>
        <w:pStyle w:val="ListParagraph"/>
        <w:numPr>
          <w:ilvl w:val="0"/>
          <w:numId w:val="280"/>
        </w:numPr>
        <w:rPr>
          <w:rFonts w:ascii="Sukhumvit Set" w:hAnsi="Sukhumvit Set" w:cs="Sukhumvit Set"/>
          <w:sz w:val="16"/>
          <w:szCs w:val="16"/>
          <w:u w:val="single"/>
          <w:lang w:val="en-US"/>
        </w:rPr>
      </w:pPr>
      <w:r w:rsidRPr="00A40037">
        <w:rPr>
          <w:rFonts w:ascii="Sukhumvit Set" w:hAnsi="Sukhumvit Set" w:cs="Sukhumvit Set"/>
          <w:sz w:val="16"/>
          <w:szCs w:val="16"/>
          <w:u w:val="single"/>
          <w:lang w:val="en-US"/>
        </w:rPr>
        <w:t xml:space="preserve"> The practical implications of the decision is that a trustee may rely on either the BIA anti-preference provisions or the provincial laws, or both, depending on which system of law is more </w:t>
      </w:r>
      <w:proofErr w:type="spellStart"/>
      <w:r w:rsidRPr="00A40037">
        <w:rPr>
          <w:rFonts w:ascii="Sukhumvit Set" w:hAnsi="Sukhumvit Set" w:cs="Sukhumvit Set"/>
          <w:sz w:val="16"/>
          <w:szCs w:val="16"/>
          <w:u w:val="single"/>
          <w:lang w:val="en-US"/>
        </w:rPr>
        <w:t>favourable</w:t>
      </w:r>
      <w:proofErr w:type="spellEnd"/>
      <w:r w:rsidRPr="00A40037">
        <w:rPr>
          <w:rFonts w:ascii="Sukhumvit Set" w:hAnsi="Sukhumvit Set" w:cs="Sukhumvit Set"/>
          <w:sz w:val="16"/>
          <w:szCs w:val="16"/>
          <w:u w:val="single"/>
          <w:lang w:val="en-US"/>
        </w:rPr>
        <w:t xml:space="preserve"> to the trustee in the particular case</w:t>
      </w:r>
    </w:p>
    <w:p w14:paraId="45E33CD0" w14:textId="77777777" w:rsidR="001D0833" w:rsidRDefault="001D0833" w:rsidP="001D0833">
      <w:pPr>
        <w:rPr>
          <w:rFonts w:ascii="Sukhumvit Set" w:hAnsi="Sukhumvit Set" w:cs="Sukhumvit Set"/>
          <w:sz w:val="16"/>
          <w:szCs w:val="16"/>
          <w:u w:val="single"/>
          <w:lang w:val="en-US"/>
        </w:rPr>
      </w:pPr>
    </w:p>
    <w:p w14:paraId="2CCE6F6F" w14:textId="0AF28D58" w:rsidR="001D0833" w:rsidRPr="001D0833" w:rsidRDefault="001D0833" w:rsidP="001D0833">
      <w:pPr>
        <w:rPr>
          <w:rFonts w:ascii="Sukhumvit Set" w:hAnsi="Sukhumvit Set" w:cs="Sukhumvit Set"/>
          <w:b/>
          <w:sz w:val="16"/>
          <w:szCs w:val="16"/>
          <w:lang w:val="en-US"/>
        </w:rPr>
      </w:pPr>
      <w:r>
        <w:rPr>
          <w:rFonts w:ascii="Sukhumvit Set" w:hAnsi="Sukhumvit Set" w:cs="Sukhumvit Set"/>
          <w:b/>
          <w:sz w:val="16"/>
          <w:szCs w:val="16"/>
          <w:lang w:val="en-US"/>
        </w:rPr>
        <w:t>4.2 Provincial Fraudulent Conveyance Laws: Conveyances and Preferences</w:t>
      </w:r>
    </w:p>
    <w:p w14:paraId="2853DBA6" w14:textId="663021BD" w:rsidR="00A40037" w:rsidRDefault="001D0833"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Four provinces (BC, Manitoba, Newfoundland and Labrador, and Ontario) have enacted fraudulent conveyances laws codifying the Statute of Elizabeth </w:t>
      </w:r>
      <w:r w:rsidRPr="001D08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not settled whether the Statute of Elizabeth still applies in these provinces, but the Q may not matter much b/c the provincial fraudulent conveyance statutes are, in substance, the same as the Statute of Elizabeth</w:t>
      </w:r>
    </w:p>
    <w:p w14:paraId="601379AF" w14:textId="00B22BDD" w:rsidR="001D0833" w:rsidRDefault="001D0833"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provincial assignments and fraudulent preference laws (in all provinces except Manitoba and Newfoundland and Labrador, and the Northwest Territories) also contain fraudulent conveyance provisions, but these apply only if the debtor is insolvent or near insolvency at the date of the transaction </w:t>
      </w:r>
      <w:r w:rsidRPr="001D08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Neither the Statute of Elizabeth nor the fraudulent conveyance laws are limited in this way</w:t>
      </w:r>
    </w:p>
    <w:p w14:paraId="23835720" w14:textId="5E491A37" w:rsidR="001D0833" w:rsidRDefault="001D0833"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Statute of Elizabeth prohibits a conveyance of property by A to B if it is made for the purpose of defeating A’s creditors </w:t>
      </w:r>
      <w:r w:rsidRPr="001D08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creditor can sue to have the conveyance set aside </w:t>
      </w:r>
    </w:p>
    <w:p w14:paraId="6CE668A3" w14:textId="7DBC5692" w:rsidR="001D0833" w:rsidRDefault="001D0833"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There are 2 main kinds of cases:</w:t>
      </w:r>
    </w:p>
    <w:p w14:paraId="3D522516" w14:textId="2B24A02A" w:rsidR="001D0833" w:rsidRDefault="001D0833" w:rsidP="007656A6">
      <w:pPr>
        <w:pStyle w:val="ListParagraph"/>
        <w:numPr>
          <w:ilvl w:val="0"/>
          <w:numId w:val="334"/>
        </w:numPr>
        <w:rPr>
          <w:rFonts w:ascii="Sukhumvit Set" w:hAnsi="Sukhumvit Set" w:cs="Sukhumvit Set"/>
          <w:sz w:val="16"/>
          <w:szCs w:val="16"/>
          <w:lang w:val="en-US"/>
        </w:rPr>
      </w:pPr>
      <w:r>
        <w:rPr>
          <w:rFonts w:ascii="Sukhumvit Set" w:hAnsi="Sukhumvit Set" w:cs="Sukhumvit Set"/>
          <w:sz w:val="16"/>
          <w:szCs w:val="16"/>
          <w:lang w:val="en-US"/>
        </w:rPr>
        <w:t>Where A transfers an asset to B by way of gift; and</w:t>
      </w:r>
    </w:p>
    <w:p w14:paraId="5360297E" w14:textId="3721397C" w:rsidR="001D0833" w:rsidRDefault="001D0833" w:rsidP="007656A6">
      <w:pPr>
        <w:pStyle w:val="ListParagraph"/>
        <w:numPr>
          <w:ilvl w:val="0"/>
          <w:numId w:val="334"/>
        </w:numPr>
        <w:rPr>
          <w:rFonts w:ascii="Sukhumvit Set" w:hAnsi="Sukhumvit Set" w:cs="Sukhumvit Set"/>
          <w:sz w:val="16"/>
          <w:szCs w:val="16"/>
          <w:lang w:val="en-US"/>
        </w:rPr>
      </w:pPr>
      <w:r>
        <w:rPr>
          <w:rFonts w:ascii="Sukhumvit Set" w:hAnsi="Sukhumvit Set" w:cs="Sukhumvit Set"/>
          <w:sz w:val="16"/>
          <w:szCs w:val="16"/>
          <w:lang w:val="en-US"/>
        </w:rPr>
        <w:t xml:space="preserve">Where A transfers an asset to B at an </w:t>
      </w:r>
      <w:proofErr w:type="spellStart"/>
      <w:r>
        <w:rPr>
          <w:rFonts w:ascii="Sukhumvit Set" w:hAnsi="Sukhumvit Set" w:cs="Sukhumvit Set"/>
          <w:sz w:val="16"/>
          <w:szCs w:val="16"/>
          <w:lang w:val="en-US"/>
        </w:rPr>
        <w:t>undervlaue</w:t>
      </w:r>
      <w:proofErr w:type="spellEnd"/>
    </w:p>
    <w:p w14:paraId="357FAA7D" w14:textId="1F0AECFF" w:rsidR="001D0833" w:rsidRDefault="001D0833"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so-called rule in Freeman v Pope says that, in case (1), the courts will presume A’s intention to defeat creditors if A was insolvent at the date of the transaction or the transaction caused A to become insolvent </w:t>
      </w:r>
      <w:r w:rsidRPr="001D083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rule in Freeman v Pope is a substantial evidentiary concession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a creditor who is attempting to have the transaction set aside </w:t>
      </w:r>
    </w:p>
    <w:p w14:paraId="1452033D" w14:textId="18A2E125" w:rsidR="00320EA2" w:rsidRDefault="00320EA2"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There is no corresponding concession for case (2) </w:t>
      </w:r>
      <w:r w:rsidRPr="00320EA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case (2), the courts require actual proof of A’s intention to defeat creditors</w:t>
      </w:r>
    </w:p>
    <w:p w14:paraId="3BA4085B" w14:textId="5CCCD379" w:rsidR="00320EA2" w:rsidRDefault="00320EA2" w:rsidP="007656A6">
      <w:pPr>
        <w:pStyle w:val="ListParagraph"/>
        <w:numPr>
          <w:ilvl w:val="0"/>
          <w:numId w:val="335"/>
        </w:numPr>
        <w:rPr>
          <w:rFonts w:ascii="Sukhumvit Set" w:hAnsi="Sukhumvit Set" w:cs="Sukhumvit Set"/>
          <w:sz w:val="16"/>
          <w:szCs w:val="16"/>
          <w:lang w:val="en-US"/>
        </w:rPr>
      </w:pPr>
      <w:r>
        <w:rPr>
          <w:rFonts w:ascii="Sukhumvit Set" w:hAnsi="Sukhumvit Set" w:cs="Sukhumvit Set"/>
          <w:sz w:val="16"/>
          <w:szCs w:val="16"/>
          <w:lang w:val="en-US"/>
        </w:rPr>
        <w:t>They also read the statute as requiring proof of B’s collusion in A’s illegal purpose; if the transaction displays one or more of the badges of fraud (e.g. if it is carried out in secret, if A and B are related to one another, or if there is litigation pending against A) this will be enough to establish A’s illegal purpose unless A provides an innocent explanation</w:t>
      </w:r>
    </w:p>
    <w:p w14:paraId="5C9D4668" w14:textId="0C689FA9" w:rsidR="00320EA2" w:rsidRDefault="00320EA2" w:rsidP="00A4003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policy behind the provincial fraudulent conveyance laws is the prevention of debtor dishonesty </w:t>
      </w:r>
      <w:r w:rsidRPr="00320EA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laws are not specifically bankruptcy laws</w:t>
      </w:r>
    </w:p>
    <w:p w14:paraId="659125EB" w14:textId="14AE4BAE" w:rsidR="00320EA2" w:rsidRDefault="00320EA2" w:rsidP="00320EA2">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Neither the Statue of Elizabeth nor the provincial fraudulent conveyance statutes are limited to eve-of-bankruptcy transactions </w:t>
      </w:r>
      <w:r w:rsidRPr="00320EA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Theft is theft whether it occurs inside or outside bankruptcy</w:t>
      </w:r>
    </w:p>
    <w:p w14:paraId="0B77F994" w14:textId="19DBB6F9" w:rsidR="00320EA2" w:rsidRDefault="00320EA2" w:rsidP="00320EA2">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Outside bankruptcy, the provincial fraudulent conveyance laws give judgment creditors a weapon to attack fraudulent transfers</w:t>
      </w:r>
    </w:p>
    <w:p w14:paraId="7D9A0C6D" w14:textId="0E382456" w:rsidR="00320EA2" w:rsidRDefault="00320EA2" w:rsidP="00320EA2">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Inside bankruptcy, the weapon passes to A’s trustee to exercise on behalf of all unsecured creditors</w:t>
      </w:r>
    </w:p>
    <w:p w14:paraId="42B3FE86" w14:textId="707DF9B1" w:rsidR="00320EA2" w:rsidRDefault="00320EA2" w:rsidP="00320EA2">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corresponding provision in BIA s.96 applies only inside bankruptcy, but this is not b/c the policy is different </w:t>
      </w:r>
      <w:r w:rsidRPr="00320EA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simply b/c the BIA is a bankruptcy statute; if A makes a gift to B when A is insolvent or near insolvency, the transfer is voidable under the Statute of Elizabeth and the provincial fraudulent conveyance laws </w:t>
      </w:r>
    </w:p>
    <w:p w14:paraId="3D408D6A" w14:textId="05D03F35" w:rsidR="00320EA2" w:rsidRDefault="00320EA2" w:rsidP="00320EA2">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It is important to be clear about the reason why </w:t>
      </w:r>
      <w:r w:rsidRPr="00320EA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reason is not that bankruptcy policy dictates this outcome; it is that, in the circumstances, the courts presume A’s intention to defeat creditors; in other words, the policy is still to prevent dishonesty</w:t>
      </w:r>
    </w:p>
    <w:p w14:paraId="37F9D0E9" w14:textId="77777777" w:rsidR="00320EA2" w:rsidRDefault="00320EA2" w:rsidP="00320EA2">
      <w:pPr>
        <w:rPr>
          <w:rFonts w:ascii="Sukhumvit Set" w:hAnsi="Sukhumvit Set" w:cs="Sukhumvit Set"/>
          <w:sz w:val="16"/>
          <w:szCs w:val="16"/>
          <w:lang w:val="en-US"/>
        </w:rPr>
      </w:pPr>
    </w:p>
    <w:p w14:paraId="2B39BC5D" w14:textId="101F3594" w:rsidR="00320EA2" w:rsidRDefault="00FB3CB1" w:rsidP="00320EA2">
      <w:pPr>
        <w:rPr>
          <w:rFonts w:ascii="Sukhumvit Set" w:hAnsi="Sukhumvit Set" w:cs="Sukhumvit Set"/>
          <w:sz w:val="16"/>
          <w:szCs w:val="16"/>
          <w:lang w:val="en-US"/>
        </w:rPr>
      </w:pPr>
      <w:r>
        <w:rPr>
          <w:rFonts w:ascii="Sukhumvit Set" w:hAnsi="Sukhumvit Set" w:cs="Sukhumvit Set"/>
          <w:sz w:val="16"/>
          <w:szCs w:val="16"/>
          <w:u w:val="single"/>
          <w:lang w:val="en-US"/>
        </w:rPr>
        <w:t>Profile United Industries Ltd v Coopers &amp; Lybrand</w:t>
      </w:r>
    </w:p>
    <w:p w14:paraId="7F035E20" w14:textId="13AA010E" w:rsidR="00FB3CB1" w:rsidRDefault="00FB3CB1" w:rsidP="00320EA2">
      <w:pPr>
        <w:rPr>
          <w:rFonts w:ascii="Sukhumvit Set" w:hAnsi="Sukhumvit Set" w:cs="Sukhumvit Set"/>
          <w:sz w:val="16"/>
          <w:szCs w:val="16"/>
          <w:lang w:val="en-US"/>
        </w:rPr>
      </w:pPr>
      <w:r>
        <w:rPr>
          <w:rFonts w:ascii="Sukhumvit Set" w:hAnsi="Sukhumvit Set" w:cs="Sukhumvit Set"/>
          <w:sz w:val="16"/>
          <w:szCs w:val="16"/>
          <w:lang w:val="en-US"/>
        </w:rPr>
        <w:t>Issues:</w:t>
      </w:r>
    </w:p>
    <w:p w14:paraId="3F3EF4C0" w14:textId="0498357C" w:rsidR="00FB3CB1" w:rsidRPr="00FB3CB1" w:rsidRDefault="00FB3CB1" w:rsidP="00FB3CB1">
      <w:pPr>
        <w:pStyle w:val="ListParagraph"/>
        <w:numPr>
          <w:ilvl w:val="0"/>
          <w:numId w:val="280"/>
        </w:numPr>
        <w:rPr>
          <w:rFonts w:ascii="Sukhumvit Set" w:hAnsi="Sukhumvit Set" w:cs="Sukhumvit Set"/>
          <w:sz w:val="16"/>
          <w:szCs w:val="16"/>
          <w:lang w:val="en-US"/>
        </w:rPr>
      </w:pPr>
      <w:r w:rsidRPr="00FB3CB1">
        <w:rPr>
          <w:rFonts w:ascii="Sukhumvit Set" w:hAnsi="Sukhumvit Set" w:cs="Sukhumvit Set"/>
          <w:sz w:val="16"/>
          <w:szCs w:val="16"/>
          <w:lang w:val="en-US"/>
        </w:rPr>
        <w:t>Whether a payment made by one related company to another was a “settlement” within the meaning of s.69 of the Bankruptcy Act [now BIA s.91]</w:t>
      </w:r>
    </w:p>
    <w:p w14:paraId="568A0A26" w14:textId="7AD730CC" w:rsidR="00FB3CB1" w:rsidRDefault="00FB3CB1"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Whether the payment was made in contravention of the Statute of Elizabeth</w:t>
      </w:r>
    </w:p>
    <w:p w14:paraId="3A3B2C6E" w14:textId="77777777" w:rsidR="00F6526C" w:rsidRDefault="00F6526C" w:rsidP="00F6526C">
      <w:pPr>
        <w:rPr>
          <w:rFonts w:ascii="Sukhumvit Set" w:hAnsi="Sukhumvit Set" w:cs="Sukhumvit Set"/>
          <w:sz w:val="16"/>
          <w:szCs w:val="16"/>
          <w:lang w:val="en-US"/>
        </w:rPr>
      </w:pPr>
    </w:p>
    <w:p w14:paraId="628796A5" w14:textId="06AB2DE2" w:rsidR="00F6526C" w:rsidRPr="00F6526C" w:rsidRDefault="00F6526C" w:rsidP="00F6526C">
      <w:pPr>
        <w:rPr>
          <w:rFonts w:ascii="Sukhumvit Set" w:hAnsi="Sukhumvit Set" w:cs="Sukhumvit Set"/>
          <w:sz w:val="16"/>
          <w:szCs w:val="16"/>
          <w:lang w:val="en-US"/>
        </w:rPr>
      </w:pPr>
      <w:r>
        <w:rPr>
          <w:rFonts w:ascii="Sukhumvit Set" w:hAnsi="Sukhumvit Set" w:cs="Sukhumvit Set"/>
          <w:sz w:val="16"/>
          <w:szCs w:val="16"/>
          <w:lang w:val="en-US"/>
        </w:rPr>
        <w:t>Analysis:</w:t>
      </w:r>
    </w:p>
    <w:p w14:paraId="409DA531" w14:textId="59E0E34A" w:rsidR="00FB3CB1" w:rsidRDefault="00F6526C" w:rsidP="00FB3CB1">
      <w:pPr>
        <w:pStyle w:val="ListParagraph"/>
        <w:numPr>
          <w:ilvl w:val="0"/>
          <w:numId w:val="280"/>
        </w:numPr>
        <w:rPr>
          <w:rFonts w:ascii="Sukhumvit Set" w:hAnsi="Sukhumvit Set" w:cs="Sukhumvit Set"/>
          <w:sz w:val="16"/>
          <w:szCs w:val="16"/>
          <w:lang w:val="en-US"/>
        </w:rPr>
      </w:pPr>
      <w:r w:rsidRPr="00F6526C">
        <w:rPr>
          <w:rFonts w:ascii="Sukhumvit Set" w:hAnsi="Sukhumvit Set" w:cs="Sukhumvit Set"/>
          <w:sz w:val="16"/>
          <w:szCs w:val="16"/>
          <w:u w:val="single"/>
          <w:lang w:val="en-US"/>
        </w:rPr>
        <w:t>The Statute of Elizabeth makes a distinction b/w voluntary conveyances and bona fide transfers for consideration</w:t>
      </w:r>
      <w:r>
        <w:rPr>
          <w:rFonts w:ascii="Sukhumvit Set" w:hAnsi="Sukhumvit Set" w:cs="Sukhumvit Set"/>
          <w:sz w:val="16"/>
          <w:szCs w:val="16"/>
          <w:lang w:val="en-US"/>
        </w:rPr>
        <w:t xml:space="preserve"> </w:t>
      </w:r>
      <w:r w:rsidRPr="00F6526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 of the statute provides that the statute does not extend to any conveyance made upon good consideration and “bona fide lawfully conveyed” to any person not having notice or knowledge of the fraud or collusion against the creditors </w:t>
      </w:r>
    </w:p>
    <w:p w14:paraId="522B1567" w14:textId="40314B7D" w:rsidR="00F6526C" w:rsidRDefault="00F6526C"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The applicable rule is stated in 17 Hals as follows:</w:t>
      </w:r>
    </w:p>
    <w:p w14:paraId="3E29C0B1" w14:textId="13C791FD" w:rsidR="00F6526C" w:rsidRDefault="00F6526C" w:rsidP="007656A6">
      <w:pPr>
        <w:pStyle w:val="ListParagraph"/>
        <w:numPr>
          <w:ilvl w:val="0"/>
          <w:numId w:val="335"/>
        </w:numPr>
        <w:rPr>
          <w:rFonts w:ascii="Sukhumvit Set" w:hAnsi="Sukhumvit Set" w:cs="Sukhumvit Set"/>
          <w:sz w:val="16"/>
          <w:szCs w:val="16"/>
          <w:lang w:val="en-US"/>
        </w:rPr>
      </w:pPr>
      <w:r>
        <w:rPr>
          <w:rFonts w:ascii="Sukhumvit Set" w:hAnsi="Sukhumvit Set" w:cs="Sukhumvit Set"/>
          <w:sz w:val="16"/>
          <w:szCs w:val="16"/>
          <w:lang w:val="en-US"/>
        </w:rPr>
        <w:t>For creditors to be in a position to impeach an alienation of property by their debtor they must prove, in addition to fraudulent intent on the part of the grantor, either that the alienation was not made for valuable consideration or upon good consideration, or that the grantee was privy to the fraud</w:t>
      </w:r>
    </w:p>
    <w:p w14:paraId="42E98607" w14:textId="6A384969" w:rsidR="00F6526C" w:rsidRDefault="00F6526C" w:rsidP="007656A6">
      <w:pPr>
        <w:pStyle w:val="ListParagraph"/>
        <w:numPr>
          <w:ilvl w:val="0"/>
          <w:numId w:val="335"/>
        </w:numPr>
        <w:rPr>
          <w:rFonts w:ascii="Sukhumvit Set" w:hAnsi="Sukhumvit Set" w:cs="Sukhumvit Set"/>
          <w:sz w:val="16"/>
          <w:szCs w:val="16"/>
          <w:lang w:val="en-US"/>
        </w:rPr>
      </w:pPr>
      <w:r>
        <w:rPr>
          <w:rFonts w:ascii="Sukhumvit Set" w:hAnsi="Sukhumvit Set" w:cs="Sukhumvit Set"/>
          <w:sz w:val="16"/>
          <w:szCs w:val="16"/>
          <w:lang w:val="en-US"/>
        </w:rPr>
        <w:t xml:space="preserve">Otherwise the grantee will be entitled to the protection given by the provision, even where a creditor is in fact defeated by the grant </w:t>
      </w:r>
    </w:p>
    <w:p w14:paraId="55FC03F9" w14:textId="203BAB07" w:rsidR="00F6526C" w:rsidRDefault="00F6526C"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BMO v </w:t>
      </w:r>
      <w:proofErr w:type="spellStart"/>
      <w:r>
        <w:rPr>
          <w:rFonts w:ascii="Sukhumvit Set" w:hAnsi="Sukhumvit Set" w:cs="Sukhumvit Set"/>
          <w:sz w:val="16"/>
          <w:szCs w:val="16"/>
          <w:lang w:val="en-US"/>
        </w:rPr>
        <w:t>Vandine</w:t>
      </w:r>
      <w:proofErr w:type="spellEnd"/>
      <w:r>
        <w:rPr>
          <w:rFonts w:ascii="Sukhumvit Set" w:hAnsi="Sukhumvit Set" w:cs="Sukhumvit Set"/>
          <w:sz w:val="16"/>
          <w:szCs w:val="16"/>
          <w:lang w:val="en-US"/>
        </w:rPr>
        <w:t xml:space="preserve"> et al:</w:t>
      </w:r>
    </w:p>
    <w:p w14:paraId="2C1CF4E6" w14:textId="6C6C68C6" w:rsidR="00F6526C" w:rsidRDefault="00F6526C" w:rsidP="007656A6">
      <w:pPr>
        <w:pStyle w:val="ListParagraph"/>
        <w:numPr>
          <w:ilvl w:val="0"/>
          <w:numId w:val="336"/>
        </w:numPr>
        <w:rPr>
          <w:rFonts w:ascii="Sukhumvit Set" w:hAnsi="Sukhumvit Set" w:cs="Sukhumvit Set"/>
          <w:sz w:val="16"/>
          <w:szCs w:val="16"/>
          <w:lang w:val="en-US"/>
        </w:rPr>
      </w:pPr>
      <w:r>
        <w:rPr>
          <w:rFonts w:ascii="Sukhumvit Set" w:hAnsi="Sukhumvit Set" w:cs="Sukhumvit Set"/>
          <w:sz w:val="16"/>
          <w:szCs w:val="16"/>
          <w:lang w:val="en-US"/>
        </w:rPr>
        <w:t>Two questions have to be addressed under the Statute of Elizabeth – (1) Whether the conveyance in question was made by the debtor w/ intent to “delay, hinder or defraud” his creditors; and (2) if there was such intent, whether the party buying such property participated in such fraudulent intent</w:t>
      </w:r>
    </w:p>
    <w:p w14:paraId="0C652B52" w14:textId="1965EE89" w:rsidR="00F6526C" w:rsidRDefault="00F6526C"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u w:val="single"/>
          <w:lang w:val="en-US"/>
        </w:rPr>
        <w:t>When a transaction is entered into for good and valuable consideration the burden of proving that it was made in fraud of creditors is upon those who seek to set the transaction aside</w:t>
      </w:r>
    </w:p>
    <w:p w14:paraId="0463D2C3" w14:textId="0833C495"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Although it is recognized that there can be no hard and fast rule as to what constitutes a fraudulent transaction, since the decision in </w:t>
      </w:r>
      <w:proofErr w:type="spellStart"/>
      <w:r>
        <w:rPr>
          <w:rFonts w:ascii="Sukhumvit Set" w:hAnsi="Sukhumvit Set" w:cs="Sukhumvit Set"/>
          <w:sz w:val="16"/>
          <w:szCs w:val="16"/>
          <w:lang w:val="en-US"/>
        </w:rPr>
        <w:t>Twyne’s</w:t>
      </w:r>
      <w:proofErr w:type="spellEnd"/>
      <w:r>
        <w:rPr>
          <w:rFonts w:ascii="Sukhumvit Set" w:hAnsi="Sukhumvit Set" w:cs="Sukhumvit Set"/>
          <w:sz w:val="16"/>
          <w:szCs w:val="16"/>
          <w:lang w:val="en-US"/>
        </w:rPr>
        <w:t xml:space="preserve"> Case, the existence of certain unexplained circumstances have sometimes been looked upon as “badges of fraud” so as to take the case out of the protection afforded to a bona fide purchaser </w:t>
      </w:r>
      <w:r w:rsidRPr="007B2CE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Two of the categories mentioned that have some relevance to the present case are the generality of the transfer, </w:t>
      </w:r>
      <w:proofErr w:type="spellStart"/>
      <w:r>
        <w:rPr>
          <w:rFonts w:ascii="Sukhumvit Set" w:hAnsi="Sukhumvit Set" w:cs="Sukhumvit Set"/>
          <w:sz w:val="16"/>
          <w:szCs w:val="16"/>
          <w:lang w:val="en-US"/>
        </w:rPr>
        <w:t>i.e</w:t>
      </w:r>
      <w:proofErr w:type="spellEnd"/>
      <w:proofErr w:type="gramStart"/>
      <w:r>
        <w:rPr>
          <w:rFonts w:ascii="Sukhumvit Set" w:hAnsi="Sukhumvit Set" w:cs="Sukhumvit Set"/>
          <w:sz w:val="16"/>
          <w:szCs w:val="16"/>
          <w:lang w:val="en-US"/>
        </w:rPr>
        <w:t>,,</w:t>
      </w:r>
      <w:proofErr w:type="gramEnd"/>
      <w:r>
        <w:rPr>
          <w:rFonts w:ascii="Sukhumvit Set" w:hAnsi="Sukhumvit Set" w:cs="Sukhumvit Set"/>
          <w:sz w:val="16"/>
          <w:szCs w:val="16"/>
          <w:lang w:val="en-US"/>
        </w:rPr>
        <w:t xml:space="preserve"> the inclusion therein of substantially all of the debtor’s property, and the transfer of assets pendent lite</w:t>
      </w:r>
    </w:p>
    <w:p w14:paraId="450946EB" w14:textId="0FF28775" w:rsidR="007B2CEF" w:rsidRP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u w:val="single"/>
          <w:lang w:val="en-US"/>
        </w:rPr>
        <w:t>But overall what must be determined in each case as a question of fact is whether a concurrent intent on the part of the parties to defraud a creditor has been established by a preponderance of evidence</w:t>
      </w:r>
    </w:p>
    <w:p w14:paraId="66433E10" w14:textId="43F6BC4D"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In the instant case it was established that Fisheries sold its only substantial revenue producing asset and diverted the net sale proceeds to Profile in an effort to avoid payment to Excel which had sued it</w:t>
      </w:r>
    </w:p>
    <w:p w14:paraId="118F5D30" w14:textId="1DFB75C4"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While it is true that Profile undertook to collect Fisheries’ receivables and to pay its outstanding accounts it is also true that Profile, Fisheries and Freezers were associated companies, all controlled by Mr. </w:t>
      </w:r>
      <w:proofErr w:type="spellStart"/>
      <w:r>
        <w:rPr>
          <w:rFonts w:ascii="Sukhumvit Set" w:hAnsi="Sukhumvit Set" w:cs="Sukhumvit Set"/>
          <w:sz w:val="16"/>
          <w:szCs w:val="16"/>
          <w:lang w:val="en-US"/>
        </w:rPr>
        <w:t>Robichaud</w:t>
      </w:r>
      <w:proofErr w:type="spellEnd"/>
      <w:r>
        <w:rPr>
          <w:rFonts w:ascii="Sukhumvit Set" w:hAnsi="Sukhumvit Set" w:cs="Sukhumvit Set"/>
          <w:sz w:val="16"/>
          <w:szCs w:val="16"/>
          <w:lang w:val="en-US"/>
        </w:rPr>
        <w:t xml:space="preserve"> </w:t>
      </w:r>
    </w:p>
    <w:p w14:paraId="69EC0151" w14:textId="01E277C4"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And as the TJ took pains to point out, although he was present at the trial, Mr. </w:t>
      </w:r>
      <w:proofErr w:type="spellStart"/>
      <w:r>
        <w:rPr>
          <w:rFonts w:ascii="Sukhumvit Set" w:hAnsi="Sukhumvit Set" w:cs="Sukhumvit Set"/>
          <w:sz w:val="16"/>
          <w:szCs w:val="16"/>
          <w:lang w:val="en-US"/>
        </w:rPr>
        <w:t>Robichaud</w:t>
      </w:r>
      <w:proofErr w:type="spellEnd"/>
      <w:r>
        <w:rPr>
          <w:rFonts w:ascii="Sukhumvit Set" w:hAnsi="Sukhumvit Set" w:cs="Sukhumvit Set"/>
          <w:sz w:val="16"/>
          <w:szCs w:val="16"/>
          <w:lang w:val="en-US"/>
        </w:rPr>
        <w:t xml:space="preserve"> did not testify</w:t>
      </w:r>
    </w:p>
    <w:p w14:paraId="5AC99192" w14:textId="784DD793"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In all of the circumstances, the TJ categorized the diversion of Fisheries’ fund to Profile as an unusual business transaction and one which prevented Fisheries from paying its debts in a fair and equitable manner at a time when it was insolvent</w:t>
      </w:r>
    </w:p>
    <w:p w14:paraId="4BAE49B1" w14:textId="20A39CA2" w:rsidR="007B2CEF" w:rsidRDefault="007B2CEF" w:rsidP="00FB3CB1">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More importantly, he also found that Profile shared Fisheries’ desire to exclude Excel from the payment of debts</w:t>
      </w:r>
    </w:p>
    <w:p w14:paraId="47E25A2D" w14:textId="568D252C" w:rsidR="007B2CEF" w:rsidRDefault="007B2CEF" w:rsidP="007B2CEF">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TJ therefore concluded that the trustee was entitled to succeed on the basis of the Statute of Elizabeth b/c as a result of the impugned transaction there were no funds left for Excel “as Profile chose to pay other creditors instead” </w:t>
      </w:r>
      <w:r w:rsidRPr="007B2CE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Agreed by CoA</w:t>
      </w:r>
    </w:p>
    <w:p w14:paraId="3EBFB1AE" w14:textId="77777777" w:rsidR="00934E7D" w:rsidRDefault="00934E7D" w:rsidP="00934E7D">
      <w:pPr>
        <w:rPr>
          <w:rFonts w:ascii="Sukhumvit Set" w:hAnsi="Sukhumvit Set" w:cs="Sukhumvit Set"/>
          <w:sz w:val="16"/>
          <w:szCs w:val="16"/>
          <w:lang w:val="en-US"/>
        </w:rPr>
      </w:pPr>
    </w:p>
    <w:p w14:paraId="24B7CB04" w14:textId="774C587A" w:rsidR="00934E7D" w:rsidRPr="00F367D7" w:rsidRDefault="00F367D7" w:rsidP="00934E7D">
      <w:pPr>
        <w:rPr>
          <w:rFonts w:ascii="Sukhumvit Set" w:hAnsi="Sukhumvit Set" w:cs="Sukhumvit Set"/>
          <w:sz w:val="16"/>
          <w:szCs w:val="16"/>
          <w:lang w:val="en-US"/>
        </w:rPr>
      </w:pPr>
      <w:r>
        <w:rPr>
          <w:rFonts w:ascii="Sukhumvit Set" w:hAnsi="Sukhumvit Set" w:cs="Sukhumvit Set"/>
          <w:sz w:val="16"/>
          <w:szCs w:val="16"/>
          <w:u w:val="single"/>
          <w:lang w:val="en-US"/>
        </w:rPr>
        <w:t>Optical Recording Laboratories v Digital Recording Corp</w:t>
      </w:r>
    </w:p>
    <w:p w14:paraId="5B574A06" w14:textId="489232D6" w:rsidR="00934E7D" w:rsidRDefault="00F367D7" w:rsidP="00F367D7">
      <w:pPr>
        <w:rPr>
          <w:rFonts w:ascii="Sukhumvit Set" w:hAnsi="Sukhumvit Set" w:cs="Sukhumvit Set"/>
          <w:sz w:val="16"/>
          <w:szCs w:val="16"/>
          <w:lang w:val="en-US"/>
        </w:rPr>
      </w:pPr>
      <w:r>
        <w:rPr>
          <w:rFonts w:ascii="Sukhumvit Set" w:hAnsi="Sukhumvit Set" w:cs="Sukhumvit Set"/>
          <w:sz w:val="16"/>
          <w:szCs w:val="16"/>
          <w:lang w:val="en-US"/>
        </w:rPr>
        <w:t>Facts:</w:t>
      </w:r>
    </w:p>
    <w:p w14:paraId="4D0EB713" w14:textId="4D9EF31D" w:rsidR="00F367D7" w:rsidRPr="00F367D7" w:rsidRDefault="00F367D7" w:rsidP="00F367D7">
      <w:pPr>
        <w:pStyle w:val="ListParagraph"/>
        <w:numPr>
          <w:ilvl w:val="0"/>
          <w:numId w:val="280"/>
        </w:numPr>
        <w:rPr>
          <w:rFonts w:ascii="Sukhumvit Set" w:hAnsi="Sukhumvit Set" w:cs="Sukhumvit Set"/>
          <w:sz w:val="16"/>
          <w:szCs w:val="16"/>
          <w:lang w:val="en-US"/>
        </w:rPr>
      </w:pPr>
      <w:r w:rsidRPr="00F367D7">
        <w:rPr>
          <w:rFonts w:ascii="Sukhumvit Set" w:hAnsi="Sukhumvit Set" w:cs="Sukhumvit Set"/>
          <w:sz w:val="16"/>
          <w:szCs w:val="16"/>
          <w:lang w:val="en-US"/>
        </w:rPr>
        <w:t xml:space="preserve">On the petition of the respondent creditor, Granger J adjudged the appellant debtor bankrupt and issued a receiving order against it finding that the appellant had committed acts of bankruptcy contrary to </w:t>
      </w:r>
      <w:proofErr w:type="gramStart"/>
      <w:r w:rsidRPr="00F367D7">
        <w:rPr>
          <w:rFonts w:ascii="Sukhumvit Set" w:hAnsi="Sukhumvit Set" w:cs="Sukhumvit Set"/>
          <w:sz w:val="16"/>
          <w:szCs w:val="16"/>
          <w:lang w:val="en-US"/>
        </w:rPr>
        <w:t>ss.42(</w:t>
      </w:r>
      <w:proofErr w:type="gramEnd"/>
      <w:r w:rsidRPr="00F367D7">
        <w:rPr>
          <w:rFonts w:ascii="Sukhumvit Set" w:hAnsi="Sukhumvit Set" w:cs="Sukhumvit Set"/>
          <w:sz w:val="16"/>
          <w:szCs w:val="16"/>
          <w:lang w:val="en-US"/>
        </w:rPr>
        <w:t>1)(b) and 42(1)(g) of the Bankruptcy Act</w:t>
      </w:r>
    </w:p>
    <w:p w14:paraId="647FCA2C" w14:textId="0C19CF9B" w:rsidR="00F367D7" w:rsidRDefault="00F367D7"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appellant appeals from the receiving order, contending that the TJ erred in finding the particular acts of bankruptcy </w:t>
      </w:r>
    </w:p>
    <w:p w14:paraId="735B2EA8" w14:textId="61C7CB22" w:rsidR="00F367D7" w:rsidRDefault="00F367D7"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respondent cross-appeals, contending that the TJ erred in failing to go further and finding that the appellant had committed, in addition, an act of bankruptcy under </w:t>
      </w:r>
      <w:proofErr w:type="gramStart"/>
      <w:r>
        <w:rPr>
          <w:rFonts w:ascii="Sukhumvit Set" w:hAnsi="Sukhumvit Set" w:cs="Sukhumvit Set"/>
          <w:sz w:val="16"/>
          <w:szCs w:val="16"/>
          <w:lang w:val="en-US"/>
        </w:rPr>
        <w:t>s.42(</w:t>
      </w:r>
      <w:proofErr w:type="gramEnd"/>
      <w:r>
        <w:rPr>
          <w:rFonts w:ascii="Sukhumvit Set" w:hAnsi="Sukhumvit Set" w:cs="Sukhumvit Set"/>
          <w:sz w:val="16"/>
          <w:szCs w:val="16"/>
          <w:lang w:val="en-US"/>
        </w:rPr>
        <w:t>1)(c) of the Act by creating a fraudulent preference</w:t>
      </w:r>
    </w:p>
    <w:p w14:paraId="6BAC8D9F" w14:textId="77777777" w:rsidR="00C85A21" w:rsidRDefault="00C85A21" w:rsidP="00C85A21">
      <w:pPr>
        <w:rPr>
          <w:rFonts w:ascii="Sukhumvit Set" w:hAnsi="Sukhumvit Set" w:cs="Sukhumvit Set"/>
          <w:sz w:val="16"/>
          <w:szCs w:val="16"/>
          <w:lang w:val="en-US"/>
        </w:rPr>
      </w:pPr>
    </w:p>
    <w:p w14:paraId="6E9F13DC" w14:textId="42852E35" w:rsidR="00C85A21" w:rsidRDefault="00C85A21" w:rsidP="00C85A21">
      <w:pPr>
        <w:rPr>
          <w:rFonts w:ascii="Sukhumvit Set" w:hAnsi="Sukhumvit Set" w:cs="Sukhumvit Set"/>
          <w:sz w:val="16"/>
          <w:szCs w:val="16"/>
          <w:lang w:val="en-US"/>
        </w:rPr>
      </w:pPr>
      <w:r>
        <w:rPr>
          <w:rFonts w:ascii="Sukhumvit Set" w:hAnsi="Sukhumvit Set" w:cs="Sukhumvit Set"/>
          <w:sz w:val="16"/>
          <w:szCs w:val="16"/>
          <w:lang w:val="en-US"/>
        </w:rPr>
        <w:t>Analysis:</w:t>
      </w:r>
    </w:p>
    <w:p w14:paraId="67C9C486" w14:textId="31906D52" w:rsidR="00C85A21" w:rsidRPr="00C85A21" w:rsidRDefault="00C85A21" w:rsidP="00C85A21">
      <w:pPr>
        <w:rPr>
          <w:rFonts w:ascii="Sukhumvit Set" w:hAnsi="Sukhumvit Set" w:cs="Sukhumvit Set"/>
          <w:sz w:val="16"/>
          <w:szCs w:val="16"/>
          <w:lang w:val="en-US"/>
        </w:rPr>
      </w:pPr>
      <w:r>
        <w:rPr>
          <w:rFonts w:ascii="Sukhumvit Set" w:hAnsi="Sukhumvit Set" w:cs="Sukhumvit Set"/>
          <w:sz w:val="16"/>
          <w:szCs w:val="16"/>
          <w:lang w:val="en-US"/>
        </w:rPr>
        <w:t>Whether the “Conveyances” Constitute Fraudulent Conveyances in Law</w:t>
      </w:r>
    </w:p>
    <w:p w14:paraId="5382F397" w14:textId="0C06C1C9" w:rsidR="00F367D7" w:rsidRPr="00C85A21" w:rsidRDefault="00C85A21" w:rsidP="00F367D7">
      <w:pPr>
        <w:pStyle w:val="ListParagraph"/>
        <w:numPr>
          <w:ilvl w:val="0"/>
          <w:numId w:val="280"/>
        </w:numPr>
        <w:rPr>
          <w:rFonts w:ascii="Sukhumvit Set" w:hAnsi="Sukhumvit Set" w:cs="Sukhumvit Set"/>
          <w:sz w:val="16"/>
          <w:szCs w:val="16"/>
          <w:u w:val="single"/>
          <w:lang w:val="en-US"/>
        </w:rPr>
      </w:pPr>
      <w:r w:rsidRPr="00C85A21">
        <w:rPr>
          <w:rFonts w:ascii="Sukhumvit Set" w:hAnsi="Sukhumvit Set" w:cs="Sukhumvit Set"/>
          <w:sz w:val="16"/>
          <w:szCs w:val="16"/>
          <w:u w:val="single"/>
          <w:lang w:val="en-US"/>
        </w:rPr>
        <w:t>Although the Bankruptcy Act is the governing federal legislation, it has long been recognized that creditors are entitled to make use of the rights and remedies provided under provincial legislation to the extent that such legislation is not in conflict w/ the Bankruptcy Act</w:t>
      </w:r>
    </w:p>
    <w:p w14:paraId="0CBEBA89" w14:textId="49F71B57" w:rsidR="00C85A21" w:rsidRDefault="00C85A21"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There is no definition of “fraudulent conveyance” in the Bankruptcy Act </w:t>
      </w:r>
    </w:p>
    <w:p w14:paraId="70E5BFB2" w14:textId="5B38CCBA" w:rsidR="00C85A21" w:rsidRDefault="00C85A21" w:rsidP="007656A6">
      <w:pPr>
        <w:pStyle w:val="ListParagraph"/>
        <w:numPr>
          <w:ilvl w:val="0"/>
          <w:numId w:val="336"/>
        </w:numPr>
        <w:rPr>
          <w:rFonts w:ascii="Sukhumvit Set" w:hAnsi="Sukhumvit Set" w:cs="Sukhumvit Set"/>
          <w:sz w:val="16"/>
          <w:szCs w:val="16"/>
          <w:lang w:val="en-US"/>
        </w:rPr>
      </w:pPr>
      <w:r>
        <w:rPr>
          <w:rFonts w:ascii="Sukhumvit Set" w:hAnsi="Sukhumvit Set" w:cs="Sukhumvit Set"/>
          <w:sz w:val="16"/>
          <w:szCs w:val="16"/>
          <w:lang w:val="en-US"/>
        </w:rPr>
        <w:t>Under the Fraudulent Conveyances Act (Ontario), a debtor makes a “fraudulent conveyance” if he makes a “conveyance” of property “w/ intent to defeat, hinder, delay or defraud creditors or others of their just and lawful actions”</w:t>
      </w:r>
    </w:p>
    <w:p w14:paraId="2D12D4F6" w14:textId="431866E1" w:rsidR="00C85A21" w:rsidRDefault="00C85A21" w:rsidP="007656A6">
      <w:pPr>
        <w:pStyle w:val="ListParagraph"/>
        <w:numPr>
          <w:ilvl w:val="0"/>
          <w:numId w:val="336"/>
        </w:numPr>
        <w:rPr>
          <w:rFonts w:ascii="Sukhumvit Set" w:hAnsi="Sukhumvit Set" w:cs="Sukhumvit Set"/>
          <w:sz w:val="16"/>
          <w:szCs w:val="16"/>
          <w:lang w:val="en-US"/>
        </w:rPr>
      </w:pPr>
      <w:r>
        <w:rPr>
          <w:rFonts w:ascii="Sukhumvit Set" w:hAnsi="Sukhumvit Set" w:cs="Sukhumvit Set"/>
          <w:sz w:val="16"/>
          <w:szCs w:val="16"/>
          <w:lang w:val="en-US"/>
        </w:rPr>
        <w:t xml:space="preserve">By </w:t>
      </w:r>
      <w:proofErr w:type="gramStart"/>
      <w:r>
        <w:rPr>
          <w:rFonts w:ascii="Sukhumvit Set" w:hAnsi="Sukhumvit Set" w:cs="Sukhumvit Set"/>
          <w:sz w:val="16"/>
          <w:szCs w:val="16"/>
          <w:lang w:val="en-US"/>
        </w:rPr>
        <w:t>s.1(</w:t>
      </w:r>
      <w:proofErr w:type="gramEnd"/>
      <w:r>
        <w:rPr>
          <w:rFonts w:ascii="Sukhumvit Set" w:hAnsi="Sukhumvit Set" w:cs="Sukhumvit Set"/>
          <w:sz w:val="16"/>
          <w:szCs w:val="16"/>
          <w:lang w:val="en-US"/>
        </w:rPr>
        <w:t>a), the term “conveyance” includes a “charge” on the debtor’s property</w:t>
      </w:r>
    </w:p>
    <w:p w14:paraId="27E0A9FB" w14:textId="54309238" w:rsidR="00C85A21" w:rsidRDefault="00C85A21"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provisions of the Fraudulent Conveyances Act defining a fraudulent conveyance in no way limit such transaction to conveyances to third parties other than creditors </w:t>
      </w:r>
      <w:r w:rsidRPr="00C85A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 is no rational reason to read into the legislative definition such a restrictive interpretation</w:t>
      </w:r>
    </w:p>
    <w:p w14:paraId="41A0E2FB" w14:textId="00E876D7" w:rsidR="00C85A21" w:rsidRPr="00C85A21" w:rsidRDefault="00C85A21" w:rsidP="00F367D7">
      <w:pPr>
        <w:pStyle w:val="ListParagraph"/>
        <w:numPr>
          <w:ilvl w:val="0"/>
          <w:numId w:val="280"/>
        </w:numPr>
        <w:rPr>
          <w:rFonts w:ascii="Sukhumvit Set" w:hAnsi="Sukhumvit Set" w:cs="Sukhumvit Set"/>
          <w:sz w:val="16"/>
          <w:szCs w:val="16"/>
          <w:u w:val="single"/>
          <w:lang w:val="en-US"/>
        </w:rPr>
      </w:pPr>
      <w:r w:rsidRPr="00C85A21">
        <w:rPr>
          <w:rFonts w:ascii="Sukhumvit Set" w:hAnsi="Sukhumvit Set" w:cs="Sukhumvit Set"/>
          <w:sz w:val="16"/>
          <w:szCs w:val="16"/>
          <w:u w:val="single"/>
          <w:lang w:val="en-US"/>
        </w:rPr>
        <w:t>The legislation, being remedial, should be given a liberal construction</w:t>
      </w:r>
    </w:p>
    <w:p w14:paraId="666662C8" w14:textId="4DC8EFC7" w:rsidR="00C85A21" w:rsidRDefault="00C85A21"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Creditor-Debtor Law in Canada </w:t>
      </w:r>
      <w:r w:rsidRPr="00C85A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States the </w:t>
      </w:r>
      <w:r w:rsidRPr="00C85A21">
        <w:rPr>
          <w:rFonts w:ascii="Sukhumvit Set" w:hAnsi="Sukhumvit Set" w:cs="Sukhumvit Set"/>
          <w:sz w:val="16"/>
          <w:szCs w:val="16"/>
          <w:u w:val="single"/>
          <w:lang w:val="en-US"/>
        </w:rPr>
        <w:t>purpose of fraudulent conveyance legislation</w:t>
      </w:r>
      <w:r>
        <w:rPr>
          <w:rFonts w:ascii="Sukhumvit Set" w:hAnsi="Sukhumvit Set" w:cs="Sukhumvit Set"/>
          <w:sz w:val="16"/>
          <w:szCs w:val="16"/>
          <w:lang w:val="en-US"/>
        </w:rPr>
        <w:t xml:space="preserve"> as follows:</w:t>
      </w:r>
    </w:p>
    <w:p w14:paraId="30A3929D" w14:textId="6B9EEB4C" w:rsidR="00C85A21" w:rsidRDefault="000D68D2" w:rsidP="007656A6">
      <w:pPr>
        <w:pStyle w:val="ListParagraph"/>
        <w:numPr>
          <w:ilvl w:val="0"/>
          <w:numId w:val="337"/>
        </w:numPr>
        <w:rPr>
          <w:rFonts w:ascii="Sukhumvit Set" w:hAnsi="Sukhumvit Set" w:cs="Sukhumvit Set"/>
          <w:sz w:val="16"/>
          <w:szCs w:val="16"/>
          <w:lang w:val="en-US"/>
        </w:rPr>
      </w:pPr>
      <w:r>
        <w:rPr>
          <w:rFonts w:ascii="Sukhumvit Set" w:hAnsi="Sukhumvit Set" w:cs="Sukhumvit Set"/>
          <w:sz w:val="16"/>
          <w:szCs w:val="16"/>
          <w:lang w:val="en-US"/>
        </w:rPr>
        <w:t>The purpose of the Statutes of Elizabeth and of the Canadian Acts based on it, as interpreted by the courts, is to strike down all conveyances of property made w/ the intention of delaying, hindering or defrauding creditors and others except for conveyance made for good consideration and bona fide to persons not having notice of such fraud</w:t>
      </w:r>
    </w:p>
    <w:p w14:paraId="72A629CF" w14:textId="39D17961" w:rsidR="000D68D2" w:rsidRDefault="000D68D2" w:rsidP="007656A6">
      <w:pPr>
        <w:pStyle w:val="ListParagraph"/>
        <w:numPr>
          <w:ilvl w:val="0"/>
          <w:numId w:val="337"/>
        </w:numPr>
        <w:rPr>
          <w:rFonts w:ascii="Sukhumvit Set" w:hAnsi="Sukhumvit Set" w:cs="Sukhumvit Set"/>
          <w:sz w:val="16"/>
          <w:szCs w:val="16"/>
          <w:lang w:val="en-US"/>
        </w:rPr>
      </w:pPr>
      <w:r>
        <w:rPr>
          <w:rFonts w:ascii="Sukhumvit Set" w:hAnsi="Sukhumvit Set" w:cs="Sukhumvit Set"/>
          <w:sz w:val="16"/>
          <w:szCs w:val="16"/>
          <w:lang w:val="en-US"/>
        </w:rPr>
        <w:t>The legislation is couched in very general terms and should be interpreted liberally</w:t>
      </w:r>
    </w:p>
    <w:p w14:paraId="4AB5C19D" w14:textId="1541DE9B" w:rsidR="000D68D2" w:rsidRDefault="000D68D2" w:rsidP="007656A6">
      <w:pPr>
        <w:pStyle w:val="ListParagraph"/>
        <w:numPr>
          <w:ilvl w:val="0"/>
          <w:numId w:val="337"/>
        </w:numPr>
        <w:rPr>
          <w:rFonts w:ascii="Sukhumvit Set" w:hAnsi="Sukhumvit Set" w:cs="Sukhumvit Set"/>
          <w:sz w:val="16"/>
          <w:szCs w:val="16"/>
          <w:lang w:val="en-US"/>
        </w:rPr>
      </w:pPr>
      <w:r>
        <w:rPr>
          <w:rFonts w:ascii="Sukhumvit Set" w:hAnsi="Sukhumvit Set" w:cs="Sukhumvit Set"/>
          <w:sz w:val="16"/>
          <w:szCs w:val="16"/>
          <w:lang w:val="en-US"/>
        </w:rPr>
        <w:t>Lord Mansfield concluded that the common law had always been strongly against fraud in every shape and that the Statute of Elizabeth “cannot receive too liberal a construction, or be too much extended in suppression of fraud”</w:t>
      </w:r>
    </w:p>
    <w:p w14:paraId="1B058F37" w14:textId="7CC41F95" w:rsidR="000D68D2" w:rsidRDefault="000D68D2" w:rsidP="007656A6">
      <w:pPr>
        <w:pStyle w:val="ListParagraph"/>
        <w:numPr>
          <w:ilvl w:val="0"/>
          <w:numId w:val="337"/>
        </w:numPr>
        <w:rPr>
          <w:rFonts w:ascii="Sukhumvit Set" w:hAnsi="Sukhumvit Set" w:cs="Sukhumvit Set"/>
          <w:sz w:val="16"/>
          <w:szCs w:val="16"/>
          <w:lang w:val="en-US"/>
        </w:rPr>
      </w:pPr>
      <w:r>
        <w:rPr>
          <w:rFonts w:ascii="Sukhumvit Set" w:hAnsi="Sukhumvit Set" w:cs="Sukhumvit Set"/>
          <w:sz w:val="16"/>
          <w:szCs w:val="16"/>
          <w:lang w:val="en-US"/>
        </w:rPr>
        <w:t>Relying on the policy, the courts have interpreted the statute to include any kind of alienation of property made w/ the requisite intent, the form of the transaction being immaterial</w:t>
      </w:r>
    </w:p>
    <w:p w14:paraId="76ECFD73" w14:textId="4299C7AA" w:rsidR="000D68D2" w:rsidRDefault="000D68D2" w:rsidP="007656A6">
      <w:pPr>
        <w:pStyle w:val="ListParagraph"/>
        <w:numPr>
          <w:ilvl w:val="0"/>
          <w:numId w:val="337"/>
        </w:numPr>
        <w:rPr>
          <w:rFonts w:ascii="Sukhumvit Set" w:hAnsi="Sukhumvit Set" w:cs="Sukhumvit Set"/>
          <w:sz w:val="16"/>
          <w:szCs w:val="16"/>
          <w:lang w:val="en-US"/>
        </w:rPr>
      </w:pPr>
      <w:r>
        <w:rPr>
          <w:rFonts w:ascii="Sukhumvit Set" w:hAnsi="Sukhumvit Set" w:cs="Sukhumvit Set"/>
          <w:sz w:val="16"/>
          <w:szCs w:val="16"/>
          <w:lang w:val="en-US"/>
        </w:rPr>
        <w:t xml:space="preserve">Similarly the legislation has been held to invalidate a conveyance of any kind of </w:t>
      </w:r>
      <w:proofErr w:type="spellStart"/>
      <w:r>
        <w:rPr>
          <w:rFonts w:ascii="Sukhumvit Set" w:hAnsi="Sukhumvit Set" w:cs="Sukhumvit Set"/>
          <w:sz w:val="16"/>
          <w:szCs w:val="16"/>
          <w:lang w:val="en-US"/>
        </w:rPr>
        <w:t>exigible</w:t>
      </w:r>
      <w:proofErr w:type="spellEnd"/>
      <w:r>
        <w:rPr>
          <w:rFonts w:ascii="Sukhumvit Set" w:hAnsi="Sukhumvit Set" w:cs="Sukhumvit Set"/>
          <w:sz w:val="16"/>
          <w:szCs w:val="16"/>
          <w:lang w:val="en-US"/>
        </w:rPr>
        <w:t xml:space="preserve"> or attachable property of the debtor, so long as it is of some real value </w:t>
      </w:r>
    </w:p>
    <w:p w14:paraId="34557727" w14:textId="7CC76460" w:rsidR="00C85A21" w:rsidRDefault="000D68D2" w:rsidP="00F367D7">
      <w:pPr>
        <w:pStyle w:val="ListParagraph"/>
        <w:numPr>
          <w:ilvl w:val="0"/>
          <w:numId w:val="280"/>
        </w:numPr>
        <w:rPr>
          <w:rFonts w:ascii="Sukhumvit Set" w:hAnsi="Sukhumvit Set" w:cs="Sukhumvit Set"/>
          <w:sz w:val="16"/>
          <w:szCs w:val="16"/>
          <w:lang w:val="en-US"/>
        </w:rPr>
      </w:pPr>
      <w:r w:rsidRPr="000D68D2">
        <w:rPr>
          <w:rFonts w:ascii="Sukhumvit Set" w:hAnsi="Sukhumvit Set" w:cs="Sukhumvit Set"/>
          <w:sz w:val="16"/>
          <w:szCs w:val="16"/>
          <w:u w:val="single"/>
          <w:lang w:val="en-US"/>
        </w:rPr>
        <w:t xml:space="preserve">In determining whether a conveyance is fraudulent under </w:t>
      </w:r>
      <w:proofErr w:type="gramStart"/>
      <w:r w:rsidRPr="000D68D2">
        <w:rPr>
          <w:rFonts w:ascii="Sukhumvit Set" w:hAnsi="Sukhumvit Set" w:cs="Sukhumvit Set"/>
          <w:sz w:val="16"/>
          <w:szCs w:val="16"/>
          <w:u w:val="single"/>
          <w:lang w:val="en-US"/>
        </w:rPr>
        <w:t>s.42(</w:t>
      </w:r>
      <w:proofErr w:type="gramEnd"/>
      <w:r w:rsidRPr="000D68D2">
        <w:rPr>
          <w:rFonts w:ascii="Sukhumvit Set" w:hAnsi="Sukhumvit Set" w:cs="Sukhumvit Set"/>
          <w:sz w:val="16"/>
          <w:szCs w:val="16"/>
          <w:u w:val="single"/>
          <w:lang w:val="en-US"/>
        </w:rPr>
        <w:t>1)(b) or (c) of the Bankruptcy Act, it is irrelevant whether the transfer was made to a creditor</w:t>
      </w:r>
      <w:r>
        <w:rPr>
          <w:rFonts w:ascii="Sukhumvit Set" w:hAnsi="Sukhumvit Set" w:cs="Sukhumvit Set"/>
          <w:sz w:val="16"/>
          <w:szCs w:val="16"/>
          <w:lang w:val="en-US"/>
        </w:rPr>
        <w:t xml:space="preserve"> </w:t>
      </w:r>
      <w:r w:rsidRPr="000D68D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Instead, what is germane to such an inquiry is the genuineness of the conveyance </w:t>
      </w:r>
    </w:p>
    <w:p w14:paraId="4F16206D" w14:textId="553D42F3" w:rsidR="000D68D2" w:rsidRDefault="000D68D2" w:rsidP="007656A6">
      <w:pPr>
        <w:pStyle w:val="ListParagraph"/>
        <w:numPr>
          <w:ilvl w:val="0"/>
          <w:numId w:val="338"/>
        </w:numPr>
        <w:rPr>
          <w:rFonts w:ascii="Sukhumvit Set" w:hAnsi="Sukhumvit Set" w:cs="Sukhumvit Set"/>
          <w:sz w:val="16"/>
          <w:szCs w:val="16"/>
          <w:lang w:val="en-US"/>
        </w:rPr>
      </w:pPr>
      <w:r>
        <w:rPr>
          <w:rFonts w:ascii="Sukhumvit Set" w:hAnsi="Sukhumvit Set" w:cs="Sukhumvit Set"/>
          <w:sz w:val="16"/>
          <w:szCs w:val="16"/>
          <w:lang w:val="en-US"/>
        </w:rPr>
        <w:t xml:space="preserve">To this end, s.3 of the Fraudulent Conveyances Act precludes the impeachment of a conveyance “upon good consideration and bona fide to a person not having at the time of the conveyance to him notice or knowledge of the intent set forth” in s.2 </w:t>
      </w:r>
    </w:p>
    <w:p w14:paraId="63A893DC" w14:textId="3A061000" w:rsidR="000D68D2" w:rsidRDefault="000D68D2" w:rsidP="000D68D2">
      <w:pPr>
        <w:rPr>
          <w:rFonts w:ascii="Sukhumvit Set" w:hAnsi="Sukhumvit Set" w:cs="Sukhumvit Set"/>
          <w:sz w:val="16"/>
          <w:szCs w:val="16"/>
          <w:lang w:val="en-US"/>
        </w:rPr>
      </w:pPr>
    </w:p>
    <w:p w14:paraId="16868088" w14:textId="40FD975B" w:rsidR="000D68D2" w:rsidRPr="000D68D2" w:rsidRDefault="000D68D2" w:rsidP="000D68D2">
      <w:pPr>
        <w:rPr>
          <w:rFonts w:ascii="Sukhumvit Set" w:hAnsi="Sukhumvit Set" w:cs="Sukhumvit Set"/>
          <w:sz w:val="16"/>
          <w:szCs w:val="16"/>
          <w:lang w:val="en-US"/>
        </w:rPr>
      </w:pPr>
      <w:r>
        <w:rPr>
          <w:rFonts w:ascii="Sukhumvit Set" w:hAnsi="Sukhumvit Set" w:cs="Sukhumvit Set"/>
          <w:sz w:val="16"/>
          <w:szCs w:val="16"/>
          <w:lang w:val="en-US"/>
        </w:rPr>
        <w:t>The Cross-Appeal</w:t>
      </w:r>
    </w:p>
    <w:p w14:paraId="0862BDC0" w14:textId="1B9F409A" w:rsidR="000D68D2" w:rsidRDefault="00A3498A"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TJ erred in failing to make a finding of insolvency within the meaning of the definition in s.2 “insolvent person” (c) </w:t>
      </w:r>
      <w:r w:rsidRPr="00A3498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At the material time of the petition, the financial statements filed in the proceedings clearly established that the liabilities of Laboratories far exceeded its assets</w:t>
      </w:r>
    </w:p>
    <w:p w14:paraId="1F5BB0ED" w14:textId="2F0F20FC" w:rsidR="00A3498A" w:rsidRDefault="00A3498A"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It must not be overlooked, as well, that the TJ earlier found that Laboratories was a “creditor” of Digital and this finding could only be supported on the basis that money was owing to Digital under the promissory note</w:t>
      </w:r>
    </w:p>
    <w:p w14:paraId="3393256A" w14:textId="7A9D943B" w:rsidR="00A3498A" w:rsidRDefault="00A3498A"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Would allow cross-appeal and vary the judgment below to include a finding that the appellant committed an act of bankruptcy as well, contrary to </w:t>
      </w:r>
      <w:proofErr w:type="gramStart"/>
      <w:r>
        <w:rPr>
          <w:rFonts w:ascii="Sukhumvit Set" w:hAnsi="Sukhumvit Set" w:cs="Sukhumvit Set"/>
          <w:sz w:val="16"/>
          <w:szCs w:val="16"/>
          <w:lang w:val="en-US"/>
        </w:rPr>
        <w:t>s.42(</w:t>
      </w:r>
      <w:proofErr w:type="gramEnd"/>
      <w:r>
        <w:rPr>
          <w:rFonts w:ascii="Sukhumvit Set" w:hAnsi="Sukhumvit Set" w:cs="Sukhumvit Set"/>
          <w:sz w:val="16"/>
          <w:szCs w:val="16"/>
          <w:lang w:val="en-US"/>
        </w:rPr>
        <w:t>1)(c) of the Bankruptcy Act by making a conveyance of its property and creating a charge thereon that would, under the Bankruptcy Act, b void as a fraudulent preference</w:t>
      </w:r>
    </w:p>
    <w:p w14:paraId="5B8CED74" w14:textId="77777777" w:rsidR="004C3518" w:rsidRDefault="004C3518" w:rsidP="004C3518">
      <w:pPr>
        <w:rPr>
          <w:rFonts w:ascii="Sukhumvit Set" w:hAnsi="Sukhumvit Set" w:cs="Sukhumvit Set"/>
          <w:sz w:val="16"/>
          <w:szCs w:val="16"/>
          <w:lang w:val="en-US"/>
        </w:rPr>
      </w:pPr>
    </w:p>
    <w:p w14:paraId="1841A0AF" w14:textId="0938DCA2" w:rsidR="004C3518" w:rsidRDefault="004C3518" w:rsidP="004C3518">
      <w:pPr>
        <w:rPr>
          <w:rFonts w:ascii="Sukhumvit Set" w:hAnsi="Sukhumvit Set" w:cs="Sukhumvit Set"/>
          <w:sz w:val="16"/>
          <w:szCs w:val="16"/>
          <w:lang w:val="en-US"/>
        </w:rPr>
      </w:pPr>
      <w:r>
        <w:rPr>
          <w:rFonts w:ascii="Sukhumvit Set" w:hAnsi="Sukhumvit Set" w:cs="Sukhumvit Set"/>
          <w:sz w:val="16"/>
          <w:szCs w:val="16"/>
          <w:u w:val="single"/>
          <w:lang w:val="en-US"/>
        </w:rPr>
        <w:t>Nicholson v Milne</w:t>
      </w:r>
    </w:p>
    <w:p w14:paraId="6574E128" w14:textId="4FEE9F1C" w:rsidR="004C3518" w:rsidRPr="004C3518" w:rsidRDefault="004C3518" w:rsidP="004C3518">
      <w:pPr>
        <w:rPr>
          <w:rFonts w:ascii="Sukhumvit Set" w:hAnsi="Sukhumvit Set" w:cs="Sukhumvit Set"/>
          <w:sz w:val="16"/>
          <w:szCs w:val="16"/>
          <w:lang w:val="en-US"/>
        </w:rPr>
      </w:pPr>
      <w:r>
        <w:rPr>
          <w:rFonts w:ascii="Sukhumvit Set" w:hAnsi="Sukhumvit Set" w:cs="Sukhumvit Set"/>
          <w:sz w:val="16"/>
          <w:szCs w:val="16"/>
          <w:lang w:val="en-US"/>
        </w:rPr>
        <w:t>Facts:</w:t>
      </w:r>
    </w:p>
    <w:p w14:paraId="13D488B3" w14:textId="2261629B" w:rsidR="004C3518" w:rsidRDefault="004C3518"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Trial to determine whether, inter alia, certain transfers of assets void under either or both of Statute of Elizabeth or Fraudulent Preferences Act</w:t>
      </w:r>
    </w:p>
    <w:p w14:paraId="0D109AD2" w14:textId="77777777" w:rsidR="004C3518" w:rsidRDefault="004C3518" w:rsidP="004C3518">
      <w:pPr>
        <w:rPr>
          <w:rFonts w:ascii="Sukhumvit Set" w:hAnsi="Sukhumvit Set" w:cs="Sukhumvit Set"/>
          <w:sz w:val="16"/>
          <w:szCs w:val="16"/>
          <w:lang w:val="en-US"/>
        </w:rPr>
      </w:pPr>
    </w:p>
    <w:p w14:paraId="135415E4" w14:textId="1BD88AC5" w:rsidR="004C3518" w:rsidRPr="004C3518" w:rsidRDefault="004C3518" w:rsidP="004C3518">
      <w:pPr>
        <w:rPr>
          <w:rFonts w:ascii="Sukhumvit Set" w:hAnsi="Sukhumvit Set" w:cs="Sukhumvit Set"/>
          <w:sz w:val="16"/>
          <w:szCs w:val="16"/>
          <w:lang w:val="en-US"/>
        </w:rPr>
      </w:pPr>
      <w:r>
        <w:rPr>
          <w:rFonts w:ascii="Sukhumvit Set" w:hAnsi="Sukhumvit Set" w:cs="Sukhumvit Set"/>
          <w:sz w:val="16"/>
          <w:szCs w:val="16"/>
          <w:lang w:val="en-US"/>
        </w:rPr>
        <w:t>Analysis:</w:t>
      </w:r>
    </w:p>
    <w:p w14:paraId="7C6DFBCA" w14:textId="64E6C0C9" w:rsidR="004C3518" w:rsidRDefault="004F7213"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The Statute of Fraudulent Conveyances recites that the purpose of the legislation is to avoid “all and every </w:t>
      </w:r>
      <w:proofErr w:type="spellStart"/>
      <w:r>
        <w:rPr>
          <w:rFonts w:ascii="Sukhumvit Set" w:hAnsi="Sukhumvit Set" w:cs="Sukhumvit Set"/>
          <w:sz w:val="16"/>
          <w:szCs w:val="16"/>
          <w:lang w:val="en-US"/>
        </w:rPr>
        <w:t>feoffment</w:t>
      </w:r>
      <w:proofErr w:type="spellEnd"/>
      <w:r>
        <w:rPr>
          <w:rFonts w:ascii="Sukhumvit Set" w:hAnsi="Sukhumvit Set" w:cs="Sukhumvit Set"/>
          <w:sz w:val="16"/>
          <w:szCs w:val="16"/>
          <w:lang w:val="en-US"/>
        </w:rPr>
        <w:t xml:space="preserve">, gift, grant, alienation, bargain and conveyance” of “lands” and “tenements” and of “goods and chattels” which are “devised and contrived of malice, fraud, </w:t>
      </w:r>
      <w:proofErr w:type="spellStart"/>
      <w:r>
        <w:rPr>
          <w:rFonts w:ascii="Sukhumvit Set" w:hAnsi="Sukhumvit Set" w:cs="Sukhumvit Set"/>
          <w:sz w:val="16"/>
          <w:szCs w:val="16"/>
          <w:lang w:val="en-US"/>
        </w:rPr>
        <w:t>covin</w:t>
      </w:r>
      <w:proofErr w:type="spellEnd"/>
      <w:r>
        <w:rPr>
          <w:rFonts w:ascii="Sukhumvit Set" w:hAnsi="Sukhumvit Set" w:cs="Sukhumvit Set"/>
          <w:sz w:val="16"/>
          <w:szCs w:val="16"/>
          <w:lang w:val="en-US"/>
        </w:rPr>
        <w:t xml:space="preserve">, collusion or guile, to the end, purpose and intent, to delay, hinder or defraud creditors” </w:t>
      </w:r>
      <w:r w:rsidRPr="004F721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statute declares all such transactions “to be clearly and utterly void, frustrate and of none effect”</w:t>
      </w:r>
    </w:p>
    <w:p w14:paraId="037EDB54" w14:textId="645255F9" w:rsidR="004F7213" w:rsidRDefault="004F7213"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The applicable provision of the Fraudulent Preference Act is s.1:</w:t>
      </w:r>
    </w:p>
    <w:p w14:paraId="7EB441EE" w14:textId="6D339D55" w:rsidR="004F7213" w:rsidRDefault="004F7213" w:rsidP="007656A6">
      <w:pPr>
        <w:pStyle w:val="ListParagraph"/>
        <w:numPr>
          <w:ilvl w:val="0"/>
          <w:numId w:val="338"/>
        </w:numPr>
        <w:rPr>
          <w:rFonts w:ascii="Sukhumvit Set" w:hAnsi="Sukhumvit Set" w:cs="Sukhumvit Set"/>
          <w:sz w:val="16"/>
          <w:szCs w:val="16"/>
          <w:lang w:val="en-US"/>
        </w:rPr>
      </w:pPr>
      <w:r>
        <w:rPr>
          <w:rFonts w:ascii="Sukhumvit Set" w:hAnsi="Sukhumvit Set" w:cs="Sukhumvit Set"/>
          <w:sz w:val="16"/>
          <w:szCs w:val="16"/>
          <w:lang w:val="en-US"/>
        </w:rPr>
        <w:t>Subject to sections 6 to 9, every gift, conveyance, assignment, transfer, delivery over or payment of goods, chattels or effects or of bills, bonds, notes or securities or of shares, dividends, premiums or bonus in any bank, company or corporation, or of any other property, real or personal, made</w:t>
      </w:r>
    </w:p>
    <w:p w14:paraId="5949544B" w14:textId="453CF175" w:rsidR="004F7213" w:rsidRDefault="004F7213" w:rsidP="007656A6">
      <w:pPr>
        <w:pStyle w:val="ListParagraph"/>
        <w:numPr>
          <w:ilvl w:val="0"/>
          <w:numId w:val="338"/>
        </w:numPr>
        <w:rPr>
          <w:rFonts w:ascii="Sukhumvit Set" w:hAnsi="Sukhumvit Set" w:cs="Sukhumvit Set"/>
          <w:sz w:val="16"/>
          <w:szCs w:val="16"/>
          <w:lang w:val="en-US"/>
        </w:rPr>
      </w:pPr>
      <w:r>
        <w:rPr>
          <w:rFonts w:ascii="Sukhumvit Set" w:hAnsi="Sukhumvit Set" w:cs="Sukhumvit Set"/>
          <w:sz w:val="16"/>
          <w:szCs w:val="16"/>
          <w:lang w:val="en-US"/>
        </w:rPr>
        <w:t xml:space="preserve">(a) </w:t>
      </w:r>
      <w:proofErr w:type="gramStart"/>
      <w:r>
        <w:rPr>
          <w:rFonts w:ascii="Sukhumvit Set" w:hAnsi="Sukhumvit Set" w:cs="Sukhumvit Set"/>
          <w:sz w:val="16"/>
          <w:szCs w:val="16"/>
          <w:lang w:val="en-US"/>
        </w:rPr>
        <w:t>by</w:t>
      </w:r>
      <w:proofErr w:type="gramEnd"/>
      <w:r>
        <w:rPr>
          <w:rFonts w:ascii="Sukhumvit Set" w:hAnsi="Sukhumvit Set" w:cs="Sukhumvit Set"/>
          <w:sz w:val="16"/>
          <w:szCs w:val="16"/>
          <w:lang w:val="en-US"/>
        </w:rPr>
        <w:t xml:space="preserve"> a person at a time when he is in insolvent circumstances or is unable to pay his debts in full or knows that he is on the eve of insolvency, and</w:t>
      </w:r>
    </w:p>
    <w:p w14:paraId="4F77E299" w14:textId="1F7ECB46" w:rsidR="004F7213" w:rsidRDefault="004F7213" w:rsidP="007656A6">
      <w:pPr>
        <w:pStyle w:val="ListParagraph"/>
        <w:numPr>
          <w:ilvl w:val="0"/>
          <w:numId w:val="338"/>
        </w:numPr>
        <w:rPr>
          <w:rFonts w:ascii="Sukhumvit Set" w:hAnsi="Sukhumvit Set" w:cs="Sukhumvit Set"/>
          <w:sz w:val="16"/>
          <w:szCs w:val="16"/>
          <w:lang w:val="en-US"/>
        </w:rPr>
      </w:pPr>
      <w:r>
        <w:rPr>
          <w:rFonts w:ascii="Sukhumvit Set" w:hAnsi="Sukhumvit Set" w:cs="Sukhumvit Set"/>
          <w:sz w:val="16"/>
          <w:szCs w:val="16"/>
          <w:lang w:val="en-US"/>
        </w:rPr>
        <w:t xml:space="preserve">(b) </w:t>
      </w:r>
      <w:proofErr w:type="gramStart"/>
      <w:r>
        <w:rPr>
          <w:rFonts w:ascii="Sukhumvit Set" w:hAnsi="Sukhumvit Set" w:cs="Sukhumvit Set"/>
          <w:sz w:val="16"/>
          <w:szCs w:val="16"/>
          <w:lang w:val="en-US"/>
        </w:rPr>
        <w:t>w</w:t>
      </w:r>
      <w:proofErr w:type="gramEnd"/>
      <w:r>
        <w:rPr>
          <w:rFonts w:ascii="Sukhumvit Set" w:hAnsi="Sukhumvit Set" w:cs="Sukhumvit Set"/>
          <w:sz w:val="16"/>
          <w:szCs w:val="16"/>
          <w:lang w:val="en-US"/>
        </w:rPr>
        <w:t>/ intent to defraud, hinder, delay or prejudice his creditors or any one of more of them,</w:t>
      </w:r>
    </w:p>
    <w:p w14:paraId="4E07E23B" w14:textId="5E490E1A" w:rsidR="004F7213" w:rsidRDefault="004F7213" w:rsidP="007656A6">
      <w:pPr>
        <w:pStyle w:val="ListParagraph"/>
        <w:numPr>
          <w:ilvl w:val="0"/>
          <w:numId w:val="338"/>
        </w:numPr>
        <w:rPr>
          <w:rFonts w:ascii="Sukhumvit Set" w:hAnsi="Sukhumvit Set" w:cs="Sukhumvit Set"/>
          <w:sz w:val="16"/>
          <w:szCs w:val="16"/>
          <w:lang w:val="en-US"/>
        </w:rPr>
      </w:pPr>
      <w:proofErr w:type="gramStart"/>
      <w:r>
        <w:rPr>
          <w:rFonts w:ascii="Sukhumvit Set" w:hAnsi="Sukhumvit Set" w:cs="Sukhumvit Set"/>
          <w:sz w:val="16"/>
          <w:szCs w:val="16"/>
          <w:lang w:val="en-US"/>
        </w:rPr>
        <w:t>is</w:t>
      </w:r>
      <w:proofErr w:type="gramEnd"/>
      <w:r>
        <w:rPr>
          <w:rFonts w:ascii="Sukhumvit Set" w:hAnsi="Sukhumvit Set" w:cs="Sukhumvit Set"/>
          <w:sz w:val="16"/>
          <w:szCs w:val="16"/>
          <w:lang w:val="en-US"/>
        </w:rPr>
        <w:t xml:space="preserve"> void as against any creditor or creditors injured, delayed or prejudiced</w:t>
      </w:r>
    </w:p>
    <w:p w14:paraId="34B0E61B" w14:textId="11312340" w:rsidR="004F7213" w:rsidRDefault="004F7213"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u w:val="single"/>
          <w:lang w:val="en-US"/>
        </w:rPr>
        <w:t xml:space="preserve">The principal difference b/w the two statutes, in their application to this case, is that </w:t>
      </w:r>
      <w:proofErr w:type="gramStart"/>
      <w:r>
        <w:rPr>
          <w:rFonts w:ascii="Sukhumvit Set" w:hAnsi="Sukhumvit Set" w:cs="Sukhumvit Set"/>
          <w:sz w:val="16"/>
          <w:szCs w:val="16"/>
          <w:u w:val="single"/>
          <w:lang w:val="en-US"/>
        </w:rPr>
        <w:t>s.1(</w:t>
      </w:r>
      <w:proofErr w:type="gramEnd"/>
      <w:r>
        <w:rPr>
          <w:rFonts w:ascii="Sukhumvit Set" w:hAnsi="Sukhumvit Set" w:cs="Sukhumvit Set"/>
          <w:sz w:val="16"/>
          <w:szCs w:val="16"/>
          <w:u w:val="single"/>
          <w:lang w:val="en-US"/>
        </w:rPr>
        <w:t>a) of the Fraudulent Preference Act requires that the gift or conveyance be by a person who is insolvent, unable to pay his debts in full or who knows that he is on the eve of bankruptcy</w:t>
      </w:r>
      <w:r>
        <w:rPr>
          <w:rFonts w:ascii="Sukhumvit Set" w:hAnsi="Sukhumvit Set" w:cs="Sukhumvit Set"/>
          <w:sz w:val="16"/>
          <w:szCs w:val="16"/>
          <w:lang w:val="en-US"/>
        </w:rPr>
        <w:t xml:space="preserve"> </w:t>
      </w:r>
      <w:r w:rsidRPr="004F721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That is not a requirement of the Statute of Elizabeth</w:t>
      </w:r>
    </w:p>
    <w:p w14:paraId="53929708" w14:textId="6324F28B" w:rsidR="0021234F" w:rsidRDefault="0021234F" w:rsidP="00F367D7">
      <w:pPr>
        <w:pStyle w:val="ListParagraph"/>
        <w:numPr>
          <w:ilvl w:val="0"/>
          <w:numId w:val="280"/>
        </w:numPr>
        <w:rPr>
          <w:rFonts w:ascii="Sukhumvit Set" w:hAnsi="Sukhumvit Set" w:cs="Sukhumvit Set"/>
          <w:sz w:val="16"/>
          <w:szCs w:val="16"/>
          <w:lang w:val="en-US"/>
        </w:rPr>
      </w:pPr>
      <w:r>
        <w:rPr>
          <w:rFonts w:ascii="Sukhumvit Set" w:hAnsi="Sukhumvit Set" w:cs="Sukhumvit Set"/>
          <w:sz w:val="16"/>
          <w:szCs w:val="16"/>
          <w:lang w:val="en-US"/>
        </w:rPr>
        <w:t xml:space="preserve">It is difficult to escape the conclusion that the only assets Mr. Milne had from which Mr. Nicholson’s judgment could have been satisfied were the Sylvan Lake property and the RRSP </w:t>
      </w:r>
      <w:r w:rsidRPr="0021234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one he transferred to his daughters as a gift, and the other he rendered exempt from execution and seizure by naming his daughters as beneficiary</w:t>
      </w:r>
    </w:p>
    <w:p w14:paraId="016C21A8" w14:textId="77777777" w:rsidR="00A74C7D" w:rsidRPr="00A74C7D" w:rsidRDefault="00A74C7D" w:rsidP="00F367D7">
      <w:pPr>
        <w:pStyle w:val="ListParagraph"/>
        <w:numPr>
          <w:ilvl w:val="0"/>
          <w:numId w:val="280"/>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Mr. Milne's testimony that he transferred the property to his daughters to simplify his estate does not stand up in light of the fact that by transferring the property when he did he incurred a very</w:t>
      </w:r>
      <w:r>
        <w:rPr>
          <w:rFonts w:ascii="Sukhumvit Set" w:eastAsia="Times New Roman" w:hAnsi="Sukhumvit Set" w:cs="Sukhumvit Set"/>
          <w:color w:val="000000"/>
          <w:sz w:val="16"/>
          <w:szCs w:val="16"/>
          <w:lang w:eastAsia="en-CA"/>
        </w:rPr>
        <w:t xml:space="preserve"> substantial capital gains tax </w:t>
      </w:r>
      <w:r w:rsidRPr="00A74C7D">
        <w:rPr>
          <w:rFonts w:ascii="Sukhumvit Set" w:eastAsia="Times New Roman" w:hAnsi="Sukhumvit Set" w:cs="Sukhumvit Set"/>
          <w:color w:val="000000"/>
          <w:sz w:val="16"/>
          <w:szCs w:val="16"/>
          <w:lang w:eastAsia="en-CA"/>
        </w:rPr>
        <w:sym w:font="Wingdings" w:char="F0E0"/>
      </w:r>
      <w:r>
        <w:rPr>
          <w:rFonts w:ascii="Sukhumvit Set" w:eastAsia="Times New Roman" w:hAnsi="Sukhumvit Set" w:cs="Sukhumvit Set"/>
          <w:color w:val="000000"/>
          <w:sz w:val="16"/>
          <w:szCs w:val="16"/>
          <w:lang w:eastAsia="en-CA"/>
        </w:rPr>
        <w:t xml:space="preserve"> </w:t>
      </w:r>
      <w:r w:rsidRPr="00A74C7D">
        <w:rPr>
          <w:rFonts w:ascii="Sukhumvit Set" w:eastAsia="Times New Roman" w:hAnsi="Sukhumvit Set" w:cs="Sukhumvit Set"/>
          <w:color w:val="000000"/>
          <w:sz w:val="16"/>
          <w:szCs w:val="16"/>
          <w:lang w:eastAsia="en-CA"/>
        </w:rPr>
        <w:t>Had he waited until the following year, he could (to his knowledge) have received the benefit of the $1</w:t>
      </w:r>
      <w:r>
        <w:rPr>
          <w:rFonts w:ascii="Sukhumvit Set" w:eastAsia="Times New Roman" w:hAnsi="Sukhumvit Set" w:cs="Sukhumvit Set"/>
          <w:color w:val="000000"/>
          <w:sz w:val="16"/>
          <w:szCs w:val="16"/>
          <w:lang w:eastAsia="en-CA"/>
        </w:rPr>
        <w:t>00,000 capital gains exemption</w:t>
      </w:r>
    </w:p>
    <w:p w14:paraId="74D3244F" w14:textId="1B6F710A" w:rsidR="0021234F" w:rsidRPr="00A74C7D" w:rsidRDefault="00A74C7D" w:rsidP="007656A6">
      <w:pPr>
        <w:pStyle w:val="ListParagraph"/>
        <w:numPr>
          <w:ilvl w:val="0"/>
          <w:numId w:val="339"/>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 xml:space="preserve">All of these circumstances, coupled with the timing of the events, satisfy me that Mr. Milne transferred the Sylvan Lake property with the intent to defeat or delay his creditors, and in particular </w:t>
      </w:r>
      <w:bookmarkStart w:id="10" w:name="SDU_17"/>
      <w:bookmarkEnd w:id="10"/>
      <w:r w:rsidRPr="00A74C7D">
        <w:rPr>
          <w:rFonts w:ascii="Sukhumvit Set" w:eastAsia="Times New Roman" w:hAnsi="Sukhumvit Set" w:cs="Sukhumvit Set"/>
          <w:color w:val="000000"/>
          <w:sz w:val="16"/>
          <w:szCs w:val="16"/>
          <w:lang w:eastAsia="en-CA"/>
        </w:rPr>
        <w:t>Mr. Nicholson</w:t>
      </w:r>
    </w:p>
    <w:p w14:paraId="3FCE938A" w14:textId="6C71FD74" w:rsidR="00A74C7D" w:rsidRPr="00A74C7D" w:rsidRDefault="00A74C7D" w:rsidP="007656A6">
      <w:pPr>
        <w:pStyle w:val="ListParagraph"/>
        <w:numPr>
          <w:ilvl w:val="0"/>
          <w:numId w:val="340"/>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Given the fact that Mr. Milne is a solicitor who specializes in estate matters, it is hardly credible that his interest in tidying up his estate to save probate fees lay dormant for a period of over five years but became important just at the time when the transfer of the beneficial interest in the R.R.S.P. would result in it being exempt from execution under Mr. Nicholson's writ</w:t>
      </w:r>
    </w:p>
    <w:p w14:paraId="6C154486" w14:textId="592114DA" w:rsidR="00A74C7D" w:rsidRPr="00A74C7D" w:rsidRDefault="00A74C7D" w:rsidP="007656A6">
      <w:pPr>
        <w:pStyle w:val="ListParagraph"/>
        <w:numPr>
          <w:ilvl w:val="0"/>
          <w:numId w:val="340"/>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I am satisfied that Mr. Milne transferred the Sylvan Lake property to his daughters and changed the beneficiary on his Sun Life policy from his estate to his daughters with the intent to delay or hinder his creditors and, in particular, Mr. Nicholson</w:t>
      </w:r>
    </w:p>
    <w:p w14:paraId="6529DD30" w14:textId="0AA87753" w:rsidR="00A74C7D" w:rsidRPr="00A74C7D" w:rsidRDefault="00A74C7D" w:rsidP="007656A6">
      <w:pPr>
        <w:pStyle w:val="ListParagraph"/>
        <w:numPr>
          <w:ilvl w:val="0"/>
          <w:numId w:val="340"/>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In the case of Arthur Davis, his financial position was and is much the same as Mr. Milne's and I am satisfied that his two R.R.S.P. policies represent the only real assets available to satisfy Mr. Nicholson's writ</w:t>
      </w:r>
    </w:p>
    <w:p w14:paraId="353FFC2C" w14:textId="29B5DCFE" w:rsidR="00A74C7D" w:rsidRDefault="00A74C7D" w:rsidP="007656A6">
      <w:pPr>
        <w:pStyle w:val="ListParagraph"/>
        <w:numPr>
          <w:ilvl w:val="0"/>
          <w:numId w:val="339"/>
        </w:numPr>
        <w:rPr>
          <w:rFonts w:ascii="Sukhumvit Set" w:hAnsi="Sukhumvit Set" w:cs="Sukhumvit Set"/>
          <w:sz w:val="16"/>
          <w:szCs w:val="16"/>
          <w:lang w:val="en-US"/>
        </w:rPr>
      </w:pPr>
      <w:r>
        <w:rPr>
          <w:rFonts w:ascii="Sukhumvit Set" w:hAnsi="Sukhumvit Set" w:cs="Sukhumvit Set"/>
          <w:sz w:val="16"/>
          <w:szCs w:val="16"/>
          <w:lang w:val="en-US"/>
        </w:rPr>
        <w:t xml:space="preserve">Like Mr. Milne, Mr. Davis also withdrew amounts from his RRSP’s when the Q of the </w:t>
      </w:r>
      <w:proofErr w:type="spellStart"/>
      <w:r>
        <w:rPr>
          <w:rFonts w:ascii="Sukhumvit Set" w:hAnsi="Sukhumvit Set" w:cs="Sukhumvit Set"/>
          <w:sz w:val="16"/>
          <w:szCs w:val="16"/>
          <w:lang w:val="en-US"/>
        </w:rPr>
        <w:t>exigibility</w:t>
      </w:r>
      <w:proofErr w:type="spellEnd"/>
      <w:r>
        <w:rPr>
          <w:rFonts w:ascii="Sukhumvit Set" w:hAnsi="Sukhumvit Set" w:cs="Sukhumvit Set"/>
          <w:sz w:val="16"/>
          <w:szCs w:val="16"/>
          <w:lang w:val="en-US"/>
        </w:rPr>
        <w:t xml:space="preserve"> of those vey assets was before the court</w:t>
      </w:r>
    </w:p>
    <w:p w14:paraId="52C9FB2D" w14:textId="40EBC87A" w:rsidR="00A74C7D" w:rsidRPr="00A74C7D" w:rsidRDefault="00A74C7D" w:rsidP="007656A6">
      <w:pPr>
        <w:pStyle w:val="ListParagraph"/>
        <w:numPr>
          <w:ilvl w:val="0"/>
          <w:numId w:val="339"/>
        </w:numPr>
        <w:rPr>
          <w:rFonts w:ascii="Sukhumvit Set" w:hAnsi="Sukhumvit Set" w:cs="Sukhumvit Set"/>
          <w:sz w:val="16"/>
          <w:szCs w:val="16"/>
          <w:lang w:val="en-US"/>
        </w:rPr>
      </w:pPr>
      <w:r w:rsidRPr="00A74C7D">
        <w:rPr>
          <w:rFonts w:ascii="Sukhumvit Set" w:eastAsia="Times New Roman" w:hAnsi="Sukhumvit Set" w:cs="Sukhumvit Set"/>
          <w:color w:val="000000"/>
          <w:sz w:val="16"/>
          <w:szCs w:val="16"/>
          <w:lang w:eastAsia="en-CA"/>
        </w:rPr>
        <w:t>The coincidence of all these events and the financial condition of Mr. Davis satisfy me that the change in beneficiary on the one R.R.S.P. and the transfer of the other into an insurance policy with a designated beneficiary, with the result, in both cases, that the assets were rendered exempt from execution and seizure, were accomplished with the intent to defeat or delay Mr. Davis' creditors and in particular, Mr. Nicholson</w:t>
      </w:r>
    </w:p>
    <w:p w14:paraId="7BF65C4D" w14:textId="6254F3CA" w:rsidR="00A74C7D" w:rsidRDefault="007656A6" w:rsidP="007656A6">
      <w:pPr>
        <w:pStyle w:val="ListParagraph"/>
        <w:numPr>
          <w:ilvl w:val="0"/>
          <w:numId w:val="340"/>
        </w:numPr>
        <w:rPr>
          <w:rFonts w:ascii="Sukhumvit Set" w:hAnsi="Sukhumvit Set" w:cs="Sukhumvit Set"/>
          <w:sz w:val="16"/>
          <w:szCs w:val="16"/>
          <w:lang w:val="en-US"/>
        </w:rPr>
      </w:pPr>
      <w:r>
        <w:rPr>
          <w:rFonts w:ascii="Sukhumvit Set" w:hAnsi="Sukhumvit Set" w:cs="Sukhumvit Set"/>
          <w:sz w:val="16"/>
          <w:szCs w:val="16"/>
          <w:lang w:val="en-US"/>
        </w:rPr>
        <w:t>Having found that the impugned transactions were, in each case, made w/ the intent to delay or hinder creditors, what legal consequences flow?</w:t>
      </w:r>
    </w:p>
    <w:p w14:paraId="70197CDA" w14:textId="54B9F5F9" w:rsidR="007656A6" w:rsidRPr="007656A6" w:rsidRDefault="007656A6" w:rsidP="007656A6">
      <w:pPr>
        <w:pStyle w:val="ListParagraph"/>
        <w:numPr>
          <w:ilvl w:val="0"/>
          <w:numId w:val="341"/>
        </w:numPr>
        <w:rPr>
          <w:rFonts w:ascii="Sukhumvit Set" w:hAnsi="Sukhumvit Set" w:cs="Sukhumvit Set"/>
          <w:sz w:val="16"/>
          <w:szCs w:val="16"/>
          <w:lang w:val="en-US"/>
        </w:rPr>
      </w:pPr>
      <w:r w:rsidRPr="007656A6">
        <w:rPr>
          <w:rFonts w:ascii="Sukhumvit Set" w:eastAsia="Times New Roman" w:hAnsi="Sukhumvit Set" w:cs="Sukhumvit Set"/>
          <w:color w:val="000000"/>
          <w:sz w:val="16"/>
          <w:szCs w:val="16"/>
          <w:lang w:eastAsia="en-CA"/>
        </w:rPr>
        <w:t>I do not consider it necessary to make a determination as to whether the debtors Mr. Milne and Mr. Davis were, at the time of the transactions, insolvent, because I propose to deal with this matter under the provisions of the Statute of Elizabeth, rather than under the Fraudulent Preferences Act of Alberta</w:t>
      </w:r>
    </w:p>
    <w:p w14:paraId="28287A0E" w14:textId="03E07179" w:rsidR="007656A6" w:rsidRPr="007656A6" w:rsidRDefault="007656A6" w:rsidP="007656A6">
      <w:pPr>
        <w:pStyle w:val="ListParagraph"/>
        <w:numPr>
          <w:ilvl w:val="0"/>
          <w:numId w:val="340"/>
        </w:numPr>
        <w:rPr>
          <w:rFonts w:ascii="Sukhumvit Set" w:hAnsi="Sukhumvit Set" w:cs="Sukhumvit Set"/>
          <w:sz w:val="16"/>
          <w:szCs w:val="16"/>
          <w:lang w:val="en-US"/>
        </w:rPr>
      </w:pPr>
      <w:r w:rsidRPr="007656A6">
        <w:rPr>
          <w:rFonts w:ascii="Sukhumvit Set" w:eastAsia="Times New Roman" w:hAnsi="Sukhumvit Set" w:cs="Sukhumvit Set"/>
          <w:color w:val="000000"/>
          <w:sz w:val="16"/>
          <w:szCs w:val="16"/>
          <w:lang w:eastAsia="en-CA"/>
        </w:rPr>
        <w:t>As I have found that the transfer of the Sylvan Lake property to Mr. Milne's daughters was made without consideration and was a conveyance of property made with the intent to hinder or delay his creditors, that transfer is void, and of no effect</w:t>
      </w:r>
    </w:p>
    <w:p w14:paraId="546DCFB3" w14:textId="304DFDD1" w:rsidR="007656A6" w:rsidRPr="007656A6" w:rsidRDefault="007656A6" w:rsidP="007656A6">
      <w:pPr>
        <w:pStyle w:val="ListParagraph"/>
        <w:numPr>
          <w:ilvl w:val="0"/>
          <w:numId w:val="340"/>
        </w:numPr>
        <w:rPr>
          <w:rFonts w:ascii="Sukhumvit Set" w:hAnsi="Sukhumvit Set" w:cs="Sukhumvit Set"/>
          <w:sz w:val="16"/>
          <w:szCs w:val="16"/>
          <w:lang w:val="en-US"/>
        </w:rPr>
      </w:pPr>
      <w:r w:rsidRPr="007656A6">
        <w:rPr>
          <w:rFonts w:ascii="Sukhumvit Set" w:eastAsia="Times New Roman" w:hAnsi="Sukhumvit Set" w:cs="Sukhumvit Set"/>
          <w:color w:val="000000"/>
          <w:sz w:val="16"/>
          <w:szCs w:val="16"/>
          <w:lang w:eastAsia="en-CA"/>
        </w:rPr>
        <w:t xml:space="preserve">The question remains as to whether the transactions involving the R.R.S.P. policies can be set aside </w:t>
      </w:r>
      <w:r>
        <w:rPr>
          <w:rFonts w:ascii="Sukhumvit Set" w:eastAsia="Times New Roman" w:hAnsi="Sukhumvit Set" w:cs="Sukhumvit Set"/>
          <w:color w:val="000000"/>
          <w:sz w:val="16"/>
          <w:szCs w:val="16"/>
          <w:lang w:eastAsia="en-CA"/>
        </w:rPr>
        <w:t xml:space="preserve">under the Statute of Elizabeth </w:t>
      </w:r>
      <w:r w:rsidRPr="007656A6">
        <w:rPr>
          <w:rFonts w:ascii="Sukhumvit Set" w:eastAsia="Times New Roman" w:hAnsi="Sukhumvit Set" w:cs="Sukhumvit Set"/>
          <w:color w:val="000000"/>
          <w:sz w:val="16"/>
          <w:szCs w:val="16"/>
          <w:lang w:eastAsia="en-CA"/>
        </w:rPr>
        <w:sym w:font="Wingdings" w:char="F0E0"/>
      </w:r>
      <w:r>
        <w:rPr>
          <w:rFonts w:ascii="Sukhumvit Set" w:eastAsia="Times New Roman" w:hAnsi="Sukhumvit Set" w:cs="Sukhumvit Set"/>
          <w:color w:val="000000"/>
          <w:sz w:val="16"/>
          <w:szCs w:val="16"/>
          <w:lang w:eastAsia="en-CA"/>
        </w:rPr>
        <w:t xml:space="preserve"> </w:t>
      </w:r>
      <w:r w:rsidRPr="007656A6">
        <w:rPr>
          <w:rFonts w:ascii="Sukhumvit Set" w:eastAsia="Times New Roman" w:hAnsi="Sukhumvit Set" w:cs="Sukhumvit Set"/>
          <w:color w:val="000000"/>
          <w:sz w:val="16"/>
          <w:szCs w:val="16"/>
          <w:lang w:eastAsia="en-CA"/>
        </w:rPr>
        <w:t xml:space="preserve">Do the transfer of an annuity from a mutual fund into an insurance policy with a </w:t>
      </w:r>
      <w:bookmarkStart w:id="11" w:name="SDU_22"/>
      <w:bookmarkEnd w:id="11"/>
      <w:r w:rsidRPr="007656A6">
        <w:rPr>
          <w:rFonts w:ascii="Sukhumvit Set" w:eastAsia="Times New Roman" w:hAnsi="Sukhumvit Set" w:cs="Sukhumvit Set"/>
          <w:color w:val="000000"/>
          <w:sz w:val="16"/>
          <w:szCs w:val="16"/>
          <w:lang w:eastAsia="en-CA"/>
        </w:rPr>
        <w:t>designated beneficiary and the change in the designation of a beneficiary from the debtors' estate to a designated beneficiary (both of which have the effect of rendering the asset exempt from execution or seizure, and both of which I have found were accomplished with the intent to defeat or delay creditors) constitute dispositions of property which are subject to the Statute of Elizabeth?</w:t>
      </w:r>
    </w:p>
    <w:p w14:paraId="38728212" w14:textId="47DF6B73" w:rsidR="007656A6" w:rsidRDefault="007656A6" w:rsidP="007656A6">
      <w:pPr>
        <w:pStyle w:val="ListParagraph"/>
        <w:numPr>
          <w:ilvl w:val="0"/>
          <w:numId w:val="340"/>
        </w:numPr>
        <w:rPr>
          <w:rFonts w:ascii="Sukhumvit Set" w:hAnsi="Sukhumvit Set" w:cs="Sukhumvit Set"/>
          <w:sz w:val="16"/>
          <w:szCs w:val="16"/>
          <w:lang w:val="en-US"/>
        </w:rPr>
      </w:pPr>
      <w:r>
        <w:rPr>
          <w:rFonts w:ascii="Sukhumvit Set" w:hAnsi="Sukhumvit Set" w:cs="Sukhumvit Set"/>
          <w:sz w:val="16"/>
          <w:szCs w:val="16"/>
          <w:lang w:val="en-US"/>
        </w:rPr>
        <w:t xml:space="preserve">The question has been touched upon in Re </w:t>
      </w:r>
      <w:proofErr w:type="spellStart"/>
      <w:r>
        <w:rPr>
          <w:rFonts w:ascii="Sukhumvit Set" w:hAnsi="Sukhumvit Set" w:cs="Sukhumvit Set"/>
          <w:sz w:val="16"/>
          <w:szCs w:val="16"/>
          <w:lang w:val="en-US"/>
        </w:rPr>
        <w:t>Geraci</w:t>
      </w:r>
      <w:proofErr w:type="spellEnd"/>
      <w:r>
        <w:rPr>
          <w:rFonts w:ascii="Sukhumvit Set" w:hAnsi="Sukhumvit Set" w:cs="Sukhumvit Set"/>
          <w:sz w:val="16"/>
          <w:szCs w:val="16"/>
          <w:lang w:val="en-US"/>
        </w:rPr>
        <w:t>:</w:t>
      </w:r>
    </w:p>
    <w:p w14:paraId="6FC60BBE" w14:textId="77777777" w:rsidR="007656A6" w:rsidRPr="007656A6" w:rsidRDefault="007656A6" w:rsidP="007656A6">
      <w:pPr>
        <w:pStyle w:val="ListParagraph"/>
        <w:numPr>
          <w:ilvl w:val="0"/>
          <w:numId w:val="341"/>
        </w:numPr>
        <w:spacing w:after="240"/>
        <w:rPr>
          <w:rFonts w:ascii="Sukhumvit Set" w:eastAsia="Times New Roman" w:hAnsi="Sukhumvit Set" w:cs="Sukhumvit Set"/>
          <w:sz w:val="16"/>
          <w:szCs w:val="16"/>
          <w:lang w:eastAsia="en-CA"/>
        </w:rPr>
      </w:pPr>
      <w:r w:rsidRPr="007656A6">
        <w:rPr>
          <w:rFonts w:ascii="Sukhumvit Set" w:eastAsia="Times New Roman" w:hAnsi="Sukhumvit Set" w:cs="Sukhumvit Set"/>
          <w:color w:val="000000"/>
          <w:sz w:val="16"/>
          <w:szCs w:val="16"/>
          <w:lang w:eastAsia="en-CA"/>
        </w:rPr>
        <w:t>The Ontario Court of Appeal held that the designation was void against the trustee in bankruptcy as a settlement within the meaning of s. 60(1) of the Ban</w:t>
      </w:r>
      <w:r>
        <w:rPr>
          <w:rFonts w:ascii="Sukhumvit Set" w:eastAsia="Times New Roman" w:hAnsi="Sukhumvit Set" w:cs="Sukhumvit Set"/>
          <w:color w:val="000000"/>
          <w:sz w:val="16"/>
          <w:szCs w:val="16"/>
          <w:lang w:eastAsia="en-CA"/>
        </w:rPr>
        <w:t xml:space="preserve">kruptcy Act </w:t>
      </w:r>
      <w:r w:rsidRPr="007656A6">
        <w:rPr>
          <w:rFonts w:ascii="Sukhumvit Set" w:eastAsia="Times New Roman" w:hAnsi="Sukhumvit Set" w:cs="Sukhumvit Set"/>
          <w:color w:val="000000"/>
          <w:sz w:val="16"/>
          <w:szCs w:val="16"/>
          <w:lang w:eastAsia="en-CA"/>
        </w:rPr>
        <w:sym w:font="Wingdings" w:char="F0E0"/>
      </w:r>
      <w:r w:rsidRPr="007656A6">
        <w:rPr>
          <w:rFonts w:ascii="Sukhumvit Set" w:eastAsia="Times New Roman" w:hAnsi="Sukhumvit Set" w:cs="Sukhumvit Set"/>
          <w:color w:val="000000"/>
          <w:sz w:val="16"/>
          <w:szCs w:val="16"/>
          <w:lang w:eastAsia="en-CA"/>
        </w:rPr>
        <w:t xml:space="preserve"> In delivering the judgment of the court, Jessup J.A. went beyond the issue as to whether a designation constitutes a settlement under the Bankruptcy Act and stated</w:t>
      </w:r>
      <w:r>
        <w:rPr>
          <w:rFonts w:ascii="Sukhumvit Set" w:eastAsia="Times New Roman" w:hAnsi="Sukhumvit Set" w:cs="Sukhumvit Set"/>
          <w:color w:val="000000"/>
          <w:sz w:val="16"/>
          <w:szCs w:val="16"/>
          <w:lang w:eastAsia="en-CA"/>
        </w:rPr>
        <w:t>:</w:t>
      </w:r>
    </w:p>
    <w:p w14:paraId="504616FB" w14:textId="1BBD6173" w:rsidR="007656A6" w:rsidRPr="007656A6" w:rsidRDefault="007656A6" w:rsidP="007656A6">
      <w:pPr>
        <w:pStyle w:val="ListParagraph"/>
        <w:numPr>
          <w:ilvl w:val="0"/>
          <w:numId w:val="317"/>
        </w:numPr>
        <w:spacing w:after="240"/>
        <w:rPr>
          <w:rFonts w:ascii="Sukhumvit Set" w:eastAsia="Times New Roman" w:hAnsi="Sukhumvit Set" w:cs="Sukhumvit Set"/>
          <w:sz w:val="16"/>
          <w:szCs w:val="16"/>
          <w:lang w:eastAsia="en-CA"/>
        </w:rPr>
      </w:pPr>
      <w:r w:rsidRPr="007656A6">
        <w:rPr>
          <w:rFonts w:ascii="Sukhumvit Set" w:eastAsia="Times New Roman" w:hAnsi="Sukhumvit Set" w:cs="Sukhumvit Set"/>
          <w:color w:val="000000"/>
          <w:sz w:val="16"/>
          <w:szCs w:val="16"/>
          <w:lang w:eastAsia="en-CA"/>
        </w:rPr>
        <w:t xml:space="preserve">I agree with the learned trial Judge that the declaration made by the bankrupt, changing the beneficiary of his policy of insurance to his wife while he was </w:t>
      </w:r>
      <w:bookmarkStart w:id="12" w:name="SDU_23"/>
      <w:bookmarkEnd w:id="12"/>
      <w:r w:rsidRPr="007656A6">
        <w:rPr>
          <w:rFonts w:ascii="Sukhumvit Set" w:eastAsia="Times New Roman" w:hAnsi="Sukhumvit Set" w:cs="Sukhumvit Set"/>
          <w:color w:val="000000"/>
          <w:sz w:val="16"/>
          <w:szCs w:val="16"/>
          <w:lang w:eastAsia="en-CA"/>
        </w:rPr>
        <w:t xml:space="preserve">insolvent, was a fraudulent conveyance within the meaning of s. 2 of the </w:t>
      </w:r>
      <w:r w:rsidRPr="007656A6">
        <w:rPr>
          <w:rFonts w:ascii="Sukhumvit Set" w:eastAsia="Times New Roman" w:hAnsi="Sukhumvit Set" w:cs="Sukhumvit Set"/>
          <w:i/>
          <w:iCs/>
          <w:color w:val="000000"/>
          <w:sz w:val="16"/>
          <w:szCs w:val="16"/>
          <w:lang w:eastAsia="en-CA"/>
        </w:rPr>
        <w:t>Fraudulent Conveyances Act</w:t>
      </w:r>
      <w:r w:rsidRPr="007656A6">
        <w:rPr>
          <w:rFonts w:ascii="Sukhumvit Set" w:eastAsia="Times New Roman" w:hAnsi="Sukhumvit Set" w:cs="Sukhumvit Set"/>
          <w:color w:val="000000"/>
          <w:sz w:val="16"/>
          <w:szCs w:val="16"/>
          <w:lang w:eastAsia="en-CA"/>
        </w:rPr>
        <w:t xml:space="preserve"> and, if it was necessary to do so, I would hold that it was therefore fraudulent and void against his creditors and that such a void designation does not attract the protection against creditors provided by either s. 162 or s. 157 of the present </w:t>
      </w:r>
      <w:r w:rsidRPr="007656A6">
        <w:rPr>
          <w:rFonts w:ascii="Sukhumvit Set" w:eastAsia="Times New Roman" w:hAnsi="Sukhumvit Set" w:cs="Sukhumvit Set"/>
          <w:i/>
          <w:iCs/>
          <w:color w:val="000000"/>
          <w:sz w:val="16"/>
          <w:szCs w:val="16"/>
          <w:lang w:eastAsia="en-CA"/>
        </w:rPr>
        <w:t>Insurance Act</w:t>
      </w:r>
      <w:r w:rsidRPr="007656A6">
        <w:rPr>
          <w:rFonts w:ascii="Sukhumvit Set" w:eastAsia="Times New Roman" w:hAnsi="Sukhumvit Set" w:cs="Sukhumvit Set"/>
          <w:color w:val="000000"/>
          <w:sz w:val="16"/>
          <w:szCs w:val="16"/>
          <w:lang w:eastAsia="en-CA"/>
        </w:rPr>
        <w:t>.</w:t>
      </w:r>
    </w:p>
    <w:p w14:paraId="565C18FF" w14:textId="05CAC350" w:rsidR="007656A6" w:rsidRPr="007656A6" w:rsidRDefault="007656A6" w:rsidP="007656A6">
      <w:pPr>
        <w:pStyle w:val="ListParagraph"/>
        <w:numPr>
          <w:ilvl w:val="0"/>
          <w:numId w:val="341"/>
        </w:numPr>
        <w:rPr>
          <w:rFonts w:ascii="Sukhumvit Set" w:hAnsi="Sukhumvit Set" w:cs="Sukhumvit Set"/>
          <w:sz w:val="16"/>
          <w:szCs w:val="16"/>
          <w:lang w:val="en-US"/>
        </w:rPr>
      </w:pPr>
      <w:r w:rsidRPr="007656A6">
        <w:rPr>
          <w:rFonts w:ascii="Sukhumvit Set" w:eastAsia="Times New Roman" w:hAnsi="Sukhumvit Set" w:cs="Sukhumvit Set"/>
          <w:color w:val="000000"/>
          <w:sz w:val="16"/>
          <w:szCs w:val="16"/>
          <w:lang w:eastAsia="en-CA"/>
        </w:rPr>
        <w:t>(Sections 162 and 157 are similar to ss. 265 and 260 of the Insurance Act of Alberta)</w:t>
      </w:r>
    </w:p>
    <w:p w14:paraId="3B0EF525" w14:textId="4A409900" w:rsidR="007656A6" w:rsidRDefault="007656A6" w:rsidP="007656A6">
      <w:pPr>
        <w:pStyle w:val="ListParagraph"/>
        <w:numPr>
          <w:ilvl w:val="0"/>
          <w:numId w:val="340"/>
        </w:numPr>
        <w:rPr>
          <w:rFonts w:ascii="Sukhumvit Set" w:hAnsi="Sukhumvit Set" w:cs="Sukhumvit Set"/>
          <w:sz w:val="16"/>
          <w:szCs w:val="16"/>
          <w:lang w:val="en-US"/>
        </w:rPr>
      </w:pPr>
      <w:r>
        <w:rPr>
          <w:rFonts w:ascii="Sukhumvit Set" w:hAnsi="Sukhumvit Set" w:cs="Sukhumvit Set"/>
          <w:sz w:val="16"/>
          <w:szCs w:val="16"/>
          <w:lang w:val="en-US"/>
        </w:rPr>
        <w:t xml:space="preserve">A more recent decision of the Alberta CoA sheds further light on the problem, although again dealing w/ a situation under the Bankruptcy Act </w:t>
      </w:r>
      <w:r w:rsidRPr="007656A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Wilson v </w:t>
      </w:r>
      <w:proofErr w:type="spellStart"/>
      <w:r>
        <w:rPr>
          <w:rFonts w:ascii="Sukhumvit Set" w:hAnsi="Sukhumvit Set" w:cs="Sukhumvit Set"/>
          <w:sz w:val="16"/>
          <w:szCs w:val="16"/>
          <w:lang w:val="en-US"/>
        </w:rPr>
        <w:t>Doane</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Raymon</w:t>
      </w:r>
      <w:proofErr w:type="spellEnd"/>
      <w:r>
        <w:rPr>
          <w:rFonts w:ascii="Sukhumvit Set" w:hAnsi="Sukhumvit Set" w:cs="Sukhumvit Set"/>
          <w:sz w:val="16"/>
          <w:szCs w:val="16"/>
          <w:lang w:val="en-US"/>
        </w:rPr>
        <w:t xml:space="preserve"> Ltd</w:t>
      </w:r>
      <w:r w:rsidR="00C446A9">
        <w:rPr>
          <w:rFonts w:ascii="Sukhumvit Set" w:hAnsi="Sukhumvit Set" w:cs="Sukhumvit Set"/>
          <w:sz w:val="16"/>
          <w:szCs w:val="16"/>
          <w:lang w:val="en-US"/>
        </w:rPr>
        <w:t>:</w:t>
      </w:r>
    </w:p>
    <w:p w14:paraId="6E32FFF0" w14:textId="77777777" w:rsidR="00C446A9" w:rsidRPr="00C446A9" w:rsidRDefault="00C446A9" w:rsidP="00C446A9">
      <w:pPr>
        <w:pStyle w:val="ListParagraph"/>
        <w:numPr>
          <w:ilvl w:val="0"/>
          <w:numId w:val="341"/>
        </w:numPr>
        <w:spacing w:after="240"/>
        <w:rPr>
          <w:rFonts w:ascii="Sukhumvit Set" w:eastAsia="Times New Roman" w:hAnsi="Sukhumvit Set" w:cs="Sukhumvit Set"/>
          <w:sz w:val="16"/>
          <w:szCs w:val="16"/>
          <w:lang w:eastAsia="en-CA"/>
        </w:rPr>
      </w:pPr>
      <w:r>
        <w:rPr>
          <w:rFonts w:ascii="Sukhumvit Set" w:eastAsia="Times New Roman" w:hAnsi="Sukhumvit Set" w:cs="Sukhumvit Set"/>
          <w:color w:val="000000"/>
          <w:sz w:val="16"/>
          <w:szCs w:val="16"/>
          <w:lang w:eastAsia="en-CA"/>
        </w:rPr>
        <w:t>T</w:t>
      </w:r>
      <w:r w:rsidRPr="00C446A9">
        <w:rPr>
          <w:rFonts w:ascii="Sukhumvit Set" w:eastAsia="Times New Roman" w:hAnsi="Sukhumvit Set" w:cs="Sukhumvit Set"/>
          <w:color w:val="000000"/>
          <w:sz w:val="16"/>
          <w:szCs w:val="16"/>
          <w:lang w:eastAsia="en-CA"/>
        </w:rPr>
        <w:t>he respondents sold non-exempt assets and used the funds to purchase an exempt asset, and within a year of the purchase ma</w:t>
      </w:r>
      <w:r>
        <w:rPr>
          <w:rFonts w:ascii="Sukhumvit Set" w:eastAsia="Times New Roman" w:hAnsi="Sukhumvit Set" w:cs="Sukhumvit Set"/>
          <w:color w:val="000000"/>
          <w:sz w:val="16"/>
          <w:szCs w:val="16"/>
          <w:lang w:eastAsia="en-CA"/>
        </w:rPr>
        <w:t>de an assignment in bankruptcy</w:t>
      </w:r>
    </w:p>
    <w:p w14:paraId="1133F565" w14:textId="77777777" w:rsidR="00C446A9" w:rsidRPr="00C446A9" w:rsidRDefault="00C446A9" w:rsidP="00C446A9">
      <w:pPr>
        <w:pStyle w:val="ListParagraph"/>
        <w:numPr>
          <w:ilvl w:val="0"/>
          <w:numId w:val="341"/>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Haddad J.A. held the conversion from a non-exempt asset into an exempt asset to be a de</w:t>
      </w:r>
      <w:r>
        <w:rPr>
          <w:rFonts w:ascii="Sukhumvit Set" w:eastAsia="Times New Roman" w:hAnsi="Sukhumvit Set" w:cs="Sukhumvit Set"/>
          <w:color w:val="000000"/>
          <w:sz w:val="16"/>
          <w:szCs w:val="16"/>
          <w:lang w:eastAsia="en-CA"/>
        </w:rPr>
        <w:t>termining factor in the appeal</w:t>
      </w:r>
    </w:p>
    <w:p w14:paraId="53C927A9" w14:textId="77777777" w:rsidR="00C446A9" w:rsidRPr="00C446A9" w:rsidRDefault="00C446A9" w:rsidP="00C446A9">
      <w:pPr>
        <w:pStyle w:val="ListParagraph"/>
        <w:numPr>
          <w:ilvl w:val="0"/>
          <w:numId w:val="341"/>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The court held the purchase of the non-exempt asset to be a "settlement" which the learned justice of appeal</w:t>
      </w:r>
      <w:r>
        <w:rPr>
          <w:rFonts w:ascii="Sukhumvit Set" w:eastAsia="Times New Roman" w:hAnsi="Sukhumvit Set" w:cs="Sukhumvit Set"/>
          <w:color w:val="000000"/>
          <w:sz w:val="16"/>
          <w:szCs w:val="16"/>
          <w:lang w:eastAsia="en-CA"/>
        </w:rPr>
        <w:t xml:space="preserve"> described as follows</w:t>
      </w:r>
      <w:r w:rsidRPr="00C446A9">
        <w:rPr>
          <w:rFonts w:ascii="Sukhumvit Set" w:eastAsia="Times New Roman" w:hAnsi="Sukhumvit Set" w:cs="Sukhumvit Set"/>
          <w:color w:val="000000"/>
          <w:sz w:val="16"/>
          <w:szCs w:val="16"/>
          <w:lang w:eastAsia="en-CA"/>
        </w:rPr>
        <w:t xml:space="preserve">: "A settlement within the scheme of the statute occurs when a disposition of property reduces the bankrupt estate available to the trustee for </w:t>
      </w:r>
      <w:bookmarkStart w:id="13" w:name="SDU_24"/>
      <w:bookmarkEnd w:id="13"/>
      <w:r w:rsidRPr="00C446A9">
        <w:rPr>
          <w:rFonts w:ascii="Sukhumvit Set" w:eastAsia="Times New Roman" w:hAnsi="Sukhumvit Set" w:cs="Sukhumvit Set"/>
          <w:color w:val="000000"/>
          <w:sz w:val="16"/>
          <w:szCs w:val="16"/>
          <w:lang w:eastAsia="en-CA"/>
        </w:rPr>
        <w:t>distribution to creditors", and observed that in the case before the</w:t>
      </w:r>
      <w:r>
        <w:rPr>
          <w:rFonts w:ascii="Sukhumvit Set" w:eastAsia="Times New Roman" w:hAnsi="Sukhumvit Set" w:cs="Sukhumvit Set"/>
          <w:color w:val="000000"/>
          <w:sz w:val="16"/>
          <w:szCs w:val="16"/>
          <w:lang w:eastAsia="en-CA"/>
        </w:rPr>
        <w:t xml:space="preserve"> court</w:t>
      </w:r>
      <w:r w:rsidRPr="00C446A9">
        <w:rPr>
          <w:rFonts w:ascii="Sukhumvit Set" w:eastAsia="Times New Roman" w:hAnsi="Sukhumvit Set" w:cs="Sukhumvit Set"/>
          <w:color w:val="000000"/>
          <w:sz w:val="16"/>
          <w:szCs w:val="16"/>
          <w:lang w:eastAsia="en-CA"/>
        </w:rPr>
        <w:t xml:space="preserve"> "the effect of the transactions in which they engaged was to make smaller the estate which evolved upon the truste</w:t>
      </w:r>
      <w:r>
        <w:rPr>
          <w:rFonts w:ascii="Sukhumvit Set" w:eastAsia="Times New Roman" w:hAnsi="Sukhumvit Set" w:cs="Sukhumvit Set"/>
          <w:color w:val="000000"/>
          <w:sz w:val="16"/>
          <w:szCs w:val="16"/>
          <w:lang w:eastAsia="en-CA"/>
        </w:rPr>
        <w:t>e for the benefit of creditors"</w:t>
      </w:r>
    </w:p>
    <w:p w14:paraId="5163419A" w14:textId="77777777" w:rsidR="00C446A9" w:rsidRPr="00C446A9" w:rsidRDefault="00C446A9" w:rsidP="00C446A9">
      <w:pPr>
        <w:pStyle w:val="ListParagraph"/>
        <w:numPr>
          <w:ilvl w:val="0"/>
          <w:numId w:val="340"/>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That case deals with the interpretation of the meaning of settlement for the purpo</w:t>
      </w:r>
      <w:r>
        <w:rPr>
          <w:rFonts w:ascii="Sukhumvit Set" w:eastAsia="Times New Roman" w:hAnsi="Sukhumvit Set" w:cs="Sukhumvit Set"/>
          <w:color w:val="000000"/>
          <w:sz w:val="16"/>
          <w:szCs w:val="16"/>
          <w:lang w:eastAsia="en-CA"/>
        </w:rPr>
        <w:t xml:space="preserve">ses of the Bankruptcy Act </w:t>
      </w:r>
      <w:r w:rsidRPr="00C446A9">
        <w:rPr>
          <w:rFonts w:ascii="Sukhumvit Set" w:eastAsia="Times New Roman" w:hAnsi="Sukhumvit Set" w:cs="Sukhumvit Set"/>
          <w:color w:val="000000"/>
          <w:sz w:val="16"/>
          <w:szCs w:val="16"/>
          <w:lang w:eastAsia="en-CA"/>
        </w:rPr>
        <w:sym w:font="Wingdings" w:char="F0E0"/>
      </w:r>
      <w:r>
        <w:rPr>
          <w:rFonts w:ascii="Sukhumvit Set" w:eastAsia="Times New Roman" w:hAnsi="Sukhumvit Set" w:cs="Sukhumvit Set"/>
          <w:color w:val="000000"/>
          <w:sz w:val="16"/>
          <w:szCs w:val="16"/>
          <w:lang w:eastAsia="en-CA"/>
        </w:rPr>
        <w:t xml:space="preserve"> </w:t>
      </w:r>
      <w:r w:rsidRPr="00C446A9">
        <w:rPr>
          <w:rFonts w:ascii="Sukhumvit Set" w:eastAsia="Times New Roman" w:hAnsi="Sukhumvit Set" w:cs="Sukhumvit Set"/>
          <w:color w:val="000000"/>
          <w:sz w:val="16"/>
          <w:szCs w:val="16"/>
          <w:lang w:eastAsia="en-CA"/>
        </w:rPr>
        <w:t>But settlement is not a term defined in the statute, it i</w:t>
      </w:r>
      <w:r>
        <w:rPr>
          <w:rFonts w:ascii="Sukhumvit Set" w:eastAsia="Times New Roman" w:hAnsi="Sukhumvit Set" w:cs="Sukhumvit Set"/>
          <w:color w:val="000000"/>
          <w:sz w:val="16"/>
          <w:szCs w:val="16"/>
          <w:lang w:eastAsia="en-CA"/>
        </w:rPr>
        <w:t>s a general term of common law</w:t>
      </w:r>
    </w:p>
    <w:p w14:paraId="39EB40E0" w14:textId="77777777" w:rsidR="00C446A9" w:rsidRPr="00C446A9" w:rsidRDefault="00C446A9" w:rsidP="00C446A9">
      <w:pPr>
        <w:pStyle w:val="ListParagraph"/>
        <w:numPr>
          <w:ilvl w:val="0"/>
          <w:numId w:val="342"/>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Although the Ontario and Alberta Courts of Appeal do not deal directly with a disposition under the Statute of Elizabeth, they are helpful in determining the general attitude that should be adopted in interpreting </w:t>
      </w:r>
      <w:r>
        <w:rPr>
          <w:rFonts w:ascii="Sukhumvit Set" w:eastAsia="Times New Roman" w:hAnsi="Sukhumvit Set" w:cs="Sukhumvit Set"/>
          <w:color w:val="000000"/>
          <w:sz w:val="16"/>
          <w:szCs w:val="16"/>
          <w:lang w:eastAsia="en-CA"/>
        </w:rPr>
        <w:t>fraudulent preference statutes</w:t>
      </w:r>
    </w:p>
    <w:p w14:paraId="50A330E9" w14:textId="77777777" w:rsidR="00C446A9" w:rsidRPr="00C446A9" w:rsidRDefault="00C446A9" w:rsidP="00C446A9">
      <w:pPr>
        <w:pStyle w:val="ListParagraph"/>
        <w:numPr>
          <w:ilvl w:val="0"/>
          <w:numId w:val="342"/>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Those cases demonstrate an intention to interpret the language in such a way as to protect against debtors taking unfa</w:t>
      </w:r>
      <w:r>
        <w:rPr>
          <w:rFonts w:ascii="Sukhumvit Set" w:eastAsia="Times New Roman" w:hAnsi="Sukhumvit Set" w:cs="Sukhumvit Set"/>
          <w:color w:val="000000"/>
          <w:sz w:val="16"/>
          <w:szCs w:val="16"/>
          <w:lang w:eastAsia="en-CA"/>
        </w:rPr>
        <w:t>ir advantage of their creditors</w:t>
      </w:r>
    </w:p>
    <w:p w14:paraId="58F627C7" w14:textId="77777777" w:rsidR="00C446A9" w:rsidRPr="00C446A9" w:rsidRDefault="00C446A9" w:rsidP="00C446A9">
      <w:pPr>
        <w:pStyle w:val="ListParagraph"/>
        <w:numPr>
          <w:ilvl w:val="0"/>
          <w:numId w:val="342"/>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The same purpose-driven interpretation should be applied to fraudulent preference statutes inc</w:t>
      </w:r>
      <w:r>
        <w:rPr>
          <w:rFonts w:ascii="Sukhumvit Set" w:eastAsia="Times New Roman" w:hAnsi="Sukhumvit Set" w:cs="Sukhumvit Set"/>
          <w:color w:val="000000"/>
          <w:sz w:val="16"/>
          <w:szCs w:val="16"/>
          <w:lang w:eastAsia="en-CA"/>
        </w:rPr>
        <w:t>luding the Statute of Elizabeth</w:t>
      </w:r>
    </w:p>
    <w:p w14:paraId="721E8212" w14:textId="66B3A402" w:rsidR="00C446A9" w:rsidRPr="00C446A9" w:rsidRDefault="00C446A9" w:rsidP="00C446A9">
      <w:pPr>
        <w:pStyle w:val="ListParagraph"/>
        <w:numPr>
          <w:ilvl w:val="0"/>
          <w:numId w:val="340"/>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I find additional assistance in Dunlop, Creditor-Debtor Law in Canada, </w:t>
      </w:r>
      <w:proofErr w:type="spellStart"/>
      <w:r w:rsidRPr="00C446A9">
        <w:rPr>
          <w:rFonts w:ascii="Sukhumvit Set" w:eastAsia="Times New Roman" w:hAnsi="Sukhumvit Set" w:cs="Sukhumvit Set"/>
          <w:color w:val="000000"/>
          <w:sz w:val="16"/>
          <w:szCs w:val="16"/>
          <w:lang w:eastAsia="en-CA"/>
        </w:rPr>
        <w:t>Carswell</w:t>
      </w:r>
      <w:proofErr w:type="spellEnd"/>
      <w:r w:rsidRPr="00C446A9">
        <w:rPr>
          <w:rFonts w:ascii="Sukhumvit Set" w:eastAsia="Times New Roman" w:hAnsi="Sukhumvit Set" w:cs="Sukhumvit Set"/>
          <w:color w:val="000000"/>
          <w:sz w:val="16"/>
          <w:szCs w:val="16"/>
          <w:lang w:eastAsia="en-CA"/>
        </w:rPr>
        <w:t xml:space="preserve"> (198</w:t>
      </w:r>
      <w:r>
        <w:rPr>
          <w:rFonts w:ascii="Sukhumvit Set" w:eastAsia="Times New Roman" w:hAnsi="Sukhumvit Set" w:cs="Sukhumvit Set"/>
          <w:color w:val="000000"/>
          <w:sz w:val="16"/>
          <w:szCs w:val="16"/>
          <w:lang w:eastAsia="en-CA"/>
        </w:rPr>
        <w:t>1), where the author</w:t>
      </w:r>
      <w:r w:rsidRPr="00C446A9">
        <w:rPr>
          <w:rFonts w:ascii="Sukhumvit Set" w:eastAsia="Times New Roman" w:hAnsi="Sukhumvit Set" w:cs="Sukhumvit Set"/>
          <w:color w:val="000000"/>
          <w:sz w:val="16"/>
          <w:szCs w:val="16"/>
          <w:lang w:eastAsia="en-CA"/>
        </w:rPr>
        <w:t xml:space="preserve"> in dealing with the policy of fraudulent conveyance statutes, states:</w:t>
      </w:r>
    </w:p>
    <w:p w14:paraId="37A0F9E8" w14:textId="77777777" w:rsidR="00C446A9" w:rsidRPr="00C446A9" w:rsidRDefault="00C446A9" w:rsidP="005F3061">
      <w:pPr>
        <w:pStyle w:val="ListParagraph"/>
        <w:numPr>
          <w:ilvl w:val="0"/>
          <w:numId w:val="343"/>
        </w:numPr>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The purpose of the Statute of Elizabeth and of the Canadian Acts based on it, as interpreted by the courts, is to strike down all conveyances of property made with the intention of delaying, hindering or defrauding creditors and others except for conveyances made for good consideration and </w:t>
      </w:r>
      <w:r w:rsidRPr="00C446A9">
        <w:rPr>
          <w:rFonts w:ascii="Sukhumvit Set" w:eastAsia="Times New Roman" w:hAnsi="Sukhumvit Set" w:cs="Sukhumvit Set"/>
          <w:i/>
          <w:iCs/>
          <w:color w:val="000000"/>
          <w:sz w:val="16"/>
          <w:szCs w:val="16"/>
          <w:lang w:eastAsia="en-CA"/>
        </w:rPr>
        <w:t>bona fide</w:t>
      </w:r>
      <w:r w:rsidRPr="00C446A9">
        <w:rPr>
          <w:rFonts w:ascii="Sukhumvit Set" w:eastAsia="Times New Roman" w:hAnsi="Sukhumvit Set" w:cs="Sukhumvit Set"/>
          <w:color w:val="000000"/>
          <w:sz w:val="16"/>
          <w:szCs w:val="16"/>
          <w:lang w:eastAsia="en-CA"/>
        </w:rPr>
        <w:t xml:space="preserve"> to persons n</w:t>
      </w:r>
      <w:r>
        <w:rPr>
          <w:rFonts w:ascii="Sukhumvit Set" w:eastAsia="Times New Roman" w:hAnsi="Sukhumvit Set" w:cs="Sukhumvit Set"/>
          <w:color w:val="000000"/>
          <w:sz w:val="16"/>
          <w:szCs w:val="16"/>
          <w:lang w:eastAsia="en-CA"/>
        </w:rPr>
        <w:t>ot having notice of such fraud</w:t>
      </w:r>
    </w:p>
    <w:p w14:paraId="50EBEFC8" w14:textId="77777777" w:rsidR="00C446A9" w:rsidRPr="00C446A9" w:rsidRDefault="00C446A9" w:rsidP="005F3061">
      <w:pPr>
        <w:pStyle w:val="ListParagraph"/>
        <w:numPr>
          <w:ilvl w:val="0"/>
          <w:numId w:val="343"/>
        </w:numPr>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The legislation is couched in very general terms and s</w:t>
      </w:r>
      <w:r>
        <w:rPr>
          <w:rFonts w:ascii="Sukhumvit Set" w:eastAsia="Times New Roman" w:hAnsi="Sukhumvit Set" w:cs="Sukhumvit Set"/>
          <w:color w:val="000000"/>
          <w:sz w:val="16"/>
          <w:szCs w:val="16"/>
          <w:lang w:eastAsia="en-CA"/>
        </w:rPr>
        <w:t>hould be interpreted liberally</w:t>
      </w:r>
    </w:p>
    <w:p w14:paraId="3598EA71" w14:textId="77777777" w:rsidR="00C446A9" w:rsidRPr="00C446A9" w:rsidRDefault="00C446A9" w:rsidP="005F3061">
      <w:pPr>
        <w:pStyle w:val="ListParagraph"/>
        <w:numPr>
          <w:ilvl w:val="0"/>
          <w:numId w:val="343"/>
        </w:numPr>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Lord Mansfield concluded that the common law had always been strongly against fraud in every shape and that the Statute of Elizabeth "cannot receive too liberal a construction, or be too much ext</w:t>
      </w:r>
      <w:r>
        <w:rPr>
          <w:rFonts w:ascii="Sukhumvit Set" w:eastAsia="Times New Roman" w:hAnsi="Sukhumvit Set" w:cs="Sukhumvit Set"/>
          <w:color w:val="000000"/>
          <w:sz w:val="16"/>
          <w:szCs w:val="16"/>
          <w:lang w:eastAsia="en-CA"/>
        </w:rPr>
        <w:t>ended in suppression of fraud"</w:t>
      </w:r>
    </w:p>
    <w:p w14:paraId="7E71D20B" w14:textId="77777777" w:rsidR="00C446A9" w:rsidRPr="00C446A9" w:rsidRDefault="00C446A9" w:rsidP="005F3061">
      <w:pPr>
        <w:pStyle w:val="ListParagraph"/>
        <w:numPr>
          <w:ilvl w:val="0"/>
          <w:numId w:val="343"/>
        </w:numPr>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Relying on this policy, the courts have interpreted the statute to include any kind of alienation of property made with the requisite intent, the form of th</w:t>
      </w:r>
      <w:r>
        <w:rPr>
          <w:rFonts w:ascii="Sukhumvit Set" w:eastAsia="Times New Roman" w:hAnsi="Sukhumvit Set" w:cs="Sukhumvit Set"/>
          <w:color w:val="000000"/>
          <w:sz w:val="16"/>
          <w:szCs w:val="16"/>
          <w:lang w:eastAsia="en-CA"/>
        </w:rPr>
        <w:t>e transaction being immaterial</w:t>
      </w:r>
    </w:p>
    <w:p w14:paraId="03E125D8" w14:textId="1B1C1323" w:rsidR="00C446A9" w:rsidRPr="00C446A9" w:rsidRDefault="00C446A9" w:rsidP="005F3061">
      <w:pPr>
        <w:pStyle w:val="ListParagraph"/>
        <w:numPr>
          <w:ilvl w:val="0"/>
          <w:numId w:val="343"/>
        </w:numPr>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Similarly the legislation has been held to invalidate a conveyance of any kind of </w:t>
      </w:r>
      <w:proofErr w:type="spellStart"/>
      <w:r w:rsidRPr="00C446A9">
        <w:rPr>
          <w:rFonts w:ascii="Sukhumvit Set" w:eastAsia="Times New Roman" w:hAnsi="Sukhumvit Set" w:cs="Sukhumvit Set"/>
          <w:color w:val="000000"/>
          <w:sz w:val="16"/>
          <w:szCs w:val="16"/>
          <w:lang w:eastAsia="en-CA"/>
        </w:rPr>
        <w:t>exigible</w:t>
      </w:r>
      <w:proofErr w:type="spellEnd"/>
      <w:r w:rsidRPr="00C446A9">
        <w:rPr>
          <w:rFonts w:ascii="Sukhumvit Set" w:eastAsia="Times New Roman" w:hAnsi="Sukhumvit Set" w:cs="Sukhumvit Set"/>
          <w:color w:val="000000"/>
          <w:sz w:val="16"/>
          <w:szCs w:val="16"/>
          <w:lang w:eastAsia="en-CA"/>
        </w:rPr>
        <w:t xml:space="preserve"> or attachable property of the debtor, so long as it is of some real value</w:t>
      </w:r>
    </w:p>
    <w:p w14:paraId="48B0DBE3" w14:textId="77777777" w:rsidR="002E686B" w:rsidRPr="002E686B" w:rsidRDefault="00C446A9" w:rsidP="00C446A9">
      <w:pPr>
        <w:pStyle w:val="ListParagraph"/>
        <w:numPr>
          <w:ilvl w:val="0"/>
          <w:numId w:val="340"/>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Quite a different approach is taken by Gibb J. in </w:t>
      </w:r>
      <w:r w:rsidRPr="00C446A9">
        <w:rPr>
          <w:rFonts w:ascii="Sukhumvit Set" w:eastAsia="Times New Roman" w:hAnsi="Sukhumvit Set" w:cs="Sukhumvit Set"/>
          <w:i/>
          <w:iCs/>
          <w:color w:val="000000"/>
          <w:sz w:val="16"/>
          <w:szCs w:val="16"/>
          <w:lang w:eastAsia="en-CA"/>
        </w:rPr>
        <w:t>Sovereign Gen. Ins. Co. v. Dale</w:t>
      </w:r>
      <w:r w:rsidRPr="00C446A9">
        <w:rPr>
          <w:rFonts w:ascii="Sukhumvit Set" w:eastAsia="Times New Roman" w:hAnsi="Sukhumvit Set" w:cs="Sukhumvit Set"/>
          <w:color w:val="000000"/>
          <w:sz w:val="16"/>
          <w:szCs w:val="16"/>
          <w:lang w:eastAsia="en-CA"/>
        </w:rPr>
        <w:t xml:space="preserve"> where the debtor purchased an insured annuity from a life insurance company using the proceeds of his self-directed R.R.S.P. and desig</w:t>
      </w:r>
      <w:r w:rsidR="002E686B">
        <w:rPr>
          <w:rFonts w:ascii="Sukhumvit Set" w:eastAsia="Times New Roman" w:hAnsi="Sukhumvit Set" w:cs="Sukhumvit Set"/>
          <w:color w:val="000000"/>
          <w:sz w:val="16"/>
          <w:szCs w:val="16"/>
          <w:lang w:eastAsia="en-CA"/>
        </w:rPr>
        <w:t>nating his wife as beneficiary</w:t>
      </w:r>
    </w:p>
    <w:p w14:paraId="12F738E9" w14:textId="77777777" w:rsidR="002E686B" w:rsidRPr="002E686B" w:rsidRDefault="00C446A9" w:rsidP="005F3061">
      <w:pPr>
        <w:pStyle w:val="ListParagraph"/>
        <w:numPr>
          <w:ilvl w:val="0"/>
          <w:numId w:val="344"/>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Under s. 147 of the Insurance Act, the annu</w:t>
      </w:r>
      <w:r w:rsidR="002E686B">
        <w:rPr>
          <w:rFonts w:ascii="Sukhumvit Set" w:eastAsia="Times New Roman" w:hAnsi="Sukhumvit Set" w:cs="Sukhumvit Set"/>
          <w:color w:val="000000"/>
          <w:sz w:val="16"/>
          <w:szCs w:val="16"/>
          <w:lang w:eastAsia="en-CA"/>
        </w:rPr>
        <w:t>ity was exempt from seizure</w:t>
      </w:r>
    </w:p>
    <w:p w14:paraId="4BDC71B6" w14:textId="77777777" w:rsidR="002E686B" w:rsidRPr="002E686B" w:rsidRDefault="00C446A9" w:rsidP="005F3061">
      <w:pPr>
        <w:pStyle w:val="ListParagraph"/>
        <w:numPr>
          <w:ilvl w:val="0"/>
          <w:numId w:val="344"/>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 xml:space="preserve">The </w:t>
      </w:r>
      <w:bookmarkStart w:id="14" w:name="SDU_26"/>
      <w:bookmarkEnd w:id="14"/>
      <w:r w:rsidRPr="00C446A9">
        <w:rPr>
          <w:rFonts w:ascii="Sukhumvit Set" w:eastAsia="Times New Roman" w:hAnsi="Sukhumvit Set" w:cs="Sukhumvit Set"/>
          <w:color w:val="000000"/>
          <w:sz w:val="16"/>
          <w:szCs w:val="16"/>
          <w:lang w:eastAsia="en-CA"/>
        </w:rPr>
        <w:t>plaintiff sought to set aside the transact</w:t>
      </w:r>
      <w:r w:rsidR="002E686B">
        <w:rPr>
          <w:rFonts w:ascii="Sukhumvit Set" w:eastAsia="Times New Roman" w:hAnsi="Sukhumvit Set" w:cs="Sukhumvit Set"/>
          <w:color w:val="000000"/>
          <w:sz w:val="16"/>
          <w:szCs w:val="16"/>
          <w:lang w:eastAsia="en-CA"/>
        </w:rPr>
        <w:t>ion as a fraudulent preference</w:t>
      </w:r>
    </w:p>
    <w:p w14:paraId="1B7E36B3" w14:textId="77777777" w:rsidR="002E686B" w:rsidRPr="002E686B" w:rsidRDefault="00C446A9" w:rsidP="005F3061">
      <w:pPr>
        <w:pStyle w:val="ListParagraph"/>
        <w:numPr>
          <w:ilvl w:val="0"/>
          <w:numId w:val="344"/>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Mr. Justice Gibb found an intent on the debtor's part to delay or hinder the plaintiff from realizing on his judgment, but held that there was no disposition of property</w:t>
      </w:r>
      <w:r w:rsidR="002E686B">
        <w:rPr>
          <w:rFonts w:ascii="Sukhumvit Set" w:eastAsia="Times New Roman" w:hAnsi="Sukhumvit Set" w:cs="Sukhumvit Set"/>
          <w:color w:val="000000"/>
          <w:sz w:val="16"/>
          <w:szCs w:val="16"/>
          <w:lang w:eastAsia="en-CA"/>
        </w:rPr>
        <w:t xml:space="preserve"> within the meaning of the Act</w:t>
      </w:r>
    </w:p>
    <w:p w14:paraId="5B5248C3" w14:textId="77777777" w:rsidR="002E686B" w:rsidRPr="002E686B" w:rsidRDefault="00C446A9" w:rsidP="005F3061">
      <w:pPr>
        <w:pStyle w:val="ListParagraph"/>
        <w:numPr>
          <w:ilvl w:val="0"/>
          <w:numId w:val="344"/>
        </w:numPr>
        <w:spacing w:after="240"/>
        <w:rPr>
          <w:rFonts w:ascii="Sukhumvit Set" w:eastAsia="Times New Roman" w:hAnsi="Sukhumvit Set" w:cs="Sukhumvit Set"/>
          <w:sz w:val="16"/>
          <w:szCs w:val="16"/>
          <w:lang w:eastAsia="en-CA"/>
        </w:rPr>
      </w:pPr>
      <w:r w:rsidRPr="00C446A9">
        <w:rPr>
          <w:rFonts w:ascii="Sukhumvit Set" w:eastAsia="Times New Roman" w:hAnsi="Sukhumvit Set" w:cs="Sukhumvit Set"/>
          <w:color w:val="000000"/>
          <w:sz w:val="16"/>
          <w:szCs w:val="16"/>
          <w:lang w:eastAsia="en-CA"/>
        </w:rPr>
        <w:t>He held that the designation of the defendant's wife was not a disposition because, until the interest vested, the expectation of the benefic</w:t>
      </w:r>
      <w:r w:rsidR="002E686B">
        <w:rPr>
          <w:rFonts w:ascii="Sukhumvit Set" w:eastAsia="Times New Roman" w:hAnsi="Sukhumvit Set" w:cs="Sukhumvit Set"/>
          <w:color w:val="000000"/>
          <w:sz w:val="16"/>
          <w:szCs w:val="16"/>
          <w:lang w:eastAsia="en-CA"/>
        </w:rPr>
        <w:t>iary was based on a contingency</w:t>
      </w:r>
    </w:p>
    <w:p w14:paraId="3308A32C" w14:textId="77777777" w:rsidR="002E686B" w:rsidRPr="002E686B" w:rsidRDefault="00C446A9" w:rsidP="005F3061">
      <w:pPr>
        <w:pStyle w:val="ListParagraph"/>
        <w:numPr>
          <w:ilvl w:val="0"/>
          <w:numId w:val="344"/>
        </w:numPr>
        <w:spacing w:after="240"/>
        <w:rPr>
          <w:rFonts w:ascii="Sukhumvit Set" w:eastAsia="Times New Roman" w:hAnsi="Sukhumvit Set" w:cs="Sukhumvit Set"/>
          <w:sz w:val="16"/>
          <w:szCs w:val="16"/>
          <w:lang w:eastAsia="en-CA"/>
        </w:rPr>
      </w:pPr>
      <w:r w:rsidRPr="002E686B">
        <w:rPr>
          <w:rFonts w:ascii="Sukhumvit Set" w:eastAsia="Times New Roman" w:hAnsi="Sukhumvit Set" w:cs="Sukhumvit Set"/>
          <w:color w:val="000000"/>
          <w:sz w:val="16"/>
          <w:szCs w:val="16"/>
          <w:lang w:eastAsia="en-CA"/>
        </w:rPr>
        <w:t>The British Columbia legislation covers only "a disp</w:t>
      </w:r>
      <w:r w:rsidR="002E686B" w:rsidRPr="002E686B">
        <w:rPr>
          <w:rFonts w:ascii="Sukhumvit Set" w:eastAsia="Times New Roman" w:hAnsi="Sukhumvit Set" w:cs="Sukhumvit Set"/>
          <w:color w:val="000000"/>
          <w:sz w:val="16"/>
          <w:szCs w:val="16"/>
          <w:lang w:eastAsia="en-CA"/>
        </w:rPr>
        <w:t>osition of property"</w:t>
      </w:r>
      <w:r w:rsidRPr="002E686B">
        <w:rPr>
          <w:rFonts w:ascii="Sukhumvit Set" w:eastAsia="Times New Roman" w:hAnsi="Sukhumvit Set" w:cs="Sukhumvit Set"/>
          <w:color w:val="000000"/>
          <w:sz w:val="16"/>
          <w:szCs w:val="16"/>
          <w:lang w:eastAsia="en-CA"/>
        </w:rPr>
        <w:t xml:space="preserve">, whereas the Statute of Elizabeth refers to "every </w:t>
      </w:r>
      <w:proofErr w:type="spellStart"/>
      <w:r w:rsidRPr="002E686B">
        <w:rPr>
          <w:rFonts w:ascii="Sukhumvit Set" w:eastAsia="Times New Roman" w:hAnsi="Sukhumvit Set" w:cs="Sukhumvit Set"/>
          <w:color w:val="000000"/>
          <w:sz w:val="16"/>
          <w:szCs w:val="16"/>
          <w:lang w:eastAsia="en-CA"/>
        </w:rPr>
        <w:t>feoffment</w:t>
      </w:r>
      <w:proofErr w:type="spellEnd"/>
      <w:r w:rsidRPr="002E686B">
        <w:rPr>
          <w:rFonts w:ascii="Sukhumvit Set" w:eastAsia="Times New Roman" w:hAnsi="Sukhumvit Set" w:cs="Sukhumvit Set"/>
          <w:color w:val="000000"/>
          <w:sz w:val="16"/>
          <w:szCs w:val="16"/>
          <w:lang w:eastAsia="en-CA"/>
        </w:rPr>
        <w:t>, gift, grant, alienation, bargain and conveyance of lands, tenements, hereditaments, goods</w:t>
      </w:r>
      <w:r w:rsidR="002E686B" w:rsidRPr="002E686B">
        <w:rPr>
          <w:rFonts w:ascii="Sukhumvit Set" w:eastAsia="Times New Roman" w:hAnsi="Sukhumvit Set" w:cs="Sukhumvit Set"/>
          <w:color w:val="000000"/>
          <w:sz w:val="16"/>
          <w:szCs w:val="16"/>
          <w:lang w:eastAsia="en-CA"/>
        </w:rPr>
        <w:t xml:space="preserve"> and chattels, or any of them"</w:t>
      </w:r>
      <w:r w:rsidR="002E686B">
        <w:rPr>
          <w:rFonts w:ascii="Sukhumvit Set" w:eastAsia="Times New Roman" w:hAnsi="Sukhumvit Set" w:cs="Sukhumvit Set"/>
          <w:color w:val="000000"/>
          <w:sz w:val="16"/>
          <w:szCs w:val="16"/>
          <w:lang w:eastAsia="en-CA"/>
        </w:rPr>
        <w:t xml:space="preserve"> </w:t>
      </w:r>
      <w:r w:rsidR="002E686B" w:rsidRPr="002E686B">
        <w:rPr>
          <w:rFonts w:ascii="Sukhumvit Set" w:eastAsia="Times New Roman" w:hAnsi="Sukhumvit Set" w:cs="Sukhumvit Set"/>
          <w:color w:val="000000"/>
          <w:sz w:val="16"/>
          <w:szCs w:val="16"/>
          <w:lang w:eastAsia="en-CA"/>
        </w:rPr>
        <w:sym w:font="Wingdings" w:char="F0E0"/>
      </w:r>
      <w:r w:rsidR="002E686B">
        <w:rPr>
          <w:rFonts w:ascii="Sukhumvit Set" w:eastAsia="Times New Roman" w:hAnsi="Sukhumvit Set" w:cs="Sukhumvit Set"/>
          <w:color w:val="000000"/>
          <w:sz w:val="16"/>
          <w:szCs w:val="16"/>
          <w:lang w:eastAsia="en-CA"/>
        </w:rPr>
        <w:t xml:space="preserve"> </w:t>
      </w:r>
      <w:r w:rsidRPr="002E686B">
        <w:rPr>
          <w:rFonts w:ascii="Sukhumvit Set" w:eastAsia="Times New Roman" w:hAnsi="Sukhumvit Set" w:cs="Sukhumvit Set"/>
          <w:color w:val="000000"/>
          <w:sz w:val="16"/>
          <w:szCs w:val="16"/>
          <w:lang w:eastAsia="en-CA"/>
        </w:rPr>
        <w:t>This is language which is obviously intended t</w:t>
      </w:r>
      <w:r w:rsidR="002E686B">
        <w:rPr>
          <w:rFonts w:ascii="Sukhumvit Set" w:eastAsia="Times New Roman" w:hAnsi="Sukhumvit Set" w:cs="Sukhumvit Set"/>
          <w:color w:val="000000"/>
          <w:sz w:val="16"/>
          <w:szCs w:val="16"/>
          <w:lang w:eastAsia="en-CA"/>
        </w:rPr>
        <w:t>o be broad and all encompassing</w:t>
      </w:r>
    </w:p>
    <w:p w14:paraId="0DEFA3ED" w14:textId="77777777" w:rsidR="00663C3D" w:rsidRPr="00663C3D" w:rsidRDefault="00C446A9" w:rsidP="002E686B">
      <w:pPr>
        <w:pStyle w:val="ListParagraph"/>
        <w:numPr>
          <w:ilvl w:val="0"/>
          <w:numId w:val="340"/>
        </w:numPr>
        <w:spacing w:after="240"/>
        <w:rPr>
          <w:rFonts w:ascii="Sukhumvit Set" w:eastAsia="Times New Roman" w:hAnsi="Sukhumvit Set" w:cs="Sukhumvit Set"/>
          <w:sz w:val="16"/>
          <w:szCs w:val="16"/>
          <w:lang w:eastAsia="en-CA"/>
        </w:rPr>
      </w:pPr>
      <w:r w:rsidRPr="002E686B">
        <w:rPr>
          <w:rFonts w:ascii="Sukhumvit Set" w:eastAsia="Times New Roman" w:hAnsi="Sukhumvit Set" w:cs="Sukhumvit Set"/>
          <w:color w:val="000000"/>
          <w:sz w:val="16"/>
          <w:szCs w:val="16"/>
          <w:u w:val="single"/>
          <w:lang w:eastAsia="en-CA"/>
        </w:rPr>
        <w:t>The term "Conveyance" (like the term transfer) is itself wide enough to encompass every method of disposing of, or parting with, property or an interest therein, absolutely or con</w:t>
      </w:r>
      <w:r w:rsidR="002E686B" w:rsidRPr="002E686B">
        <w:rPr>
          <w:rFonts w:ascii="Sukhumvit Set" w:eastAsia="Times New Roman" w:hAnsi="Sukhumvit Set" w:cs="Sukhumvit Set"/>
          <w:color w:val="000000"/>
          <w:sz w:val="16"/>
          <w:szCs w:val="16"/>
          <w:u w:val="single"/>
          <w:lang w:eastAsia="en-CA"/>
        </w:rPr>
        <w:t>ditionally</w:t>
      </w:r>
      <w:r w:rsidR="002E686B">
        <w:rPr>
          <w:rFonts w:ascii="Sukhumvit Set" w:eastAsia="Times New Roman" w:hAnsi="Sukhumvit Set" w:cs="Sukhumvit Set"/>
          <w:color w:val="000000"/>
          <w:sz w:val="16"/>
          <w:szCs w:val="16"/>
          <w:lang w:eastAsia="en-CA"/>
        </w:rPr>
        <w:t xml:space="preserve"> </w:t>
      </w:r>
      <w:r w:rsidR="002E686B" w:rsidRPr="002E686B">
        <w:rPr>
          <w:rFonts w:ascii="Sukhumvit Set" w:eastAsia="Times New Roman" w:hAnsi="Sukhumvit Set" w:cs="Sukhumvit Set"/>
          <w:color w:val="000000"/>
          <w:sz w:val="16"/>
          <w:szCs w:val="16"/>
          <w:lang w:eastAsia="en-CA"/>
        </w:rPr>
        <w:sym w:font="Wingdings" w:char="F0E0"/>
      </w:r>
      <w:r w:rsidRPr="002E686B">
        <w:rPr>
          <w:rFonts w:ascii="Sukhumvit Set" w:eastAsia="Times New Roman" w:hAnsi="Sukhumvit Set" w:cs="Sukhumvit Set"/>
          <w:color w:val="000000"/>
          <w:sz w:val="16"/>
          <w:szCs w:val="16"/>
          <w:lang w:eastAsia="en-CA"/>
        </w:rPr>
        <w:t xml:space="preserve"> The word is of general meaning and, given a liberal interpretation, includes the transactions here which resulted in the transfer of entitlement to the benefits of the R.R.S.P. property from the debtor to another in such a way as to remove </w:t>
      </w:r>
      <w:r w:rsidR="00663C3D">
        <w:rPr>
          <w:rFonts w:ascii="Sukhumvit Set" w:eastAsia="Times New Roman" w:hAnsi="Sukhumvit Set" w:cs="Sukhumvit Set"/>
          <w:color w:val="000000"/>
          <w:sz w:val="16"/>
          <w:szCs w:val="16"/>
          <w:lang w:eastAsia="en-CA"/>
        </w:rPr>
        <w:t>it from execution by creditors</w:t>
      </w:r>
    </w:p>
    <w:p w14:paraId="2F50C07D" w14:textId="77777777" w:rsidR="00663C3D" w:rsidRPr="00663C3D" w:rsidRDefault="00C446A9" w:rsidP="005F3061">
      <w:pPr>
        <w:pStyle w:val="ListParagraph"/>
        <w:numPr>
          <w:ilvl w:val="0"/>
          <w:numId w:val="345"/>
        </w:numPr>
        <w:spacing w:after="240"/>
        <w:rPr>
          <w:rFonts w:ascii="Sukhumvit Set" w:eastAsia="Times New Roman" w:hAnsi="Sukhumvit Set" w:cs="Sukhumvit Set"/>
          <w:sz w:val="16"/>
          <w:szCs w:val="16"/>
          <w:lang w:eastAsia="en-CA"/>
        </w:rPr>
      </w:pPr>
      <w:r w:rsidRPr="002E686B">
        <w:rPr>
          <w:rFonts w:ascii="Sukhumvit Set" w:eastAsia="Times New Roman" w:hAnsi="Sukhumvit Set" w:cs="Sukhumvit Set"/>
          <w:color w:val="000000"/>
          <w:sz w:val="16"/>
          <w:szCs w:val="16"/>
          <w:lang w:eastAsia="en-CA"/>
        </w:rPr>
        <w:t>In my view, such a transaction comes within the meaning of "conveyance", as that term is u</w:t>
      </w:r>
      <w:r w:rsidR="00663C3D">
        <w:rPr>
          <w:rFonts w:ascii="Sukhumvit Set" w:eastAsia="Times New Roman" w:hAnsi="Sukhumvit Set" w:cs="Sukhumvit Set"/>
          <w:color w:val="000000"/>
          <w:sz w:val="16"/>
          <w:szCs w:val="16"/>
          <w:lang w:eastAsia="en-CA"/>
        </w:rPr>
        <w:t>sed in the Statute of Elizabeth</w:t>
      </w:r>
      <w:bookmarkStart w:id="15" w:name="SDU_27"/>
      <w:bookmarkEnd w:id="15"/>
    </w:p>
    <w:p w14:paraId="1E5E5484" w14:textId="77777777" w:rsidR="00663C3D" w:rsidRPr="00663C3D" w:rsidRDefault="00663C3D" w:rsidP="00663C3D">
      <w:pPr>
        <w:pStyle w:val="ListParagraph"/>
        <w:numPr>
          <w:ilvl w:val="0"/>
          <w:numId w:val="340"/>
        </w:numPr>
        <w:spacing w:after="240"/>
        <w:rPr>
          <w:rFonts w:ascii="Sukhumvit Set" w:eastAsia="Times New Roman" w:hAnsi="Sukhumvit Set" w:cs="Sukhumvit Set"/>
          <w:sz w:val="16"/>
          <w:szCs w:val="16"/>
          <w:lang w:eastAsia="en-CA"/>
        </w:rPr>
      </w:pPr>
      <w:r>
        <w:rPr>
          <w:rFonts w:ascii="Sukhumvit Set" w:eastAsia="Times New Roman" w:hAnsi="Sukhumvit Set" w:cs="Sukhumvit Set"/>
          <w:color w:val="000000"/>
          <w:sz w:val="16"/>
          <w:szCs w:val="16"/>
          <w:lang w:eastAsia="en-CA"/>
        </w:rPr>
        <w:t>D</w:t>
      </w:r>
      <w:r w:rsidR="00C446A9" w:rsidRPr="00663C3D">
        <w:rPr>
          <w:rFonts w:ascii="Sukhumvit Set" w:eastAsia="Times New Roman" w:hAnsi="Sukhumvit Set" w:cs="Sukhumvit Set"/>
          <w:color w:val="000000"/>
          <w:sz w:val="16"/>
          <w:szCs w:val="16"/>
          <w:lang w:eastAsia="en-CA"/>
        </w:rPr>
        <w:t xml:space="preserve">o not think this interpretation is at variance with the view expressed by Stevenson J.A. in </w:t>
      </w:r>
      <w:proofErr w:type="spellStart"/>
      <w:r w:rsidR="00C446A9" w:rsidRPr="00663C3D">
        <w:rPr>
          <w:rFonts w:ascii="Sukhumvit Set" w:eastAsia="Times New Roman" w:hAnsi="Sukhumvit Set" w:cs="Sukhumvit Set"/>
          <w:i/>
          <w:iCs/>
          <w:color w:val="000000"/>
          <w:sz w:val="16"/>
          <w:szCs w:val="16"/>
          <w:lang w:eastAsia="en-CA"/>
        </w:rPr>
        <w:t>Sembaliuk</w:t>
      </w:r>
      <w:proofErr w:type="spellEnd"/>
      <w:r w:rsidR="00C446A9" w:rsidRPr="00663C3D">
        <w:rPr>
          <w:rFonts w:ascii="Sukhumvit Set" w:eastAsia="Times New Roman" w:hAnsi="Sukhumvit Set" w:cs="Sukhumvit Set"/>
          <w:i/>
          <w:iCs/>
          <w:color w:val="000000"/>
          <w:sz w:val="16"/>
          <w:szCs w:val="16"/>
          <w:lang w:eastAsia="en-CA"/>
        </w:rPr>
        <w:t xml:space="preserve"> v. </w:t>
      </w:r>
      <w:proofErr w:type="spellStart"/>
      <w:r w:rsidR="00C446A9" w:rsidRPr="00663C3D">
        <w:rPr>
          <w:rFonts w:ascii="Sukhumvit Set" w:eastAsia="Times New Roman" w:hAnsi="Sukhumvit Set" w:cs="Sukhumvit Set"/>
          <w:i/>
          <w:iCs/>
          <w:color w:val="000000"/>
          <w:sz w:val="16"/>
          <w:szCs w:val="16"/>
          <w:lang w:eastAsia="en-CA"/>
        </w:rPr>
        <w:t>Sembaliuk</w:t>
      </w:r>
      <w:proofErr w:type="spellEnd"/>
      <w:r>
        <w:rPr>
          <w:rFonts w:ascii="Sukhumvit Set" w:eastAsia="Times New Roman" w:hAnsi="Sukhumvit Set" w:cs="Sukhumvit Set"/>
          <w:color w:val="000000"/>
          <w:sz w:val="16"/>
          <w:szCs w:val="16"/>
          <w:lang w:eastAsia="en-CA"/>
        </w:rPr>
        <w:t xml:space="preserve"> where</w:t>
      </w:r>
      <w:r w:rsidR="00C446A9" w:rsidRPr="00663C3D">
        <w:rPr>
          <w:rFonts w:ascii="Sukhumvit Set" w:eastAsia="Times New Roman" w:hAnsi="Sukhumvit Set" w:cs="Sukhumvit Set"/>
          <w:color w:val="000000"/>
          <w:sz w:val="16"/>
          <w:szCs w:val="16"/>
          <w:lang w:eastAsia="en-CA"/>
        </w:rPr>
        <w:t xml:space="preserve"> he defines the term "conveyance" in the Statute of Elizabeth to mean that "th</w:t>
      </w:r>
      <w:r>
        <w:rPr>
          <w:rFonts w:ascii="Sukhumvit Set" w:eastAsia="Times New Roman" w:hAnsi="Sukhumvit Set" w:cs="Sukhumvit Set"/>
          <w:color w:val="000000"/>
          <w:sz w:val="16"/>
          <w:szCs w:val="16"/>
          <w:lang w:eastAsia="en-CA"/>
        </w:rPr>
        <w:t xml:space="preserve">e debtor has made over property” </w:t>
      </w:r>
      <w:r w:rsidRPr="00663C3D">
        <w:rPr>
          <w:rFonts w:ascii="Sukhumvit Set" w:eastAsia="Times New Roman" w:hAnsi="Sukhumvit Set" w:cs="Sukhumvit Set"/>
          <w:color w:val="000000"/>
          <w:sz w:val="16"/>
          <w:szCs w:val="16"/>
          <w:lang w:eastAsia="en-CA"/>
        </w:rPr>
        <w:sym w:font="Wingdings" w:char="F0E0"/>
      </w:r>
      <w:r w:rsidR="00C446A9" w:rsidRPr="00663C3D">
        <w:rPr>
          <w:rFonts w:ascii="Sukhumvit Set" w:eastAsia="Times New Roman" w:hAnsi="Sukhumvit Set" w:cs="Sukhumvit Set"/>
          <w:color w:val="000000"/>
          <w:sz w:val="16"/>
          <w:szCs w:val="16"/>
          <w:lang w:eastAsia="en-CA"/>
        </w:rPr>
        <w:t xml:space="preserve"> To "make over property" or to "convey property" has, I believe, the same mea</w:t>
      </w:r>
      <w:r>
        <w:rPr>
          <w:rFonts w:ascii="Sukhumvit Set" w:eastAsia="Times New Roman" w:hAnsi="Sukhumvit Set" w:cs="Sukhumvit Set"/>
          <w:color w:val="000000"/>
          <w:sz w:val="16"/>
          <w:szCs w:val="16"/>
          <w:lang w:eastAsia="en-CA"/>
        </w:rPr>
        <w:t>ning as to "transfer property"</w:t>
      </w:r>
    </w:p>
    <w:p w14:paraId="1D00666E" w14:textId="77777777" w:rsidR="00663C3D" w:rsidRPr="00663C3D" w:rsidRDefault="00C446A9" w:rsidP="005F3061">
      <w:pPr>
        <w:pStyle w:val="ListParagraph"/>
        <w:numPr>
          <w:ilvl w:val="0"/>
          <w:numId w:val="345"/>
        </w:numPr>
        <w:spacing w:after="240"/>
        <w:rPr>
          <w:rFonts w:ascii="Sukhumvit Set" w:eastAsia="Times New Roman" w:hAnsi="Sukhumvit Set" w:cs="Sukhumvit Set"/>
          <w:sz w:val="16"/>
          <w:szCs w:val="16"/>
          <w:lang w:eastAsia="en-CA"/>
        </w:rPr>
      </w:pPr>
      <w:r w:rsidRPr="00663C3D">
        <w:rPr>
          <w:rFonts w:ascii="Sukhumvit Set" w:eastAsia="Times New Roman" w:hAnsi="Sukhumvit Set" w:cs="Sukhumvit Set"/>
          <w:color w:val="000000"/>
          <w:sz w:val="16"/>
          <w:szCs w:val="16"/>
          <w:lang w:eastAsia="en-CA"/>
        </w:rPr>
        <w:t>It is on the basis of the meaning of "transfer of property" that I have reached my conclusion that the transfer of the right to receive the benefits of the R.R.S.P. property, even if it is subject to being divested, is a conveyance of property which comes within the Statute of Elizabeth if made with the inte</w:t>
      </w:r>
      <w:r w:rsidR="00663C3D">
        <w:rPr>
          <w:rFonts w:ascii="Sukhumvit Set" w:eastAsia="Times New Roman" w:hAnsi="Sukhumvit Set" w:cs="Sukhumvit Set"/>
          <w:color w:val="000000"/>
          <w:sz w:val="16"/>
          <w:szCs w:val="16"/>
          <w:lang w:eastAsia="en-CA"/>
        </w:rPr>
        <w:t>nt to delay or hinder creditors</w:t>
      </w:r>
    </w:p>
    <w:p w14:paraId="72AEFCC8" w14:textId="64AAF312" w:rsidR="00663C3D" w:rsidRPr="00663C3D" w:rsidRDefault="00C446A9" w:rsidP="00663C3D">
      <w:pPr>
        <w:pStyle w:val="ListParagraph"/>
        <w:numPr>
          <w:ilvl w:val="0"/>
          <w:numId w:val="340"/>
        </w:numPr>
        <w:spacing w:after="240"/>
        <w:rPr>
          <w:rFonts w:ascii="Sukhumvit Set" w:eastAsia="Times New Roman" w:hAnsi="Sukhumvit Set" w:cs="Sukhumvit Set"/>
          <w:sz w:val="16"/>
          <w:szCs w:val="16"/>
          <w:lang w:eastAsia="en-CA"/>
        </w:rPr>
      </w:pPr>
      <w:r w:rsidRPr="00663C3D">
        <w:rPr>
          <w:rFonts w:ascii="Sukhumvit Set" w:eastAsia="Times New Roman" w:hAnsi="Sukhumvit Set" w:cs="Sukhumvit Set"/>
          <w:color w:val="000000"/>
          <w:sz w:val="16"/>
          <w:szCs w:val="16"/>
          <w:lang w:eastAsia="en-CA"/>
        </w:rPr>
        <w:t xml:space="preserve">Accordingly, I prefer to follow what I perceive to be the principles set out in </w:t>
      </w:r>
      <w:r w:rsidRPr="00663C3D">
        <w:rPr>
          <w:rFonts w:ascii="Sukhumvit Set" w:eastAsia="Times New Roman" w:hAnsi="Sukhumvit Set" w:cs="Sukhumvit Set"/>
          <w:i/>
          <w:iCs/>
          <w:color w:val="000000"/>
          <w:sz w:val="16"/>
          <w:szCs w:val="16"/>
          <w:lang w:eastAsia="en-CA"/>
        </w:rPr>
        <w:t xml:space="preserve">Re </w:t>
      </w:r>
      <w:proofErr w:type="spellStart"/>
      <w:r w:rsidRPr="00663C3D">
        <w:rPr>
          <w:rFonts w:ascii="Sukhumvit Set" w:eastAsia="Times New Roman" w:hAnsi="Sukhumvit Set" w:cs="Sukhumvit Set"/>
          <w:i/>
          <w:iCs/>
          <w:color w:val="000000"/>
          <w:sz w:val="16"/>
          <w:szCs w:val="16"/>
          <w:lang w:eastAsia="en-CA"/>
        </w:rPr>
        <w:t>Geraci</w:t>
      </w:r>
      <w:proofErr w:type="spellEnd"/>
      <w:r w:rsidRPr="00663C3D">
        <w:rPr>
          <w:rFonts w:ascii="Sukhumvit Set" w:eastAsia="Times New Roman" w:hAnsi="Sukhumvit Set" w:cs="Sukhumvit Set"/>
          <w:color w:val="000000"/>
          <w:sz w:val="16"/>
          <w:szCs w:val="16"/>
          <w:lang w:eastAsia="en-CA"/>
        </w:rPr>
        <w:t xml:space="preserve"> and </w:t>
      </w:r>
      <w:r w:rsidRPr="00663C3D">
        <w:rPr>
          <w:rFonts w:ascii="Sukhumvit Set" w:eastAsia="Times New Roman" w:hAnsi="Sukhumvit Set" w:cs="Sukhumvit Set"/>
          <w:i/>
          <w:iCs/>
          <w:color w:val="000000"/>
          <w:sz w:val="16"/>
          <w:szCs w:val="16"/>
          <w:lang w:eastAsia="en-CA"/>
        </w:rPr>
        <w:t>Wilson</w:t>
      </w:r>
      <w:r w:rsidRPr="00663C3D">
        <w:rPr>
          <w:rFonts w:ascii="Sukhumvit Set" w:eastAsia="Times New Roman" w:hAnsi="Sukhumvit Set" w:cs="Sukhumvit Set"/>
          <w:color w:val="000000"/>
          <w:sz w:val="16"/>
          <w:szCs w:val="16"/>
          <w:lang w:eastAsia="en-CA"/>
        </w:rPr>
        <w:t xml:space="preserve"> and to give the legislation a liberal interpretation with the result that I conclude that the transactions involving all of the R.R.S.P.'s fall within the St</w:t>
      </w:r>
      <w:r w:rsidR="00663C3D">
        <w:rPr>
          <w:rFonts w:ascii="Sukhumvit Set" w:eastAsia="Times New Roman" w:hAnsi="Sukhumvit Set" w:cs="Sukhumvit Set"/>
          <w:color w:val="000000"/>
          <w:sz w:val="16"/>
          <w:szCs w:val="16"/>
          <w:lang w:eastAsia="en-CA"/>
        </w:rPr>
        <w:t>atute of Elizabeth and are void</w:t>
      </w:r>
    </w:p>
    <w:p w14:paraId="4EB38A3C" w14:textId="5A8F2EE4" w:rsidR="007656A6" w:rsidRPr="00061CD2" w:rsidRDefault="00663C3D" w:rsidP="00663C3D">
      <w:pPr>
        <w:rPr>
          <w:rFonts w:ascii="Sukhumvit Set" w:eastAsia="Times New Roman" w:hAnsi="Sukhumvit Set" w:cs="Sukhumvit Set"/>
          <w:sz w:val="16"/>
          <w:szCs w:val="16"/>
          <w:u w:val="single"/>
          <w:lang w:eastAsia="en-CA"/>
        </w:rPr>
      </w:pPr>
      <w:r w:rsidRPr="00061CD2">
        <w:rPr>
          <w:rFonts w:ascii="Sukhumvit Set" w:eastAsia="Times New Roman" w:hAnsi="Sukhumvit Set" w:cs="Sukhumvit Set"/>
          <w:sz w:val="16"/>
          <w:szCs w:val="16"/>
          <w:u w:val="single"/>
          <w:lang w:eastAsia="en-CA"/>
        </w:rPr>
        <w:t>Christensen v Christensen Estate</w:t>
      </w:r>
    </w:p>
    <w:p w14:paraId="43AE326C" w14:textId="71FAD2D4" w:rsidR="00663C3D" w:rsidRDefault="00663C3D" w:rsidP="00663C3D">
      <w:pPr>
        <w:rPr>
          <w:rFonts w:ascii="Sukhumvit Set" w:eastAsia="Times New Roman" w:hAnsi="Sukhumvit Set" w:cs="Sukhumvit Set"/>
          <w:sz w:val="16"/>
          <w:szCs w:val="16"/>
          <w:lang w:eastAsia="en-CA"/>
        </w:rPr>
      </w:pPr>
      <w:r>
        <w:rPr>
          <w:rFonts w:ascii="Sukhumvit Set" w:eastAsia="Times New Roman" w:hAnsi="Sukhumvit Set" w:cs="Sukhumvit Set"/>
          <w:sz w:val="16"/>
          <w:szCs w:val="16"/>
          <w:lang w:eastAsia="en-CA"/>
        </w:rPr>
        <w:t>Facts:</w:t>
      </w:r>
    </w:p>
    <w:p w14:paraId="40DCCEEB" w14:textId="636C6CA7" w:rsidR="00663C3D" w:rsidRPr="00663C3D" w:rsidRDefault="00663C3D" w:rsidP="00663C3D">
      <w:pPr>
        <w:pStyle w:val="ListParagraph"/>
        <w:numPr>
          <w:ilvl w:val="0"/>
          <w:numId w:val="340"/>
        </w:numPr>
        <w:rPr>
          <w:rFonts w:ascii="Sukhumvit Set" w:eastAsia="Times New Roman" w:hAnsi="Sukhumvit Set" w:cs="Sukhumvit Set"/>
          <w:sz w:val="16"/>
          <w:szCs w:val="16"/>
          <w:lang w:eastAsia="en-CA"/>
        </w:rPr>
      </w:pPr>
      <w:r w:rsidRPr="00663C3D">
        <w:rPr>
          <w:rFonts w:ascii="Sukhumvit Set" w:eastAsia="Times New Roman" w:hAnsi="Sukhumvit Set" w:cs="Sukhumvit Set"/>
          <w:sz w:val="16"/>
          <w:szCs w:val="16"/>
          <w:lang w:eastAsia="en-CA"/>
        </w:rPr>
        <w:t xml:space="preserve">This case requires this Court to decide what is the scope of exemption from </w:t>
      </w:r>
      <w:proofErr w:type="spellStart"/>
      <w:r w:rsidRPr="00663C3D">
        <w:rPr>
          <w:rFonts w:ascii="Sukhumvit Set" w:eastAsia="Times New Roman" w:hAnsi="Sukhumvit Set" w:cs="Sukhumvit Set"/>
          <w:sz w:val="16"/>
          <w:szCs w:val="16"/>
          <w:lang w:eastAsia="en-CA"/>
        </w:rPr>
        <w:t>exigibility</w:t>
      </w:r>
      <w:proofErr w:type="spellEnd"/>
      <w:r w:rsidRPr="00663C3D">
        <w:rPr>
          <w:rFonts w:ascii="Sukhumvit Set" w:eastAsia="Times New Roman" w:hAnsi="Sukhumvit Set" w:cs="Sukhumvit Set"/>
          <w:sz w:val="16"/>
          <w:szCs w:val="16"/>
          <w:lang w:eastAsia="en-CA"/>
        </w:rPr>
        <w:t xml:space="preserve"> for annuities</w:t>
      </w:r>
    </w:p>
    <w:p w14:paraId="67A8C6A6" w14:textId="77777777" w:rsidR="002F4CCD" w:rsidRDefault="002F4CCD" w:rsidP="005F3061">
      <w:pPr>
        <w:pStyle w:val="ListParagraph"/>
        <w:widowControl w:val="0"/>
        <w:numPr>
          <w:ilvl w:val="0"/>
          <w:numId w:val="346"/>
        </w:numPr>
        <w:autoSpaceDE w:val="0"/>
        <w:autoSpaceDN w:val="0"/>
        <w:adjustRightInd w:val="0"/>
        <w:rPr>
          <w:rFonts w:ascii="Sukhumvit Set" w:hAnsi="Sukhumvit Set" w:cs="Sukhumvit Set"/>
          <w:sz w:val="16"/>
          <w:szCs w:val="16"/>
          <w:lang w:val="en-US"/>
        </w:rPr>
      </w:pPr>
      <w:r w:rsidRPr="002F4CCD">
        <w:rPr>
          <w:rFonts w:ascii="Sukhumvit Set" w:hAnsi="Sukhumvit Set" w:cs="Sukhumvit Set"/>
          <w:sz w:val="16"/>
          <w:szCs w:val="16"/>
          <w:lang w:val="en-US"/>
        </w:rPr>
        <w:t>The appellant trustee in bankruptcy discovered that the annuity pays more each</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month than the bank loan payment, and the bank was releasing the surplus to Mrs.</w:t>
      </w:r>
      <w:r>
        <w:rPr>
          <w:rFonts w:ascii="Sukhumvit Set" w:hAnsi="Sukhumvit Set" w:cs="Sukhumvit Set"/>
          <w:sz w:val="16"/>
          <w:szCs w:val="16"/>
          <w:lang w:val="en-US"/>
        </w:rPr>
        <w:t xml:space="preserve"> Christensen </w:t>
      </w:r>
      <w:r w:rsidRPr="002F4CC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He accepted the validity of the security held by the bank for its monthly</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payment, but claimed the balance as an asset available for credito</w:t>
      </w:r>
      <w:r>
        <w:rPr>
          <w:rFonts w:ascii="Sukhumvit Set" w:hAnsi="Sukhumvit Set" w:cs="Sukhumvit Set"/>
          <w:sz w:val="16"/>
          <w:szCs w:val="16"/>
          <w:lang w:val="en-US"/>
        </w:rPr>
        <w:t>rs</w:t>
      </w:r>
    </w:p>
    <w:p w14:paraId="05383C88" w14:textId="77777777" w:rsidR="002F4CCD" w:rsidRDefault="002F4CCD" w:rsidP="005F3061">
      <w:pPr>
        <w:pStyle w:val="ListParagraph"/>
        <w:widowControl w:val="0"/>
        <w:numPr>
          <w:ilvl w:val="0"/>
          <w:numId w:val="346"/>
        </w:numPr>
        <w:autoSpaceDE w:val="0"/>
        <w:autoSpaceDN w:val="0"/>
        <w:adjustRightInd w:val="0"/>
        <w:rPr>
          <w:rFonts w:ascii="Sukhumvit Set" w:hAnsi="Sukhumvit Set" w:cs="Sukhumvit Set"/>
          <w:sz w:val="16"/>
          <w:szCs w:val="16"/>
          <w:lang w:val="en-US"/>
        </w:rPr>
      </w:pPr>
      <w:r w:rsidRPr="002F4CCD">
        <w:rPr>
          <w:rFonts w:ascii="Sukhumvit Set" w:hAnsi="Sukhumvit Set" w:cs="Sukhumvit Set"/>
          <w:sz w:val="16"/>
          <w:szCs w:val="16"/>
          <w:lang w:val="en-US"/>
        </w:rPr>
        <w:t>A dispute then arose</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between the trustee and the annuitant whether all or any of the proceeds of the annuity</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are available to the trustee</w:t>
      </w:r>
      <w:r>
        <w:rPr>
          <w:rFonts w:ascii="Sukhumvit Set" w:hAnsi="Sukhumvit Set" w:cs="Sukhumvit Set"/>
          <w:sz w:val="16"/>
          <w:szCs w:val="16"/>
          <w:lang w:val="en-US"/>
        </w:rPr>
        <w:t xml:space="preserve"> for distribution to creditors</w:t>
      </w:r>
    </w:p>
    <w:p w14:paraId="77D2D69D" w14:textId="09C49200" w:rsidR="002F4CCD" w:rsidRPr="002F4CCD" w:rsidRDefault="002F4CCD" w:rsidP="005F3061">
      <w:pPr>
        <w:pStyle w:val="ListParagraph"/>
        <w:widowControl w:val="0"/>
        <w:numPr>
          <w:ilvl w:val="0"/>
          <w:numId w:val="346"/>
        </w:numPr>
        <w:autoSpaceDE w:val="0"/>
        <w:autoSpaceDN w:val="0"/>
        <w:adjustRightInd w:val="0"/>
        <w:rPr>
          <w:rFonts w:ascii="Sukhumvit Set" w:hAnsi="Sukhumvit Set" w:cs="Sukhumvit Set"/>
          <w:sz w:val="16"/>
          <w:szCs w:val="16"/>
          <w:lang w:val="en-US"/>
        </w:rPr>
      </w:pPr>
      <w:r w:rsidRPr="002F4CCD">
        <w:rPr>
          <w:rFonts w:ascii="Sukhumvit Set" w:hAnsi="Sukhumvit Set" w:cs="Sukhumvit Set"/>
          <w:sz w:val="16"/>
          <w:szCs w:val="16"/>
          <w:lang w:val="en-US"/>
        </w:rPr>
        <w:t>They are not available if they, by</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provincial law, are exempt from seizure by those creditors</w:t>
      </w:r>
    </w:p>
    <w:p w14:paraId="3AC6367A" w14:textId="77777777" w:rsidR="002F4CCD" w:rsidRDefault="002F4CCD" w:rsidP="005F3061">
      <w:pPr>
        <w:pStyle w:val="ListParagraph"/>
        <w:widowControl w:val="0"/>
        <w:numPr>
          <w:ilvl w:val="0"/>
          <w:numId w:val="346"/>
        </w:numPr>
        <w:autoSpaceDE w:val="0"/>
        <w:autoSpaceDN w:val="0"/>
        <w:adjustRightInd w:val="0"/>
        <w:rPr>
          <w:rFonts w:ascii="Sukhumvit Set" w:hAnsi="Sukhumvit Set" w:cs="Sukhumvit Set"/>
          <w:sz w:val="16"/>
          <w:szCs w:val="16"/>
          <w:lang w:val="en-US"/>
        </w:rPr>
      </w:pPr>
      <w:r w:rsidRPr="002F4CCD">
        <w:rPr>
          <w:rFonts w:ascii="Sukhumvit Set" w:hAnsi="Sukhumvit Set" w:cs="Sukhumvit Set"/>
          <w:sz w:val="16"/>
          <w:szCs w:val="16"/>
          <w:lang w:val="en-US"/>
        </w:rPr>
        <w:t>It is common ground that,</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 xml:space="preserve">if the proceeds </w:t>
      </w:r>
      <w:proofErr w:type="gramStart"/>
      <w:r w:rsidRPr="002F4CCD">
        <w:rPr>
          <w:rFonts w:ascii="Sukhumvit Set" w:hAnsi="Sukhumvit Set" w:cs="Sukhumvit Set"/>
          <w:sz w:val="16"/>
          <w:szCs w:val="16"/>
          <w:lang w:val="en-US"/>
        </w:rPr>
        <w:t>are</w:t>
      </w:r>
      <w:proofErr w:type="gramEnd"/>
      <w:r w:rsidRPr="002F4CCD">
        <w:rPr>
          <w:rFonts w:ascii="Sukhumvit Set" w:hAnsi="Sukhumvit Set" w:cs="Sukhumvit Set"/>
          <w:sz w:val="16"/>
          <w:szCs w:val="16"/>
          <w:lang w:val="en-US"/>
        </w:rPr>
        <w:t xml:space="preserve"> not </w:t>
      </w:r>
      <w:proofErr w:type="spellStart"/>
      <w:r w:rsidRPr="002F4CCD">
        <w:rPr>
          <w:rFonts w:ascii="Sukhumvit Set" w:hAnsi="Sukhumvit Set" w:cs="Sukhumvit Set"/>
          <w:sz w:val="16"/>
          <w:szCs w:val="16"/>
          <w:lang w:val="en-US"/>
        </w:rPr>
        <w:t>exigible</w:t>
      </w:r>
      <w:proofErr w:type="spellEnd"/>
      <w:r w:rsidRPr="002F4CCD">
        <w:rPr>
          <w:rFonts w:ascii="Sukhumvit Set" w:hAnsi="Sukhumvit Set" w:cs="Sukhumvit Set"/>
          <w:sz w:val="16"/>
          <w:szCs w:val="16"/>
          <w:lang w:val="en-US"/>
        </w:rPr>
        <w:t>, it would only be by operation of s. 240.1 and s. 265 of the</w:t>
      </w:r>
      <w:r>
        <w:rPr>
          <w:rFonts w:ascii="Sukhumvit Set" w:hAnsi="Sukhumvit Set" w:cs="Sukhumvit Set"/>
          <w:sz w:val="16"/>
          <w:szCs w:val="16"/>
          <w:lang w:val="en-US"/>
        </w:rPr>
        <w:t xml:space="preserve"> </w:t>
      </w:r>
      <w:r w:rsidRPr="002F4CCD">
        <w:rPr>
          <w:rFonts w:ascii="Sukhumvit Set" w:hAnsi="Sukhumvit Set" w:cs="Sukhumvit Set"/>
          <w:sz w:val="16"/>
          <w:szCs w:val="16"/>
          <w:lang w:val="en-US"/>
        </w:rPr>
        <w:t xml:space="preserve">Insurance Act. Bank of </w:t>
      </w:r>
    </w:p>
    <w:p w14:paraId="6DCE84FB" w14:textId="703EE64D" w:rsidR="002F4CCD" w:rsidRPr="00E71071" w:rsidRDefault="002F4CCD" w:rsidP="005F3061">
      <w:pPr>
        <w:pStyle w:val="ListParagraph"/>
        <w:widowControl w:val="0"/>
        <w:numPr>
          <w:ilvl w:val="0"/>
          <w:numId w:val="346"/>
        </w:numPr>
        <w:autoSpaceDE w:val="0"/>
        <w:autoSpaceDN w:val="0"/>
        <w:adjustRightInd w:val="0"/>
        <w:rPr>
          <w:rFonts w:ascii="Sukhumvit Set" w:hAnsi="Sukhumvit Set" w:cs="Sukhumvit Set"/>
          <w:sz w:val="16"/>
          <w:szCs w:val="16"/>
          <w:lang w:val="en-US"/>
        </w:rPr>
      </w:pPr>
      <w:r w:rsidRPr="002F4CCD">
        <w:rPr>
          <w:rFonts w:ascii="Sukhumvit Set" w:hAnsi="Sukhumvit Set" w:cs="Sukhumvit Set"/>
          <w:sz w:val="16"/>
          <w:szCs w:val="16"/>
          <w:lang w:val="en-US"/>
        </w:rPr>
        <w:t>The dispute then turns on the</w:t>
      </w:r>
      <w:r>
        <w:rPr>
          <w:rFonts w:ascii="Sukhumvit Set" w:hAnsi="Sukhumvit Set" w:cs="Sukhumvit Set"/>
          <w:sz w:val="16"/>
          <w:szCs w:val="16"/>
          <w:lang w:val="en-US"/>
        </w:rPr>
        <w:t xml:space="preserve"> interpretation of s. 265</w:t>
      </w:r>
    </w:p>
    <w:p w14:paraId="656FBFC2" w14:textId="77777777" w:rsidR="002F4CCD" w:rsidRPr="002F4CCD"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Section 240.1 provides:</w:t>
      </w:r>
    </w:p>
    <w:p w14:paraId="2495063B" w14:textId="77777777" w:rsidR="002F4CCD" w:rsidRDefault="002F4CCD" w:rsidP="005F3061">
      <w:pPr>
        <w:pStyle w:val="ListParagraph"/>
        <w:widowControl w:val="0"/>
        <w:numPr>
          <w:ilvl w:val="0"/>
          <w:numId w:val="345"/>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240.1 For the purposes of this Part, an undertaking entered into by an insurer to</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provide an annuity, or what would be an annuity except that the periodic payments</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may be unequal in amount, shall be deemed to be and always to have been life</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insurance whether the annuity is for</w:t>
      </w:r>
    </w:p>
    <w:p w14:paraId="52C2F38D" w14:textId="77777777" w:rsidR="002F4CCD" w:rsidRDefault="002F4CCD" w:rsidP="002F4CCD">
      <w:pPr>
        <w:pStyle w:val="ListParagraph"/>
        <w:widowControl w:val="0"/>
        <w:numPr>
          <w:ilvl w:val="0"/>
          <w:numId w:val="317"/>
        </w:numPr>
        <w:autoSpaceDE w:val="0"/>
        <w:autoSpaceDN w:val="0"/>
        <w:adjustRightInd w:val="0"/>
        <w:rPr>
          <w:rFonts w:ascii="Sukhumvit Set" w:hAnsi="Sukhumvit Set" w:cs="Sukhumvit Set"/>
          <w:color w:val="000000"/>
          <w:sz w:val="16"/>
          <w:szCs w:val="16"/>
          <w:lang w:val="en-US"/>
        </w:rPr>
      </w:pPr>
      <w:proofErr w:type="gramStart"/>
      <w:r w:rsidRPr="002F4CCD">
        <w:rPr>
          <w:rFonts w:ascii="Sukhumvit Set" w:hAnsi="Sukhumvit Set" w:cs="Sukhumvit Set"/>
          <w:color w:val="000000"/>
          <w:sz w:val="16"/>
          <w:szCs w:val="16"/>
          <w:lang w:val="en-US"/>
        </w:rPr>
        <w:t>a</w:t>
      </w:r>
      <w:proofErr w:type="gramEnd"/>
      <w:r w:rsidRPr="002F4CCD">
        <w:rPr>
          <w:rFonts w:ascii="Sukhumvit Set" w:hAnsi="Sukhumvit Set" w:cs="Sukhumvit Set"/>
          <w:color w:val="000000"/>
          <w:sz w:val="16"/>
          <w:szCs w:val="16"/>
          <w:lang w:val="en-US"/>
        </w:rPr>
        <w:t xml:space="preserve"> term certain,</w:t>
      </w:r>
    </w:p>
    <w:p w14:paraId="08642D31" w14:textId="77777777" w:rsidR="002F4CCD" w:rsidRDefault="002F4CCD" w:rsidP="002F4CCD">
      <w:pPr>
        <w:pStyle w:val="ListParagraph"/>
        <w:widowControl w:val="0"/>
        <w:numPr>
          <w:ilvl w:val="0"/>
          <w:numId w:val="317"/>
        </w:numPr>
        <w:autoSpaceDE w:val="0"/>
        <w:autoSpaceDN w:val="0"/>
        <w:adjustRightInd w:val="0"/>
        <w:rPr>
          <w:rFonts w:ascii="Sukhumvit Set" w:hAnsi="Sukhumvit Set" w:cs="Sukhumvit Set"/>
          <w:color w:val="000000"/>
          <w:sz w:val="16"/>
          <w:szCs w:val="16"/>
          <w:lang w:val="en-US"/>
        </w:rPr>
      </w:pPr>
      <w:proofErr w:type="gramStart"/>
      <w:r w:rsidRPr="002F4CCD">
        <w:rPr>
          <w:rFonts w:ascii="Sukhumvit Set" w:hAnsi="Sukhumvit Set" w:cs="Sukhumvit Set"/>
          <w:color w:val="000000"/>
          <w:sz w:val="16"/>
          <w:szCs w:val="16"/>
          <w:lang w:val="en-US"/>
        </w:rPr>
        <w:t>a</w:t>
      </w:r>
      <w:proofErr w:type="gramEnd"/>
      <w:r w:rsidRPr="002F4CCD">
        <w:rPr>
          <w:rFonts w:ascii="Sukhumvit Set" w:hAnsi="Sukhumvit Set" w:cs="Sukhumvit Set"/>
          <w:color w:val="000000"/>
          <w:sz w:val="16"/>
          <w:szCs w:val="16"/>
          <w:lang w:val="en-US"/>
        </w:rPr>
        <w:t xml:space="preserve"> term dependent either solely or partly on a human life, or</w:t>
      </w:r>
    </w:p>
    <w:p w14:paraId="57EB80B4" w14:textId="0626603C" w:rsidR="002F4CCD" w:rsidRPr="002F4CCD" w:rsidRDefault="002F4CCD" w:rsidP="002F4CCD">
      <w:pPr>
        <w:pStyle w:val="ListParagraph"/>
        <w:widowControl w:val="0"/>
        <w:numPr>
          <w:ilvl w:val="0"/>
          <w:numId w:val="317"/>
        </w:numPr>
        <w:autoSpaceDE w:val="0"/>
        <w:autoSpaceDN w:val="0"/>
        <w:adjustRightInd w:val="0"/>
        <w:rPr>
          <w:rFonts w:ascii="Sukhumvit Set" w:hAnsi="Sukhumvit Set" w:cs="Sukhumvit Set"/>
          <w:color w:val="000000"/>
          <w:sz w:val="16"/>
          <w:szCs w:val="16"/>
          <w:lang w:val="en-US"/>
        </w:rPr>
      </w:pPr>
      <w:proofErr w:type="gramStart"/>
      <w:r w:rsidRPr="002F4CCD">
        <w:rPr>
          <w:rFonts w:ascii="Sukhumvit Set" w:hAnsi="Sukhumvit Set" w:cs="Sukhumvit Set"/>
          <w:color w:val="000000"/>
          <w:sz w:val="16"/>
          <w:szCs w:val="16"/>
          <w:lang w:val="en-US"/>
        </w:rPr>
        <w:t>a</w:t>
      </w:r>
      <w:proofErr w:type="gramEnd"/>
      <w:r w:rsidRPr="002F4CCD">
        <w:rPr>
          <w:rFonts w:ascii="Sukhumvit Set" w:hAnsi="Sukhumvit Set" w:cs="Sukhumvit Set"/>
          <w:color w:val="000000"/>
          <w:sz w:val="16"/>
          <w:szCs w:val="16"/>
          <w:lang w:val="en-US"/>
        </w:rPr>
        <w:t xml:space="preserve"> term dependent solely or partly on the happening of an event not</w:t>
      </w:r>
    </w:p>
    <w:p w14:paraId="00B56285" w14:textId="77777777" w:rsidR="002F4CCD" w:rsidRPr="002F4CCD" w:rsidRDefault="002F4CCD" w:rsidP="005F3061">
      <w:pPr>
        <w:pStyle w:val="ListParagraph"/>
        <w:widowControl w:val="0"/>
        <w:numPr>
          <w:ilvl w:val="0"/>
          <w:numId w:val="345"/>
        </w:numPr>
        <w:autoSpaceDE w:val="0"/>
        <w:autoSpaceDN w:val="0"/>
        <w:adjustRightInd w:val="0"/>
        <w:rPr>
          <w:rFonts w:ascii="Sukhumvit Set" w:hAnsi="Sukhumvit Set" w:cs="Sukhumvit Set"/>
          <w:color w:val="000000"/>
          <w:sz w:val="16"/>
          <w:szCs w:val="16"/>
          <w:lang w:val="en-US"/>
        </w:rPr>
      </w:pPr>
      <w:proofErr w:type="gramStart"/>
      <w:r w:rsidRPr="002F4CCD">
        <w:rPr>
          <w:rFonts w:ascii="Sukhumvit Set" w:hAnsi="Sukhumvit Set" w:cs="Sukhumvit Set"/>
          <w:color w:val="000000"/>
          <w:sz w:val="16"/>
          <w:szCs w:val="16"/>
          <w:lang w:val="en-US"/>
        </w:rPr>
        <w:t>related</w:t>
      </w:r>
      <w:proofErr w:type="gramEnd"/>
      <w:r w:rsidRPr="002F4CCD">
        <w:rPr>
          <w:rFonts w:ascii="Sukhumvit Set" w:hAnsi="Sukhumvit Set" w:cs="Sukhumvit Set"/>
          <w:color w:val="000000"/>
          <w:sz w:val="16"/>
          <w:szCs w:val="16"/>
          <w:lang w:val="en-US"/>
        </w:rPr>
        <w:t xml:space="preserve"> to a human life.</w:t>
      </w:r>
    </w:p>
    <w:p w14:paraId="499135B9" w14:textId="3BB0BE0A" w:rsidR="002F4CCD" w:rsidRPr="002F4CCD"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Section 265 provides:</w:t>
      </w:r>
    </w:p>
    <w:p w14:paraId="568327E9" w14:textId="77777777" w:rsidR="002F4CCD" w:rsidRDefault="002F4CCD" w:rsidP="005F3061">
      <w:pPr>
        <w:pStyle w:val="ListParagraph"/>
        <w:widowControl w:val="0"/>
        <w:numPr>
          <w:ilvl w:val="0"/>
          <w:numId w:val="345"/>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265(1) When a beneficiary is designated, the insurance money, from the time of the</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happening of the event on which the insurance money becomes payable, is not part</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of the estate of the insured and is not subject to the claims of the creditors of the</w:t>
      </w:r>
      <w:r>
        <w:rPr>
          <w:rFonts w:ascii="Sukhumvit Set" w:hAnsi="Sukhumvit Set" w:cs="Sukhumvit Set"/>
          <w:color w:val="000000"/>
          <w:sz w:val="16"/>
          <w:szCs w:val="16"/>
          <w:lang w:val="en-US"/>
        </w:rPr>
        <w:t xml:space="preserve"> insured</w:t>
      </w:r>
    </w:p>
    <w:p w14:paraId="79B71BB7" w14:textId="1035E8D8" w:rsidR="002F4CCD" w:rsidRPr="002F4CCD" w:rsidRDefault="002F4CCD" w:rsidP="005F3061">
      <w:pPr>
        <w:pStyle w:val="ListParagraph"/>
        <w:widowControl w:val="0"/>
        <w:numPr>
          <w:ilvl w:val="0"/>
          <w:numId w:val="345"/>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xml:space="preserve">(2) While a designation in </w:t>
      </w:r>
      <w:proofErr w:type="spellStart"/>
      <w:r w:rsidRPr="002F4CCD">
        <w:rPr>
          <w:rFonts w:ascii="Sukhumvit Set" w:hAnsi="Sukhumvit Set" w:cs="Sukhumvit Set"/>
          <w:color w:val="000000"/>
          <w:sz w:val="16"/>
          <w:szCs w:val="16"/>
          <w:lang w:val="en-US"/>
        </w:rPr>
        <w:t>favour</w:t>
      </w:r>
      <w:proofErr w:type="spellEnd"/>
      <w:r w:rsidRPr="002F4CCD">
        <w:rPr>
          <w:rFonts w:ascii="Sukhumvit Set" w:hAnsi="Sukhumvit Set" w:cs="Sukhumvit Set"/>
          <w:color w:val="000000"/>
          <w:sz w:val="16"/>
          <w:szCs w:val="16"/>
          <w:lang w:val="en-US"/>
        </w:rPr>
        <w:t xml:space="preserve"> of a spouse, child, grandchild or parent of a person</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whose life is insured, or any of them, is in effect, the insurance money and the rights</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and interests of the insured therein and in the contract are exempt from writ</w:t>
      </w:r>
      <w:r>
        <w:rPr>
          <w:rFonts w:ascii="Sukhumvit Set" w:hAnsi="Sukhumvit Set" w:cs="Sukhumvit Set"/>
          <w:color w:val="000000"/>
          <w:sz w:val="16"/>
          <w:szCs w:val="16"/>
          <w:lang w:val="en-US"/>
        </w:rPr>
        <w:t xml:space="preserve"> proceedings</w:t>
      </w:r>
    </w:p>
    <w:p w14:paraId="08710916" w14:textId="5D933F18" w:rsidR="002F4CCD" w:rsidRPr="002F4CCD"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It is common ground that the proceeds of the annuity here are deemed to be</w:t>
      </w:r>
      <w:r>
        <w:rPr>
          <w:rFonts w:ascii="Sukhumvit Set" w:hAnsi="Sukhumvit Set" w:cs="Sukhumvit Set"/>
          <w:color w:val="000000"/>
          <w:sz w:val="16"/>
          <w:szCs w:val="16"/>
          <w:lang w:val="en-US"/>
        </w:rPr>
        <w:t xml:space="preserve"> insurance money </w:t>
      </w:r>
      <w:r w:rsidRPr="002F4CC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w:t>
      </w:r>
      <w:r w:rsidRPr="002F4CCD">
        <w:rPr>
          <w:rFonts w:ascii="Sukhumvit Set" w:hAnsi="Sukhumvit Set" w:cs="Sukhumvit Set"/>
          <w:color w:val="000000"/>
          <w:sz w:val="16"/>
          <w:szCs w:val="16"/>
          <w:lang w:val="en-US"/>
        </w:rPr>
        <w:t>t is also common ground that any portion of the annuity payments that</w:t>
      </w:r>
      <w:r>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go to Mrs. Christensen as a named beneficiary are not available to the trustee pursuant to</w:t>
      </w:r>
      <w:r>
        <w:rPr>
          <w:rFonts w:ascii="Sukhumvit Set" w:hAnsi="Sukhumvit Set" w:cs="Sukhumvit Set"/>
          <w:color w:val="000000"/>
          <w:sz w:val="16"/>
          <w:szCs w:val="16"/>
          <w:lang w:val="en-US"/>
        </w:rPr>
        <w:t xml:space="preserve"> s. 265(2)</w:t>
      </w:r>
    </w:p>
    <w:p w14:paraId="2DF839F9"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u w:val="single"/>
          <w:lang w:val="en-US"/>
        </w:rPr>
        <w:t>The dispute is over the future claims of the respondent annuitant, claims that</w:t>
      </w:r>
      <w:r w:rsidR="00E71071" w:rsidRPr="00E71071">
        <w:rPr>
          <w:rFonts w:ascii="Sukhumvit Set" w:hAnsi="Sukhumvit Set" w:cs="Sukhumvit Set"/>
          <w:color w:val="000000"/>
          <w:sz w:val="16"/>
          <w:szCs w:val="16"/>
          <w:u w:val="single"/>
          <w:lang w:val="en-US"/>
        </w:rPr>
        <w:t xml:space="preserve"> </w:t>
      </w:r>
      <w:r w:rsidRPr="00E71071">
        <w:rPr>
          <w:rFonts w:ascii="Sukhumvit Set" w:hAnsi="Sukhumvit Set" w:cs="Sukhumvit Set"/>
          <w:color w:val="000000"/>
          <w:sz w:val="16"/>
          <w:szCs w:val="16"/>
          <w:u w:val="single"/>
          <w:lang w:val="en-US"/>
        </w:rPr>
        <w:t>realize, after the expiration of the 180 months or</w:t>
      </w:r>
      <w:r w:rsidR="00E71071" w:rsidRPr="00E71071">
        <w:rPr>
          <w:rFonts w:ascii="Sukhumvit Set" w:hAnsi="Sukhumvit Set" w:cs="Sukhumvit Set"/>
          <w:color w:val="000000"/>
          <w:sz w:val="16"/>
          <w:szCs w:val="16"/>
          <w:u w:val="single"/>
          <w:lang w:val="en-US"/>
        </w:rPr>
        <w:t xml:space="preserve"> upon Mrs. Christensen’s death</w:t>
      </w:r>
      <w:r w:rsidR="00E71071" w:rsidRPr="00E71071">
        <w:rPr>
          <w:rFonts w:ascii="Sukhumvit Set" w:hAnsi="Sukhumvit Set" w:cs="Sukhumvit Set"/>
          <w:color w:val="000000"/>
          <w:sz w:val="16"/>
          <w:szCs w:val="16"/>
          <w:lang w:val="en-US"/>
        </w:rPr>
        <w:t xml:space="preserve"> </w:t>
      </w:r>
      <w:r w:rsidR="00E71071" w:rsidRPr="00E71071">
        <w:rPr>
          <w:rFonts w:ascii="Sukhumvit Set" w:hAnsi="Sukhumvit Set" w:cs="Sukhumvit Set"/>
          <w:color w:val="000000"/>
          <w:sz w:val="16"/>
          <w:szCs w:val="16"/>
          <w:lang w:val="en-US"/>
        </w:rPr>
        <w:sym w:font="Wingdings" w:char="F0E0"/>
      </w:r>
      <w:r w:rsidR="00E71071" w:rsidRP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In other</w:t>
      </w:r>
      <w:r w:rsidR="00E71071" w:rsidRP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words, she is a named beneficiary within the scope of s. 265(2) and, at least while she</w:t>
      </w:r>
      <w:r w:rsidR="00E71071" w:rsidRP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receives the proceeds, they are by that section exempt from seizure by his creditors and</w:t>
      </w:r>
      <w:r w:rsidR="00E71071" w:rsidRP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ther</w:t>
      </w:r>
      <w:r w:rsidR="00E71071" w:rsidRPr="00E71071">
        <w:rPr>
          <w:rFonts w:ascii="Sukhumvit Set" w:hAnsi="Sukhumvit Set" w:cs="Sukhumvit Set"/>
          <w:color w:val="000000"/>
          <w:sz w:val="16"/>
          <w:szCs w:val="16"/>
          <w:lang w:val="en-US"/>
        </w:rPr>
        <w:t>efore his trustee in bankruptcy</w:t>
      </w:r>
    </w:p>
    <w:p w14:paraId="4FFA331C" w14:textId="77777777" w:rsidR="00E71071" w:rsidRDefault="00E71071" w:rsidP="00E71071">
      <w:pPr>
        <w:widowControl w:val="0"/>
        <w:autoSpaceDE w:val="0"/>
        <w:autoSpaceDN w:val="0"/>
        <w:adjustRightInd w:val="0"/>
        <w:rPr>
          <w:rFonts w:ascii="Sukhumvit Set" w:hAnsi="Sukhumvit Set" w:cs="Sukhumvit Set"/>
          <w:color w:val="000000"/>
          <w:sz w:val="16"/>
          <w:szCs w:val="16"/>
          <w:lang w:val="en-US"/>
        </w:rPr>
      </w:pPr>
    </w:p>
    <w:p w14:paraId="46C1F790" w14:textId="1A433B23" w:rsidR="00E71071" w:rsidRPr="00E71071" w:rsidRDefault="00E71071" w:rsidP="00E71071">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Issues:</w:t>
      </w:r>
    </w:p>
    <w:p w14:paraId="754C7E27" w14:textId="26D4E24C" w:rsidR="00E71071" w:rsidRP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Two issues are r</w:t>
      </w:r>
      <w:r w:rsidR="00E71071" w:rsidRPr="00E71071">
        <w:rPr>
          <w:rFonts w:ascii="Sukhumvit Set" w:hAnsi="Sukhumvit Set" w:cs="Sukhumvit Set"/>
          <w:color w:val="000000"/>
          <w:sz w:val="16"/>
          <w:szCs w:val="16"/>
          <w:lang w:val="en-US"/>
        </w:rPr>
        <w:t>aised by the appellant trustee:</w:t>
      </w:r>
    </w:p>
    <w:p w14:paraId="61E227DD" w14:textId="77777777" w:rsidR="00E71071" w:rsidRDefault="002F4CCD" w:rsidP="005F3061">
      <w:pPr>
        <w:pStyle w:val="ListParagraph"/>
        <w:widowControl w:val="0"/>
        <w:numPr>
          <w:ilvl w:val="0"/>
          <w:numId w:val="348"/>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The first is whether, because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annuitant is the alternate beneficiary during the first 15 years, the trustee can claim any</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payments that may fall due to him during that period in the</w:t>
      </w:r>
      <w:r w:rsidR="00E71071">
        <w:rPr>
          <w:rFonts w:ascii="Sukhumvit Set" w:hAnsi="Sukhumvit Set" w:cs="Sukhumvit Set"/>
          <w:color w:val="000000"/>
          <w:sz w:val="16"/>
          <w:szCs w:val="16"/>
          <w:lang w:val="en-US"/>
        </w:rPr>
        <w:t xml:space="preserve"> event of the death of his wife</w:t>
      </w:r>
    </w:p>
    <w:p w14:paraId="30D278B4" w14:textId="77777777" w:rsidR="00E71071" w:rsidRDefault="002F4CCD" w:rsidP="005F3061">
      <w:pPr>
        <w:pStyle w:val="ListParagraph"/>
        <w:widowControl w:val="0"/>
        <w:numPr>
          <w:ilvl w:val="0"/>
          <w:numId w:val="348"/>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The second is whether the section exempts proceeds never assigned to the wife, i.e. any</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proceeds that may come to the annuitant after expiration of the 15-year period, assuming</w:t>
      </w:r>
      <w:r w:rsidR="00E71071">
        <w:rPr>
          <w:rFonts w:ascii="Sukhumvit Set" w:hAnsi="Sukhumvit Set" w:cs="Sukhumvit Set"/>
          <w:color w:val="000000"/>
          <w:sz w:val="16"/>
          <w:szCs w:val="16"/>
          <w:lang w:val="en-US"/>
        </w:rPr>
        <w:t xml:space="preserve"> he survives </w:t>
      </w:r>
      <w:r w:rsidR="00E71071" w:rsidRPr="00E71071">
        <w:rPr>
          <w:rFonts w:ascii="Sukhumvit Set" w:hAnsi="Sukhumvit Set" w:cs="Sukhumvit Set"/>
          <w:color w:val="000000"/>
          <w:sz w:val="16"/>
          <w:szCs w:val="16"/>
          <w:lang w:val="en-US"/>
        </w:rPr>
        <w:sym w:font="Wingdings" w:char="F0E0"/>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If it does not, all payments after expiration of the 180 months would be</w:t>
      </w:r>
      <w:r w:rsidR="00E71071">
        <w:rPr>
          <w:rFonts w:ascii="Sukhumvit Set" w:hAnsi="Sukhumvit Set" w:cs="Sukhumvit Set"/>
          <w:color w:val="000000"/>
          <w:sz w:val="16"/>
          <w:szCs w:val="16"/>
          <w:lang w:val="en-US"/>
        </w:rPr>
        <w:t xml:space="preserve"> </w:t>
      </w:r>
      <w:proofErr w:type="spellStart"/>
      <w:r w:rsidR="00E71071">
        <w:rPr>
          <w:rFonts w:ascii="Sukhumvit Set" w:hAnsi="Sukhumvit Set" w:cs="Sukhumvit Set"/>
          <w:color w:val="000000"/>
          <w:sz w:val="16"/>
          <w:szCs w:val="16"/>
          <w:lang w:val="en-US"/>
        </w:rPr>
        <w:t>exigible</w:t>
      </w:r>
      <w:proofErr w:type="spellEnd"/>
    </w:p>
    <w:p w14:paraId="20406FCE" w14:textId="3256DD8B" w:rsidR="00E71071" w:rsidRDefault="002F4CCD" w:rsidP="005F3061">
      <w:pPr>
        <w:pStyle w:val="ListParagraph"/>
        <w:widowControl w:val="0"/>
        <w:numPr>
          <w:ilvl w:val="0"/>
          <w:numId w:val="348"/>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A third issue was raised by the respondent annuitant, and assumes success by</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the trustee on eithe</w:t>
      </w:r>
      <w:r w:rsidR="00E71071">
        <w:rPr>
          <w:rFonts w:ascii="Sukhumvit Set" w:hAnsi="Sukhumvit Set" w:cs="Sukhumvit Set"/>
          <w:color w:val="000000"/>
          <w:sz w:val="16"/>
          <w:szCs w:val="16"/>
          <w:lang w:val="en-US"/>
        </w:rPr>
        <w:t xml:space="preserve">r one of the first two grounds </w:t>
      </w:r>
      <w:r w:rsidR="00E71071" w:rsidRPr="00E71071">
        <w:rPr>
          <w:rFonts w:ascii="Sukhumvit Set" w:hAnsi="Sukhumvit Set" w:cs="Sukhumvit Set"/>
          <w:color w:val="000000"/>
          <w:sz w:val="16"/>
          <w:szCs w:val="16"/>
          <w:lang w:val="en-US"/>
        </w:rPr>
        <w:sym w:font="Wingdings" w:char="F0E0"/>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In either event, it was argued, a</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receivership order creating a bankruptcy does not attach future contingent interests, and</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the right of the annuitant personally to future proceeds after expiration of 180 months or</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upon the death of h</w:t>
      </w:r>
      <w:r w:rsidR="00E71071">
        <w:rPr>
          <w:rFonts w:ascii="Sukhumvit Set" w:hAnsi="Sukhumvit Set" w:cs="Sukhumvit Set"/>
          <w:color w:val="000000"/>
          <w:sz w:val="16"/>
          <w:szCs w:val="16"/>
          <w:lang w:val="en-US"/>
        </w:rPr>
        <w:t>is wife fell into that category</w:t>
      </w:r>
    </w:p>
    <w:p w14:paraId="497DFADB" w14:textId="77777777" w:rsidR="00E71071" w:rsidRDefault="00E71071" w:rsidP="00E71071">
      <w:pPr>
        <w:widowControl w:val="0"/>
        <w:autoSpaceDE w:val="0"/>
        <w:autoSpaceDN w:val="0"/>
        <w:adjustRightInd w:val="0"/>
        <w:rPr>
          <w:rFonts w:ascii="Sukhumvit Set" w:hAnsi="Sukhumvit Set" w:cs="Sukhumvit Set"/>
          <w:color w:val="000000"/>
          <w:sz w:val="16"/>
          <w:szCs w:val="16"/>
          <w:lang w:val="en-US"/>
        </w:rPr>
      </w:pPr>
    </w:p>
    <w:p w14:paraId="173573F6" w14:textId="78AE5046" w:rsidR="00E71071" w:rsidRPr="00E71071" w:rsidRDefault="00E71071" w:rsidP="00E71071">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Held:</w:t>
      </w:r>
    </w:p>
    <w:p w14:paraId="2C56E5EB" w14:textId="7E817F53" w:rsidR="002F4CCD" w:rsidRDefault="00E71071"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w:t>
      </w:r>
      <w:r w:rsidR="002F4CCD" w:rsidRPr="002F4CCD">
        <w:rPr>
          <w:rFonts w:ascii="Sukhumvit Set" w:hAnsi="Sukhumvit Set" w:cs="Sukhumvit Set"/>
          <w:color w:val="000000"/>
          <w:sz w:val="16"/>
          <w:szCs w:val="16"/>
          <w:lang w:val="en-US"/>
        </w:rPr>
        <w:t>he learned trial judge was correct to find that the entire proceeds</w:t>
      </w:r>
      <w:r>
        <w:rPr>
          <w:rFonts w:ascii="Sukhumvit Set" w:hAnsi="Sukhumvit Set" w:cs="Sukhumvit Set"/>
          <w:color w:val="000000"/>
          <w:sz w:val="16"/>
          <w:szCs w:val="16"/>
          <w:lang w:val="en-US"/>
        </w:rPr>
        <w:t xml:space="preserve"> were exempt </w:t>
      </w:r>
      <w:r w:rsidRPr="00E7107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002F4CCD" w:rsidRPr="00E71071">
        <w:rPr>
          <w:rFonts w:ascii="Sukhumvit Set" w:hAnsi="Sukhumvit Set" w:cs="Sukhumvit Set"/>
          <w:color w:val="000000"/>
          <w:sz w:val="16"/>
          <w:szCs w:val="16"/>
          <w:lang w:val="en-US"/>
        </w:rPr>
        <w:t>Because of the view I take on the first two issues, it will not be necessary to</w:t>
      </w:r>
      <w:r>
        <w:rPr>
          <w:rFonts w:ascii="Sukhumvit Set" w:hAnsi="Sukhumvit Set" w:cs="Sukhumvit Set"/>
          <w:color w:val="000000"/>
          <w:sz w:val="16"/>
          <w:szCs w:val="16"/>
          <w:lang w:val="en-US"/>
        </w:rPr>
        <w:t xml:space="preserve"> deal with the third</w:t>
      </w:r>
    </w:p>
    <w:p w14:paraId="524A7834" w14:textId="77777777" w:rsidR="00E71071" w:rsidRDefault="00E71071" w:rsidP="00E71071">
      <w:pPr>
        <w:widowControl w:val="0"/>
        <w:autoSpaceDE w:val="0"/>
        <w:autoSpaceDN w:val="0"/>
        <w:adjustRightInd w:val="0"/>
        <w:rPr>
          <w:rFonts w:ascii="Sukhumvit Set" w:hAnsi="Sukhumvit Set" w:cs="Sukhumvit Set"/>
          <w:color w:val="000000"/>
          <w:sz w:val="16"/>
          <w:szCs w:val="16"/>
          <w:lang w:val="en-US"/>
        </w:rPr>
      </w:pPr>
    </w:p>
    <w:p w14:paraId="3C9013CC" w14:textId="7E5459D7" w:rsidR="00E71071" w:rsidRPr="00E71071" w:rsidRDefault="00E71071" w:rsidP="00E71071">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Analysis:</w:t>
      </w:r>
    </w:p>
    <w:p w14:paraId="1CBF2990" w14:textId="0A6A4EED" w:rsidR="002F4CCD" w:rsidRPr="00E71071" w:rsidRDefault="002F4CCD" w:rsidP="00E71071">
      <w:pPr>
        <w:widowControl w:val="0"/>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w:t>
      </w:r>
      <w:r w:rsidR="00E71071">
        <w:rPr>
          <w:rFonts w:ascii="Sukhumvit Set" w:hAnsi="Sukhumvit Set" w:cs="Sukhumvit Set"/>
          <w:color w:val="000000"/>
          <w:sz w:val="16"/>
          <w:szCs w:val="16"/>
          <w:lang w:val="en-US"/>
        </w:rPr>
        <w:t>.</w:t>
      </w:r>
    </w:p>
    <w:p w14:paraId="42F311D7"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The first argument for the trustee is that only the proceeds for 180 months were</w:t>
      </w:r>
      <w:r w:rsidR="00E71071">
        <w:rPr>
          <w:rFonts w:ascii="Sukhumvit Set" w:hAnsi="Sukhumvit Set" w:cs="Sukhumvit Set"/>
          <w:color w:val="000000"/>
          <w:sz w:val="16"/>
          <w:szCs w:val="16"/>
          <w:lang w:val="en-US"/>
        </w:rPr>
        <w:t xml:space="preserve"> assigned to the wife </w:t>
      </w:r>
      <w:r w:rsidR="00E71071" w:rsidRPr="00E71071">
        <w:rPr>
          <w:rFonts w:ascii="Sukhumvit Set" w:hAnsi="Sukhumvit Set" w:cs="Sukhumvit Set"/>
          <w:color w:val="000000"/>
          <w:sz w:val="16"/>
          <w:szCs w:val="16"/>
          <w:lang w:val="en-US"/>
        </w:rPr>
        <w:sym w:font="Wingdings" w:char="F0E0"/>
      </w:r>
      <w:r w:rsidRPr="00E71071">
        <w:rPr>
          <w:rFonts w:ascii="Sukhumvit Set" w:hAnsi="Sukhumvit Set" w:cs="Sukhumvit Set"/>
          <w:color w:val="000000"/>
          <w:sz w:val="16"/>
          <w:szCs w:val="16"/>
          <w:lang w:val="en-US"/>
        </w:rPr>
        <w:t xml:space="preserve"> Any other interests of the annuitant in the contract, it was said, were</w:t>
      </w:r>
      <w:r w:rsidR="00E71071">
        <w:rPr>
          <w:rFonts w:ascii="Sukhumvit Set" w:hAnsi="Sukhumvit Set" w:cs="Sukhumvit Set"/>
          <w:color w:val="000000"/>
          <w:sz w:val="16"/>
          <w:szCs w:val="16"/>
          <w:lang w:val="en-US"/>
        </w:rPr>
        <w:t xml:space="preserve"> not assigned and are </w:t>
      </w:r>
      <w:proofErr w:type="spellStart"/>
      <w:r w:rsidR="00E71071">
        <w:rPr>
          <w:rFonts w:ascii="Sukhumvit Set" w:hAnsi="Sukhumvit Set" w:cs="Sukhumvit Set"/>
          <w:color w:val="000000"/>
          <w:sz w:val="16"/>
          <w:szCs w:val="16"/>
          <w:lang w:val="en-US"/>
        </w:rPr>
        <w:t>exigible</w:t>
      </w:r>
      <w:proofErr w:type="spellEnd"/>
    </w:p>
    <w:p w14:paraId="2A72DF91" w14:textId="5EBE5470" w:rsidR="00E71071" w:rsidRDefault="002F4CCD" w:rsidP="005F3061">
      <w:pPr>
        <w:pStyle w:val="ListParagraph"/>
        <w:widowControl w:val="0"/>
        <w:numPr>
          <w:ilvl w:val="0"/>
          <w:numId w:val="349"/>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These other interests include the annuitant’s right to be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replacement beneficiary in the event of the</w:t>
      </w:r>
      <w:r w:rsidR="00E71071">
        <w:rPr>
          <w:rFonts w:ascii="Sukhumvit Set" w:hAnsi="Sukhumvit Set" w:cs="Sukhumvit Set"/>
          <w:color w:val="000000"/>
          <w:sz w:val="16"/>
          <w:szCs w:val="16"/>
          <w:lang w:val="en-US"/>
        </w:rPr>
        <w:t xml:space="preserve"> early death of the beneficiary</w:t>
      </w:r>
    </w:p>
    <w:p w14:paraId="5F6B8F26"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This argument is</w:t>
      </w:r>
      <w:r w:rsidR="00E71071">
        <w:rPr>
          <w:rFonts w:ascii="Sukhumvit Set" w:hAnsi="Sukhumvit Set" w:cs="Sukhumvit Set"/>
          <w:color w:val="000000"/>
          <w:sz w:val="16"/>
          <w:szCs w:val="16"/>
          <w:lang w:val="en-US"/>
        </w:rPr>
        <w:t xml:space="preserve"> almost but not quite moot</w:t>
      </w:r>
    </w:p>
    <w:p w14:paraId="04ECEA02" w14:textId="644FB73F" w:rsidR="002F4CCD" w:rsidRP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By my calculation, Mrs. Christensen need survive only until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first week of January, 19</w:t>
      </w:r>
      <w:r w:rsidR="00E71071">
        <w:rPr>
          <w:rFonts w:ascii="Sukhumvit Set" w:hAnsi="Sukhumvit Set" w:cs="Sukhumvit Set"/>
          <w:color w:val="000000"/>
          <w:sz w:val="16"/>
          <w:szCs w:val="16"/>
          <w:lang w:val="en-US"/>
        </w:rPr>
        <w:t>97, to receive all of her share</w:t>
      </w:r>
    </w:p>
    <w:p w14:paraId="51BA22BA"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The trustee must of course face the argument that, at least as long as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designation exists, s. 265(2) expressly protects the “rights</w:t>
      </w:r>
      <w:r w:rsidR="00E71071">
        <w:rPr>
          <w:rFonts w:ascii="Sukhumvit Set" w:hAnsi="Sukhumvit Set" w:cs="Sukhumvit Set"/>
          <w:color w:val="000000"/>
          <w:sz w:val="16"/>
          <w:szCs w:val="16"/>
          <w:lang w:val="en-US"/>
        </w:rPr>
        <w:t xml:space="preserve"> and interests of the insured”</w:t>
      </w:r>
    </w:p>
    <w:p w14:paraId="4428A15F" w14:textId="77777777" w:rsidR="00E71071" w:rsidRDefault="002F4CCD" w:rsidP="005F3061">
      <w:pPr>
        <w:pStyle w:val="ListParagraph"/>
        <w:widowControl w:val="0"/>
        <w:numPr>
          <w:ilvl w:val="0"/>
          <w:numId w:val="349"/>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In</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 xml:space="preserve">the case of an annuity, </w:t>
      </w:r>
      <w:r w:rsidR="00E71071">
        <w:rPr>
          <w:rFonts w:ascii="Sukhumvit Set" w:hAnsi="Sukhumvit Set" w:cs="Sukhumvit Set"/>
          <w:color w:val="000000"/>
          <w:sz w:val="16"/>
          <w:szCs w:val="16"/>
          <w:lang w:val="en-US"/>
        </w:rPr>
        <w:t>the insured is the annuitant</w:t>
      </w:r>
    </w:p>
    <w:p w14:paraId="621888AE" w14:textId="074138A8" w:rsidR="002F4CCD" w:rsidRPr="00E71071" w:rsidRDefault="002F4CCD" w:rsidP="005F3061">
      <w:pPr>
        <w:pStyle w:val="ListParagraph"/>
        <w:widowControl w:val="0"/>
        <w:numPr>
          <w:ilvl w:val="0"/>
          <w:numId w:val="349"/>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In other words, so long as the</w:t>
      </w:r>
      <w:r w:rsidR="00E71071" w:rsidRP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designation is in place, both the beneficiary and the a</w:t>
      </w:r>
      <w:r w:rsidR="00E71071">
        <w:rPr>
          <w:rFonts w:ascii="Sukhumvit Set" w:hAnsi="Sukhumvit Set" w:cs="Sukhumvit Set"/>
          <w:color w:val="000000"/>
          <w:sz w:val="16"/>
          <w:szCs w:val="16"/>
          <w:lang w:val="en-US"/>
        </w:rPr>
        <w:t>nnuitant can claim an exemption</w:t>
      </w:r>
    </w:p>
    <w:p w14:paraId="34899946" w14:textId="302456CC" w:rsidR="002F4CCD" w:rsidRP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The reply for the trustee is that this protection is co-terminus with the designation of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wife as beneficiary, and that designation, in the words of s. 265(2), is not “in effect” the</w:t>
      </w:r>
      <w:r w:rsidR="00E71071">
        <w:rPr>
          <w:rFonts w:ascii="Sukhumvit Set" w:hAnsi="Sukhumvit Set" w:cs="Sukhumvit Set"/>
          <w:color w:val="000000"/>
          <w:sz w:val="16"/>
          <w:szCs w:val="16"/>
          <w:lang w:val="en-US"/>
        </w:rPr>
        <w:t xml:space="preserve"> moment she dies</w:t>
      </w:r>
    </w:p>
    <w:p w14:paraId="2AD7D1A2"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This response implies that the sole purpose of the extension of exemption to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annuitant (or the insured) is to protect t</w:t>
      </w:r>
      <w:r w:rsidR="00E71071">
        <w:rPr>
          <w:rFonts w:ascii="Sukhumvit Set" w:hAnsi="Sukhumvit Set" w:cs="Sukhumvit Set"/>
          <w:color w:val="000000"/>
          <w:sz w:val="16"/>
          <w:szCs w:val="16"/>
          <w:lang w:val="en-US"/>
        </w:rPr>
        <w:t>he interests of the beneficiary</w:t>
      </w:r>
    </w:p>
    <w:p w14:paraId="0DEC036C"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It is quite correct</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that, in the case of “ordinary” life insurance, by which I mean life insurance with a cash</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surrender value, the benefit of an exemption for the beneficiary would be lost if the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creditors of the insured could attach and invoke the right</w:t>
      </w:r>
      <w:r w:rsidR="00E71071">
        <w:rPr>
          <w:rFonts w:ascii="Sukhumvit Set" w:hAnsi="Sukhumvit Set" w:cs="Sukhumvit Set"/>
          <w:color w:val="000000"/>
          <w:sz w:val="16"/>
          <w:szCs w:val="16"/>
          <w:lang w:val="en-US"/>
        </w:rPr>
        <w:t xml:space="preserve"> to surrender</w:t>
      </w:r>
    </w:p>
    <w:p w14:paraId="09738D1F" w14:textId="77777777" w:rsidR="00E71071" w:rsidRDefault="002F4CCD" w:rsidP="005F3061">
      <w:pPr>
        <w:pStyle w:val="ListParagraph"/>
        <w:widowControl w:val="0"/>
        <w:numPr>
          <w:ilvl w:val="0"/>
          <w:numId w:val="350"/>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Thus, effective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protection of the beneficiary’s interest probably requires some sort of exemption for the</w:t>
      </w:r>
      <w:r w:rsidR="00E71071">
        <w:rPr>
          <w:rFonts w:ascii="Sukhumvit Set" w:hAnsi="Sukhumvit Set" w:cs="Sukhumvit Set"/>
          <w:color w:val="000000"/>
          <w:sz w:val="16"/>
          <w:szCs w:val="16"/>
          <w:lang w:val="en-US"/>
        </w:rPr>
        <w:t xml:space="preserve"> insured</w:t>
      </w:r>
    </w:p>
    <w:p w14:paraId="11952D32" w14:textId="59FD9FC9" w:rsidR="002F4CCD" w:rsidRPr="00E71071" w:rsidRDefault="002F4CCD" w:rsidP="005F3061">
      <w:pPr>
        <w:pStyle w:val="ListParagraph"/>
        <w:widowControl w:val="0"/>
        <w:numPr>
          <w:ilvl w:val="0"/>
          <w:numId w:val="350"/>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And, if the sole office of s. 265 is to protect beneficiaries, the trustee should</w:t>
      </w:r>
      <w:r w:rsidR="00E71071">
        <w:rPr>
          <w:rFonts w:ascii="Sukhumvit Set" w:hAnsi="Sukhumvit Set" w:cs="Sukhumvit Set"/>
          <w:color w:val="000000"/>
          <w:sz w:val="16"/>
          <w:szCs w:val="16"/>
          <w:lang w:val="en-US"/>
        </w:rPr>
        <w:t xml:space="preserve"> succeed in this argument</w:t>
      </w:r>
    </w:p>
    <w:p w14:paraId="4EE39567"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This argument assumes, of course, that there is no reason why the Legislature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may wish to protect the interests of</w:t>
      </w:r>
      <w:r w:rsidR="00E71071">
        <w:rPr>
          <w:rFonts w:ascii="Sukhumvit Set" w:hAnsi="Sukhumvit Set" w:cs="Sukhumvit Set"/>
          <w:color w:val="000000"/>
          <w:sz w:val="16"/>
          <w:szCs w:val="16"/>
          <w:lang w:val="en-US"/>
        </w:rPr>
        <w:t xml:space="preserve"> the annuitant for his own sake</w:t>
      </w:r>
    </w:p>
    <w:p w14:paraId="42CDC637"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In my view, then, this</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argument stands or falls on a decision about the scope of s. 265(1) as much as one about</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s. 265(2), and that issue is also engaged by the s</w:t>
      </w:r>
      <w:r w:rsidR="00E71071">
        <w:rPr>
          <w:rFonts w:ascii="Sukhumvit Set" w:hAnsi="Sukhumvit Set" w:cs="Sukhumvit Set"/>
          <w:color w:val="000000"/>
          <w:sz w:val="16"/>
          <w:szCs w:val="16"/>
          <w:lang w:val="en-US"/>
        </w:rPr>
        <w:t>econd argument for the trustee</w:t>
      </w:r>
    </w:p>
    <w:p w14:paraId="0E3DBC50"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This is</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that, upon the expiry of the 180 months, the wife will cease to be a designated beneficiary,</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 xml:space="preserve">and </w:t>
      </w:r>
      <w:r w:rsidR="00E71071">
        <w:rPr>
          <w:rFonts w:ascii="Sukhumvit Set" w:hAnsi="Sukhumvit Set" w:cs="Sukhumvit Set"/>
          <w:color w:val="000000"/>
          <w:sz w:val="16"/>
          <w:szCs w:val="16"/>
          <w:lang w:val="en-US"/>
        </w:rPr>
        <w:t>s. 265(2) no longer will apply</w:t>
      </w:r>
    </w:p>
    <w:p w14:paraId="2F5EFA98" w14:textId="3ACFA274" w:rsidR="002F4CCD" w:rsidRP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This is an argument for attachment of the funds due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beginning in January, 1997, but not an argument for atta</w:t>
      </w:r>
      <w:r w:rsidR="00E71071">
        <w:rPr>
          <w:rFonts w:ascii="Sukhumvit Set" w:hAnsi="Sukhumvit Set" w:cs="Sukhumvit Set"/>
          <w:color w:val="000000"/>
          <w:sz w:val="16"/>
          <w:szCs w:val="16"/>
          <w:lang w:val="en-US"/>
        </w:rPr>
        <w:t>chment of funds before that day</w:t>
      </w:r>
    </w:p>
    <w:p w14:paraId="45C7046B" w14:textId="77777777" w:rsid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But that argument also must face the issu</w:t>
      </w:r>
      <w:r w:rsidR="00E71071">
        <w:rPr>
          <w:rFonts w:ascii="Sukhumvit Set" w:hAnsi="Sukhumvit Set" w:cs="Sukhumvit Set"/>
          <w:color w:val="000000"/>
          <w:sz w:val="16"/>
          <w:szCs w:val="16"/>
          <w:lang w:val="en-US"/>
        </w:rPr>
        <w:t>e about the scope of s. 265(1)</w:t>
      </w:r>
    </w:p>
    <w:p w14:paraId="3D52EB00" w14:textId="27976F18" w:rsidR="002F4CCD" w:rsidRPr="00E7107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In the end, these</w:t>
      </w:r>
      <w:r w:rsidR="00E7107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two arguments for the trustee blend, and the determining issue in the case is the scope of</w:t>
      </w:r>
      <w:r w:rsidR="00E71071">
        <w:rPr>
          <w:rFonts w:ascii="Sukhumvit Set" w:hAnsi="Sukhumvit Set" w:cs="Sukhumvit Set"/>
          <w:color w:val="000000"/>
          <w:sz w:val="16"/>
          <w:szCs w:val="16"/>
          <w:lang w:val="en-US"/>
        </w:rPr>
        <w:t xml:space="preserve"> s. 265(1)</w:t>
      </w:r>
    </w:p>
    <w:p w14:paraId="2A72FFB1" w14:textId="77777777" w:rsidR="00E71071" w:rsidRDefault="00E71071" w:rsidP="00E71071">
      <w:pPr>
        <w:widowControl w:val="0"/>
        <w:autoSpaceDE w:val="0"/>
        <w:autoSpaceDN w:val="0"/>
        <w:adjustRightInd w:val="0"/>
        <w:rPr>
          <w:rFonts w:ascii="Sukhumvit Set" w:hAnsi="Sukhumvit Set" w:cs="Sukhumvit Set"/>
          <w:color w:val="000000"/>
          <w:sz w:val="16"/>
          <w:szCs w:val="16"/>
          <w:lang w:val="en-US"/>
        </w:rPr>
      </w:pPr>
    </w:p>
    <w:p w14:paraId="310E2117" w14:textId="77777777" w:rsidR="002F4CCD" w:rsidRPr="00E71071" w:rsidRDefault="002F4CCD" w:rsidP="00E71071">
      <w:pPr>
        <w:widowControl w:val="0"/>
        <w:autoSpaceDE w:val="0"/>
        <w:autoSpaceDN w:val="0"/>
        <w:adjustRightInd w:val="0"/>
        <w:rPr>
          <w:rFonts w:ascii="Sukhumvit Set" w:hAnsi="Sukhumvit Set" w:cs="Sukhumvit Set"/>
          <w:color w:val="000000"/>
          <w:sz w:val="16"/>
          <w:szCs w:val="16"/>
          <w:lang w:val="en-US"/>
        </w:rPr>
      </w:pPr>
      <w:r w:rsidRPr="00E71071">
        <w:rPr>
          <w:rFonts w:ascii="Sukhumvit Set" w:hAnsi="Sukhumvit Set" w:cs="Sukhumvit Set"/>
          <w:color w:val="000000"/>
          <w:sz w:val="16"/>
          <w:szCs w:val="16"/>
          <w:lang w:val="en-US"/>
        </w:rPr>
        <w:t>II</w:t>
      </w:r>
    </w:p>
    <w:p w14:paraId="70E3AC66"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Section 265(1) provides that,</w:t>
      </w:r>
      <w:proofErr w:type="gramStart"/>
      <w:r w:rsidRPr="002F4CCD">
        <w:rPr>
          <w:rFonts w:ascii="Sukhumvit Set" w:hAnsi="Sukhumvit Set" w:cs="Sukhumvit Set"/>
          <w:color w:val="000000"/>
          <w:sz w:val="16"/>
          <w:szCs w:val="16"/>
          <w:lang w:val="en-US"/>
        </w:rPr>
        <w:t>”…</w:t>
      </w:r>
      <w:proofErr w:type="gramEnd"/>
      <w:r w:rsidRPr="002F4CCD">
        <w:rPr>
          <w:rFonts w:ascii="Sukhumvit Set" w:hAnsi="Sukhumvit Set" w:cs="Sukhumvit Set"/>
          <w:color w:val="000000"/>
          <w:sz w:val="16"/>
          <w:szCs w:val="16"/>
          <w:lang w:val="en-US"/>
        </w:rPr>
        <w:t xml:space="preserve"> when </w:t>
      </w:r>
      <w:r w:rsidR="00E71071">
        <w:rPr>
          <w:rFonts w:ascii="Sukhumvit Set" w:hAnsi="Sukhumvit Set" w:cs="Sukhumvit Set"/>
          <w:color w:val="000000"/>
          <w:sz w:val="16"/>
          <w:szCs w:val="16"/>
          <w:lang w:val="en-US"/>
        </w:rPr>
        <w:t xml:space="preserve">a beneficiary is designated…” </w:t>
      </w:r>
      <w:r w:rsidRPr="00E71071">
        <w:rPr>
          <w:rFonts w:ascii="Sukhumvit Set" w:hAnsi="Sukhumvit Set" w:cs="Sukhumvit Set"/>
          <w:color w:val="000000"/>
          <w:sz w:val="16"/>
          <w:szCs w:val="16"/>
          <w:lang w:val="en-US"/>
        </w:rPr>
        <w:t>the insurance money is “… not subject to the claims of the creditors of the</w:t>
      </w:r>
      <w:r w:rsidR="00E71071">
        <w:rPr>
          <w:rFonts w:ascii="Sukhumvit Set" w:hAnsi="Sukhumvit Set" w:cs="Sukhumvit Set"/>
          <w:color w:val="000000"/>
          <w:sz w:val="16"/>
          <w:szCs w:val="16"/>
          <w:lang w:val="en-US"/>
        </w:rPr>
        <w:t xml:space="preserve"> </w:t>
      </w:r>
      <w:r w:rsidR="005F3061">
        <w:rPr>
          <w:rFonts w:ascii="Sukhumvit Set" w:hAnsi="Sukhumvit Set" w:cs="Sukhumvit Set"/>
          <w:color w:val="000000"/>
          <w:sz w:val="16"/>
          <w:szCs w:val="16"/>
          <w:lang w:val="en-US"/>
        </w:rPr>
        <w:t xml:space="preserve">insured …”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E71071">
        <w:rPr>
          <w:rFonts w:ascii="Sukhumvit Set" w:hAnsi="Sukhumvit Set" w:cs="Sukhumvit Set"/>
          <w:color w:val="000000"/>
          <w:sz w:val="16"/>
          <w:szCs w:val="16"/>
          <w:lang w:val="en-US"/>
        </w:rPr>
        <w:t>The term clearly requires the appointment of a beneficiary as a trigger to its</w:t>
      </w:r>
      <w:r w:rsidR="005F3061">
        <w:rPr>
          <w:rFonts w:ascii="Sukhumvit Set" w:hAnsi="Sukhumvit Set" w:cs="Sukhumvit Set"/>
          <w:color w:val="000000"/>
          <w:sz w:val="16"/>
          <w:szCs w:val="16"/>
          <w:lang w:val="en-US"/>
        </w:rPr>
        <w:t xml:space="preserve"> application</w:t>
      </w:r>
    </w:p>
    <w:p w14:paraId="4BC59EB5" w14:textId="0F1C2CC4" w:rsidR="002F4CCD"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But does the section then cease to operate if the designation ceases? That is</w:t>
      </w:r>
      <w:r w:rsidR="005F3061">
        <w:rPr>
          <w:rFonts w:ascii="Sukhumvit Set" w:hAnsi="Sukhumvit Set" w:cs="Sukhumvit Set"/>
          <w:color w:val="000000"/>
          <w:sz w:val="16"/>
          <w:szCs w:val="16"/>
          <w:lang w:val="en-US"/>
        </w:rPr>
        <w:t xml:space="preserve"> not so clear</w:t>
      </w:r>
    </w:p>
    <w:p w14:paraId="457868D5"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For the trustee, it is said that the designation is a continuing condition, and that</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s. 265(1), like s. 265(2), ceases to have any effect once the designation ends. When Mrs.</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Christensen ceases to be the designated beneficiary, either by death or by expiration of</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tim</w:t>
      </w:r>
      <w:r w:rsidR="005F3061">
        <w:rPr>
          <w:rFonts w:ascii="Sukhumvit Set" w:hAnsi="Sukhumvit Set" w:cs="Sukhumvit Set"/>
          <w:color w:val="000000"/>
          <w:sz w:val="16"/>
          <w:szCs w:val="16"/>
          <w:lang w:val="en-US"/>
        </w:rPr>
        <w:t>e, the section ceases to apply</w:t>
      </w:r>
    </w:p>
    <w:p w14:paraId="62FD3077" w14:textId="0E6565C6" w:rsidR="002F4CCD"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For the annuitant, it is said that the need for a</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designation</w:t>
      </w:r>
      <w:r w:rsidR="005F3061">
        <w:rPr>
          <w:rFonts w:ascii="Sukhumvit Set" w:hAnsi="Sukhumvit Set" w:cs="Sukhumvit Set"/>
          <w:color w:val="000000"/>
          <w:sz w:val="16"/>
          <w:szCs w:val="16"/>
          <w:lang w:val="en-US"/>
        </w:rPr>
        <w:t xml:space="preserve"> is a true condition precedent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Once met, the condition no longer appli</w:t>
      </w:r>
      <w:r w:rsidR="005F3061">
        <w:rPr>
          <w:rFonts w:ascii="Sukhumvit Set" w:hAnsi="Sukhumvit Set" w:cs="Sukhumvit Set"/>
          <w:color w:val="000000"/>
          <w:sz w:val="16"/>
          <w:szCs w:val="16"/>
          <w:lang w:val="en-US"/>
        </w:rPr>
        <w:t xml:space="preserve">es; </w:t>
      </w:r>
      <w:r w:rsidRPr="005F3061">
        <w:rPr>
          <w:rFonts w:ascii="Sukhumvit Set" w:hAnsi="Sukhumvit Set" w:cs="Sukhumvit Set"/>
          <w:color w:val="000000"/>
          <w:sz w:val="16"/>
          <w:szCs w:val="16"/>
          <w:lang w:val="en-US"/>
        </w:rPr>
        <w:t>So</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long as a beneficiary is once designated, the proceeds of the policy are forever afterward</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pu</w:t>
      </w:r>
      <w:r w:rsidR="005F3061">
        <w:rPr>
          <w:rFonts w:ascii="Sukhumvit Set" w:hAnsi="Sukhumvit Set" w:cs="Sukhumvit Set"/>
          <w:color w:val="000000"/>
          <w:sz w:val="16"/>
          <w:szCs w:val="16"/>
          <w:lang w:val="en-US"/>
        </w:rPr>
        <w:t>t beyond the reach of creditors</w:t>
      </w:r>
    </w:p>
    <w:p w14:paraId="357D5FED" w14:textId="787C5989" w:rsidR="002F4CCD"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Counsel were not wrong to mak</w:t>
      </w:r>
      <w:r w:rsidR="005F3061">
        <w:rPr>
          <w:rFonts w:ascii="Sukhumvit Set" w:hAnsi="Sukhumvit Set" w:cs="Sukhumvit Set"/>
          <w:color w:val="000000"/>
          <w:sz w:val="16"/>
          <w:szCs w:val="16"/>
          <w:lang w:val="en-US"/>
        </w:rPr>
        <w:t xml:space="preserve">e arguments turning on purpose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2F4CCD">
        <w:rPr>
          <w:rFonts w:ascii="Sukhumvit Set" w:hAnsi="Sukhumvit Set" w:cs="Sukhumvit Set"/>
          <w:color w:val="000000"/>
          <w:sz w:val="16"/>
          <w:szCs w:val="16"/>
          <w:lang w:val="en-US"/>
        </w:rPr>
        <w:t>Professor</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 xml:space="preserve">Sullivan, in </w:t>
      </w:r>
      <w:proofErr w:type="spellStart"/>
      <w:r w:rsidRPr="005F3061">
        <w:rPr>
          <w:rFonts w:ascii="Sukhumvit Set" w:hAnsi="Sukhumvit Set" w:cs="Sukhumvit Set"/>
          <w:color w:val="000000"/>
          <w:sz w:val="16"/>
          <w:szCs w:val="16"/>
          <w:lang w:val="en-US"/>
        </w:rPr>
        <w:t>Driedger</w:t>
      </w:r>
      <w:proofErr w:type="spellEnd"/>
      <w:r w:rsidRPr="005F3061">
        <w:rPr>
          <w:rFonts w:ascii="Sukhumvit Set" w:hAnsi="Sukhumvit Set" w:cs="Sukhumvit Set"/>
          <w:color w:val="000000"/>
          <w:sz w:val="16"/>
          <w:szCs w:val="16"/>
          <w:lang w:val="en-US"/>
        </w:rPr>
        <w:t xml:space="preserve"> on the </w:t>
      </w:r>
      <w:r w:rsidR="005F3061">
        <w:rPr>
          <w:rFonts w:ascii="Sukhumvit Set" w:hAnsi="Sukhumvit Set" w:cs="Sukhumvit Set"/>
          <w:color w:val="000000"/>
          <w:sz w:val="16"/>
          <w:szCs w:val="16"/>
          <w:lang w:val="en-US"/>
        </w:rPr>
        <w:t>Construction of Statutes</w:t>
      </w:r>
      <w:r w:rsidRPr="005F3061">
        <w:rPr>
          <w:rFonts w:ascii="Sukhumvit Set" w:hAnsi="Sukhumvit Set" w:cs="Sukhumvit Set"/>
          <w:color w:val="000000"/>
          <w:sz w:val="16"/>
          <w:szCs w:val="16"/>
          <w:lang w:val="en-US"/>
        </w:rPr>
        <w:t xml:space="preserve"> re-stated, after a careful and</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exhaustive review of the authorities, the modern rule of interpretation:</w:t>
      </w:r>
    </w:p>
    <w:p w14:paraId="7CE92888" w14:textId="77777777" w:rsidR="005F3061" w:rsidRDefault="002F4CCD"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xml:space="preserve">… </w:t>
      </w:r>
      <w:proofErr w:type="gramStart"/>
      <w:r w:rsidRPr="002F4CCD">
        <w:rPr>
          <w:rFonts w:ascii="Sukhumvit Set" w:hAnsi="Sukhumvit Set" w:cs="Sukhumvit Set"/>
          <w:color w:val="000000"/>
          <w:sz w:val="16"/>
          <w:szCs w:val="16"/>
          <w:lang w:val="en-US"/>
        </w:rPr>
        <w:t>courts</w:t>
      </w:r>
      <w:proofErr w:type="gramEnd"/>
      <w:r w:rsidRPr="002F4CCD">
        <w:rPr>
          <w:rFonts w:ascii="Sukhumvit Set" w:hAnsi="Sukhumvit Set" w:cs="Sukhumvit Set"/>
          <w:color w:val="000000"/>
          <w:sz w:val="16"/>
          <w:szCs w:val="16"/>
          <w:lang w:val="en-US"/>
        </w:rPr>
        <w:t xml:space="preserve"> are obliged to determine the meaning of legislation in its total context,</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having regard to the purpose of the legislation, the consequences of proposed</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interpretations, the presumptions and special rules of interpretation, as well as</w:t>
      </w:r>
      <w:r w:rsidR="005F3061">
        <w:rPr>
          <w:rFonts w:ascii="Sukhumvit Set" w:hAnsi="Sukhumvit Set" w:cs="Sukhumvit Set"/>
          <w:color w:val="000000"/>
          <w:sz w:val="16"/>
          <w:szCs w:val="16"/>
          <w:lang w:val="en-US"/>
        </w:rPr>
        <w:t xml:space="preserve"> admissible external aids</w:t>
      </w:r>
    </w:p>
    <w:p w14:paraId="393D0F92" w14:textId="77777777" w:rsidR="005F3061" w:rsidRDefault="002F4CCD" w:rsidP="005F3061">
      <w:pPr>
        <w:pStyle w:val="ListParagraph"/>
        <w:widowControl w:val="0"/>
        <w:numPr>
          <w:ilvl w:val="0"/>
          <w:numId w:val="352"/>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 xml:space="preserve">In other words, </w:t>
      </w:r>
      <w:r w:rsidRPr="005F3061">
        <w:rPr>
          <w:rFonts w:ascii="Sukhumvit Set" w:hAnsi="Sukhumvit Set" w:cs="Sukhumvit Set"/>
          <w:color w:val="000000"/>
          <w:sz w:val="16"/>
          <w:szCs w:val="16"/>
          <w:u w:val="single"/>
          <w:lang w:val="en-US"/>
        </w:rPr>
        <w:t>the courts must consider and take into</w:t>
      </w:r>
      <w:r w:rsidR="005F3061" w:rsidRPr="005F3061">
        <w:rPr>
          <w:rFonts w:ascii="Sukhumvit Set" w:hAnsi="Sukhumvit Set" w:cs="Sukhumvit Set"/>
          <w:color w:val="000000"/>
          <w:sz w:val="16"/>
          <w:szCs w:val="16"/>
          <w:u w:val="single"/>
          <w:lang w:val="en-US"/>
        </w:rPr>
        <w:t xml:space="preserve"> </w:t>
      </w:r>
      <w:r w:rsidRPr="005F3061">
        <w:rPr>
          <w:rFonts w:ascii="Sukhumvit Set" w:hAnsi="Sukhumvit Set" w:cs="Sukhumvit Set"/>
          <w:color w:val="000000"/>
          <w:sz w:val="16"/>
          <w:szCs w:val="16"/>
          <w:u w:val="single"/>
          <w:lang w:val="en-US"/>
        </w:rPr>
        <w:t>account all relevant and admissible ind</w:t>
      </w:r>
      <w:r w:rsidR="005F3061" w:rsidRPr="005F3061">
        <w:rPr>
          <w:rFonts w:ascii="Sukhumvit Set" w:hAnsi="Sukhumvit Set" w:cs="Sukhumvit Set"/>
          <w:color w:val="000000"/>
          <w:sz w:val="16"/>
          <w:szCs w:val="16"/>
          <w:u w:val="single"/>
          <w:lang w:val="en-US"/>
        </w:rPr>
        <w:t>icators of legislative meaning</w:t>
      </w:r>
      <w:r w:rsidR="005F3061">
        <w:rPr>
          <w:rFonts w:ascii="Sukhumvit Set" w:hAnsi="Sukhumvit Set" w:cs="Sukhumvit Set"/>
          <w:color w:val="000000"/>
          <w:sz w:val="16"/>
          <w:szCs w:val="16"/>
          <w:lang w:val="en-US"/>
        </w:rPr>
        <w:t xml:space="preserve">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After taking</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these into account, the court must then adopt an inte</w:t>
      </w:r>
      <w:r w:rsidR="005F3061">
        <w:rPr>
          <w:rFonts w:ascii="Sukhumvit Set" w:hAnsi="Sukhumvit Set" w:cs="Sukhumvit Set"/>
          <w:color w:val="000000"/>
          <w:sz w:val="16"/>
          <w:szCs w:val="16"/>
          <w:lang w:val="en-US"/>
        </w:rPr>
        <w:t>rpretation that is appropriate</w:t>
      </w:r>
    </w:p>
    <w:p w14:paraId="36F48BD9" w14:textId="2E286E7A" w:rsidR="002F4CCD" w:rsidRPr="005F3061" w:rsidRDefault="002F4CCD"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An</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appropriate interpretation is one that can be justified in terms of (a) its plausibility,</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that is, its compliance with the legislative text; (b) its efficacy, that is, its promotion of</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the legislative purpose; and (c) its acceptability, that is, the outcome is reasonable</w:t>
      </w:r>
      <w:r w:rsidR="005F3061">
        <w:rPr>
          <w:rFonts w:ascii="Sukhumvit Set" w:hAnsi="Sukhumvit Set" w:cs="Sukhumvit Set"/>
          <w:color w:val="000000"/>
          <w:sz w:val="16"/>
          <w:szCs w:val="16"/>
          <w:lang w:val="en-US"/>
        </w:rPr>
        <w:t xml:space="preserve"> and just</w:t>
      </w:r>
    </w:p>
    <w:p w14:paraId="5757B535"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In my view, either in</w:t>
      </w:r>
      <w:r w:rsidR="005F3061">
        <w:rPr>
          <w:rFonts w:ascii="Sukhumvit Set" w:hAnsi="Sukhumvit Set" w:cs="Sukhumvit Set"/>
          <w:color w:val="000000"/>
          <w:sz w:val="16"/>
          <w:szCs w:val="16"/>
          <w:lang w:val="en-US"/>
        </w:rPr>
        <w:t>terpretation here is plausible</w:t>
      </w:r>
    </w:p>
    <w:p w14:paraId="077C483D" w14:textId="688FDF78" w:rsidR="002F4CCD"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In reliance on the evidence</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 xml:space="preserve">available to me about legislative policy, which I shall now review, I am </w:t>
      </w:r>
      <w:r w:rsidRPr="005F3061">
        <w:rPr>
          <w:rFonts w:ascii="Sukhumvit Set" w:hAnsi="Sukhumvit Set" w:cs="Sukhumvit Set"/>
          <w:color w:val="000000"/>
          <w:sz w:val="16"/>
          <w:szCs w:val="16"/>
          <w:u w:val="single"/>
          <w:lang w:val="en-US"/>
        </w:rPr>
        <w:t xml:space="preserve">inclined to </w:t>
      </w:r>
      <w:proofErr w:type="spellStart"/>
      <w:r w:rsidRPr="005F3061">
        <w:rPr>
          <w:rFonts w:ascii="Sukhumvit Set" w:hAnsi="Sukhumvit Set" w:cs="Sukhumvit Set"/>
          <w:color w:val="000000"/>
          <w:sz w:val="16"/>
          <w:szCs w:val="16"/>
          <w:u w:val="single"/>
          <w:lang w:val="en-US"/>
        </w:rPr>
        <w:t>favour</w:t>
      </w:r>
      <w:proofErr w:type="spellEnd"/>
      <w:r w:rsidR="005F3061" w:rsidRPr="005F3061">
        <w:rPr>
          <w:rFonts w:ascii="Sukhumvit Set" w:hAnsi="Sukhumvit Set" w:cs="Sukhumvit Set"/>
          <w:color w:val="000000"/>
          <w:sz w:val="16"/>
          <w:szCs w:val="16"/>
          <w:u w:val="single"/>
          <w:lang w:val="en-US"/>
        </w:rPr>
        <w:t xml:space="preserve"> </w:t>
      </w:r>
      <w:r w:rsidRPr="005F3061">
        <w:rPr>
          <w:rFonts w:ascii="Sukhumvit Set" w:hAnsi="Sukhumvit Set" w:cs="Sukhumvit Set"/>
          <w:color w:val="000000"/>
          <w:sz w:val="16"/>
          <w:szCs w:val="16"/>
          <w:u w:val="single"/>
          <w:lang w:val="en-US"/>
        </w:rPr>
        <w:t xml:space="preserve">the interpretation offered by the </w:t>
      </w:r>
      <w:r w:rsidR="005F3061" w:rsidRPr="005F3061">
        <w:rPr>
          <w:rFonts w:ascii="Sukhumvit Set" w:hAnsi="Sukhumvit Set" w:cs="Sukhumvit Set"/>
          <w:color w:val="000000"/>
          <w:sz w:val="16"/>
          <w:szCs w:val="16"/>
          <w:u w:val="single"/>
          <w:lang w:val="en-US"/>
        </w:rPr>
        <w:t>annuitant</w:t>
      </w:r>
      <w:r w:rsidR="005F3061">
        <w:rPr>
          <w:rFonts w:ascii="Sukhumvit Set" w:hAnsi="Sukhumvit Set" w:cs="Sukhumvit Set"/>
          <w:color w:val="000000"/>
          <w:sz w:val="16"/>
          <w:szCs w:val="16"/>
          <w:lang w:val="en-US"/>
        </w:rPr>
        <w:t xml:space="preserve"> </w:t>
      </w:r>
      <w:r w:rsidR="005F3061" w:rsidRPr="005F3061">
        <w:rPr>
          <w:rFonts w:ascii="Sukhumvit Set" w:hAnsi="Sukhumvit Set" w:cs="Sukhumvit Set"/>
          <w:color w:val="000000"/>
          <w:sz w:val="16"/>
          <w:szCs w:val="16"/>
          <w:lang w:val="en-US"/>
        </w:rPr>
        <w:sym w:font="Wingdings" w:char="F0E0"/>
      </w:r>
      <w:r w:rsidRPr="005F3061">
        <w:rPr>
          <w:rFonts w:ascii="Sukhumvit Set" w:hAnsi="Sukhumvit Set" w:cs="Sukhumvit Set"/>
          <w:color w:val="000000"/>
          <w:sz w:val="16"/>
          <w:szCs w:val="16"/>
          <w:lang w:val="en-US"/>
        </w:rPr>
        <w:t xml:space="preserve"> I have also tested that view for its</w:t>
      </w:r>
      <w:r w:rsidR="005F3061">
        <w:rPr>
          <w:rFonts w:ascii="Sukhumvit Set" w:hAnsi="Sukhumvit Set" w:cs="Sukhumvit Set"/>
          <w:color w:val="000000"/>
          <w:sz w:val="16"/>
          <w:szCs w:val="16"/>
          <w:lang w:val="en-US"/>
        </w:rPr>
        <w:t xml:space="preserve"> reasonableness;</w:t>
      </w:r>
      <w:r w:rsidRPr="005F3061">
        <w:rPr>
          <w:rFonts w:ascii="Sukhumvit Set" w:hAnsi="Sukhumvit Set" w:cs="Sukhumvit Set"/>
          <w:color w:val="000000"/>
          <w:sz w:val="16"/>
          <w:szCs w:val="16"/>
          <w:lang w:val="en-US"/>
        </w:rPr>
        <w:t xml:space="preserve"> That has led me to some misgi</w:t>
      </w:r>
      <w:r w:rsidR="005F3061">
        <w:rPr>
          <w:rFonts w:ascii="Sukhumvit Set" w:hAnsi="Sukhumvit Set" w:cs="Sukhumvit Set"/>
          <w:color w:val="000000"/>
          <w:sz w:val="16"/>
          <w:szCs w:val="16"/>
          <w:lang w:val="en-US"/>
        </w:rPr>
        <w:t>vings that I shall also express</w:t>
      </w:r>
    </w:p>
    <w:p w14:paraId="06059A96" w14:textId="77777777" w:rsidR="005F3061" w:rsidRDefault="005F3061" w:rsidP="005F3061">
      <w:pPr>
        <w:widowControl w:val="0"/>
        <w:autoSpaceDE w:val="0"/>
        <w:autoSpaceDN w:val="0"/>
        <w:adjustRightInd w:val="0"/>
        <w:rPr>
          <w:rFonts w:ascii="Sukhumvit Set" w:hAnsi="Sukhumvit Set" w:cs="Sukhumvit Set"/>
          <w:color w:val="000000"/>
          <w:sz w:val="16"/>
          <w:szCs w:val="16"/>
          <w:lang w:val="en-US"/>
        </w:rPr>
      </w:pPr>
    </w:p>
    <w:p w14:paraId="45EC0E06" w14:textId="77777777" w:rsidR="002F4CCD" w:rsidRPr="005F3061" w:rsidRDefault="002F4CCD" w:rsidP="005F3061">
      <w:pPr>
        <w:widowControl w:val="0"/>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III</w:t>
      </w:r>
    </w:p>
    <w:p w14:paraId="7A6906B6"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xml:space="preserve">In my view, </w:t>
      </w:r>
      <w:r w:rsidRPr="005F3061">
        <w:rPr>
          <w:rFonts w:ascii="Sukhumvit Set" w:hAnsi="Sukhumvit Set" w:cs="Sukhumvit Set"/>
          <w:color w:val="000000"/>
          <w:sz w:val="16"/>
          <w:szCs w:val="16"/>
          <w:u w:val="single"/>
          <w:lang w:val="en-US"/>
        </w:rPr>
        <w:t>the key to this case is to ask oneself why the Legislature would lift</w:t>
      </w:r>
      <w:r w:rsidR="005F3061" w:rsidRPr="005F3061">
        <w:rPr>
          <w:rFonts w:ascii="Sukhumvit Set" w:hAnsi="Sukhumvit Set" w:cs="Sukhumvit Set"/>
          <w:color w:val="000000"/>
          <w:sz w:val="16"/>
          <w:szCs w:val="16"/>
          <w:u w:val="single"/>
          <w:lang w:val="en-US"/>
        </w:rPr>
        <w:t xml:space="preserve"> </w:t>
      </w:r>
      <w:r w:rsidRPr="005F3061">
        <w:rPr>
          <w:rFonts w:ascii="Sukhumvit Set" w:hAnsi="Sukhumvit Set" w:cs="Sukhumvit Set"/>
          <w:color w:val="000000"/>
          <w:sz w:val="16"/>
          <w:szCs w:val="16"/>
          <w:u w:val="single"/>
          <w:lang w:val="en-US"/>
        </w:rPr>
        <w:t>any insurance or annuity proceeds, whether in the hands of beneficiary or annuitant,</w:t>
      </w:r>
      <w:r w:rsidR="005F3061" w:rsidRPr="005F3061">
        <w:rPr>
          <w:rFonts w:ascii="Sukhumvit Set" w:hAnsi="Sukhumvit Set" w:cs="Sukhumvit Set"/>
          <w:color w:val="000000"/>
          <w:sz w:val="16"/>
          <w:szCs w:val="16"/>
          <w:u w:val="single"/>
          <w:lang w:val="en-US"/>
        </w:rPr>
        <w:t xml:space="preserve"> above the reach of creditors</w:t>
      </w:r>
    </w:p>
    <w:p w14:paraId="38FAE846" w14:textId="77777777" w:rsidR="005F3061" w:rsidRDefault="005F3061"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w:t>
      </w:r>
      <w:r w:rsidR="002F4CCD" w:rsidRPr="002F4CCD">
        <w:rPr>
          <w:rFonts w:ascii="Sukhumvit Set" w:hAnsi="Sukhumvit Set" w:cs="Sukhumvit Set"/>
          <w:color w:val="000000"/>
          <w:sz w:val="16"/>
          <w:szCs w:val="16"/>
          <w:lang w:val="en-US"/>
        </w:rPr>
        <w:t>he answer lies in the social fact that, for at least a century, life insurance,</w:t>
      </w:r>
      <w:r>
        <w:rPr>
          <w:rFonts w:ascii="Sukhumvit Set" w:hAnsi="Sukhumvit Set" w:cs="Sukhumvit Set"/>
          <w:color w:val="000000"/>
          <w:sz w:val="16"/>
          <w:szCs w:val="16"/>
          <w:lang w:val="en-US"/>
        </w:rPr>
        <w:t xml:space="preserve"> </w:t>
      </w:r>
      <w:r w:rsidR="002F4CCD" w:rsidRPr="005F3061">
        <w:rPr>
          <w:rFonts w:ascii="Sukhumvit Set" w:hAnsi="Sukhumvit Set" w:cs="Sukhumvit Set"/>
          <w:color w:val="000000"/>
          <w:sz w:val="16"/>
          <w:szCs w:val="16"/>
          <w:lang w:val="en-US"/>
        </w:rPr>
        <w:t>and more recently an annuity or other investment contract, has been a very popular form</w:t>
      </w:r>
      <w:r>
        <w:rPr>
          <w:rFonts w:ascii="Sukhumvit Set" w:hAnsi="Sukhumvit Set" w:cs="Sukhumvit Set"/>
          <w:color w:val="000000"/>
          <w:sz w:val="16"/>
          <w:szCs w:val="16"/>
          <w:lang w:val="en-US"/>
        </w:rPr>
        <w:t xml:space="preserve"> of retirement savings</w:t>
      </w:r>
    </w:p>
    <w:p w14:paraId="662D8454" w14:textId="77777777" w:rsidR="005F3061" w:rsidRDefault="002F4CCD"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Life insurance is a way the breadwinner saved to provide retiremen</w:t>
      </w:r>
      <w:r w:rsidR="005F3061">
        <w:rPr>
          <w:rFonts w:ascii="Sukhumvit Set" w:hAnsi="Sukhumvit Set" w:cs="Sukhumvit Set"/>
          <w:color w:val="000000"/>
          <w:sz w:val="16"/>
          <w:szCs w:val="16"/>
          <w:lang w:val="en-US"/>
        </w:rPr>
        <w:t xml:space="preserve">t </w:t>
      </w:r>
      <w:r w:rsidRPr="005F3061">
        <w:rPr>
          <w:rFonts w:ascii="Sukhumvit Set" w:hAnsi="Sukhumvit Set" w:cs="Sukhumvit Set"/>
          <w:color w:val="000000"/>
          <w:sz w:val="16"/>
          <w:szCs w:val="16"/>
          <w:lang w:val="en-US"/>
        </w:rPr>
        <w:t>income for his family as well as relief for the</w:t>
      </w:r>
      <w:r w:rsidR="005F3061">
        <w:rPr>
          <w:rFonts w:ascii="Sukhumvit Set" w:hAnsi="Sukhumvit Set" w:cs="Sukhumvit Set"/>
          <w:color w:val="000000"/>
          <w:sz w:val="16"/>
          <w:szCs w:val="16"/>
          <w:lang w:val="en-US"/>
        </w:rPr>
        <w:t>m in the event of sudden death</w:t>
      </w:r>
    </w:p>
    <w:p w14:paraId="63617D00" w14:textId="77777777" w:rsidR="005F3061" w:rsidRDefault="002F4CCD"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It soon</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became the policy of government to encourage that practice, perhaps because otherwise</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 xml:space="preserve">the dependent would make a call on the </w:t>
      </w:r>
      <w:r w:rsidR="005F3061">
        <w:rPr>
          <w:rFonts w:ascii="Sukhumvit Set" w:hAnsi="Sukhumvit Set" w:cs="Sukhumvit Set"/>
          <w:color w:val="000000"/>
          <w:sz w:val="16"/>
          <w:szCs w:val="16"/>
          <w:lang w:val="en-US"/>
        </w:rPr>
        <w:t>public purse</w:t>
      </w:r>
    </w:p>
    <w:p w14:paraId="40F539F3" w14:textId="3CE315C6" w:rsidR="002F4CCD" w:rsidRPr="005F3061" w:rsidRDefault="002F4CCD" w:rsidP="005F3061">
      <w:pPr>
        <w:pStyle w:val="ListParagraph"/>
        <w:widowControl w:val="0"/>
        <w:numPr>
          <w:ilvl w:val="0"/>
          <w:numId w:val="351"/>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To put these assets beyond</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creditors was an easy step for government to encourage this wholesome practice, and</w:t>
      </w:r>
      <w:r w:rsidR="005F3061">
        <w:rPr>
          <w:rFonts w:ascii="Sukhumvit Set" w:hAnsi="Sukhumvit Set" w:cs="Sukhumvit Set"/>
          <w:color w:val="000000"/>
          <w:sz w:val="16"/>
          <w:szCs w:val="16"/>
          <w:lang w:val="en-US"/>
        </w:rPr>
        <w:t xml:space="preserve"> also protect itself</w:t>
      </w:r>
      <w:r w:rsidRPr="005F3061">
        <w:rPr>
          <w:rFonts w:ascii="Sukhumvit Set" w:hAnsi="Sukhumvit Set" w:cs="Sukhumvit Set"/>
          <w:color w:val="000000"/>
          <w:sz w:val="16"/>
          <w:szCs w:val="16"/>
          <w:lang w:val="en-US"/>
        </w:rPr>
        <w:t xml:space="preserve"> </w:t>
      </w:r>
    </w:p>
    <w:p w14:paraId="146EEBAB"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Over the past century, amendments have been made to extend</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the protec</w:t>
      </w:r>
      <w:r w:rsidR="005F3061">
        <w:rPr>
          <w:rFonts w:ascii="Sukhumvit Set" w:hAnsi="Sukhumvit Set" w:cs="Sukhumvit Set"/>
          <w:color w:val="000000"/>
          <w:sz w:val="16"/>
          <w:szCs w:val="16"/>
          <w:lang w:val="en-US"/>
        </w:rPr>
        <w:t>tion to these other situations</w:t>
      </w:r>
    </w:p>
    <w:p w14:paraId="05E67D71" w14:textId="77777777" w:rsid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And, if encouragement of savings for the old age of</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one’s dependents is sound public policy, it is equally sound to encourage savings for one’s</w:t>
      </w:r>
      <w:r w:rsidR="005F3061">
        <w:rPr>
          <w:rFonts w:ascii="Sukhumvit Set" w:hAnsi="Sukhumvit Set" w:cs="Sukhumvit Set"/>
          <w:color w:val="000000"/>
          <w:sz w:val="16"/>
          <w:szCs w:val="16"/>
          <w:lang w:val="en-US"/>
        </w:rPr>
        <w:t xml:space="preserve"> own advanced years</w:t>
      </w:r>
    </w:p>
    <w:p w14:paraId="1862CBBD" w14:textId="70C33A4D" w:rsidR="005F3061"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5F3061">
        <w:rPr>
          <w:rFonts w:ascii="Sukhumvit Set" w:hAnsi="Sukhumvit Set" w:cs="Sukhumvit Set"/>
          <w:color w:val="000000"/>
          <w:sz w:val="16"/>
          <w:szCs w:val="16"/>
          <w:lang w:val="en-US"/>
        </w:rPr>
        <w:t>Unsurprisingly, then, Legislatures have more recently amended the</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 xml:space="preserve">laws </w:t>
      </w:r>
      <w:r w:rsidR="005F3061">
        <w:rPr>
          <w:rFonts w:ascii="Sukhumvit Set" w:hAnsi="Sukhumvit Set" w:cs="Sukhumvit Set"/>
          <w:color w:val="000000"/>
          <w:sz w:val="16"/>
          <w:szCs w:val="16"/>
          <w:lang w:val="en-US"/>
        </w:rPr>
        <w:t xml:space="preserve">in question to cover annuities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And it is consistent to extend that exemption to the</w:t>
      </w:r>
      <w:r w:rsidR="005F3061">
        <w:rPr>
          <w:rFonts w:ascii="Sukhumvit Set" w:hAnsi="Sukhumvit Set" w:cs="Sukhumvit Set"/>
          <w:color w:val="000000"/>
          <w:sz w:val="16"/>
          <w:szCs w:val="16"/>
          <w:lang w:val="en-US"/>
        </w:rPr>
        <w:t xml:space="preserve"> annuitant</w:t>
      </w:r>
    </w:p>
    <w:p w14:paraId="4EF39D3E" w14:textId="44ED971D" w:rsidR="002F4CCD" w:rsidRPr="005F3061" w:rsidRDefault="002F4CCD" w:rsidP="005F3061">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xml:space="preserve">As noted by </w:t>
      </w:r>
      <w:proofErr w:type="spellStart"/>
      <w:r w:rsidRPr="002F4CCD">
        <w:rPr>
          <w:rFonts w:ascii="Sukhumvit Set" w:hAnsi="Sukhumvit Set" w:cs="Sukhumvit Set"/>
          <w:color w:val="000000"/>
          <w:sz w:val="16"/>
          <w:szCs w:val="16"/>
          <w:lang w:val="en-US"/>
        </w:rPr>
        <w:t>Riesenfeld</w:t>
      </w:r>
      <w:proofErr w:type="spellEnd"/>
      <w:r w:rsidRPr="002F4CCD">
        <w:rPr>
          <w:rFonts w:ascii="Sukhumvit Set" w:hAnsi="Sukhumvit Set" w:cs="Sukhumvit Set"/>
          <w:color w:val="000000"/>
          <w:sz w:val="16"/>
          <w:szCs w:val="16"/>
          <w:lang w:val="en-US"/>
        </w:rPr>
        <w:t xml:space="preserve"> (1956-57) 598-599, early legislative policy was,</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 based primarily on the solicitude of the law not to interfere with provisions,</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however tenuous, for family members or other persons close to the insured after the</w:t>
      </w:r>
      <w:r w:rsidR="005F3061">
        <w:rPr>
          <w:rFonts w:ascii="Sukhumvit Set" w:hAnsi="Sukhumvit Set" w:cs="Sukhumvit Set"/>
          <w:color w:val="000000"/>
          <w:sz w:val="16"/>
          <w:szCs w:val="16"/>
          <w:lang w:val="en-US"/>
        </w:rPr>
        <w:t xml:space="preserve"> latter’s death </w:t>
      </w:r>
      <w:r w:rsidR="005F3061" w:rsidRPr="005F3061">
        <w:rPr>
          <w:rFonts w:ascii="Sukhumvit Set" w:hAnsi="Sukhumvit Set" w:cs="Sukhumvit Set"/>
          <w:color w:val="000000"/>
          <w:sz w:val="16"/>
          <w:szCs w:val="16"/>
          <w:lang w:val="en-US"/>
        </w:rPr>
        <w:sym w:font="Wingdings" w:char="F0E0"/>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However, in the court of time a supplementary exemption policy has</w:t>
      </w:r>
      <w:r w:rsidR="005F3061">
        <w:rPr>
          <w:rFonts w:ascii="Sukhumvit Set" w:hAnsi="Sukhumvit Set" w:cs="Sukhumvit Set"/>
          <w:color w:val="000000"/>
          <w:sz w:val="16"/>
          <w:szCs w:val="16"/>
          <w:lang w:val="en-US"/>
        </w:rPr>
        <w:t xml:space="preserve"> </w:t>
      </w:r>
      <w:r w:rsidRPr="005F3061">
        <w:rPr>
          <w:rFonts w:ascii="Sukhumvit Set" w:hAnsi="Sukhumvit Set" w:cs="Sukhumvit Set"/>
          <w:color w:val="000000"/>
          <w:sz w:val="16"/>
          <w:szCs w:val="16"/>
          <w:lang w:val="en-US"/>
        </w:rPr>
        <w:t>taken hold, which accords immunity from debts in order to enable the insured to</w:t>
      </w:r>
      <w:r w:rsidR="005F3061">
        <w:rPr>
          <w:rFonts w:ascii="Sukhumvit Set" w:hAnsi="Sukhumvit Set" w:cs="Sukhumvit Set"/>
          <w:color w:val="000000"/>
          <w:sz w:val="16"/>
          <w:szCs w:val="16"/>
          <w:lang w:val="en-US"/>
        </w:rPr>
        <w:t xml:space="preserve"> provide for his own later years</w:t>
      </w:r>
    </w:p>
    <w:p w14:paraId="2DDC54BA" w14:textId="50F16209" w:rsidR="00AA2034" w:rsidRPr="00AA2034" w:rsidRDefault="002F4CCD" w:rsidP="00AA2034">
      <w:pPr>
        <w:pStyle w:val="ListParagraph"/>
        <w:widowControl w:val="0"/>
        <w:numPr>
          <w:ilvl w:val="0"/>
          <w:numId w:val="347"/>
        </w:numPr>
        <w:autoSpaceDE w:val="0"/>
        <w:autoSpaceDN w:val="0"/>
        <w:adjustRightInd w:val="0"/>
        <w:rPr>
          <w:rFonts w:ascii="Sukhumvit Set" w:hAnsi="Sukhumvit Set" w:cs="Sukhumvit Set"/>
          <w:color w:val="000000"/>
          <w:sz w:val="16"/>
          <w:szCs w:val="16"/>
          <w:u w:val="single"/>
          <w:lang w:val="en-US"/>
        </w:rPr>
      </w:pPr>
      <w:r w:rsidRPr="00AA2034">
        <w:rPr>
          <w:rFonts w:ascii="Sukhumvit Set" w:hAnsi="Sukhumvit Set" w:cs="Sukhumvit Set"/>
          <w:color w:val="000000"/>
          <w:sz w:val="16"/>
          <w:szCs w:val="16"/>
          <w:u w:val="single"/>
          <w:lang w:val="en-US"/>
        </w:rPr>
        <w:t xml:space="preserve">The final step in such a policy may be to protect </w:t>
      </w:r>
      <w:proofErr w:type="spellStart"/>
      <w:r w:rsidRPr="00AA2034">
        <w:rPr>
          <w:rFonts w:ascii="Sukhumvit Set" w:hAnsi="Sukhumvit Set" w:cs="Sukhumvit Set"/>
          <w:color w:val="000000"/>
          <w:sz w:val="16"/>
          <w:szCs w:val="16"/>
          <w:u w:val="single"/>
          <w:lang w:val="en-US"/>
        </w:rPr>
        <w:t>unmatured</w:t>
      </w:r>
      <w:proofErr w:type="spellEnd"/>
      <w:r w:rsidRPr="00AA2034">
        <w:rPr>
          <w:rFonts w:ascii="Sukhumvit Set" w:hAnsi="Sukhumvit Set" w:cs="Sukhumvit Set"/>
          <w:color w:val="000000"/>
          <w:sz w:val="16"/>
          <w:szCs w:val="16"/>
          <w:u w:val="single"/>
          <w:lang w:val="en-US"/>
        </w:rPr>
        <w:t xml:space="preserve"> savings</w:t>
      </w:r>
      <w:r w:rsidR="005F3061" w:rsidRPr="00AA2034">
        <w:rPr>
          <w:rFonts w:ascii="Sukhumvit Set" w:hAnsi="Sukhumvit Set" w:cs="Sukhumvit Set"/>
          <w:color w:val="000000"/>
          <w:sz w:val="16"/>
          <w:szCs w:val="16"/>
          <w:u w:val="single"/>
          <w:lang w:val="en-US"/>
        </w:rPr>
        <w:t xml:space="preserve"> </w:t>
      </w:r>
      <w:r w:rsidRPr="00AA2034">
        <w:rPr>
          <w:rFonts w:ascii="Sukhumvit Set" w:hAnsi="Sukhumvit Set" w:cs="Sukhumvit Set"/>
          <w:color w:val="000000"/>
          <w:sz w:val="16"/>
          <w:szCs w:val="16"/>
          <w:u w:val="single"/>
          <w:lang w:val="en-US"/>
        </w:rPr>
        <w:t>schemes from the attack of creditors, and there are some signs of this in some</w:t>
      </w:r>
      <w:r w:rsidR="00AA2034" w:rsidRPr="00AA2034">
        <w:rPr>
          <w:rFonts w:ascii="Sukhumvit Set" w:hAnsi="Sukhumvit Set" w:cs="Sukhumvit Set"/>
          <w:color w:val="000000"/>
          <w:sz w:val="16"/>
          <w:szCs w:val="16"/>
          <w:u w:val="single"/>
          <w:lang w:val="en-US"/>
        </w:rPr>
        <w:t xml:space="preserve"> provinces</w:t>
      </w:r>
    </w:p>
    <w:p w14:paraId="01D152F5" w14:textId="3D128356" w:rsidR="002F4CCD" w:rsidRPr="00AA2034" w:rsidRDefault="002F4CCD" w:rsidP="00AA2034">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In this wider context, it should not be surprising that Alberta in 1981 amended</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the Act to deem annuities to be insurance policies (always clumsy legislative shorthand)</w:t>
      </w:r>
      <w:r w:rsidR="00AA2034">
        <w:rPr>
          <w:rFonts w:ascii="Sukhumvit Set" w:hAnsi="Sukhumvit Set" w:cs="Sukhumvit Set"/>
          <w:color w:val="000000"/>
          <w:sz w:val="16"/>
          <w:szCs w:val="16"/>
          <w:lang w:val="en-US"/>
        </w:rPr>
        <w:t xml:space="preserve"> and thus extend s. 265 to them </w:t>
      </w:r>
      <w:r w:rsidR="00AA2034" w:rsidRPr="00AA2034">
        <w:rPr>
          <w:rFonts w:ascii="Sukhumvit Set" w:hAnsi="Sukhumvit Set" w:cs="Sukhumvit Set"/>
          <w:color w:val="000000"/>
          <w:sz w:val="16"/>
          <w:szCs w:val="16"/>
          <w:lang w:val="en-US"/>
        </w:rPr>
        <w:sym w:font="Wingdings" w:char="F0E0"/>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And it does not surprise me that the Ministerial Statement</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that accompanied introduction reflected the tradition I have identified:</w:t>
      </w:r>
    </w:p>
    <w:p w14:paraId="5C9BFD09" w14:textId="77777777" w:rsidR="00AA2034" w:rsidRDefault="002F4CCD" w:rsidP="00AA2034">
      <w:pPr>
        <w:pStyle w:val="ListParagraph"/>
        <w:widowControl w:val="0"/>
        <w:numPr>
          <w:ilvl w:val="0"/>
          <w:numId w:val="353"/>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We’ve always understood that we could provide for the future for ourselves, our</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spouses, our children, and know that regardless of what hard times might lie ahead,</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whatever we put aside in that fashion would not be subject to the claims of creditors,</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unless what was do</w:t>
      </w:r>
      <w:r w:rsidR="00AA2034">
        <w:rPr>
          <w:rFonts w:ascii="Sukhumvit Set" w:hAnsi="Sukhumvit Set" w:cs="Sukhumvit Set"/>
          <w:color w:val="000000"/>
          <w:sz w:val="16"/>
          <w:szCs w:val="16"/>
          <w:lang w:val="en-US"/>
        </w:rPr>
        <w:t>ne was a fraudulent preference</w:t>
      </w:r>
    </w:p>
    <w:p w14:paraId="45919155" w14:textId="77777777" w:rsidR="00AA2034" w:rsidRDefault="002F4CCD" w:rsidP="00AA2034">
      <w:pPr>
        <w:pStyle w:val="ListParagraph"/>
        <w:widowControl w:val="0"/>
        <w:numPr>
          <w:ilvl w:val="0"/>
          <w:numId w:val="353"/>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Assuming that one purchased an</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annuity, a policy of insurance, in good faith for this purpose, one would rest with the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assurance that that policy, that annuity, was available to provide for the event one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wanted to ensure against or provide for the annuity payment that one wanted to</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provide for himsel</w:t>
      </w:r>
      <w:r w:rsidR="00AA2034">
        <w:rPr>
          <w:rFonts w:ascii="Sukhumvit Set" w:hAnsi="Sukhumvit Set" w:cs="Sukhumvit Set"/>
          <w:color w:val="000000"/>
          <w:sz w:val="16"/>
          <w:szCs w:val="16"/>
          <w:lang w:val="en-US"/>
        </w:rPr>
        <w:t>f, his spouse or his family</w:t>
      </w:r>
    </w:p>
    <w:p w14:paraId="33E2ACEF" w14:textId="77777777" w:rsidR="00AA2034" w:rsidRDefault="002F4CCD" w:rsidP="00AA2034">
      <w:pPr>
        <w:pStyle w:val="ListParagraph"/>
        <w:widowControl w:val="0"/>
        <w:numPr>
          <w:ilvl w:val="0"/>
          <w:numId w:val="353"/>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 xml:space="preserve">… </w:t>
      </w:r>
      <w:proofErr w:type="gramStart"/>
      <w:r w:rsidRPr="00AA2034">
        <w:rPr>
          <w:rFonts w:ascii="Sukhumvit Set" w:hAnsi="Sukhumvit Set" w:cs="Sukhumvit Set"/>
          <w:color w:val="000000"/>
          <w:sz w:val="16"/>
          <w:szCs w:val="16"/>
          <w:lang w:val="en-US"/>
        </w:rPr>
        <w:t>the</w:t>
      </w:r>
      <w:proofErr w:type="gramEnd"/>
      <w:r w:rsidRPr="00AA2034">
        <w:rPr>
          <w:rFonts w:ascii="Sukhumvit Set" w:hAnsi="Sukhumvit Set" w:cs="Sukhumvit Set"/>
          <w:color w:val="000000"/>
          <w:sz w:val="16"/>
          <w:szCs w:val="16"/>
          <w:lang w:val="en-US"/>
        </w:rPr>
        <w:t xml:space="preserve"> proposed amendment to the Insurance Act would make it abundantly clear</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that for the purposes of the Act, life annuities are in fact life insurance and are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entitled to all the protections afforded by the Act to those who purchase those</w:t>
      </w:r>
      <w:r w:rsidR="00AA2034">
        <w:rPr>
          <w:rFonts w:ascii="Sukhumvit Set" w:hAnsi="Sukhumvit Set" w:cs="Sukhumvit Set"/>
          <w:color w:val="000000"/>
          <w:sz w:val="16"/>
          <w:szCs w:val="16"/>
          <w:lang w:val="en-US"/>
        </w:rPr>
        <w:t xml:space="preserve"> annuities</w:t>
      </w:r>
    </w:p>
    <w:p w14:paraId="3E3AEC58" w14:textId="519EB4D7" w:rsidR="002F4CCD" w:rsidRPr="00AA2034" w:rsidRDefault="002F4CCD" w:rsidP="00AA2034">
      <w:pPr>
        <w:pStyle w:val="ListParagraph"/>
        <w:widowControl w:val="0"/>
        <w:numPr>
          <w:ilvl w:val="0"/>
          <w:numId w:val="353"/>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In doing so, we recognize that other provinces have also wanted to do</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exactly that, to protect those persons who had dealt in good faith in the purchase of</w:t>
      </w:r>
      <w:r w:rsidR="00AA2034">
        <w:rPr>
          <w:rFonts w:ascii="Sukhumvit Set" w:hAnsi="Sukhumvit Set" w:cs="Sukhumvit Set"/>
          <w:color w:val="000000"/>
          <w:sz w:val="16"/>
          <w:szCs w:val="16"/>
          <w:lang w:val="en-US"/>
        </w:rPr>
        <w:t xml:space="preserve"> those annuities</w:t>
      </w:r>
    </w:p>
    <w:p w14:paraId="0EACD31E" w14:textId="77777777" w:rsidR="00AA2034" w:rsidRDefault="002F4CCD" w:rsidP="00AA2034">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 do not cite the Ontario Law Reform Commission or the Ministerial Statement as</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aids to inte</w:t>
      </w:r>
      <w:r w:rsidR="00AA2034">
        <w:rPr>
          <w:rFonts w:ascii="Sukhumvit Set" w:hAnsi="Sukhumvit Set" w:cs="Sukhumvit Set"/>
          <w:color w:val="000000"/>
          <w:sz w:val="16"/>
          <w:szCs w:val="16"/>
          <w:lang w:val="en-US"/>
        </w:rPr>
        <w:t xml:space="preserve">rpretation in the narrow sense </w:t>
      </w:r>
      <w:r w:rsidR="00AA2034" w:rsidRPr="00AA2034">
        <w:rPr>
          <w:rFonts w:ascii="Sukhumvit Set" w:hAnsi="Sukhumvit Set" w:cs="Sukhumvit Set"/>
          <w:color w:val="000000"/>
          <w:sz w:val="16"/>
          <w:szCs w:val="16"/>
          <w:lang w:val="en-US"/>
        </w:rPr>
        <w:sym w:font="Wingdings" w:char="F0E0"/>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I cite them rather because they both illustrate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the social customs I claim underlie and drive s. 265, and they are thus evidence in support</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of my claim abou</w:t>
      </w:r>
      <w:r w:rsidR="00AA2034">
        <w:rPr>
          <w:rFonts w:ascii="Sukhumvit Set" w:hAnsi="Sukhumvit Set" w:cs="Sukhumvit Set"/>
          <w:color w:val="000000"/>
          <w:sz w:val="16"/>
          <w:szCs w:val="16"/>
          <w:lang w:val="en-US"/>
        </w:rPr>
        <w:t>t the existence of those facts</w:t>
      </w:r>
    </w:p>
    <w:p w14:paraId="62ADF4C3" w14:textId="665B0EC0" w:rsidR="002F4CCD" w:rsidRPr="00AA2034" w:rsidRDefault="002F4CCD" w:rsidP="00AA2034">
      <w:pPr>
        <w:pStyle w:val="ListParagraph"/>
        <w:widowControl w:val="0"/>
        <w:numPr>
          <w:ilvl w:val="0"/>
          <w:numId w:val="354"/>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The Ministerial statement, furthermore, may</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evidence a general and reasonable expectation about the scope of these terms, one upon</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which people may have relied to order their affairs.</w:t>
      </w:r>
    </w:p>
    <w:p w14:paraId="2DF06A92" w14:textId="6C07A7E3" w:rsidR="002F4CCD" w:rsidRPr="002F4CCD" w:rsidRDefault="002F4CCD" w:rsidP="00AA2034">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 xml:space="preserve">In sum, I </w:t>
      </w:r>
      <w:r w:rsidRPr="00AA2034">
        <w:rPr>
          <w:rFonts w:ascii="Sukhumvit Set" w:hAnsi="Sukhumvit Set" w:cs="Sukhumvit Set"/>
          <w:color w:val="000000"/>
          <w:sz w:val="16"/>
          <w:szCs w:val="16"/>
          <w:u w:val="single"/>
          <w:lang w:val="en-US"/>
        </w:rPr>
        <w:t>agree</w:t>
      </w:r>
      <w:r w:rsidRPr="002F4CCD">
        <w:rPr>
          <w:rFonts w:ascii="Sukhumvit Set" w:hAnsi="Sukhumvit Set" w:cs="Sukhumvit Set"/>
          <w:color w:val="000000"/>
          <w:sz w:val="16"/>
          <w:szCs w:val="16"/>
          <w:lang w:val="en-US"/>
        </w:rPr>
        <w:t xml:space="preserve"> with Marshall J.A. in M.N.R. v. Anthony</w:t>
      </w:r>
      <w:r w:rsidR="00AA2034">
        <w:rPr>
          <w:rFonts w:ascii="Sukhumvit Set" w:hAnsi="Sukhumvit Set" w:cs="Sukhumvit Set"/>
          <w:color w:val="000000"/>
          <w:sz w:val="16"/>
          <w:szCs w:val="16"/>
          <w:lang w:val="en-US"/>
        </w:rPr>
        <w:t>:</w:t>
      </w:r>
    </w:p>
    <w:p w14:paraId="57F1CE69" w14:textId="77777777" w:rsidR="00AA2034" w:rsidRDefault="002F4CCD" w:rsidP="00AA2034">
      <w:pPr>
        <w:pStyle w:val="ListParagraph"/>
        <w:widowControl w:val="0"/>
        <w:numPr>
          <w:ilvl w:val="0"/>
          <w:numId w:val="354"/>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It appears axiomatic that the fostering and nurturing of pension plans, and the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encouragement of persons to make provision for their retirement during their</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productive working years, can be regarded as a desirable objective in today’s</w:t>
      </w:r>
      <w:r w:rsidR="00AA2034">
        <w:rPr>
          <w:rFonts w:ascii="Sukhumvit Set" w:hAnsi="Sukhumvit Set" w:cs="Sukhumvit Set"/>
          <w:color w:val="000000"/>
          <w:sz w:val="16"/>
          <w:szCs w:val="16"/>
          <w:lang w:val="en-US"/>
        </w:rPr>
        <w:t xml:space="preserve"> society</w:t>
      </w:r>
    </w:p>
    <w:p w14:paraId="046A6A9F" w14:textId="77777777" w:rsidR="00AA2034" w:rsidRDefault="002F4CCD" w:rsidP="00AA2034">
      <w:pPr>
        <w:pStyle w:val="ListParagraph"/>
        <w:widowControl w:val="0"/>
        <w:numPr>
          <w:ilvl w:val="0"/>
          <w:numId w:val="354"/>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The insurance annuity is one of the vehicles for the self-employed to make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such provision for themselves, an</w:t>
      </w:r>
      <w:r w:rsidR="00AA2034">
        <w:rPr>
          <w:rFonts w:ascii="Sukhumvit Set" w:hAnsi="Sukhumvit Set" w:cs="Sukhumvit Set"/>
          <w:color w:val="000000"/>
          <w:sz w:val="16"/>
          <w:szCs w:val="16"/>
          <w:lang w:val="en-US"/>
        </w:rPr>
        <w:t>d their families on retirement</w:t>
      </w:r>
    </w:p>
    <w:p w14:paraId="481A0104" w14:textId="7069B7D8" w:rsidR="002F4CCD" w:rsidRPr="00AA2034" w:rsidRDefault="002F4CCD" w:rsidP="00AA2034">
      <w:pPr>
        <w:pStyle w:val="ListParagraph"/>
        <w:widowControl w:val="0"/>
        <w:numPr>
          <w:ilvl w:val="0"/>
          <w:numId w:val="354"/>
        </w:numPr>
        <w:autoSpaceDE w:val="0"/>
        <w:autoSpaceDN w:val="0"/>
        <w:adjustRightInd w:val="0"/>
        <w:rPr>
          <w:rFonts w:ascii="Sukhumvit Set" w:hAnsi="Sukhumvit Set" w:cs="Sukhumvit Set"/>
          <w:color w:val="000000"/>
          <w:sz w:val="16"/>
          <w:szCs w:val="16"/>
          <w:lang w:val="en-US"/>
        </w:rPr>
      </w:pPr>
      <w:r w:rsidRPr="00AA2034">
        <w:rPr>
          <w:rFonts w:ascii="Sukhumvit Set" w:hAnsi="Sukhumvit Set" w:cs="Sukhumvit Set"/>
          <w:color w:val="000000"/>
          <w:sz w:val="16"/>
          <w:szCs w:val="16"/>
          <w:lang w:val="en-US"/>
        </w:rPr>
        <w:t>To encourage the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accumulation of savings for pension-type provision on retirement, and for the</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protection of the security of people in their advancing years, the laws have seen fit to</w:t>
      </w:r>
      <w:r w:rsidR="00AA2034">
        <w:rPr>
          <w:rFonts w:ascii="Sukhumvit Set" w:hAnsi="Sukhumvit Set" w:cs="Sukhumvit Set"/>
          <w:color w:val="000000"/>
          <w:sz w:val="16"/>
          <w:szCs w:val="16"/>
          <w:lang w:val="en-US"/>
        </w:rPr>
        <w:t xml:space="preserve"> </w:t>
      </w:r>
      <w:r w:rsidRPr="00AA2034">
        <w:rPr>
          <w:rFonts w:ascii="Sukhumvit Set" w:hAnsi="Sukhumvit Set" w:cs="Sukhumvit Set"/>
          <w:color w:val="000000"/>
          <w:sz w:val="16"/>
          <w:szCs w:val="16"/>
          <w:lang w:val="en-US"/>
        </w:rPr>
        <w:t>place these fund</w:t>
      </w:r>
      <w:r w:rsidR="00AA2034">
        <w:rPr>
          <w:rFonts w:ascii="Sukhumvit Set" w:hAnsi="Sukhumvit Set" w:cs="Sukhumvit Set"/>
          <w:color w:val="000000"/>
          <w:sz w:val="16"/>
          <w:szCs w:val="16"/>
          <w:lang w:val="en-US"/>
        </w:rPr>
        <w:t>s beyond the reach of creditors</w:t>
      </w:r>
    </w:p>
    <w:p w14:paraId="0C24CF41" w14:textId="066CBFB3" w:rsidR="002F4CCD" w:rsidRPr="00AA2034" w:rsidRDefault="002F4CCD" w:rsidP="00AA2034">
      <w:pPr>
        <w:pStyle w:val="ListParagraph"/>
        <w:widowControl w:val="0"/>
        <w:numPr>
          <w:ilvl w:val="0"/>
          <w:numId w:val="347"/>
        </w:numPr>
        <w:autoSpaceDE w:val="0"/>
        <w:autoSpaceDN w:val="0"/>
        <w:adjustRightInd w:val="0"/>
        <w:rPr>
          <w:rFonts w:ascii="Sukhumvit Set" w:hAnsi="Sukhumvit Set" w:cs="Sukhumvit Set"/>
          <w:color w:val="000000"/>
          <w:sz w:val="16"/>
          <w:szCs w:val="16"/>
          <w:u w:val="single"/>
          <w:lang w:val="en-US"/>
        </w:rPr>
      </w:pPr>
      <w:r w:rsidRPr="00AA2034">
        <w:rPr>
          <w:rFonts w:ascii="Sukhumvit Set" w:hAnsi="Sukhumvit Set" w:cs="Sukhumvit Set"/>
          <w:color w:val="000000"/>
          <w:sz w:val="16"/>
          <w:szCs w:val="16"/>
          <w:u w:val="single"/>
          <w:lang w:val="en-US"/>
        </w:rPr>
        <w:t>Granted this wider context, it seems that one should accept the interpretation of</w:t>
      </w:r>
      <w:r w:rsidR="00AA2034" w:rsidRPr="00AA2034">
        <w:rPr>
          <w:rFonts w:ascii="Sukhumvit Set" w:hAnsi="Sukhumvit Set" w:cs="Sukhumvit Set"/>
          <w:color w:val="000000"/>
          <w:sz w:val="16"/>
          <w:szCs w:val="16"/>
          <w:u w:val="single"/>
          <w:lang w:val="en-US"/>
        </w:rPr>
        <w:t xml:space="preserve"> </w:t>
      </w:r>
      <w:r w:rsidRPr="00AA2034">
        <w:rPr>
          <w:rFonts w:ascii="Sukhumvit Set" w:hAnsi="Sukhumvit Set" w:cs="Sukhumvit Set"/>
          <w:color w:val="000000"/>
          <w:sz w:val="16"/>
          <w:szCs w:val="16"/>
          <w:u w:val="single"/>
          <w:lang w:val="en-US"/>
        </w:rPr>
        <w:t>s. 265(1) that would have the effect of extending its benefits both to annuitants and the</w:t>
      </w:r>
      <w:r w:rsidR="00AA2034" w:rsidRPr="00AA2034">
        <w:rPr>
          <w:rFonts w:ascii="Sukhumvit Set" w:hAnsi="Sukhumvit Set" w:cs="Sukhumvit Set"/>
          <w:color w:val="000000"/>
          <w:sz w:val="16"/>
          <w:szCs w:val="16"/>
          <w:u w:val="single"/>
          <w:lang w:val="en-US"/>
        </w:rPr>
        <w:t xml:space="preserve"> beneficiaries of annuitants</w:t>
      </w:r>
    </w:p>
    <w:p w14:paraId="53981712" w14:textId="77777777" w:rsidR="00022EAC" w:rsidRDefault="00022EAC" w:rsidP="00022EAC">
      <w:pPr>
        <w:widowControl w:val="0"/>
        <w:autoSpaceDE w:val="0"/>
        <w:autoSpaceDN w:val="0"/>
        <w:adjustRightInd w:val="0"/>
        <w:rPr>
          <w:rFonts w:ascii="Sukhumvit Set" w:hAnsi="Sukhumvit Set" w:cs="Sukhumvit Set"/>
          <w:color w:val="000000"/>
          <w:sz w:val="16"/>
          <w:szCs w:val="16"/>
          <w:lang w:val="en-US"/>
        </w:rPr>
      </w:pPr>
    </w:p>
    <w:p w14:paraId="5F48F1F5" w14:textId="77777777" w:rsidR="002F4CCD" w:rsidRPr="00022EAC" w:rsidRDefault="002F4CCD" w:rsidP="00022EAC">
      <w:pPr>
        <w:widowControl w:val="0"/>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IV</w:t>
      </w:r>
    </w:p>
    <w:p w14:paraId="50679D26" w14:textId="4D02AAA5" w:rsidR="002F4CCD" w:rsidRPr="00022EAC" w:rsidRDefault="002F4CCD" w:rsidP="00022EAC">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Is it a reasonable and just conclusion to say that the need for a designated</w:t>
      </w:r>
      <w:r w:rsidR="00022EAC">
        <w:rPr>
          <w:rFonts w:ascii="Sukhumvit Set" w:hAnsi="Sukhumvit Set" w:cs="Sukhumvit Set"/>
          <w:color w:val="000000"/>
          <w:sz w:val="16"/>
          <w:szCs w:val="16"/>
          <w:lang w:val="en-US"/>
        </w:rPr>
        <w:t xml:space="preserve"> </w:t>
      </w:r>
      <w:r w:rsidR="00022EAC" w:rsidRPr="00022EAC">
        <w:rPr>
          <w:rFonts w:ascii="Sukhumvit Set" w:hAnsi="Sukhumvit Set" w:cs="Sukhumvit Set"/>
          <w:color w:val="000000"/>
          <w:sz w:val="16"/>
          <w:szCs w:val="16"/>
          <w:lang w:val="en-US"/>
        </w:rPr>
        <w:t>ben</w:t>
      </w:r>
      <w:r w:rsidRPr="00022EAC">
        <w:rPr>
          <w:rFonts w:ascii="Sukhumvit Set" w:hAnsi="Sukhumvit Set" w:cs="Sukhumvit Set"/>
          <w:color w:val="000000"/>
          <w:sz w:val="16"/>
          <w:szCs w:val="16"/>
          <w:lang w:val="en-US"/>
        </w:rPr>
        <w:t>eficiary is not a continuing condition to the exemption granted by s. 265(1)?</w:t>
      </w:r>
    </w:p>
    <w:p w14:paraId="2CD4944E" w14:textId="18F19BBA" w:rsidR="00022EAC" w:rsidRDefault="002F4CCD" w:rsidP="00022EAC">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The redoubtable Taylor, J. (as he then was) in Bank of Montreal v. Freedman</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expressed concern about the possibility of abuse by a person who puts aside</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substantial assets for no reason other than to eva</w:t>
      </w:r>
      <w:r w:rsidR="00022EAC">
        <w:rPr>
          <w:rFonts w:ascii="Sukhumvit Set" w:hAnsi="Sukhumvit Set" w:cs="Sukhumvit Set"/>
          <w:color w:val="000000"/>
          <w:sz w:val="16"/>
          <w:szCs w:val="16"/>
          <w:lang w:val="en-US"/>
        </w:rPr>
        <w:t>de obligations to his creditors</w:t>
      </w:r>
      <w:r w:rsidRPr="00022EAC">
        <w:rPr>
          <w:rFonts w:ascii="Sukhumvit Set" w:hAnsi="Sukhumvit Set" w:cs="Sukhumvit Set"/>
          <w:color w:val="000000"/>
          <w:sz w:val="16"/>
          <w:szCs w:val="16"/>
          <w:lang w:val="en-US"/>
        </w:rPr>
        <w:t xml:space="preserve"> </w:t>
      </w:r>
    </w:p>
    <w:p w14:paraId="25BADFF7" w14:textId="77777777" w:rsidR="00022EAC" w:rsidRDefault="002F4CCD" w:rsidP="00022EAC">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Early</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exemption legislation guarded against this by an express requirement that there be no</w:t>
      </w:r>
      <w:r w:rsidR="00022EAC">
        <w:rPr>
          <w:rFonts w:ascii="Sukhumvit Set" w:hAnsi="Sukhumvit Set" w:cs="Sukhumvit Set"/>
          <w:color w:val="000000"/>
          <w:sz w:val="16"/>
          <w:szCs w:val="16"/>
          <w:lang w:val="en-US"/>
        </w:rPr>
        <w:t xml:space="preserve"> fraudulent preference </w:t>
      </w:r>
      <w:r w:rsidR="00022EAC" w:rsidRPr="00022EAC">
        <w:rPr>
          <w:rFonts w:ascii="Sukhumvit Set" w:hAnsi="Sukhumvit Set" w:cs="Sukhumvit Set"/>
          <w:color w:val="000000"/>
          <w:sz w:val="16"/>
          <w:szCs w:val="16"/>
          <w:lang w:val="en-US"/>
        </w:rPr>
        <w:sym w:font="Wingdings" w:char="F0E0"/>
      </w:r>
      <w:r w:rsidRPr="00022EAC">
        <w:rPr>
          <w:rFonts w:ascii="Sukhumvit Set" w:hAnsi="Sukhumvit Set" w:cs="Sukhumvit Set"/>
          <w:color w:val="000000"/>
          <w:sz w:val="16"/>
          <w:szCs w:val="16"/>
          <w:lang w:val="en-US"/>
        </w:rPr>
        <w:t xml:space="preserve"> In other words, </w:t>
      </w:r>
      <w:r w:rsidRPr="00022EAC">
        <w:rPr>
          <w:rFonts w:ascii="Sukhumvit Set" w:hAnsi="Sukhumvit Set" w:cs="Sukhumvit Set"/>
          <w:color w:val="000000"/>
          <w:sz w:val="16"/>
          <w:szCs w:val="16"/>
          <w:u w:val="single"/>
          <w:lang w:val="en-US"/>
        </w:rPr>
        <w:t>a provision that the exemption is lost if the creditor</w:t>
      </w:r>
      <w:r w:rsidR="00022EAC" w:rsidRPr="00022EAC">
        <w:rPr>
          <w:rFonts w:ascii="Sukhumvit Set" w:hAnsi="Sukhumvit Set" w:cs="Sukhumvit Set"/>
          <w:color w:val="000000"/>
          <w:sz w:val="16"/>
          <w:szCs w:val="16"/>
          <w:u w:val="single"/>
          <w:lang w:val="en-US"/>
        </w:rPr>
        <w:t xml:space="preserve"> </w:t>
      </w:r>
      <w:r w:rsidRPr="00022EAC">
        <w:rPr>
          <w:rFonts w:ascii="Sukhumvit Set" w:hAnsi="Sukhumvit Set" w:cs="Sukhumvit Set"/>
          <w:color w:val="000000"/>
          <w:sz w:val="16"/>
          <w:szCs w:val="16"/>
          <w:u w:val="single"/>
          <w:lang w:val="en-US"/>
        </w:rPr>
        <w:t>can show that the sole purpose of the p</w:t>
      </w:r>
      <w:r w:rsidR="00022EAC" w:rsidRPr="00022EAC">
        <w:rPr>
          <w:rFonts w:ascii="Sukhumvit Set" w:hAnsi="Sukhumvit Set" w:cs="Sukhumvit Set"/>
          <w:color w:val="000000"/>
          <w:sz w:val="16"/>
          <w:szCs w:val="16"/>
          <w:u w:val="single"/>
          <w:lang w:val="en-US"/>
        </w:rPr>
        <w:t>olicy was to evade obligations</w:t>
      </w:r>
    </w:p>
    <w:p w14:paraId="38829777" w14:textId="77777777" w:rsidR="00022EAC" w:rsidRDefault="002F4CCD" w:rsidP="00022EAC">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I assume that sort</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of remedy is sometimes available in Alberta because of the general rules about</w:t>
      </w:r>
      <w:r w:rsidR="00022EAC">
        <w:rPr>
          <w:rFonts w:ascii="Sukhumvit Set" w:hAnsi="Sukhumvit Set" w:cs="Sukhumvit Set"/>
          <w:color w:val="000000"/>
          <w:sz w:val="16"/>
          <w:szCs w:val="16"/>
          <w:lang w:val="en-US"/>
        </w:rPr>
        <w:t xml:space="preserve"> preferences</w:t>
      </w:r>
    </w:p>
    <w:p w14:paraId="03AE95D7" w14:textId="77777777" w:rsidR="00022EAC" w:rsidRDefault="00022EAC" w:rsidP="00022EAC">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u w:val="single"/>
          <w:lang w:val="en-US"/>
        </w:rPr>
        <w:t>It</w:t>
      </w:r>
      <w:r w:rsidR="002F4CCD" w:rsidRPr="00022EAC">
        <w:rPr>
          <w:rFonts w:ascii="Sukhumvit Set" w:hAnsi="Sukhumvit Set" w:cs="Sukhumvit Set"/>
          <w:color w:val="000000"/>
          <w:sz w:val="16"/>
          <w:szCs w:val="16"/>
          <w:u w:val="single"/>
          <w:lang w:val="en-US"/>
        </w:rPr>
        <w:t xml:space="preserve"> seems to me that the statute assumes too much, because it</w:t>
      </w:r>
      <w:r w:rsidRPr="00022EAC">
        <w:rPr>
          <w:rFonts w:ascii="Sukhumvit Set" w:hAnsi="Sukhumvit Set" w:cs="Sukhumvit Set"/>
          <w:color w:val="000000"/>
          <w:sz w:val="16"/>
          <w:szCs w:val="16"/>
          <w:u w:val="single"/>
          <w:lang w:val="en-US"/>
        </w:rPr>
        <w:t xml:space="preserve"> </w:t>
      </w:r>
      <w:r w:rsidR="002F4CCD" w:rsidRPr="00022EAC">
        <w:rPr>
          <w:rFonts w:ascii="Sukhumvit Set" w:hAnsi="Sukhumvit Set" w:cs="Sukhumvit Set"/>
          <w:color w:val="000000"/>
          <w:sz w:val="16"/>
          <w:szCs w:val="16"/>
          <w:u w:val="single"/>
          <w:lang w:val="en-US"/>
        </w:rPr>
        <w:t>assumes that every annuity is for th</w:t>
      </w:r>
      <w:r w:rsidRPr="00022EAC">
        <w:rPr>
          <w:rFonts w:ascii="Sukhumvit Set" w:hAnsi="Sukhumvit Set" w:cs="Sukhumvit Set"/>
          <w:color w:val="000000"/>
          <w:sz w:val="16"/>
          <w:szCs w:val="16"/>
          <w:u w:val="single"/>
          <w:lang w:val="en-US"/>
        </w:rPr>
        <w:t>e purpose of retirement living</w:t>
      </w:r>
      <w:r>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002F4CCD" w:rsidRPr="00022EAC">
        <w:rPr>
          <w:rFonts w:ascii="Sukhumvit Set" w:hAnsi="Sukhumvit Set" w:cs="Sukhumvit Set"/>
          <w:color w:val="000000"/>
          <w:sz w:val="16"/>
          <w:szCs w:val="16"/>
          <w:lang w:val="en-US"/>
        </w:rPr>
        <w:t>I would have thought the</w:t>
      </w:r>
      <w:r>
        <w:rPr>
          <w:rFonts w:ascii="Sukhumvit Set" w:hAnsi="Sukhumvit Set" w:cs="Sukhumvit Set"/>
          <w:color w:val="000000"/>
          <w:sz w:val="16"/>
          <w:szCs w:val="16"/>
          <w:lang w:val="en-US"/>
        </w:rPr>
        <w:t xml:space="preserve"> </w:t>
      </w:r>
      <w:r w:rsidR="002F4CCD" w:rsidRPr="00022EAC">
        <w:rPr>
          <w:rFonts w:ascii="Sukhumvit Set" w:hAnsi="Sukhumvit Set" w:cs="Sukhumvit Set"/>
          <w:color w:val="000000"/>
          <w:sz w:val="16"/>
          <w:szCs w:val="16"/>
          <w:lang w:val="en-US"/>
        </w:rPr>
        <w:t>Legislature would want to canvas the possibility of abuse, and consider some sort of limit</w:t>
      </w:r>
      <w:r>
        <w:rPr>
          <w:rFonts w:ascii="Sukhumvit Set" w:hAnsi="Sukhumvit Set" w:cs="Sukhumvit Set"/>
          <w:color w:val="000000"/>
          <w:sz w:val="16"/>
          <w:szCs w:val="16"/>
          <w:lang w:val="en-US"/>
        </w:rPr>
        <w:t xml:space="preserve"> </w:t>
      </w:r>
      <w:r w:rsidR="002F4CCD" w:rsidRPr="00022EAC">
        <w:rPr>
          <w:rFonts w:ascii="Sukhumvit Set" w:hAnsi="Sukhumvit Set" w:cs="Sukhumvit Set"/>
          <w:color w:val="000000"/>
          <w:sz w:val="16"/>
          <w:szCs w:val="16"/>
          <w:lang w:val="en-US"/>
        </w:rPr>
        <w:t>f</w:t>
      </w:r>
      <w:r>
        <w:rPr>
          <w:rFonts w:ascii="Sukhumvit Set" w:hAnsi="Sukhumvit Set" w:cs="Sukhumvit Set"/>
          <w:color w:val="000000"/>
          <w:sz w:val="16"/>
          <w:szCs w:val="16"/>
          <w:lang w:val="en-US"/>
        </w:rPr>
        <w:t>or the protection of creditors</w:t>
      </w:r>
    </w:p>
    <w:p w14:paraId="5538D276" w14:textId="77777777" w:rsidR="00022EAC" w:rsidRPr="00022EAC" w:rsidRDefault="002F4CCD" w:rsidP="00022EAC">
      <w:pPr>
        <w:pStyle w:val="ListParagraph"/>
        <w:widowControl w:val="0"/>
        <w:numPr>
          <w:ilvl w:val="0"/>
          <w:numId w:val="347"/>
        </w:numPr>
        <w:autoSpaceDE w:val="0"/>
        <w:autoSpaceDN w:val="0"/>
        <w:adjustRightInd w:val="0"/>
        <w:rPr>
          <w:rFonts w:ascii="Sukhumvit Set" w:hAnsi="Sukhumvit Set" w:cs="Sukhumvit Set"/>
          <w:color w:val="000000"/>
          <w:sz w:val="16"/>
          <w:szCs w:val="16"/>
          <w:u w:val="single"/>
          <w:lang w:val="en-US"/>
        </w:rPr>
      </w:pPr>
      <w:r w:rsidRPr="00022EAC">
        <w:rPr>
          <w:rFonts w:ascii="Sukhumvit Set" w:hAnsi="Sukhumvit Set" w:cs="Sukhumvit Set"/>
          <w:color w:val="000000"/>
          <w:sz w:val="16"/>
          <w:szCs w:val="16"/>
          <w:u w:val="single"/>
          <w:lang w:val="en-US"/>
        </w:rPr>
        <w:t>But I cannot agree with Taylor, J. that the risk of abuse is a</w:t>
      </w:r>
      <w:r w:rsidR="00022EAC" w:rsidRPr="00022EAC">
        <w:rPr>
          <w:rFonts w:ascii="Sukhumvit Set" w:hAnsi="Sukhumvit Set" w:cs="Sukhumvit Set"/>
          <w:color w:val="000000"/>
          <w:sz w:val="16"/>
          <w:szCs w:val="16"/>
          <w:u w:val="single"/>
          <w:lang w:val="en-US"/>
        </w:rPr>
        <w:t xml:space="preserve"> </w:t>
      </w:r>
      <w:r w:rsidRPr="00022EAC">
        <w:rPr>
          <w:rFonts w:ascii="Sukhumvit Set" w:hAnsi="Sukhumvit Set" w:cs="Sukhumvit Set"/>
          <w:color w:val="000000"/>
          <w:sz w:val="16"/>
          <w:szCs w:val="16"/>
          <w:u w:val="single"/>
          <w:lang w:val="en-US"/>
        </w:rPr>
        <w:t>reason why I should not put the broader view on the scope of s. 265</w:t>
      </w:r>
      <w:r w:rsidR="00022EAC" w:rsidRPr="00022EAC">
        <w:rPr>
          <w:rFonts w:ascii="Sukhumvit Set" w:hAnsi="Sukhumvit Set" w:cs="Sukhumvit Set"/>
          <w:color w:val="000000"/>
          <w:sz w:val="16"/>
          <w:szCs w:val="16"/>
          <w:u w:val="single"/>
          <w:lang w:val="en-US"/>
        </w:rPr>
        <w:t>(1)</w:t>
      </w:r>
    </w:p>
    <w:p w14:paraId="53B405DA" w14:textId="77777777" w:rsidR="00022EAC" w:rsidRDefault="002F4CCD" w:rsidP="00022EAC">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The legislative</w:t>
      </w:r>
      <w:r w:rsidR="00022EAC">
        <w:rPr>
          <w:rFonts w:ascii="Sukhumvit Set" w:hAnsi="Sukhumvit Set" w:cs="Sukhumvit Set"/>
          <w:color w:val="000000"/>
          <w:sz w:val="16"/>
          <w:szCs w:val="16"/>
          <w:lang w:val="en-US"/>
        </w:rPr>
        <w:t xml:space="preserve"> history here </w:t>
      </w:r>
      <w:r w:rsidRPr="00022EAC">
        <w:rPr>
          <w:rFonts w:ascii="Sukhumvit Set" w:hAnsi="Sukhumvit Set" w:cs="Sukhumvit Set"/>
          <w:color w:val="000000"/>
          <w:sz w:val="16"/>
          <w:szCs w:val="16"/>
          <w:lang w:val="en-US"/>
        </w:rPr>
        <w:t>reflects hesitant and imprecise expansion of</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the right to an exemption by the elimination of anomalies as they come to be seen for what</w:t>
      </w:r>
      <w:r w:rsidR="00022EAC">
        <w:rPr>
          <w:rFonts w:ascii="Sukhumvit Set" w:hAnsi="Sukhumvit Set" w:cs="Sukhumvit Set"/>
          <w:color w:val="000000"/>
          <w:sz w:val="16"/>
          <w:szCs w:val="16"/>
          <w:lang w:val="en-US"/>
        </w:rPr>
        <w:t xml:space="preserve"> they are </w:t>
      </w:r>
      <w:r w:rsidR="00022EAC" w:rsidRPr="00022EAC">
        <w:rPr>
          <w:rFonts w:ascii="Sukhumvit Set" w:hAnsi="Sukhumvit Set" w:cs="Sukhumvit Set"/>
          <w:color w:val="000000"/>
          <w:sz w:val="16"/>
          <w:szCs w:val="16"/>
          <w:lang w:val="en-US"/>
        </w:rPr>
        <w:sym w:font="Wingdings" w:char="F0E0"/>
      </w:r>
      <w:r w:rsidR="00022EAC">
        <w:rPr>
          <w:rFonts w:ascii="Sukhumvit Set" w:hAnsi="Sukhumvit Set" w:cs="Sukhumvit Set"/>
          <w:color w:val="000000"/>
          <w:sz w:val="16"/>
          <w:szCs w:val="16"/>
          <w:lang w:val="en-US"/>
        </w:rPr>
        <w:t xml:space="preserve"> </w:t>
      </w:r>
      <w:r w:rsidR="00022EAC" w:rsidRPr="00022EAC">
        <w:rPr>
          <w:rFonts w:ascii="Sukhumvit Set" w:hAnsi="Sukhumvit Set" w:cs="Sukhumvit Set"/>
          <w:color w:val="000000"/>
          <w:sz w:val="16"/>
          <w:szCs w:val="16"/>
          <w:lang w:val="en-US"/>
        </w:rPr>
        <w:t>That process is not over</w:t>
      </w:r>
    </w:p>
    <w:p w14:paraId="52FDE977" w14:textId="77777777" w:rsidR="00022EAC" w:rsidRDefault="002F4CCD" w:rsidP="00022EAC">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Similarly, it is said for the annuitant that the condition requiring the creation of a</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designat</w:t>
      </w:r>
      <w:r w:rsidR="00022EAC">
        <w:rPr>
          <w:rFonts w:ascii="Sukhumvit Set" w:hAnsi="Sukhumvit Set" w:cs="Sukhumvit Set"/>
          <w:color w:val="000000"/>
          <w:sz w:val="16"/>
          <w:szCs w:val="16"/>
          <w:lang w:val="en-US"/>
        </w:rPr>
        <w:t xml:space="preserve">ed beneficiary is unreasonable </w:t>
      </w:r>
      <w:r w:rsidR="00022EAC" w:rsidRPr="00022EAC">
        <w:rPr>
          <w:rFonts w:ascii="Sukhumvit Set" w:hAnsi="Sukhumvit Set" w:cs="Sukhumvit Set"/>
          <w:color w:val="000000"/>
          <w:sz w:val="16"/>
          <w:szCs w:val="16"/>
          <w:lang w:val="en-US"/>
        </w:rPr>
        <w:sym w:font="Wingdings" w:char="F0E0"/>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Indeed, if the purpose of the statute is to offer</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protection to savers, why limit that help to savers who happen to have beneficiaries in the</w:t>
      </w:r>
      <w:r w:rsidR="00022EAC">
        <w:rPr>
          <w:rFonts w:ascii="Sukhumvit Set" w:hAnsi="Sukhumvit Set" w:cs="Sukhumvit Set"/>
          <w:color w:val="000000"/>
          <w:sz w:val="16"/>
          <w:szCs w:val="16"/>
          <w:lang w:val="en-US"/>
        </w:rPr>
        <w:t xml:space="preserve"> named class? </w:t>
      </w:r>
      <w:r w:rsidRPr="00022EAC">
        <w:rPr>
          <w:rFonts w:ascii="Sukhumvit Set" w:hAnsi="Sukhumvit Set" w:cs="Sukhumvit Set"/>
          <w:color w:val="000000"/>
          <w:sz w:val="16"/>
          <w:szCs w:val="16"/>
          <w:lang w:val="en-US"/>
        </w:rPr>
        <w:t>Why should unmarried persons without dependents not have the same</w:t>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protection?</w:t>
      </w:r>
    </w:p>
    <w:p w14:paraId="1EA0B7A4" w14:textId="77777777" w:rsidR="004A3296" w:rsidRDefault="002F4CCD" w:rsidP="004A3296">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022EAC">
        <w:rPr>
          <w:rFonts w:ascii="Sukhumvit Set" w:hAnsi="Sukhumvit Set" w:cs="Sukhumvit Set"/>
          <w:color w:val="000000"/>
          <w:sz w:val="16"/>
          <w:szCs w:val="16"/>
          <w:lang w:val="en-US"/>
        </w:rPr>
        <w:t xml:space="preserve">Counsel for the annuitant indeed argued </w:t>
      </w:r>
      <w:r w:rsidR="00022EAC">
        <w:rPr>
          <w:rFonts w:ascii="Sukhumvit Set" w:hAnsi="Sukhumvit Set" w:cs="Sukhumvit Set"/>
          <w:color w:val="000000"/>
          <w:sz w:val="16"/>
          <w:szCs w:val="16"/>
          <w:lang w:val="en-US"/>
        </w:rPr>
        <w:t xml:space="preserve">that such a rule offends Charter equality values </w:t>
      </w:r>
      <w:r w:rsidR="00022EAC" w:rsidRPr="00022EAC">
        <w:rPr>
          <w:rFonts w:ascii="Sukhumvit Set" w:hAnsi="Sukhumvit Set" w:cs="Sukhumvit Set"/>
          <w:color w:val="000000"/>
          <w:sz w:val="16"/>
          <w:szCs w:val="16"/>
          <w:lang w:val="en-US"/>
        </w:rPr>
        <w:sym w:font="Wingdings" w:char="F0E0"/>
      </w:r>
      <w:r w:rsidR="00022EAC">
        <w:rPr>
          <w:rFonts w:ascii="Sukhumvit Set" w:hAnsi="Sukhumvit Set" w:cs="Sukhumvit Set"/>
          <w:color w:val="000000"/>
          <w:sz w:val="16"/>
          <w:szCs w:val="16"/>
          <w:lang w:val="en-US"/>
        </w:rPr>
        <w:t xml:space="preserve"> </w:t>
      </w:r>
      <w:r w:rsidRPr="00022EAC">
        <w:rPr>
          <w:rFonts w:ascii="Sukhumvit Set" w:hAnsi="Sukhumvit Set" w:cs="Sukhumvit Set"/>
          <w:color w:val="000000"/>
          <w:sz w:val="16"/>
          <w:szCs w:val="16"/>
          <w:lang w:val="en-US"/>
        </w:rPr>
        <w:t>No Charter relief as such was sought, but we were invited to invoke</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Charter equality</w:t>
      </w:r>
      <w:r w:rsidR="004A3296">
        <w:rPr>
          <w:rFonts w:ascii="Sukhumvit Set" w:hAnsi="Sukhumvit Set" w:cs="Sukhumvit Set"/>
          <w:color w:val="000000"/>
          <w:sz w:val="16"/>
          <w:szCs w:val="16"/>
          <w:lang w:val="en-US"/>
        </w:rPr>
        <w:t xml:space="preserve"> values as an interpretive aid</w:t>
      </w:r>
    </w:p>
    <w:p w14:paraId="5EB9645C" w14:textId="77777777" w:rsidR="004A3296" w:rsidRDefault="002F4CCD" w:rsidP="004A3296">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But the only aid I could offer those who may</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be adversely affected by the beneficiary rule would be to strike it down, which rather</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 xml:space="preserve">sounds to me like </w:t>
      </w:r>
      <w:r w:rsidR="004A3296">
        <w:rPr>
          <w:rFonts w:ascii="Sukhumvit Set" w:hAnsi="Sukhumvit Set" w:cs="Sukhumvit Set"/>
          <w:color w:val="000000"/>
          <w:sz w:val="16"/>
          <w:szCs w:val="16"/>
          <w:lang w:val="en-US"/>
        </w:rPr>
        <w:t>more than just “interpretation”</w:t>
      </w:r>
    </w:p>
    <w:p w14:paraId="4BC89839" w14:textId="094BF444" w:rsidR="004A3296" w:rsidRPr="004A3296" w:rsidRDefault="002F4CCD" w:rsidP="004A3296">
      <w:pPr>
        <w:pStyle w:val="ListParagraph"/>
        <w:widowControl w:val="0"/>
        <w:numPr>
          <w:ilvl w:val="0"/>
          <w:numId w:val="355"/>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Indeed, the argument here comes powerfully close to one against the interests</w:t>
      </w:r>
      <w:r w:rsidR="004A3296" w:rsidRPr="004A3296">
        <w:rPr>
          <w:rFonts w:ascii="Sukhumvit Set" w:hAnsi="Sukhumvit Set" w:cs="Sukhumvit Set"/>
          <w:color w:val="000000"/>
          <w:sz w:val="16"/>
          <w:szCs w:val="16"/>
          <w:lang w:val="en-US"/>
        </w:rPr>
        <w:t xml:space="preserve"> of the annuitant </w:t>
      </w:r>
      <w:r w:rsidR="004A3296" w:rsidRPr="004A3296">
        <w:rPr>
          <w:sz w:val="16"/>
          <w:szCs w:val="16"/>
          <w:lang w:val="en-US"/>
        </w:rPr>
        <w:sym w:font="Wingdings" w:char="F0E0"/>
      </w:r>
      <w:r w:rsidR="004A3296" w:rsidRP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One could argue thus: if the purpose of the rule is to protect both</w:t>
      </w:r>
      <w:r w:rsidR="004A3296" w:rsidRP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annuitant and beneficiary, there is no need for any condition about the designation of a</w:t>
      </w:r>
      <w:r w:rsidR="004A3296" w:rsidRPr="004A3296">
        <w:rPr>
          <w:rFonts w:ascii="Sukhumvit Set" w:hAnsi="Sukhumvit Set" w:cs="Sukhumvit Set"/>
          <w:color w:val="000000"/>
          <w:sz w:val="16"/>
          <w:szCs w:val="16"/>
          <w:lang w:val="en-US"/>
        </w:rPr>
        <w:t xml:space="preserve"> beneficiary</w:t>
      </w:r>
    </w:p>
    <w:p w14:paraId="1D7F1ED3" w14:textId="77777777" w:rsidR="004A3296" w:rsidRDefault="002F4CCD" w:rsidP="00A3177F">
      <w:pPr>
        <w:pStyle w:val="ListParagraph"/>
        <w:widowControl w:val="0"/>
        <w:numPr>
          <w:ilvl w:val="0"/>
          <w:numId w:val="356"/>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But there is such a need cl</w:t>
      </w:r>
      <w:r w:rsidR="004A3296">
        <w:rPr>
          <w:rFonts w:ascii="Sukhumvit Set" w:hAnsi="Sukhumvit Set" w:cs="Sukhumvit Set"/>
          <w:color w:val="000000"/>
          <w:sz w:val="16"/>
          <w:szCs w:val="16"/>
          <w:lang w:val="en-US"/>
        </w:rPr>
        <w:t>early expressed in the statute</w:t>
      </w:r>
    </w:p>
    <w:p w14:paraId="6FEB9786" w14:textId="44D258CC" w:rsidR="002F4CCD" w:rsidRPr="004A3296" w:rsidRDefault="002F4CCD" w:rsidP="00A3177F">
      <w:pPr>
        <w:pStyle w:val="ListParagraph"/>
        <w:widowControl w:val="0"/>
        <w:numPr>
          <w:ilvl w:val="0"/>
          <w:numId w:val="356"/>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Therefore, it cannot</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be that the statute was designed to protect a</w:t>
      </w:r>
      <w:r w:rsidR="004A3296">
        <w:rPr>
          <w:rFonts w:ascii="Sukhumvit Set" w:hAnsi="Sukhumvit Set" w:cs="Sukhumvit Set"/>
          <w:color w:val="000000"/>
          <w:sz w:val="16"/>
          <w:szCs w:val="16"/>
          <w:lang w:val="en-US"/>
        </w:rPr>
        <w:t>nybody other than a beneficiary</w:t>
      </w:r>
    </w:p>
    <w:p w14:paraId="4DD61BDB" w14:textId="77777777" w:rsidR="004A3296" w:rsidRDefault="002F4CCD" w:rsidP="004A3296">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In my view, the limitation of the membership in the class to “approved”</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beneficiaries may offend Charter values about equality, if no more than the aspect of</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equality that condemns caprici</w:t>
      </w:r>
      <w:r w:rsidR="004A3296">
        <w:rPr>
          <w:rFonts w:ascii="Sukhumvit Set" w:hAnsi="Sukhumvit Set" w:cs="Sukhumvit Set"/>
          <w:color w:val="000000"/>
          <w:sz w:val="16"/>
          <w:szCs w:val="16"/>
          <w:lang w:val="en-US"/>
        </w:rPr>
        <w:t>ous exceptions to general rules</w:t>
      </w:r>
      <w:r w:rsidRPr="004A3296">
        <w:rPr>
          <w:rFonts w:ascii="Sukhumvit Set" w:hAnsi="Sukhumvit Set" w:cs="Sukhumvit Set"/>
          <w:color w:val="000000"/>
          <w:sz w:val="16"/>
          <w:szCs w:val="16"/>
          <w:lang w:val="en-US"/>
        </w:rPr>
        <w:t xml:space="preserve"> </w:t>
      </w:r>
    </w:p>
    <w:p w14:paraId="33E5E808" w14:textId="77777777" w:rsidR="004A3296" w:rsidRDefault="002F4CCD" w:rsidP="00A3177F">
      <w:pPr>
        <w:pStyle w:val="ListParagraph"/>
        <w:widowControl w:val="0"/>
        <w:numPr>
          <w:ilvl w:val="0"/>
          <w:numId w:val="357"/>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And perhaps it must be</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read up or struck down if that sor</w:t>
      </w:r>
      <w:r w:rsidR="004A3296">
        <w:rPr>
          <w:rFonts w:ascii="Sukhumvit Set" w:hAnsi="Sukhumvit Set" w:cs="Sukhumvit Set"/>
          <w:color w:val="000000"/>
          <w:sz w:val="16"/>
          <w:szCs w:val="16"/>
          <w:lang w:val="en-US"/>
        </w:rPr>
        <w:t>t of relief is properly sought</w:t>
      </w:r>
    </w:p>
    <w:p w14:paraId="647B13E5" w14:textId="0569364A" w:rsidR="002F4CCD" w:rsidRPr="004A3296" w:rsidRDefault="002F4CCD" w:rsidP="00A3177F">
      <w:pPr>
        <w:pStyle w:val="ListParagraph"/>
        <w:widowControl w:val="0"/>
        <w:numPr>
          <w:ilvl w:val="0"/>
          <w:numId w:val="357"/>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But that is not this case, both</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factually and procedural</w:t>
      </w:r>
      <w:r w:rsidR="004A3296">
        <w:rPr>
          <w:rFonts w:ascii="Sukhumvit Set" w:hAnsi="Sukhumvit Set" w:cs="Sukhumvit Set"/>
          <w:color w:val="000000"/>
          <w:sz w:val="16"/>
          <w:szCs w:val="16"/>
          <w:lang w:val="en-US"/>
        </w:rPr>
        <w:t xml:space="preserve">ly </w:t>
      </w:r>
      <w:r w:rsidR="004A3296" w:rsidRPr="004A3296">
        <w:rPr>
          <w:rFonts w:ascii="Sukhumvit Set" w:hAnsi="Sukhumvit Set" w:cs="Sukhumvit Set"/>
          <w:color w:val="000000"/>
          <w:sz w:val="16"/>
          <w:szCs w:val="16"/>
          <w:lang w:val="en-US"/>
        </w:rPr>
        <w:sym w:font="Wingdings" w:char="F0E0"/>
      </w:r>
      <w:r w:rsidRPr="004A3296">
        <w:rPr>
          <w:rFonts w:ascii="Sukhumvit Set" w:hAnsi="Sukhumvit Set" w:cs="Sukhumvit Set"/>
          <w:color w:val="000000"/>
          <w:sz w:val="16"/>
          <w:szCs w:val="16"/>
          <w:lang w:val="en-US"/>
        </w:rPr>
        <w:t xml:space="preserve"> It is common ground that Mrs. Christensen is in the class of</w:t>
      </w:r>
      <w:r w:rsidR="004A3296">
        <w:rPr>
          <w:rFonts w:ascii="Sukhumvit Set" w:hAnsi="Sukhumvit Set" w:cs="Sukhumvit Set"/>
          <w:color w:val="000000"/>
          <w:sz w:val="16"/>
          <w:szCs w:val="16"/>
          <w:lang w:val="en-US"/>
        </w:rPr>
        <w:t xml:space="preserve"> approved beneficiaries</w:t>
      </w:r>
    </w:p>
    <w:p w14:paraId="19A6FA6E" w14:textId="19BD6483" w:rsidR="002F4CCD" w:rsidRPr="002F4CCD" w:rsidRDefault="002F4CCD" w:rsidP="004A3296">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sidRPr="002F4CCD">
        <w:rPr>
          <w:rFonts w:ascii="Sukhumvit Set" w:hAnsi="Sukhumvit Set" w:cs="Sukhumvit Set"/>
          <w:color w:val="000000"/>
          <w:sz w:val="16"/>
          <w:szCs w:val="16"/>
          <w:lang w:val="en-US"/>
        </w:rPr>
        <w:t>And perhaps the need for any designated beneficiary also offends the Charter</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sense of equality for those who have no dependents but who nevertheless want to save</w:t>
      </w:r>
      <w:r w:rsidR="004A3296">
        <w:rPr>
          <w:rFonts w:ascii="Sukhumvit Set" w:hAnsi="Sukhumvit Set" w:cs="Sukhumvit Set"/>
          <w:color w:val="000000"/>
          <w:sz w:val="16"/>
          <w:szCs w:val="16"/>
          <w:lang w:val="en-US"/>
        </w:rPr>
        <w:t xml:space="preserve"> for their old age </w:t>
      </w:r>
      <w:r w:rsidR="004A3296" w:rsidRPr="004A3296">
        <w:rPr>
          <w:rFonts w:ascii="Sukhumvit Set" w:hAnsi="Sukhumvit Set" w:cs="Sukhumvit Set"/>
          <w:color w:val="000000"/>
          <w:sz w:val="16"/>
          <w:szCs w:val="16"/>
          <w:lang w:val="en-US"/>
        </w:rPr>
        <w:sym w:font="Wingdings" w:char="F0E0"/>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That is something I u</w:t>
      </w:r>
      <w:r w:rsidR="004A3296">
        <w:rPr>
          <w:rFonts w:ascii="Sukhumvit Set" w:hAnsi="Sukhumvit Set" w:cs="Sukhumvit Set"/>
          <w:color w:val="000000"/>
          <w:sz w:val="16"/>
          <w:szCs w:val="16"/>
          <w:lang w:val="en-US"/>
        </w:rPr>
        <w:t xml:space="preserve">rge the Legislature to address; </w:t>
      </w:r>
      <w:r w:rsidRPr="004A3296">
        <w:rPr>
          <w:rFonts w:ascii="Sukhumvit Set" w:hAnsi="Sukhumvit Set" w:cs="Sukhumvit Set"/>
          <w:color w:val="000000"/>
          <w:sz w:val="16"/>
          <w:szCs w:val="16"/>
          <w:lang w:val="en-US"/>
        </w:rPr>
        <w:t>But I reject this as a</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reason to offer a narrow</w:t>
      </w:r>
      <w:r w:rsidR="004A3296">
        <w:rPr>
          <w:rFonts w:ascii="Sukhumvit Set" w:hAnsi="Sukhumvit Set" w:cs="Sukhumvit Set"/>
          <w:color w:val="000000"/>
          <w:sz w:val="16"/>
          <w:szCs w:val="16"/>
          <w:lang w:val="en-US"/>
        </w:rPr>
        <w:t xml:space="preserve"> interpretation of the statute</w:t>
      </w:r>
    </w:p>
    <w:p w14:paraId="264B5534" w14:textId="77777777" w:rsidR="004A3296" w:rsidRDefault="004A3296" w:rsidP="004A3296">
      <w:pPr>
        <w:pStyle w:val="ListParagraph"/>
        <w:widowControl w:val="0"/>
        <w:numPr>
          <w:ilvl w:val="0"/>
          <w:numId w:val="34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Yet another exists </w:t>
      </w:r>
      <w:r w:rsidRPr="004A3296">
        <w:rPr>
          <w:rFonts w:ascii="Sukhumvit Set" w:hAnsi="Sukhumvit Set" w:cs="Sukhumvit Set"/>
          <w:color w:val="000000"/>
          <w:sz w:val="16"/>
          <w:szCs w:val="16"/>
          <w:lang w:val="en-US"/>
        </w:rPr>
        <w:sym w:font="Wingdings" w:char="F0E0"/>
      </w:r>
      <w:r w:rsidR="002F4CCD" w:rsidRPr="002F4CCD">
        <w:rPr>
          <w:rFonts w:ascii="Sukhumvit Set" w:hAnsi="Sukhumvit Set" w:cs="Sukhumvit Set"/>
          <w:color w:val="000000"/>
          <w:sz w:val="16"/>
          <w:szCs w:val="16"/>
          <w:lang w:val="en-US"/>
        </w:rPr>
        <w:t xml:space="preserve"> In Alberta, s. 265(1) continues to apply only when the policy</w:t>
      </w:r>
      <w:r>
        <w:rPr>
          <w:rFonts w:ascii="Sukhumvit Set" w:hAnsi="Sukhumvit Set" w:cs="Sukhumvit Set"/>
          <w:color w:val="000000"/>
          <w:sz w:val="16"/>
          <w:szCs w:val="16"/>
          <w:lang w:val="en-US"/>
        </w:rPr>
        <w:t xml:space="preserve"> has not yet matured</w:t>
      </w:r>
    </w:p>
    <w:p w14:paraId="48B30D32" w14:textId="77777777" w:rsidR="004A3296" w:rsidRDefault="002F4CCD" w:rsidP="00A3177F">
      <w:pPr>
        <w:pStyle w:val="ListParagraph"/>
        <w:widowControl w:val="0"/>
        <w:numPr>
          <w:ilvl w:val="0"/>
          <w:numId w:val="358"/>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That has no bearing on this case, because this annuity matured</w:t>
      </w:r>
      <w:r w:rsidR="004A3296">
        <w:rPr>
          <w:rFonts w:ascii="Sukhumvit Set" w:hAnsi="Sukhumvit Set" w:cs="Sukhumvit Set"/>
          <w:color w:val="000000"/>
          <w:sz w:val="16"/>
          <w:szCs w:val="16"/>
          <w:lang w:val="en-US"/>
        </w:rPr>
        <w:t xml:space="preserve"> almost immediately</w:t>
      </w:r>
    </w:p>
    <w:p w14:paraId="3187307E" w14:textId="77777777" w:rsidR="004A3296" w:rsidRDefault="002F4CCD" w:rsidP="00A3177F">
      <w:pPr>
        <w:pStyle w:val="ListParagraph"/>
        <w:widowControl w:val="0"/>
        <w:numPr>
          <w:ilvl w:val="0"/>
          <w:numId w:val="358"/>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 xml:space="preserve">But the latest trend is to extend the protection to </w:t>
      </w:r>
      <w:proofErr w:type="spellStart"/>
      <w:r w:rsidRPr="004A3296">
        <w:rPr>
          <w:rFonts w:ascii="Sukhumvit Set" w:hAnsi="Sukhumvit Set" w:cs="Sukhumvit Set"/>
          <w:color w:val="000000"/>
          <w:sz w:val="16"/>
          <w:szCs w:val="16"/>
          <w:lang w:val="en-US"/>
        </w:rPr>
        <w:t>unmatured</w:t>
      </w:r>
      <w:proofErr w:type="spellEnd"/>
      <w:r w:rsidR="004A3296">
        <w:rPr>
          <w:rFonts w:ascii="Sukhumvit Set" w:hAnsi="Sukhumvit Set" w:cs="Sukhumvit Set"/>
          <w:color w:val="000000"/>
          <w:sz w:val="16"/>
          <w:szCs w:val="16"/>
          <w:lang w:val="en-US"/>
        </w:rPr>
        <w:t xml:space="preserve"> retirement schemes</w:t>
      </w:r>
    </w:p>
    <w:p w14:paraId="20849857" w14:textId="030CDD0A" w:rsidR="002F4CCD" w:rsidRPr="004A3296" w:rsidRDefault="002F4CCD" w:rsidP="00A3177F">
      <w:pPr>
        <w:pStyle w:val="ListParagraph"/>
        <w:widowControl w:val="0"/>
        <w:numPr>
          <w:ilvl w:val="0"/>
          <w:numId w:val="358"/>
        </w:numPr>
        <w:autoSpaceDE w:val="0"/>
        <w:autoSpaceDN w:val="0"/>
        <w:adjustRightInd w:val="0"/>
        <w:rPr>
          <w:rFonts w:ascii="Sukhumvit Set" w:hAnsi="Sukhumvit Set" w:cs="Sukhumvit Set"/>
          <w:color w:val="000000"/>
          <w:sz w:val="16"/>
          <w:szCs w:val="16"/>
          <w:lang w:val="en-US"/>
        </w:rPr>
      </w:pPr>
      <w:r w:rsidRPr="004A3296">
        <w:rPr>
          <w:rFonts w:ascii="Sukhumvit Set" w:hAnsi="Sukhumvit Set" w:cs="Sukhumvit Set"/>
          <w:color w:val="000000"/>
          <w:sz w:val="16"/>
          <w:szCs w:val="16"/>
          <w:lang w:val="en-US"/>
        </w:rPr>
        <w:t>For example, employment pensions in Alberta are now exempt at all</w:t>
      </w:r>
      <w:r w:rsidR="004A3296">
        <w:rPr>
          <w:rFonts w:ascii="Sukhumvit Set" w:hAnsi="Sukhumvit Set" w:cs="Sukhumvit Set"/>
          <w:color w:val="000000"/>
          <w:sz w:val="16"/>
          <w:szCs w:val="16"/>
          <w:lang w:val="en-US"/>
        </w:rPr>
        <w:t xml:space="preserve"> </w:t>
      </w:r>
      <w:r w:rsidRPr="004A3296">
        <w:rPr>
          <w:rFonts w:ascii="Sukhumvit Set" w:hAnsi="Sukhumvit Set" w:cs="Sukhumvit Set"/>
          <w:color w:val="000000"/>
          <w:sz w:val="16"/>
          <w:szCs w:val="16"/>
          <w:lang w:val="en-US"/>
        </w:rPr>
        <w:t>stages in their development. Employ</w:t>
      </w:r>
      <w:r w:rsidR="004A3296">
        <w:rPr>
          <w:rFonts w:ascii="Sukhumvit Set" w:hAnsi="Sukhumvit Set" w:cs="Sukhumvit Set"/>
          <w:color w:val="000000"/>
          <w:sz w:val="16"/>
          <w:szCs w:val="16"/>
          <w:lang w:val="en-US"/>
        </w:rPr>
        <w:t>ment Pension Plans Act s. 59(1)</w:t>
      </w:r>
    </w:p>
    <w:p w14:paraId="789C0957" w14:textId="1F8879CA" w:rsidR="002F4CCD" w:rsidRDefault="002F4CCD" w:rsidP="00156B26">
      <w:pPr>
        <w:widowControl w:val="0"/>
        <w:autoSpaceDE w:val="0"/>
        <w:autoSpaceDN w:val="0"/>
        <w:adjustRightInd w:val="0"/>
        <w:rPr>
          <w:rFonts w:ascii="Sukhumvit Set" w:hAnsi="Sukhumvit Set" w:cs="Sukhumvit Set"/>
          <w:sz w:val="16"/>
          <w:szCs w:val="16"/>
          <w:lang w:val="en-US"/>
        </w:rPr>
      </w:pPr>
    </w:p>
    <w:p w14:paraId="0510FC0D" w14:textId="6C78E7EA" w:rsidR="00156B26" w:rsidRPr="00156B26" w:rsidRDefault="00156B26" w:rsidP="00156B26">
      <w:pPr>
        <w:widowControl w:val="0"/>
        <w:autoSpaceDE w:val="0"/>
        <w:autoSpaceDN w:val="0"/>
        <w:adjustRightInd w:val="0"/>
        <w:rPr>
          <w:rFonts w:ascii="Sukhumvit Set" w:hAnsi="Sukhumvit Set" w:cs="Sukhumvit Set"/>
          <w:sz w:val="16"/>
          <w:szCs w:val="16"/>
          <w:u w:val="single"/>
          <w:lang w:val="en-US"/>
        </w:rPr>
      </w:pPr>
      <w:proofErr w:type="gramStart"/>
      <w:r w:rsidRPr="00156B26">
        <w:rPr>
          <w:rFonts w:ascii="Sukhumvit Set" w:hAnsi="Sukhumvit Set" w:cs="Sukhumvit Set"/>
          <w:sz w:val="16"/>
          <w:szCs w:val="16"/>
          <w:u w:val="single"/>
          <w:lang w:val="en-US"/>
        </w:rPr>
        <w:t>FL Receivables Trust 2002-A (Administrator of) v Cobrand Foods Ltd.</w:t>
      </w:r>
      <w:proofErr w:type="gramEnd"/>
    </w:p>
    <w:p w14:paraId="36A8CEC2" w14:textId="0510C4CB" w:rsidR="00156B26" w:rsidRDefault="00156B26" w:rsidP="00156B26">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Facts:</w:t>
      </w:r>
    </w:p>
    <w:p w14:paraId="51A03D27" w14:textId="77777777" w:rsidR="00156B26" w:rsidRDefault="00156B26" w:rsidP="00A3177F">
      <w:pPr>
        <w:pStyle w:val="ListParagraph"/>
        <w:widowControl w:val="0"/>
        <w:numPr>
          <w:ilvl w:val="0"/>
          <w:numId w:val="359"/>
        </w:numPr>
        <w:autoSpaceDE w:val="0"/>
        <w:autoSpaceDN w:val="0"/>
        <w:adjustRightInd w:val="0"/>
        <w:rPr>
          <w:rFonts w:ascii="Sukhumvit Set" w:hAnsi="Sukhumvit Set" w:cs="Sukhumvit Set"/>
          <w:sz w:val="16"/>
          <w:szCs w:val="16"/>
          <w:lang w:val="en-US"/>
        </w:rPr>
      </w:pPr>
      <w:r w:rsidRPr="00156B26">
        <w:rPr>
          <w:rFonts w:ascii="Sukhumvit Set" w:hAnsi="Sukhumvit Set" w:cs="Sukhumvit Set"/>
          <w:sz w:val="16"/>
          <w:szCs w:val="16"/>
          <w:lang w:val="en-US"/>
        </w:rPr>
        <w:t xml:space="preserve">The plaintiff, Prudential Securities Credit Corp., LLC, claimed against Robert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xml:space="preserve"> on a guarantee, and agains</w:t>
      </w:r>
      <w:r>
        <w:rPr>
          <w:rFonts w:ascii="Sukhumvit Set" w:hAnsi="Sukhumvit Set" w:cs="Sukhumvit Set"/>
          <w:sz w:val="16"/>
          <w:szCs w:val="16"/>
          <w:lang w:val="en-US"/>
        </w:rPr>
        <w:t xml:space="preserve">t </w:t>
      </w:r>
      <w:r w:rsidRPr="00156B26">
        <w:rPr>
          <w:rFonts w:ascii="Sukhumvit Set" w:hAnsi="Sukhumvit Set" w:cs="Sukhumvit Set"/>
          <w:sz w:val="16"/>
          <w:szCs w:val="16"/>
          <w:lang w:val="en-US"/>
        </w:rPr>
        <w:t xml:space="preserve">Robert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xml:space="preserve"> and his wife, Angela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on the ground that Robert's transfer of his interest in two properties to Angela</w:t>
      </w:r>
      <w:r>
        <w:rPr>
          <w:rFonts w:ascii="Sukhumvit Set" w:hAnsi="Sukhumvit Set" w:cs="Sukhumvit Set"/>
          <w:sz w:val="16"/>
          <w:szCs w:val="16"/>
          <w:lang w:val="en-US"/>
        </w:rPr>
        <w:t xml:space="preserve"> </w:t>
      </w:r>
      <w:r w:rsidRPr="00156B26">
        <w:rPr>
          <w:rFonts w:ascii="Sukhumvit Set" w:hAnsi="Sukhumvit Set" w:cs="Sukhumvit Set"/>
          <w:sz w:val="16"/>
          <w:szCs w:val="16"/>
          <w:lang w:val="en-US"/>
        </w:rPr>
        <w:t>were fraudulent conveyances and thus void under s. 2 of t</w:t>
      </w:r>
      <w:r>
        <w:rPr>
          <w:rFonts w:ascii="Sukhumvit Set" w:hAnsi="Sukhumvit Set" w:cs="Sukhumvit Set"/>
          <w:sz w:val="16"/>
          <w:szCs w:val="16"/>
          <w:lang w:val="en-US"/>
        </w:rPr>
        <w:t>he Fraudulent Conveyances Act</w:t>
      </w:r>
    </w:p>
    <w:p w14:paraId="0BAC8E6F" w14:textId="77777777" w:rsidR="00156B26" w:rsidRDefault="00156B26" w:rsidP="00A3177F">
      <w:pPr>
        <w:pStyle w:val="ListParagraph"/>
        <w:widowControl w:val="0"/>
        <w:numPr>
          <w:ilvl w:val="0"/>
          <w:numId w:val="359"/>
        </w:numPr>
        <w:autoSpaceDE w:val="0"/>
        <w:autoSpaceDN w:val="0"/>
        <w:adjustRightInd w:val="0"/>
        <w:rPr>
          <w:rFonts w:ascii="Sukhumvit Set" w:hAnsi="Sukhumvit Set" w:cs="Sukhumvit Set"/>
          <w:sz w:val="16"/>
          <w:szCs w:val="16"/>
          <w:lang w:val="en-US"/>
        </w:rPr>
      </w:pPr>
      <w:r w:rsidRPr="00156B26">
        <w:rPr>
          <w:rFonts w:ascii="Sukhumvit Set" w:hAnsi="Sukhumvit Set" w:cs="Sukhumvit Set"/>
          <w:sz w:val="16"/>
          <w:szCs w:val="16"/>
          <w:lang w:val="en-US"/>
        </w:rPr>
        <w:t>Later, and without hearing further submissions, he delivered reasons granting Prudential judgment against</w:t>
      </w:r>
      <w:r>
        <w:rPr>
          <w:rFonts w:ascii="Sukhumvit Set" w:hAnsi="Sukhumvit Set" w:cs="Sukhumvit Set"/>
          <w:sz w:val="16"/>
          <w:szCs w:val="16"/>
          <w:lang w:val="en-US"/>
        </w:rPr>
        <w:t xml:space="preserve"> </w:t>
      </w:r>
      <w:r w:rsidRPr="00156B26">
        <w:rPr>
          <w:rFonts w:ascii="Sukhumvit Set" w:hAnsi="Sukhumvit Set" w:cs="Sukhumvit Set"/>
          <w:sz w:val="16"/>
          <w:szCs w:val="16"/>
          <w:lang w:val="en-US"/>
        </w:rPr>
        <w:t xml:space="preserve">Robert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xml:space="preserve"> on his guarantee in the amount of its claim, and dismissing Prudent</w:t>
      </w:r>
      <w:r>
        <w:rPr>
          <w:rFonts w:ascii="Sukhumvit Set" w:hAnsi="Sukhumvit Set" w:cs="Sukhumvit Set"/>
          <w:sz w:val="16"/>
          <w:szCs w:val="16"/>
          <w:lang w:val="en-US"/>
        </w:rPr>
        <w:t xml:space="preserve">ial's claim against Angela </w:t>
      </w:r>
      <w:proofErr w:type="spellStart"/>
      <w:r>
        <w:rPr>
          <w:rFonts w:ascii="Sukhumvit Set" w:hAnsi="Sukhumvit Set" w:cs="Sukhumvit Set"/>
          <w:sz w:val="16"/>
          <w:szCs w:val="16"/>
          <w:lang w:val="en-US"/>
        </w:rPr>
        <w:t>Laba</w:t>
      </w:r>
      <w:proofErr w:type="spellEnd"/>
    </w:p>
    <w:p w14:paraId="4FB7FE16" w14:textId="77777777" w:rsidR="00156B26" w:rsidRDefault="00156B26" w:rsidP="00A3177F">
      <w:pPr>
        <w:pStyle w:val="ListParagraph"/>
        <w:widowControl w:val="0"/>
        <w:numPr>
          <w:ilvl w:val="0"/>
          <w:numId w:val="359"/>
        </w:numPr>
        <w:autoSpaceDE w:val="0"/>
        <w:autoSpaceDN w:val="0"/>
        <w:adjustRightInd w:val="0"/>
        <w:rPr>
          <w:rFonts w:ascii="Sukhumvit Set" w:hAnsi="Sukhumvit Set" w:cs="Sukhumvit Set"/>
          <w:sz w:val="16"/>
          <w:szCs w:val="16"/>
          <w:lang w:val="en-US"/>
        </w:rPr>
      </w:pPr>
      <w:r w:rsidRPr="00156B26">
        <w:rPr>
          <w:rFonts w:ascii="Sukhumvit Set" w:hAnsi="Sukhumvit Set" w:cs="Sukhumvit Set"/>
          <w:sz w:val="16"/>
          <w:szCs w:val="16"/>
          <w:lang w:val="en-US"/>
        </w:rPr>
        <w:t xml:space="preserve">Both Robert </w:t>
      </w:r>
      <w:proofErr w:type="spellStart"/>
      <w:r w:rsidRPr="00156B26">
        <w:rPr>
          <w:rFonts w:ascii="Sukhumvit Set" w:hAnsi="Sukhumvit Set" w:cs="Sukhumvit Set"/>
          <w:sz w:val="16"/>
          <w:szCs w:val="16"/>
          <w:lang w:val="en-US"/>
        </w:rPr>
        <w:t>La</w:t>
      </w:r>
      <w:r>
        <w:rPr>
          <w:rFonts w:ascii="Sukhumvit Set" w:hAnsi="Sukhumvit Set" w:cs="Sukhumvit Set"/>
          <w:sz w:val="16"/>
          <w:szCs w:val="16"/>
          <w:lang w:val="en-US"/>
        </w:rPr>
        <w:t>ba</w:t>
      </w:r>
      <w:proofErr w:type="spellEnd"/>
      <w:r>
        <w:rPr>
          <w:rFonts w:ascii="Sukhumvit Set" w:hAnsi="Sukhumvit Set" w:cs="Sukhumvit Set"/>
          <w:sz w:val="16"/>
          <w:szCs w:val="16"/>
          <w:lang w:val="en-US"/>
        </w:rPr>
        <w:t xml:space="preserve"> and Prudential have appealed</w:t>
      </w:r>
      <w:r w:rsidRPr="00156B26">
        <w:rPr>
          <w:rFonts w:ascii="Sukhumvit Set" w:hAnsi="Sukhumvit Set" w:cs="Sukhumvit Set"/>
          <w:sz w:val="16"/>
          <w:szCs w:val="16"/>
          <w:lang w:val="en-US"/>
        </w:rPr>
        <w:t xml:space="preserve"> </w:t>
      </w:r>
    </w:p>
    <w:p w14:paraId="25AF188A" w14:textId="77777777" w:rsidR="00156B26" w:rsidRDefault="00156B26" w:rsidP="00A3177F">
      <w:pPr>
        <w:pStyle w:val="ListParagraph"/>
        <w:widowControl w:val="0"/>
        <w:numPr>
          <w:ilvl w:val="0"/>
          <w:numId w:val="359"/>
        </w:numPr>
        <w:autoSpaceDE w:val="0"/>
        <w:autoSpaceDN w:val="0"/>
        <w:adjustRightInd w:val="0"/>
        <w:rPr>
          <w:rFonts w:ascii="Sukhumvit Set" w:hAnsi="Sukhumvit Set" w:cs="Sukhumvit Set"/>
          <w:sz w:val="16"/>
          <w:szCs w:val="16"/>
          <w:lang w:val="en-US"/>
        </w:rPr>
      </w:pPr>
      <w:r w:rsidRPr="00156B26">
        <w:rPr>
          <w:rFonts w:ascii="Sukhumvit Set" w:hAnsi="Sukhumvit Set" w:cs="Sukhumvit Set"/>
          <w:sz w:val="16"/>
          <w:szCs w:val="16"/>
          <w:lang w:val="en-US"/>
        </w:rPr>
        <w:t xml:space="preserve">On his appeal, Robert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xml:space="preserve"> makes a single submission: the trial</w:t>
      </w:r>
      <w:r>
        <w:rPr>
          <w:rFonts w:ascii="Sukhumvit Set" w:hAnsi="Sukhumvit Set" w:cs="Sukhumvit Set"/>
          <w:sz w:val="16"/>
          <w:szCs w:val="16"/>
          <w:lang w:val="en-US"/>
        </w:rPr>
        <w:t xml:space="preserve"> </w:t>
      </w:r>
      <w:r w:rsidRPr="00156B26">
        <w:rPr>
          <w:rFonts w:ascii="Sukhumvit Set" w:hAnsi="Sukhumvit Set" w:cs="Sukhumvit Set"/>
          <w:sz w:val="16"/>
          <w:szCs w:val="16"/>
          <w:lang w:val="en-US"/>
        </w:rPr>
        <w:t>judge failed to give him an opport</w:t>
      </w:r>
      <w:r>
        <w:rPr>
          <w:rFonts w:ascii="Sukhumvit Set" w:hAnsi="Sukhumvit Set" w:cs="Sukhumvit Set"/>
          <w:sz w:val="16"/>
          <w:szCs w:val="16"/>
          <w:lang w:val="en-US"/>
        </w:rPr>
        <w:t xml:space="preserve">unity to make closing argument </w:t>
      </w:r>
      <w:r w:rsidRPr="00156B2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156B26">
        <w:rPr>
          <w:rFonts w:ascii="Sukhumvit Set" w:hAnsi="Sukhumvit Set" w:cs="Sukhumvit Set"/>
          <w:sz w:val="16"/>
          <w:szCs w:val="16"/>
          <w:lang w:val="en-US"/>
        </w:rPr>
        <w:t xml:space="preserve">Robert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xml:space="preserve"> submits that this failure amounted to</w:t>
      </w:r>
      <w:r>
        <w:rPr>
          <w:rFonts w:ascii="Sukhumvit Set" w:hAnsi="Sukhumvit Set" w:cs="Sukhumvit Set"/>
          <w:sz w:val="16"/>
          <w:szCs w:val="16"/>
          <w:lang w:val="en-US"/>
        </w:rPr>
        <w:t xml:space="preserve"> </w:t>
      </w:r>
      <w:r w:rsidRPr="00156B26">
        <w:rPr>
          <w:rFonts w:ascii="Sukhumvit Set" w:hAnsi="Sukhumvit Set" w:cs="Sukhumvit Set"/>
          <w:sz w:val="16"/>
          <w:szCs w:val="16"/>
          <w:lang w:val="en-US"/>
        </w:rPr>
        <w:t xml:space="preserve">a miscarriage of justice and </w:t>
      </w:r>
      <w:r>
        <w:rPr>
          <w:rFonts w:ascii="Sukhumvit Set" w:hAnsi="Sukhumvit Set" w:cs="Sukhumvit Set"/>
          <w:sz w:val="16"/>
          <w:szCs w:val="16"/>
          <w:lang w:val="en-US"/>
        </w:rPr>
        <w:t>must be remedied by a new trial</w:t>
      </w:r>
    </w:p>
    <w:p w14:paraId="278FD4B5" w14:textId="5EA56DA9" w:rsidR="00156B26" w:rsidRPr="005F3C88" w:rsidRDefault="00156B26" w:rsidP="00A3177F">
      <w:pPr>
        <w:pStyle w:val="ListParagraph"/>
        <w:widowControl w:val="0"/>
        <w:numPr>
          <w:ilvl w:val="0"/>
          <w:numId w:val="359"/>
        </w:numPr>
        <w:autoSpaceDE w:val="0"/>
        <w:autoSpaceDN w:val="0"/>
        <w:adjustRightInd w:val="0"/>
        <w:rPr>
          <w:rFonts w:ascii="Sukhumvit Set" w:hAnsi="Sukhumvit Set" w:cs="Sukhumvit Set"/>
          <w:sz w:val="16"/>
          <w:szCs w:val="16"/>
          <w:lang w:val="en-US"/>
        </w:rPr>
      </w:pPr>
      <w:r w:rsidRPr="00156B26">
        <w:rPr>
          <w:rFonts w:ascii="Sukhumvit Set" w:hAnsi="Sukhumvit Set" w:cs="Sukhumvit Set"/>
          <w:sz w:val="16"/>
          <w:szCs w:val="16"/>
          <w:lang w:val="en-US"/>
        </w:rPr>
        <w:t xml:space="preserve">On its appeal, Prudential submits that in dismissing its action against Angela </w:t>
      </w:r>
      <w:proofErr w:type="spellStart"/>
      <w:r w:rsidRPr="00156B26">
        <w:rPr>
          <w:rFonts w:ascii="Sukhumvit Set" w:hAnsi="Sukhumvit Set" w:cs="Sukhumvit Set"/>
          <w:sz w:val="16"/>
          <w:szCs w:val="16"/>
          <w:lang w:val="en-US"/>
        </w:rPr>
        <w:t>Laba</w:t>
      </w:r>
      <w:proofErr w:type="spellEnd"/>
      <w:r w:rsidRPr="00156B26">
        <w:rPr>
          <w:rFonts w:ascii="Sukhumvit Set" w:hAnsi="Sukhumvit Set" w:cs="Sukhumvit Set"/>
          <w:sz w:val="16"/>
          <w:szCs w:val="16"/>
          <w:lang w:val="en-US"/>
        </w:rPr>
        <w:t>, the trial judge made three</w:t>
      </w:r>
      <w:r w:rsidR="005F3C88">
        <w:rPr>
          <w:rFonts w:ascii="Sukhumvit Set" w:hAnsi="Sukhumvit Set" w:cs="Sukhumvit Set"/>
          <w:sz w:val="16"/>
          <w:szCs w:val="16"/>
          <w:lang w:val="en-US"/>
        </w:rPr>
        <w:t xml:space="preserve"> errors: </w:t>
      </w:r>
      <w:r w:rsidRPr="005F3C88">
        <w:rPr>
          <w:rFonts w:ascii="Sukhumvit Set" w:hAnsi="Sukhumvit Set" w:cs="Sukhumvit Set"/>
          <w:sz w:val="16"/>
          <w:szCs w:val="16"/>
          <w:lang w:val="en-US"/>
        </w:rPr>
        <w:t xml:space="preserve">First, he applied the wrong </w:t>
      </w:r>
      <w:r w:rsidR="005F3C88">
        <w:rPr>
          <w:rFonts w:ascii="Sukhumvit Set" w:hAnsi="Sukhumvit Set" w:cs="Sukhumvit Set"/>
          <w:sz w:val="16"/>
          <w:szCs w:val="16"/>
          <w:lang w:val="en-US"/>
        </w:rPr>
        <w:t>legal test on a non-suit motion;</w:t>
      </w:r>
      <w:r w:rsidRPr="005F3C88">
        <w:rPr>
          <w:rFonts w:ascii="Sukhumvit Set" w:hAnsi="Sukhumvit Set" w:cs="Sukhumvit Set"/>
          <w:sz w:val="16"/>
          <w:szCs w:val="16"/>
          <w:lang w:val="en-US"/>
        </w:rPr>
        <w:t xml:space="preserve"> Second, he applied the wrong test for establishing a</w:t>
      </w:r>
      <w:r w:rsidR="005F3C88">
        <w:rPr>
          <w:rFonts w:ascii="Sukhumvit Set" w:hAnsi="Sukhumvit Set" w:cs="Sukhumvit Set"/>
          <w:sz w:val="16"/>
          <w:szCs w:val="16"/>
          <w:lang w:val="en-US"/>
        </w:rPr>
        <w:t xml:space="preserve"> fraudulent conveyance;</w:t>
      </w:r>
      <w:r w:rsidRPr="005F3C88">
        <w:rPr>
          <w:rFonts w:ascii="Sukhumvit Set" w:hAnsi="Sukhumvit Set" w:cs="Sukhumvit Set"/>
          <w:sz w:val="16"/>
          <w:szCs w:val="16"/>
          <w:lang w:val="en-US"/>
        </w:rPr>
        <w:t xml:space="preserve"> And third, he failed to properly assess the evidence i</w:t>
      </w:r>
      <w:r w:rsidR="005F3C88">
        <w:rPr>
          <w:rFonts w:ascii="Sukhumvit Set" w:hAnsi="Sukhumvit Set" w:cs="Sukhumvit Set"/>
          <w:sz w:val="16"/>
          <w:szCs w:val="16"/>
          <w:lang w:val="en-US"/>
        </w:rPr>
        <w:t>n support of Prudential's claim</w:t>
      </w:r>
    </w:p>
    <w:p w14:paraId="0E41D16F" w14:textId="77777777" w:rsidR="00156B26" w:rsidRDefault="00156B26" w:rsidP="00156B26">
      <w:pPr>
        <w:widowControl w:val="0"/>
        <w:autoSpaceDE w:val="0"/>
        <w:autoSpaceDN w:val="0"/>
        <w:adjustRightInd w:val="0"/>
        <w:rPr>
          <w:rFonts w:ascii="Sukhumvit Set" w:hAnsi="Sukhumvit Set" w:cs="Sukhumvit Set"/>
          <w:sz w:val="16"/>
          <w:szCs w:val="16"/>
          <w:lang w:val="en-US"/>
        </w:rPr>
      </w:pPr>
    </w:p>
    <w:p w14:paraId="2DC09459"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C. Analysis</w:t>
      </w:r>
    </w:p>
    <w:p w14:paraId="5007F8E4"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 xml:space="preserve">I. Robert </w:t>
      </w:r>
      <w:proofErr w:type="spellStart"/>
      <w:r w:rsidRPr="00156B26">
        <w:rPr>
          <w:rFonts w:ascii="Sukhumvit Set" w:hAnsi="Sukhumvit Set" w:cs="Sukhumvit Set"/>
          <w:color w:val="000000"/>
          <w:sz w:val="16"/>
          <w:szCs w:val="16"/>
          <w:lang w:val="en-US"/>
        </w:rPr>
        <w:t>Laba's</w:t>
      </w:r>
      <w:proofErr w:type="spellEnd"/>
      <w:r w:rsidRPr="00156B26">
        <w:rPr>
          <w:rFonts w:ascii="Sukhumvit Set" w:hAnsi="Sukhumvit Set" w:cs="Sukhumvit Set"/>
          <w:color w:val="000000"/>
          <w:sz w:val="16"/>
          <w:szCs w:val="16"/>
          <w:lang w:val="en-US"/>
        </w:rPr>
        <w:t xml:space="preserve"> Appeal</w:t>
      </w:r>
    </w:p>
    <w:p w14:paraId="377FCE89" w14:textId="7DFB83C8"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 xml:space="preserve">1) Did the trial judge's failure to give Robert </w:t>
      </w:r>
      <w:proofErr w:type="spellStart"/>
      <w:r w:rsidRPr="00156B26">
        <w:rPr>
          <w:rFonts w:ascii="Sukhumvit Set" w:hAnsi="Sukhumvit Set" w:cs="Sukhumvit Set"/>
          <w:color w:val="000000"/>
          <w:sz w:val="16"/>
          <w:szCs w:val="16"/>
          <w:lang w:val="en-US"/>
        </w:rPr>
        <w:t>Laba</w:t>
      </w:r>
      <w:proofErr w:type="spellEnd"/>
      <w:r w:rsidRPr="00156B26">
        <w:rPr>
          <w:rFonts w:ascii="Sukhumvit Set" w:hAnsi="Sukhumvit Set" w:cs="Sukhumvit Set"/>
          <w:color w:val="000000"/>
          <w:sz w:val="16"/>
          <w:szCs w:val="16"/>
          <w:lang w:val="en-US"/>
        </w:rPr>
        <w:t xml:space="preserve"> an opportunity to make closing argu</w:t>
      </w:r>
      <w:r w:rsidR="005F3C88">
        <w:rPr>
          <w:rFonts w:ascii="Sukhumvit Set" w:hAnsi="Sukhumvit Set" w:cs="Sukhumvit Set"/>
          <w:color w:val="000000"/>
          <w:sz w:val="16"/>
          <w:szCs w:val="16"/>
          <w:lang w:val="en-US"/>
        </w:rPr>
        <w:t xml:space="preserve">ment amount to a miscarriage of </w:t>
      </w:r>
      <w:r w:rsidRPr="00156B26">
        <w:rPr>
          <w:rFonts w:ascii="Sukhumvit Set" w:hAnsi="Sukhumvit Set" w:cs="Sukhumvit Set"/>
          <w:color w:val="000000"/>
          <w:sz w:val="16"/>
          <w:szCs w:val="16"/>
          <w:lang w:val="en-US"/>
        </w:rPr>
        <w:t>justice?</w:t>
      </w:r>
    </w:p>
    <w:p w14:paraId="6DD202E0" w14:textId="77777777" w:rsidR="00647508" w:rsidRDefault="00156B26" w:rsidP="00A3177F">
      <w:pPr>
        <w:pStyle w:val="ListParagraph"/>
        <w:widowControl w:val="0"/>
        <w:numPr>
          <w:ilvl w:val="0"/>
          <w:numId w:val="360"/>
        </w:numPr>
        <w:autoSpaceDE w:val="0"/>
        <w:autoSpaceDN w:val="0"/>
        <w:adjustRightInd w:val="0"/>
        <w:rPr>
          <w:rFonts w:ascii="Sukhumvit Set" w:hAnsi="Sukhumvit Set" w:cs="Sukhumvit Set"/>
          <w:color w:val="000000"/>
          <w:sz w:val="16"/>
          <w:szCs w:val="16"/>
          <w:lang w:val="en-US"/>
        </w:rPr>
      </w:pPr>
      <w:r w:rsidRPr="00647508">
        <w:rPr>
          <w:rFonts w:ascii="Sukhumvit Set" w:hAnsi="Sukhumvit Set" w:cs="Sukhumvit Set"/>
          <w:color w:val="000000"/>
          <w:sz w:val="16"/>
          <w:szCs w:val="16"/>
          <w:lang w:val="en-US"/>
        </w:rPr>
        <w:t xml:space="preserve">Robert </w:t>
      </w:r>
      <w:proofErr w:type="spellStart"/>
      <w:r w:rsidRPr="00647508">
        <w:rPr>
          <w:rFonts w:ascii="Sukhumvit Set" w:hAnsi="Sukhumvit Set" w:cs="Sukhumvit Set"/>
          <w:color w:val="000000"/>
          <w:sz w:val="16"/>
          <w:szCs w:val="16"/>
          <w:lang w:val="en-US"/>
        </w:rPr>
        <w:t>Laba</w:t>
      </w:r>
      <w:proofErr w:type="spellEnd"/>
      <w:r w:rsidRPr="00647508">
        <w:rPr>
          <w:rFonts w:ascii="Sukhumvit Set" w:hAnsi="Sukhumvit Set" w:cs="Sukhumvit Set"/>
          <w:color w:val="000000"/>
          <w:sz w:val="16"/>
          <w:szCs w:val="16"/>
          <w:lang w:val="en-US"/>
        </w:rPr>
        <w:t xml:space="preserve"> submits that the right to make closing argument is a substantive r</w:t>
      </w:r>
      <w:r w:rsidR="00647508">
        <w:rPr>
          <w:rFonts w:ascii="Sukhumvit Set" w:hAnsi="Sukhumvit Set" w:cs="Sukhumvit Set"/>
          <w:color w:val="000000"/>
          <w:sz w:val="16"/>
          <w:szCs w:val="16"/>
          <w:lang w:val="en-US"/>
        </w:rPr>
        <w:t xml:space="preserve">ight, essential to a fair trial </w:t>
      </w:r>
      <w:r w:rsidR="00647508" w:rsidRPr="00647508">
        <w:rPr>
          <w:rFonts w:ascii="Sukhumvit Set" w:hAnsi="Sukhumvit Set" w:cs="Sukhumvit Set"/>
          <w:color w:val="000000"/>
          <w:sz w:val="16"/>
          <w:szCs w:val="16"/>
          <w:lang w:val="en-US"/>
        </w:rPr>
        <w:sym w:font="Wingdings" w:char="F0E0"/>
      </w:r>
      <w:r w:rsidRPr="00647508">
        <w:rPr>
          <w:rFonts w:ascii="Sukhumvit Set" w:hAnsi="Sukhumvit Set" w:cs="Sukhumvit Set"/>
          <w:color w:val="000000"/>
          <w:sz w:val="16"/>
          <w:szCs w:val="16"/>
          <w:lang w:val="en-US"/>
        </w:rPr>
        <w:t xml:space="preserve"> As he</w:t>
      </w:r>
      <w:r w:rsidR="00647508">
        <w:rPr>
          <w:rFonts w:ascii="Sukhumvit Set" w:hAnsi="Sukhumvit Set" w:cs="Sukhumvit Set"/>
          <w:color w:val="000000"/>
          <w:sz w:val="16"/>
          <w:szCs w:val="16"/>
          <w:lang w:val="en-US"/>
        </w:rPr>
        <w:t xml:space="preserve"> </w:t>
      </w:r>
      <w:r w:rsidRPr="00647508">
        <w:rPr>
          <w:rFonts w:ascii="Sukhumvit Set" w:hAnsi="Sukhumvit Set" w:cs="Sukhumvit Set"/>
          <w:color w:val="000000"/>
          <w:sz w:val="16"/>
          <w:szCs w:val="16"/>
          <w:lang w:val="en-US"/>
        </w:rPr>
        <w:t>was deprived of this right, albeit inadvertently, he was denied the opportu</w:t>
      </w:r>
      <w:r w:rsidR="00647508">
        <w:rPr>
          <w:rFonts w:ascii="Sukhumvit Set" w:hAnsi="Sukhumvit Set" w:cs="Sukhumvit Set"/>
          <w:color w:val="000000"/>
          <w:sz w:val="16"/>
          <w:szCs w:val="16"/>
          <w:lang w:val="en-US"/>
        </w:rPr>
        <w:t>nity to fully present his case</w:t>
      </w:r>
    </w:p>
    <w:p w14:paraId="11E2D294" w14:textId="407EAC26" w:rsidR="00647508" w:rsidRPr="00A3177F" w:rsidRDefault="00156B26" w:rsidP="00A3177F">
      <w:pPr>
        <w:pStyle w:val="ListParagraph"/>
        <w:widowControl w:val="0"/>
        <w:numPr>
          <w:ilvl w:val="0"/>
          <w:numId w:val="360"/>
        </w:numPr>
        <w:autoSpaceDE w:val="0"/>
        <w:autoSpaceDN w:val="0"/>
        <w:adjustRightInd w:val="0"/>
        <w:rPr>
          <w:rFonts w:ascii="Sukhumvit Set" w:hAnsi="Sukhumvit Set" w:cs="Sukhumvit Set"/>
          <w:color w:val="000000"/>
          <w:sz w:val="16"/>
          <w:szCs w:val="16"/>
          <w:lang w:val="en-US"/>
        </w:rPr>
      </w:pPr>
      <w:r w:rsidRPr="00647508">
        <w:rPr>
          <w:rFonts w:ascii="Sukhumvit Set" w:hAnsi="Sukhumvit Set" w:cs="Sukhumvit Set"/>
          <w:color w:val="000000"/>
          <w:sz w:val="16"/>
          <w:szCs w:val="16"/>
          <w:lang w:val="en-US"/>
        </w:rPr>
        <w:t>He points out</w:t>
      </w:r>
      <w:r w:rsidR="00647508">
        <w:rPr>
          <w:rFonts w:ascii="Sukhumvit Set" w:hAnsi="Sukhumvit Set" w:cs="Sukhumvit Set"/>
          <w:color w:val="000000"/>
          <w:sz w:val="16"/>
          <w:szCs w:val="16"/>
          <w:lang w:val="en-US"/>
        </w:rPr>
        <w:t xml:space="preserve"> </w:t>
      </w:r>
      <w:r w:rsidRPr="00647508">
        <w:rPr>
          <w:rFonts w:ascii="Sukhumvit Set" w:hAnsi="Sukhumvit Set" w:cs="Sukhumvit Set"/>
          <w:color w:val="000000"/>
          <w:sz w:val="16"/>
          <w:szCs w:val="16"/>
          <w:lang w:val="en-US"/>
        </w:rPr>
        <w:t>that though he presented argument on the non-suit motion, a plaintiff's burden to defeat a non-suit differs from and</w:t>
      </w:r>
      <w:r w:rsidR="00647508">
        <w:rPr>
          <w:rFonts w:ascii="Sukhumvit Set" w:hAnsi="Sukhumvit Set" w:cs="Sukhumvit Set"/>
          <w:color w:val="000000"/>
          <w:sz w:val="16"/>
          <w:szCs w:val="16"/>
          <w:lang w:val="en-US"/>
        </w:rPr>
        <w:t xml:space="preserve"> </w:t>
      </w:r>
      <w:r w:rsidRPr="00647508">
        <w:rPr>
          <w:rFonts w:ascii="Sukhumvit Set" w:hAnsi="Sukhumvit Set" w:cs="Sukhumvit Set"/>
          <w:color w:val="000000"/>
          <w:sz w:val="16"/>
          <w:szCs w:val="16"/>
          <w:lang w:val="en-US"/>
        </w:rPr>
        <w:t>is less onerous than its burden t</w:t>
      </w:r>
      <w:r w:rsidR="00647508">
        <w:rPr>
          <w:rFonts w:ascii="Sukhumvit Set" w:hAnsi="Sukhumvit Set" w:cs="Sukhumvit Set"/>
          <w:color w:val="000000"/>
          <w:sz w:val="16"/>
          <w:szCs w:val="16"/>
          <w:lang w:val="en-US"/>
        </w:rPr>
        <w:t>o obtain judgment on its claim</w:t>
      </w:r>
      <w:r w:rsidR="00A3177F">
        <w:rPr>
          <w:rFonts w:ascii="Sukhumvit Set" w:hAnsi="Sukhumvit Set" w:cs="Sukhumvit Set"/>
          <w:color w:val="000000"/>
          <w:sz w:val="16"/>
          <w:szCs w:val="16"/>
          <w:lang w:val="en-US"/>
        </w:rPr>
        <w:t xml:space="preserve">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Thus,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contends that the result of being</w:t>
      </w:r>
      <w:r w:rsidR="00647508" w:rsidRP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denied the right to make closing argument amounts to a miscarriage of justice, which can be remedied only by an order</w:t>
      </w:r>
      <w:r w:rsidR="00647508" w:rsidRPr="00A3177F">
        <w:rPr>
          <w:rFonts w:ascii="Sukhumvit Set" w:hAnsi="Sukhumvit Set" w:cs="Sukhumvit Set"/>
          <w:color w:val="000000"/>
          <w:sz w:val="16"/>
          <w:szCs w:val="16"/>
          <w:lang w:val="en-US"/>
        </w:rPr>
        <w:t xml:space="preserve"> for a new trial</w:t>
      </w:r>
    </w:p>
    <w:p w14:paraId="18A85BA7"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647508">
        <w:rPr>
          <w:rFonts w:ascii="Sukhumvit Set" w:hAnsi="Sukhumvit Set" w:cs="Sukhumvit Set"/>
          <w:color w:val="000000"/>
          <w:sz w:val="16"/>
          <w:szCs w:val="16"/>
          <w:lang w:val="en-US"/>
        </w:rPr>
        <w:t>The term "non-suit" refers to a motion brought by the defendant at the close of the plaintiff's evidence to dismiss</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the action on the ground that the plaintiff has failed to make out a ca</w:t>
      </w:r>
      <w:r w:rsidR="00A3177F">
        <w:rPr>
          <w:rFonts w:ascii="Sukhumvit Set" w:hAnsi="Sukhumvit Set" w:cs="Sukhumvit Set"/>
          <w:color w:val="000000"/>
          <w:sz w:val="16"/>
          <w:szCs w:val="16"/>
          <w:lang w:val="en-US"/>
        </w:rPr>
        <w:t>se for the defendant to answer</w:t>
      </w:r>
    </w:p>
    <w:p w14:paraId="5594AB14"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Neither the Courts of</w:t>
      </w:r>
      <w:r w:rsidR="00A3177F">
        <w:rPr>
          <w:rFonts w:ascii="Sukhumvit Set" w:hAnsi="Sukhumvit Set" w:cs="Sukhumvit Set"/>
          <w:color w:val="000000"/>
          <w:sz w:val="16"/>
          <w:szCs w:val="16"/>
          <w:lang w:val="en-US"/>
        </w:rPr>
        <w:t xml:space="preserve"> Justice Act</w:t>
      </w:r>
      <w:r w:rsidRPr="00A3177F">
        <w:rPr>
          <w:rFonts w:ascii="Sukhumvit Set" w:hAnsi="Sukhumvit Set" w:cs="Sukhumvit Set"/>
          <w:color w:val="000000"/>
          <w:sz w:val="16"/>
          <w:szCs w:val="16"/>
          <w:lang w:val="en-US"/>
        </w:rPr>
        <w:t xml:space="preserve"> nor the Rules of Civil Procedure specifically provides for non-suit motions, but judges</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continue to have a recognized jurisdic</w:t>
      </w:r>
      <w:r w:rsidR="00A3177F">
        <w:rPr>
          <w:rFonts w:ascii="Sukhumvit Set" w:hAnsi="Sukhumvit Set" w:cs="Sukhumvit Set"/>
          <w:color w:val="000000"/>
          <w:sz w:val="16"/>
          <w:szCs w:val="16"/>
          <w:lang w:val="en-US"/>
        </w:rPr>
        <w:t>tion to entertain these motions</w:t>
      </w:r>
    </w:p>
    <w:p w14:paraId="2C46DE7B"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Still, I question whether in this province a non-suit motion in a civil non-jury trial ha</w:t>
      </w:r>
      <w:r w:rsidR="00A3177F">
        <w:rPr>
          <w:rFonts w:ascii="Sukhumvit Set" w:hAnsi="Sukhumvit Set" w:cs="Sukhumvit Set"/>
          <w:color w:val="000000"/>
          <w:sz w:val="16"/>
          <w:szCs w:val="16"/>
          <w:lang w:val="en-US"/>
        </w:rPr>
        <w:t>s much value</w:t>
      </w:r>
    </w:p>
    <w:p w14:paraId="0102B44B"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In Ontario,</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when a defendant moves for a non-suit, the defendant must elect whether to call evidence</w:t>
      </w:r>
      <w:r w:rsidR="00A3177F">
        <w:rPr>
          <w:rFonts w:ascii="Sukhumvit Set" w:hAnsi="Sukhumvit Set" w:cs="Sukhumvit Set"/>
          <w:color w:val="000000"/>
          <w:sz w:val="16"/>
          <w:szCs w:val="16"/>
          <w:lang w:val="en-US"/>
        </w:rPr>
        <w:t xml:space="preserve">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If the defendant elects to call evidence, the judge reserves on the motion</w:t>
      </w:r>
      <w:r w:rsidR="00A3177F">
        <w:rPr>
          <w:rFonts w:ascii="Sukhumvit Set" w:hAnsi="Sukhumvit Set" w:cs="Sukhumvit Set"/>
          <w:color w:val="000000"/>
          <w:sz w:val="16"/>
          <w:szCs w:val="16"/>
          <w:lang w:val="en-US"/>
        </w:rPr>
        <w:t xml:space="preserve"> until the end of the case; </w:t>
      </w:r>
      <w:r w:rsidRPr="00A3177F">
        <w:rPr>
          <w:rFonts w:ascii="Sukhumvit Set" w:hAnsi="Sukhumvit Set" w:cs="Sukhumvit Set"/>
          <w:color w:val="000000"/>
          <w:sz w:val="16"/>
          <w:szCs w:val="16"/>
          <w:lang w:val="en-US"/>
        </w:rPr>
        <w:t xml:space="preserve">If the defendant elects to call no evidence — as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elected in this case — then the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judge rules on the motion imm</w:t>
      </w:r>
      <w:r w:rsidR="00A3177F">
        <w:rPr>
          <w:rFonts w:ascii="Sukhumvit Set" w:hAnsi="Sukhumvit Set" w:cs="Sukhumvit Set"/>
          <w:color w:val="000000"/>
          <w:sz w:val="16"/>
          <w:szCs w:val="16"/>
          <w:lang w:val="en-US"/>
        </w:rPr>
        <w:t>ediately after it has been made</w:t>
      </w:r>
    </w:p>
    <w:p w14:paraId="400725CB"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A non-suit motion adds to t</w:t>
      </w:r>
      <w:r w:rsidR="00A3177F">
        <w:rPr>
          <w:rFonts w:ascii="Sukhumvit Set" w:hAnsi="Sukhumvit Set" w:cs="Sukhumvit Set"/>
          <w:color w:val="000000"/>
          <w:sz w:val="16"/>
          <w:szCs w:val="16"/>
          <w:lang w:val="en-US"/>
        </w:rPr>
        <w:t>he time and expense of a trial</w:t>
      </w:r>
    </w:p>
    <w:p w14:paraId="5CA499F3"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And because of the election requirement, it has little</w:t>
      </w:r>
      <w:r w:rsidR="00A3177F">
        <w:rPr>
          <w:rFonts w:ascii="Sukhumvit Set" w:hAnsi="Sukhumvit Set" w:cs="Sukhumvit Set"/>
          <w:color w:val="000000"/>
          <w:sz w:val="16"/>
          <w:szCs w:val="16"/>
          <w:lang w:val="en-US"/>
        </w:rPr>
        <w:t xml:space="preserve"> practical value</w:t>
      </w:r>
    </w:p>
    <w:p w14:paraId="50F28871"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Perhaps a defendant bringing the motion sees a tactical advantag</w:t>
      </w:r>
      <w:r w:rsidR="00A3177F">
        <w:rPr>
          <w:rFonts w:ascii="Sukhumvit Set" w:hAnsi="Sukhumvit Set" w:cs="Sukhumvit Set"/>
          <w:color w:val="000000"/>
          <w:sz w:val="16"/>
          <w:szCs w:val="16"/>
          <w:lang w:val="en-US"/>
        </w:rPr>
        <w:t>e in being able to argue first</w:t>
      </w:r>
    </w:p>
    <w:p w14:paraId="74815F21"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To succeed</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on the motion, however, the defendant must show that the plaintiff has put forward no case to answer, in most lawsuits</w:t>
      </w:r>
      <w:r w:rsidR="00A3177F">
        <w:rPr>
          <w:rFonts w:ascii="Sukhumvit Set" w:hAnsi="Sukhumvit Set" w:cs="Sukhumvit Set"/>
          <w:color w:val="000000"/>
          <w:sz w:val="16"/>
          <w:szCs w:val="16"/>
          <w:lang w:val="en-US"/>
        </w:rPr>
        <w:t xml:space="preserve"> an onerous task</w:t>
      </w:r>
    </w:p>
    <w:p w14:paraId="3E398F55"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Why not simply take on the less onerous task of showing that the</w:t>
      </w:r>
      <w:r w:rsidR="00A3177F">
        <w:rPr>
          <w:rFonts w:ascii="Sukhumvit Set" w:hAnsi="Sukhumvit Set" w:cs="Sukhumvit Set"/>
          <w:color w:val="000000"/>
          <w:sz w:val="16"/>
          <w:szCs w:val="16"/>
          <w:lang w:val="en-US"/>
        </w:rPr>
        <w:t xml:space="preserve"> plaintiff's claim should fail?</w:t>
      </w:r>
    </w:p>
    <w:p w14:paraId="48D0F31F" w14:textId="77777777" w:rsidR="00A3177F" w:rsidRDefault="00156B26" w:rsidP="00A3177F">
      <w:pPr>
        <w:pStyle w:val="ListParagraph"/>
        <w:widowControl w:val="0"/>
        <w:numPr>
          <w:ilvl w:val="0"/>
          <w:numId w:val="36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It is small</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wonder that most commentators consider that in civil judge alone trials, non-suit motions gain little and are becoming</w:t>
      </w:r>
      <w:r w:rsidR="00A3177F">
        <w:rPr>
          <w:rFonts w:ascii="Sukhumvit Set" w:hAnsi="Sukhumvit Set" w:cs="Sukhumvit Set"/>
          <w:color w:val="000000"/>
          <w:sz w:val="16"/>
          <w:szCs w:val="16"/>
          <w:lang w:val="en-US"/>
        </w:rPr>
        <w:t xml:space="preserve"> obsolete</w:t>
      </w:r>
    </w:p>
    <w:p w14:paraId="14FCDF31" w14:textId="77777777" w:rsidR="00A3177F" w:rsidRDefault="00156B26" w:rsidP="00A3177F">
      <w:pPr>
        <w:pStyle w:val="ListParagraph"/>
        <w:widowControl w:val="0"/>
        <w:numPr>
          <w:ilvl w:val="0"/>
          <w:numId w:val="362"/>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In this case, I agree wi</w:t>
      </w:r>
      <w:r w:rsidR="00A3177F">
        <w:rPr>
          <w:rFonts w:ascii="Sukhumvit Set" w:hAnsi="Sukhumvit Set" w:cs="Sukhumvit Set"/>
          <w:color w:val="000000"/>
          <w:sz w:val="16"/>
          <w:szCs w:val="16"/>
          <w:lang w:val="en-US"/>
        </w:rPr>
        <w:t xml:space="preserve">th Robert </w:t>
      </w:r>
      <w:proofErr w:type="spellStart"/>
      <w:r w:rsidR="00A3177F">
        <w:rPr>
          <w:rFonts w:ascii="Sukhumvit Set" w:hAnsi="Sukhumvit Set" w:cs="Sukhumvit Set"/>
          <w:color w:val="000000"/>
          <w:sz w:val="16"/>
          <w:szCs w:val="16"/>
          <w:lang w:val="en-US"/>
        </w:rPr>
        <w:t>Laba</w:t>
      </w:r>
      <w:proofErr w:type="spellEnd"/>
      <w:r w:rsidR="00A3177F">
        <w:rPr>
          <w:rFonts w:ascii="Sukhumvit Set" w:hAnsi="Sukhumvit Set" w:cs="Sukhumvit Set"/>
          <w:color w:val="000000"/>
          <w:sz w:val="16"/>
          <w:szCs w:val="16"/>
          <w:lang w:val="en-US"/>
        </w:rPr>
        <w:t xml:space="preserve"> on three points</w:t>
      </w:r>
    </w:p>
    <w:p w14:paraId="70B007EE" w14:textId="77777777" w:rsidR="00A3177F" w:rsidRDefault="00156B26" w:rsidP="00156B26">
      <w:pPr>
        <w:pStyle w:val="ListParagraph"/>
        <w:widowControl w:val="0"/>
        <w:numPr>
          <w:ilvl w:val="0"/>
          <w:numId w:val="363"/>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First, as my discussion above signals, Prudential's burden</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on the non-suit motion differed from and was less onerous than its burden t</w:t>
      </w:r>
      <w:r w:rsidR="00A3177F">
        <w:rPr>
          <w:rFonts w:ascii="Sukhumvit Set" w:hAnsi="Sukhumvit Set" w:cs="Sukhumvit Set"/>
          <w:color w:val="000000"/>
          <w:sz w:val="16"/>
          <w:szCs w:val="16"/>
          <w:lang w:val="en-US"/>
        </w:rPr>
        <w:t xml:space="preserve">o obtain judgment on its claim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To defeat</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the non-suit motion, Prudential had to satisfy the trial judge that it had put forward a prima facie case — that it had put</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forward evidence, which, if believed, would allow the trial</w:t>
      </w:r>
      <w:r w:rsidR="00A3177F">
        <w:rPr>
          <w:rFonts w:ascii="Sukhumvit Set" w:hAnsi="Sukhumvit Set" w:cs="Sukhumvit Set"/>
          <w:color w:val="000000"/>
          <w:sz w:val="16"/>
          <w:szCs w:val="16"/>
          <w:lang w:val="en-US"/>
        </w:rPr>
        <w:t xml:space="preserve"> judge to decide in its </w:t>
      </w:r>
      <w:proofErr w:type="spellStart"/>
      <w:r w:rsidR="00A3177F">
        <w:rPr>
          <w:rFonts w:ascii="Sukhumvit Set" w:hAnsi="Sukhumvit Set" w:cs="Sukhumvit Set"/>
          <w:color w:val="000000"/>
          <w:sz w:val="16"/>
          <w:szCs w:val="16"/>
          <w:lang w:val="en-US"/>
        </w:rPr>
        <w:t>favour</w:t>
      </w:r>
      <w:proofErr w:type="spellEnd"/>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To obtain judgment, Prudential,</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of course, had to establish its claim </w:t>
      </w:r>
      <w:r w:rsidR="00A3177F">
        <w:rPr>
          <w:rFonts w:ascii="Sukhumvit Set" w:hAnsi="Sukhumvit Set" w:cs="Sukhumvit Set"/>
          <w:color w:val="000000"/>
          <w:sz w:val="16"/>
          <w:szCs w:val="16"/>
          <w:lang w:val="en-US"/>
        </w:rPr>
        <w:t>on a balance of probabilities</w:t>
      </w:r>
    </w:p>
    <w:p w14:paraId="7DA5519D" w14:textId="77777777" w:rsidR="00A3177F" w:rsidRDefault="00156B26" w:rsidP="00156B26">
      <w:pPr>
        <w:pStyle w:val="ListParagraph"/>
        <w:widowControl w:val="0"/>
        <w:numPr>
          <w:ilvl w:val="0"/>
          <w:numId w:val="363"/>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 xml:space="preserve">Second, I agree with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that the opportunity to make closing a</w:t>
      </w:r>
      <w:r w:rsidR="00A3177F">
        <w:rPr>
          <w:rFonts w:ascii="Sukhumvit Set" w:hAnsi="Sukhumvit Set" w:cs="Sukhumvit Set"/>
          <w:color w:val="000000"/>
          <w:sz w:val="16"/>
          <w:szCs w:val="16"/>
          <w:lang w:val="en-US"/>
        </w:rPr>
        <w:t>rgument is a substantive right</w:t>
      </w:r>
    </w:p>
    <w:p w14:paraId="650D72A9" w14:textId="380DEE23" w:rsidR="00156B26" w:rsidRPr="00A3177F" w:rsidRDefault="00156B26" w:rsidP="00156B26">
      <w:pPr>
        <w:pStyle w:val="ListParagraph"/>
        <w:widowControl w:val="0"/>
        <w:numPr>
          <w:ilvl w:val="0"/>
          <w:numId w:val="363"/>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And third,</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I agree that though he did so inadvertently and not deliberately, the trial judge erred in depriving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of that</w:t>
      </w:r>
      <w:r w:rsidR="00A3177F">
        <w:rPr>
          <w:rFonts w:ascii="Sukhumvit Set" w:hAnsi="Sukhumvit Set" w:cs="Sukhumvit Set"/>
          <w:color w:val="000000"/>
          <w:sz w:val="16"/>
          <w:szCs w:val="16"/>
          <w:lang w:val="en-US"/>
        </w:rPr>
        <w:t xml:space="preserve"> opportunity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Because of this error, R</w:t>
      </w:r>
      <w:r w:rsidR="00A3177F">
        <w:rPr>
          <w:rFonts w:ascii="Sukhumvit Set" w:hAnsi="Sukhumvit Set" w:cs="Sukhumvit Set"/>
          <w:color w:val="000000"/>
          <w:sz w:val="16"/>
          <w:szCs w:val="16"/>
          <w:lang w:val="en-US"/>
        </w:rPr>
        <w:t xml:space="preserve">obert </w:t>
      </w:r>
      <w:proofErr w:type="spellStart"/>
      <w:r w:rsidR="00A3177F">
        <w:rPr>
          <w:rFonts w:ascii="Sukhumvit Set" w:hAnsi="Sukhumvit Set" w:cs="Sukhumvit Set"/>
          <w:color w:val="000000"/>
          <w:sz w:val="16"/>
          <w:szCs w:val="16"/>
          <w:lang w:val="en-US"/>
        </w:rPr>
        <w:t>Laba</w:t>
      </w:r>
      <w:proofErr w:type="spellEnd"/>
      <w:r w:rsidR="00A3177F">
        <w:rPr>
          <w:rFonts w:ascii="Sukhumvit Set" w:hAnsi="Sukhumvit Set" w:cs="Sukhumvit Set"/>
          <w:color w:val="000000"/>
          <w:sz w:val="16"/>
          <w:szCs w:val="16"/>
          <w:lang w:val="en-US"/>
        </w:rPr>
        <w:t xml:space="preserve"> asks for a new trial</w:t>
      </w:r>
    </w:p>
    <w:p w14:paraId="6BCDA13C" w14:textId="77777777" w:rsidR="00A3177F" w:rsidRDefault="00156B26" w:rsidP="00156B26">
      <w:pPr>
        <w:pStyle w:val="ListParagraph"/>
        <w:widowControl w:val="0"/>
        <w:numPr>
          <w:ilvl w:val="0"/>
          <w:numId w:val="362"/>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u w:val="single"/>
          <w:lang w:val="en-US"/>
        </w:rPr>
        <w:t xml:space="preserve">Not every error by a trial judge entitles an </w:t>
      </w:r>
      <w:r w:rsidR="00A3177F" w:rsidRPr="00A3177F">
        <w:rPr>
          <w:rFonts w:ascii="Sukhumvit Set" w:hAnsi="Sukhumvit Set" w:cs="Sukhumvit Set"/>
          <w:color w:val="000000"/>
          <w:sz w:val="16"/>
          <w:szCs w:val="16"/>
          <w:u w:val="single"/>
          <w:lang w:val="en-US"/>
        </w:rPr>
        <w:t>aggrieved party to a new trial</w:t>
      </w:r>
      <w:r w:rsidR="00A3177F">
        <w:rPr>
          <w:rFonts w:ascii="Sukhumvit Set" w:hAnsi="Sukhumvit Set" w:cs="Sukhumvit Set"/>
          <w:color w:val="000000"/>
          <w:sz w:val="16"/>
          <w:szCs w:val="16"/>
          <w:lang w:val="en-US"/>
        </w:rPr>
        <w:t xml:space="preserve">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Section 134(6) of the Courts of Justice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Act stipulates that this court should order a new trial only where "some substantial wrong or miscarriage of justice has</w:t>
      </w:r>
      <w:r w:rsidR="00A3177F">
        <w:rPr>
          <w:rFonts w:ascii="Sukhumvit Set" w:hAnsi="Sukhumvit Set" w:cs="Sukhumvit Set"/>
          <w:color w:val="000000"/>
          <w:sz w:val="16"/>
          <w:szCs w:val="16"/>
          <w:lang w:val="en-US"/>
        </w:rPr>
        <w:t xml:space="preserve"> occurred</w:t>
      </w:r>
      <w:r w:rsidRPr="00A3177F">
        <w:rPr>
          <w:rFonts w:ascii="Sukhumvit Set" w:hAnsi="Sukhumvit Set" w:cs="Sukhumvit Set"/>
          <w:color w:val="000000"/>
          <w:sz w:val="16"/>
          <w:szCs w:val="16"/>
          <w:lang w:val="en-US"/>
        </w:rPr>
        <w:t>"</w:t>
      </w:r>
    </w:p>
    <w:p w14:paraId="60AB7F7C" w14:textId="77777777" w:rsidR="00A3177F" w:rsidRDefault="00156B26" w:rsidP="00156B26">
      <w:pPr>
        <w:pStyle w:val="ListParagraph"/>
        <w:widowControl w:val="0"/>
        <w:numPr>
          <w:ilvl w:val="0"/>
          <w:numId w:val="364"/>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This stringent standard reflects the underlying policy that new trials ordinarily are contrary to the public</w:t>
      </w:r>
      <w:r w:rsidR="00A3177F">
        <w:rPr>
          <w:rFonts w:ascii="Sukhumvit Set" w:hAnsi="Sukhumvit Set" w:cs="Sukhumvit Set"/>
          <w:color w:val="000000"/>
          <w:sz w:val="16"/>
          <w:szCs w:val="16"/>
          <w:lang w:val="en-US"/>
        </w:rPr>
        <w:t xml:space="preserve"> interest</w:t>
      </w:r>
    </w:p>
    <w:p w14:paraId="7BDEB6C0" w14:textId="77777777" w:rsidR="00A3177F" w:rsidRDefault="00156B26" w:rsidP="00A3177F">
      <w:pPr>
        <w:pStyle w:val="ListParagraph"/>
        <w:widowControl w:val="0"/>
        <w:numPr>
          <w:ilvl w:val="0"/>
          <w:numId w:val="364"/>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New trials cause increased costs or wasted costs as well as delay in resolving disputes, and are therefore to be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avoided unless plainly required by the interests of justice</w:t>
      </w:r>
    </w:p>
    <w:p w14:paraId="4895ABE5" w14:textId="77777777" w:rsidR="00A3177F" w:rsidRDefault="00156B26" w:rsidP="00156B26">
      <w:pPr>
        <w:pStyle w:val="ListParagraph"/>
        <w:widowControl w:val="0"/>
        <w:numPr>
          <w:ilvl w:val="0"/>
          <w:numId w:val="362"/>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 xml:space="preserve">Thus, the narrow question on this appeal is whether the trial judge's failure to give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an opportunity</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to make a closing argument c</w:t>
      </w:r>
      <w:r w:rsidR="00A3177F">
        <w:rPr>
          <w:rFonts w:ascii="Sukhumvit Set" w:hAnsi="Sukhumvit Set" w:cs="Sukhumvit Set"/>
          <w:color w:val="000000"/>
          <w:sz w:val="16"/>
          <w:szCs w:val="16"/>
          <w:lang w:val="en-US"/>
        </w:rPr>
        <w:t xml:space="preserve">aused a miscarriage of justice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I</w:t>
      </w:r>
      <w:r w:rsidR="00A3177F">
        <w:rPr>
          <w:rFonts w:ascii="Sukhumvit Set" w:hAnsi="Sukhumvit Set" w:cs="Sukhumvit Set"/>
          <w:color w:val="000000"/>
          <w:sz w:val="16"/>
          <w:szCs w:val="16"/>
          <w:lang w:val="en-US"/>
        </w:rPr>
        <w:t xml:space="preserve"> would answer that question, no</w:t>
      </w:r>
    </w:p>
    <w:p w14:paraId="61524199" w14:textId="77777777" w:rsidR="00A3177F" w:rsidRDefault="00156B26" w:rsidP="00156B26">
      <w:pPr>
        <w:pStyle w:val="ListParagraph"/>
        <w:widowControl w:val="0"/>
        <w:numPr>
          <w:ilvl w:val="0"/>
          <w:numId w:val="362"/>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There are decisions of this court standing for the proposition that a litigant has a substantive right to present closing</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argument, and where that right is denie</w:t>
      </w:r>
      <w:r w:rsidR="00A3177F">
        <w:rPr>
          <w:rFonts w:ascii="Sukhumvit Set" w:hAnsi="Sukhumvit Set" w:cs="Sukhumvit Set"/>
          <w:color w:val="000000"/>
          <w:sz w:val="16"/>
          <w:szCs w:val="16"/>
          <w:lang w:val="en-US"/>
        </w:rPr>
        <w:t xml:space="preserve">d, we should order a new trial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The main case, followed many times, is </w:t>
      </w:r>
      <w:proofErr w:type="spellStart"/>
      <w:r w:rsidRPr="00A3177F">
        <w:rPr>
          <w:rFonts w:ascii="Sukhumvit Set" w:hAnsi="Sukhumvit Set" w:cs="Sukhumvit Set"/>
          <w:color w:val="000000"/>
          <w:sz w:val="16"/>
          <w:szCs w:val="16"/>
          <w:lang w:val="en-US"/>
        </w:rPr>
        <w:t>Felker</w:t>
      </w:r>
      <w:proofErr w:type="spellEnd"/>
      <w:r w:rsidRPr="00A3177F">
        <w:rPr>
          <w:rFonts w:ascii="Sukhumvit Set" w:hAnsi="Sukhumvit Set" w:cs="Sukhumvit Set"/>
          <w:color w:val="000000"/>
          <w:sz w:val="16"/>
          <w:szCs w:val="16"/>
          <w:lang w:val="en-US"/>
        </w:rPr>
        <w:t xml:space="preserve"> v.</w:t>
      </w:r>
      <w:r w:rsidR="00A3177F">
        <w:rPr>
          <w:rFonts w:ascii="Sukhumvit Set" w:hAnsi="Sukhumvit Set" w:cs="Sukhumvit Set"/>
          <w:color w:val="000000"/>
          <w:sz w:val="16"/>
          <w:szCs w:val="16"/>
          <w:lang w:val="en-US"/>
        </w:rPr>
        <w:t xml:space="preserve"> </w:t>
      </w:r>
      <w:proofErr w:type="spellStart"/>
      <w:r w:rsidRPr="00A3177F">
        <w:rPr>
          <w:rFonts w:ascii="Sukhumvit Set" w:hAnsi="Sukhumvit Set" w:cs="Sukhumvit Set"/>
          <w:color w:val="000000"/>
          <w:sz w:val="16"/>
          <w:szCs w:val="16"/>
          <w:lang w:val="en-US"/>
        </w:rPr>
        <w:t>Felker</w:t>
      </w:r>
      <w:proofErr w:type="spellEnd"/>
    </w:p>
    <w:p w14:paraId="432EA85D" w14:textId="77777777" w:rsidR="00A3177F" w:rsidRDefault="00156B26" w:rsidP="00156B26">
      <w:pPr>
        <w:pStyle w:val="ListParagraph"/>
        <w:widowControl w:val="0"/>
        <w:numPr>
          <w:ilvl w:val="0"/>
          <w:numId w:val="365"/>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In that case, this court held that the defendant was deprived of her substantive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right to have her case fully presented because the trial judge gave judgment without giving her an opportunity to present</w:t>
      </w:r>
      <w:r w:rsidR="00A3177F">
        <w:rPr>
          <w:rFonts w:ascii="Sukhumvit Set" w:hAnsi="Sukhumvit Set" w:cs="Sukhumvit Set"/>
          <w:color w:val="000000"/>
          <w:sz w:val="16"/>
          <w:szCs w:val="16"/>
          <w:lang w:val="en-US"/>
        </w:rPr>
        <w:t xml:space="preserve"> argument</w:t>
      </w:r>
    </w:p>
    <w:p w14:paraId="55B7C5A7" w14:textId="6FFDCC9A" w:rsidR="00156B26" w:rsidRPr="00A3177F" w:rsidRDefault="00156B26" w:rsidP="00156B26">
      <w:pPr>
        <w:pStyle w:val="ListParagraph"/>
        <w:widowControl w:val="0"/>
        <w:numPr>
          <w:ilvl w:val="0"/>
          <w:numId w:val="365"/>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The court ordered a new trial.</w:t>
      </w:r>
    </w:p>
    <w:p w14:paraId="587DBE8B" w14:textId="77777777" w:rsidR="00A3177F" w:rsidRPr="00A3177F" w:rsidRDefault="00156B26" w:rsidP="00A3177F">
      <w:pPr>
        <w:pStyle w:val="ListParagraph"/>
        <w:widowControl w:val="0"/>
        <w:numPr>
          <w:ilvl w:val="0"/>
          <w:numId w:val="366"/>
        </w:numPr>
        <w:autoSpaceDE w:val="0"/>
        <w:autoSpaceDN w:val="0"/>
        <w:adjustRightInd w:val="0"/>
        <w:rPr>
          <w:rFonts w:ascii="Sukhumvit Set" w:hAnsi="Sukhumvit Set" w:cs="Sukhumvit Set"/>
          <w:color w:val="0000FF"/>
          <w:sz w:val="16"/>
          <w:szCs w:val="16"/>
          <w:lang w:val="en-US"/>
        </w:rPr>
      </w:pPr>
      <w:r w:rsidRPr="00A3177F">
        <w:rPr>
          <w:rFonts w:ascii="Sukhumvit Set" w:hAnsi="Sukhumvit Set" w:cs="Sukhumvit Set"/>
          <w:color w:val="000000"/>
          <w:sz w:val="16"/>
          <w:szCs w:val="16"/>
          <w:lang w:val="en-US"/>
        </w:rPr>
        <w:t xml:space="preserve">In the appeal before us, I come </w:t>
      </w:r>
      <w:r w:rsidR="00A3177F">
        <w:rPr>
          <w:rFonts w:ascii="Sukhumvit Set" w:hAnsi="Sukhumvit Set" w:cs="Sukhumvit Set"/>
          <w:color w:val="000000"/>
          <w:sz w:val="16"/>
          <w:szCs w:val="16"/>
          <w:lang w:val="en-US"/>
        </w:rPr>
        <w:t>to a different conclusion</w:t>
      </w:r>
    </w:p>
    <w:p w14:paraId="3D7772C7" w14:textId="77777777" w:rsidR="00A3177F" w:rsidRPr="00A3177F" w:rsidRDefault="00156B26" w:rsidP="00156B26">
      <w:pPr>
        <w:pStyle w:val="ListParagraph"/>
        <w:widowControl w:val="0"/>
        <w:numPr>
          <w:ilvl w:val="0"/>
          <w:numId w:val="366"/>
        </w:numPr>
        <w:autoSpaceDE w:val="0"/>
        <w:autoSpaceDN w:val="0"/>
        <w:adjustRightInd w:val="0"/>
        <w:rPr>
          <w:rFonts w:ascii="Sukhumvit Set" w:hAnsi="Sukhumvit Set" w:cs="Sukhumvit Set"/>
          <w:color w:val="0000FF"/>
          <w:sz w:val="16"/>
          <w:szCs w:val="16"/>
          <w:lang w:val="en-US"/>
        </w:rPr>
      </w:pPr>
      <w:r w:rsidRPr="00A3177F">
        <w:rPr>
          <w:rFonts w:ascii="Sukhumvit Set" w:hAnsi="Sukhumvit Set" w:cs="Sukhumvit Set"/>
          <w:color w:val="000000"/>
          <w:sz w:val="16"/>
          <w:szCs w:val="16"/>
          <w:lang w:val="en-US"/>
        </w:rPr>
        <w:t>In doing so, I do not intend in any way to depart from</w:t>
      </w:r>
      <w:r w:rsidR="00A3177F">
        <w:rPr>
          <w:rFonts w:ascii="Sukhumvit Set" w:hAnsi="Sukhumvit Set" w:cs="Sukhumvit Set"/>
          <w:color w:val="000000"/>
          <w:sz w:val="16"/>
          <w:szCs w:val="16"/>
          <w:lang w:val="en-US"/>
        </w:rPr>
        <w:t xml:space="preserve"> </w:t>
      </w:r>
      <w:proofErr w:type="spellStart"/>
      <w:r w:rsidR="00A3177F">
        <w:rPr>
          <w:rFonts w:ascii="Sukhumvit Set" w:hAnsi="Sukhumvit Set" w:cs="Sukhumvit Set"/>
          <w:color w:val="000000"/>
          <w:sz w:val="16"/>
          <w:szCs w:val="16"/>
          <w:lang w:val="en-US"/>
        </w:rPr>
        <w:t>Felker</w:t>
      </w:r>
      <w:proofErr w:type="spellEnd"/>
      <w:r w:rsidR="00A3177F">
        <w:rPr>
          <w:rFonts w:ascii="Sukhumvit Set" w:hAnsi="Sukhumvit Set" w:cs="Sukhumvit Set"/>
          <w:color w:val="000000"/>
          <w:sz w:val="16"/>
          <w:szCs w:val="16"/>
          <w:lang w:val="en-US"/>
        </w:rPr>
        <w:t xml:space="preserve"> and its progeny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But, as is invari</w:t>
      </w:r>
      <w:r w:rsidR="00A3177F">
        <w:rPr>
          <w:rFonts w:ascii="Sukhumvit Set" w:hAnsi="Sukhumvit Set" w:cs="Sukhumvit Set"/>
          <w:color w:val="000000"/>
          <w:sz w:val="16"/>
          <w:szCs w:val="16"/>
          <w:lang w:val="en-US"/>
        </w:rPr>
        <w:t>ably the case, context matters</w:t>
      </w:r>
    </w:p>
    <w:p w14:paraId="03F7A42C" w14:textId="77777777" w:rsidR="00A3177F" w:rsidRPr="00A3177F" w:rsidRDefault="00156B26" w:rsidP="00156B26">
      <w:pPr>
        <w:pStyle w:val="ListParagraph"/>
        <w:widowControl w:val="0"/>
        <w:numPr>
          <w:ilvl w:val="0"/>
          <w:numId w:val="366"/>
        </w:numPr>
        <w:autoSpaceDE w:val="0"/>
        <w:autoSpaceDN w:val="0"/>
        <w:adjustRightInd w:val="0"/>
        <w:rPr>
          <w:rFonts w:ascii="Sukhumvit Set" w:hAnsi="Sukhumvit Set" w:cs="Sukhumvit Set"/>
          <w:color w:val="0000FF"/>
          <w:sz w:val="16"/>
          <w:szCs w:val="16"/>
          <w:lang w:val="en-US"/>
        </w:rPr>
      </w:pPr>
      <w:r w:rsidRPr="00A3177F">
        <w:rPr>
          <w:rFonts w:ascii="Sukhumvit Set" w:hAnsi="Sukhumvit Set" w:cs="Sukhumvit Set"/>
          <w:color w:val="000000"/>
          <w:sz w:val="16"/>
          <w:szCs w:val="16"/>
          <w:lang w:val="en-US"/>
        </w:rPr>
        <w:t>Here, the context includes three important considerations</w:t>
      </w:r>
    </w:p>
    <w:p w14:paraId="02CDB469" w14:textId="77777777" w:rsidR="00A3177F" w:rsidRPr="00A3177F" w:rsidRDefault="00156B26" w:rsidP="00156B26">
      <w:pPr>
        <w:pStyle w:val="ListParagraph"/>
        <w:widowControl w:val="0"/>
        <w:numPr>
          <w:ilvl w:val="0"/>
          <w:numId w:val="367"/>
        </w:numPr>
        <w:autoSpaceDE w:val="0"/>
        <w:autoSpaceDN w:val="0"/>
        <w:adjustRightInd w:val="0"/>
        <w:rPr>
          <w:rFonts w:ascii="Sukhumvit Set" w:hAnsi="Sukhumvit Set" w:cs="Sukhumvit Set"/>
          <w:sz w:val="16"/>
          <w:szCs w:val="16"/>
          <w:lang w:val="en-US"/>
        </w:rPr>
      </w:pPr>
      <w:r w:rsidRPr="00A3177F">
        <w:rPr>
          <w:rFonts w:ascii="Sukhumvit Set" w:hAnsi="Sukhumvit Set" w:cs="Sukhumvit Set"/>
          <w:sz w:val="16"/>
          <w:szCs w:val="16"/>
          <w:lang w:val="en-US"/>
        </w:rPr>
        <w:t xml:space="preserve">First, Robert </w:t>
      </w:r>
      <w:proofErr w:type="spellStart"/>
      <w:r w:rsidRPr="00A3177F">
        <w:rPr>
          <w:rFonts w:ascii="Sukhumvit Set" w:hAnsi="Sukhumvit Set" w:cs="Sukhumvit Set"/>
          <w:sz w:val="16"/>
          <w:szCs w:val="16"/>
          <w:lang w:val="en-US"/>
        </w:rPr>
        <w:t>Laba</w:t>
      </w:r>
      <w:proofErr w:type="spellEnd"/>
      <w:r w:rsidRPr="00A3177F">
        <w:rPr>
          <w:rFonts w:ascii="Sukhumvit Set" w:hAnsi="Sukhumvit Set" w:cs="Sukhumvit Set"/>
          <w:sz w:val="16"/>
          <w:szCs w:val="16"/>
          <w:lang w:val="en-US"/>
        </w:rPr>
        <w:t xml:space="preserve"> cannot say that he had no opportunity to present argumen</w:t>
      </w:r>
      <w:r w:rsidR="00A3177F">
        <w:rPr>
          <w:rFonts w:ascii="Sukhumvit Set" w:hAnsi="Sukhumvit Set" w:cs="Sukhumvit Set"/>
          <w:sz w:val="16"/>
          <w:szCs w:val="16"/>
          <w:lang w:val="en-US"/>
        </w:rPr>
        <w:t xml:space="preserve">t after all the evidence was in </w:t>
      </w:r>
      <w:r w:rsidR="00A3177F" w:rsidRPr="00A3177F">
        <w:rPr>
          <w:rFonts w:ascii="Sukhumvit Set" w:hAnsi="Sukhumvit Set" w:cs="Sukhumvit Set"/>
          <w:sz w:val="16"/>
          <w:szCs w:val="16"/>
          <w:lang w:val="en-US"/>
        </w:rPr>
        <w:sym w:font="Wingdings" w:char="F0E0"/>
      </w:r>
      <w:r w:rsidR="00A3177F">
        <w:rPr>
          <w:rFonts w:ascii="Sukhumvit Set" w:hAnsi="Sukhumvit Set" w:cs="Sukhumvit Set"/>
          <w:sz w:val="16"/>
          <w:szCs w:val="16"/>
          <w:lang w:val="en-US"/>
        </w:rPr>
        <w:t xml:space="preserve"> </w:t>
      </w:r>
      <w:r w:rsidRPr="00A3177F">
        <w:rPr>
          <w:rFonts w:ascii="Sukhumvit Set" w:hAnsi="Sukhumvit Set" w:cs="Sukhumvit Set"/>
          <w:sz w:val="16"/>
          <w:szCs w:val="16"/>
          <w:lang w:val="en-US"/>
        </w:rPr>
        <w:t xml:space="preserve">To the contrary, he fully argued over the course of two and a half days all the </w:t>
      </w:r>
      <w:proofErr w:type="spellStart"/>
      <w:r w:rsidRPr="00A3177F">
        <w:rPr>
          <w:rFonts w:ascii="Sukhumvit Set" w:hAnsi="Sukhumvit Set" w:cs="Sukhumvit Set"/>
          <w:sz w:val="16"/>
          <w:szCs w:val="16"/>
          <w:lang w:val="en-US"/>
        </w:rPr>
        <w:t>defences</w:t>
      </w:r>
      <w:proofErr w:type="spellEnd"/>
      <w:r w:rsidRPr="00A3177F">
        <w:rPr>
          <w:rFonts w:ascii="Sukhumvit Set" w:hAnsi="Sukhumvit Set" w:cs="Sukhumvit Set"/>
          <w:sz w:val="16"/>
          <w:szCs w:val="16"/>
          <w:lang w:val="en-US"/>
        </w:rPr>
        <w:t xml:space="preserve"> to the guarantee available to</w:t>
      </w:r>
      <w:r w:rsidR="00A3177F">
        <w:rPr>
          <w:rFonts w:ascii="Sukhumvit Set" w:hAnsi="Sukhumvit Set" w:cs="Sukhumvit Set"/>
          <w:sz w:val="16"/>
          <w:szCs w:val="16"/>
          <w:lang w:val="en-US"/>
        </w:rPr>
        <w:t xml:space="preserve"> him; </w:t>
      </w:r>
      <w:r w:rsidRPr="00A3177F">
        <w:rPr>
          <w:rFonts w:ascii="Sukhumvit Set" w:hAnsi="Sukhumvit Set" w:cs="Sukhumvit Set"/>
          <w:sz w:val="16"/>
          <w:szCs w:val="16"/>
          <w:lang w:val="en-US"/>
        </w:rPr>
        <w:t>Although he did so on his non</w:t>
      </w:r>
      <w:r w:rsidRPr="00A3177F">
        <w:rPr>
          <w:rFonts w:ascii="Sukhumvit Set" w:hAnsi="Sukhumvit Set" w:cs="Sukhumvit Set"/>
          <w:color w:val="000000"/>
          <w:sz w:val="16"/>
          <w:szCs w:val="16"/>
          <w:lang w:val="en-US"/>
        </w:rPr>
        <w:t>-suit motion instead of in final argument, he nonetheless had an opportunity to fully</w:t>
      </w:r>
      <w:r w:rsidR="00A3177F">
        <w:rPr>
          <w:rFonts w:ascii="Sukhumvit Set" w:hAnsi="Sukhumvit Set" w:cs="Sukhumvit Set"/>
          <w:color w:val="000000"/>
          <w:sz w:val="16"/>
          <w:szCs w:val="16"/>
          <w:lang w:val="en-US"/>
        </w:rPr>
        <w:t xml:space="preserve"> present his side of the case;</w:t>
      </w:r>
      <w:r w:rsidRPr="00A3177F">
        <w:rPr>
          <w:rFonts w:ascii="Sukhumvit Set" w:hAnsi="Sukhumvit Set" w:cs="Sukhumvit Set"/>
          <w:color w:val="000000"/>
          <w:sz w:val="16"/>
          <w:szCs w:val="16"/>
          <w:lang w:val="en-US"/>
        </w:rPr>
        <w:t xml:space="preserve"> It seems to me that is all </w:t>
      </w:r>
      <w:proofErr w:type="spellStart"/>
      <w:r w:rsidRPr="00A3177F">
        <w:rPr>
          <w:rFonts w:ascii="Sukhumvit Set" w:hAnsi="Sukhumvit Set" w:cs="Sukhumvit Set"/>
          <w:color w:val="0000FF"/>
          <w:sz w:val="16"/>
          <w:szCs w:val="16"/>
          <w:lang w:val="en-US"/>
        </w:rPr>
        <w:t>Felker</w:t>
      </w:r>
      <w:proofErr w:type="spellEnd"/>
      <w:r w:rsidRPr="00A3177F">
        <w:rPr>
          <w:rFonts w:ascii="Sukhumvit Set" w:hAnsi="Sukhumvit Set" w:cs="Sukhumvit Set"/>
          <w:color w:val="0000FF"/>
          <w:sz w:val="16"/>
          <w:szCs w:val="16"/>
          <w:lang w:val="en-US"/>
        </w:rPr>
        <w:t xml:space="preserve"> </w:t>
      </w:r>
      <w:r w:rsidR="00A3177F">
        <w:rPr>
          <w:rFonts w:ascii="Sukhumvit Set" w:hAnsi="Sukhumvit Set" w:cs="Sukhumvit Set"/>
          <w:color w:val="000000"/>
          <w:sz w:val="16"/>
          <w:szCs w:val="16"/>
          <w:lang w:val="en-US"/>
        </w:rPr>
        <w:t>requires;</w:t>
      </w:r>
      <w:r w:rsidRPr="00A3177F">
        <w:rPr>
          <w:rFonts w:ascii="Sukhumvit Set" w:hAnsi="Sukhumvit Set" w:cs="Sukhumvit Set"/>
          <w:color w:val="000000"/>
          <w:sz w:val="16"/>
          <w:szCs w:val="16"/>
          <w:lang w:val="en-US"/>
        </w:rPr>
        <w:t xml:space="preserve"> Indeed, the trial judge's reasons show that even on the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non-suit motion,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argued Prudential had not established its claim against him on a balance of probabilities</w:t>
      </w:r>
      <w:r w:rsidR="00A3177F">
        <w:rPr>
          <w:rFonts w:ascii="Sukhumvit Set" w:hAnsi="Sukhumvit Set" w:cs="Sukhumvit Set"/>
          <w:color w:val="000000"/>
          <w:sz w:val="16"/>
          <w:szCs w:val="16"/>
          <w:lang w:val="en-US"/>
        </w:rPr>
        <w:t>;</w:t>
      </w:r>
    </w:p>
    <w:p w14:paraId="1C5875DA" w14:textId="77777777" w:rsidR="00A3177F" w:rsidRPr="00A3177F" w:rsidRDefault="00156B26" w:rsidP="00156B26">
      <w:pPr>
        <w:pStyle w:val="ListParagraph"/>
        <w:widowControl w:val="0"/>
        <w:numPr>
          <w:ilvl w:val="0"/>
          <w:numId w:val="367"/>
        </w:numPr>
        <w:autoSpaceDE w:val="0"/>
        <w:autoSpaceDN w:val="0"/>
        <w:adjustRightInd w:val="0"/>
        <w:rPr>
          <w:rFonts w:ascii="Sukhumvit Set" w:hAnsi="Sukhumvit Set" w:cs="Sukhumvit Set"/>
          <w:sz w:val="16"/>
          <w:szCs w:val="16"/>
          <w:lang w:val="en-US"/>
        </w:rPr>
      </w:pPr>
      <w:r w:rsidRPr="00A3177F">
        <w:rPr>
          <w:rFonts w:ascii="Sukhumvit Set" w:hAnsi="Sukhumvit Set" w:cs="Sukhumvit Set"/>
          <w:color w:val="000000"/>
          <w:sz w:val="16"/>
          <w:szCs w:val="16"/>
          <w:lang w:val="en-US"/>
        </w:rPr>
        <w:t xml:space="preserve">Second, and critically important,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has not shown that if he had been given an opportunity to make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closing argument, the re</w:t>
      </w:r>
      <w:r w:rsidR="00A3177F">
        <w:rPr>
          <w:rFonts w:ascii="Sukhumvit Set" w:hAnsi="Sukhumvit Set" w:cs="Sukhumvit Set"/>
          <w:color w:val="000000"/>
          <w:sz w:val="16"/>
          <w:szCs w:val="16"/>
          <w:lang w:val="en-US"/>
        </w:rPr>
        <w:t xml:space="preserve">sult would have been different; </w:t>
      </w:r>
      <w:r w:rsidRPr="00A3177F">
        <w:rPr>
          <w:rFonts w:ascii="Sukhumvit Set" w:hAnsi="Sukhumvit Set" w:cs="Sukhumvit Set"/>
          <w:color w:val="000000"/>
          <w:sz w:val="16"/>
          <w:szCs w:val="16"/>
          <w:lang w:val="en-US"/>
        </w:rPr>
        <w:t>On appeal, his trial counsel filed an affidavit stating that he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expected to have the opportun</w:t>
      </w:r>
      <w:r w:rsidR="00A3177F">
        <w:rPr>
          <w:rFonts w:ascii="Sukhumvit Set" w:hAnsi="Sukhumvit Set" w:cs="Sukhumvit Set"/>
          <w:color w:val="000000"/>
          <w:sz w:val="16"/>
          <w:szCs w:val="16"/>
          <w:lang w:val="en-US"/>
        </w:rPr>
        <w:t>ity to make closing submissions;</w:t>
      </w:r>
      <w:r w:rsidRPr="00A3177F">
        <w:rPr>
          <w:rFonts w:ascii="Sukhumvit Set" w:hAnsi="Sukhumvit Set" w:cs="Sukhumvit Set"/>
          <w:color w:val="000000"/>
          <w:sz w:val="16"/>
          <w:szCs w:val="16"/>
          <w:lang w:val="en-US"/>
        </w:rPr>
        <w:t xml:space="preserve"> But, his affidavit is silent on any new arguments that</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he might have presented</w:t>
      </w:r>
    </w:p>
    <w:p w14:paraId="2366458E" w14:textId="7495E8C7" w:rsidR="00156B26" w:rsidRPr="00A3177F" w:rsidRDefault="00156B26" w:rsidP="00156B26">
      <w:pPr>
        <w:pStyle w:val="ListParagraph"/>
        <w:widowControl w:val="0"/>
        <w:numPr>
          <w:ilvl w:val="0"/>
          <w:numId w:val="367"/>
        </w:numPr>
        <w:autoSpaceDE w:val="0"/>
        <w:autoSpaceDN w:val="0"/>
        <w:adjustRightInd w:val="0"/>
        <w:rPr>
          <w:rFonts w:ascii="Sukhumvit Set" w:hAnsi="Sukhumvit Set" w:cs="Sukhumvit Set"/>
          <w:sz w:val="16"/>
          <w:szCs w:val="16"/>
          <w:lang w:val="en-US"/>
        </w:rPr>
      </w:pPr>
      <w:r w:rsidRPr="00A3177F">
        <w:rPr>
          <w:rFonts w:ascii="Sukhumvit Set" w:hAnsi="Sukhumvit Set" w:cs="Sukhumvit Set"/>
          <w:color w:val="000000"/>
          <w:sz w:val="16"/>
          <w:szCs w:val="16"/>
          <w:lang w:val="en-US"/>
        </w:rPr>
        <w:t xml:space="preserve">Third, when the trial judge released his reasons granting judgment,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did not write to him or go back to</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him to complain that he had been prejudiced in any way by being deprived of the opportunity to make closing argument</w:t>
      </w:r>
    </w:p>
    <w:p w14:paraId="1BEB743D" w14:textId="77777777" w:rsidR="00A3177F" w:rsidRDefault="00156B26" w:rsidP="00156B26">
      <w:pPr>
        <w:pStyle w:val="ListParagraph"/>
        <w:widowControl w:val="0"/>
        <w:numPr>
          <w:ilvl w:val="0"/>
          <w:numId w:val="368"/>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In the light of these considerations, I am not persuaded that a misca</w:t>
      </w:r>
      <w:r w:rsidR="00A3177F" w:rsidRPr="00A3177F">
        <w:rPr>
          <w:rFonts w:ascii="Sukhumvit Set" w:hAnsi="Sukhumvit Set" w:cs="Sukhumvit Set"/>
          <w:color w:val="000000"/>
          <w:sz w:val="16"/>
          <w:szCs w:val="16"/>
          <w:lang w:val="en-US"/>
        </w:rPr>
        <w:t>rriage of justice has occurred</w:t>
      </w:r>
    </w:p>
    <w:p w14:paraId="0F8EBEF8" w14:textId="77777777" w:rsidR="00A3177F" w:rsidRDefault="00156B26" w:rsidP="00156B26">
      <w:pPr>
        <w:pStyle w:val="ListParagraph"/>
        <w:widowControl w:val="0"/>
        <w:numPr>
          <w:ilvl w:val="0"/>
          <w:numId w:val="368"/>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 xml:space="preserve">Had Robert </w:t>
      </w:r>
      <w:proofErr w:type="spellStart"/>
      <w:r w:rsidRPr="00A3177F">
        <w:rPr>
          <w:rFonts w:ascii="Sukhumvit Set" w:hAnsi="Sukhumvit Set" w:cs="Sukhumvit Set"/>
          <w:color w:val="000000"/>
          <w:sz w:val="16"/>
          <w:szCs w:val="16"/>
          <w:lang w:val="en-US"/>
        </w:rPr>
        <w:t>Laba</w:t>
      </w:r>
      <w:proofErr w:type="spellEnd"/>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been given the opportunity to present a closing argument, I am not satisfied that the result would have been differ</w:t>
      </w:r>
      <w:r w:rsidR="00A3177F">
        <w:rPr>
          <w:rFonts w:ascii="Sukhumvit Set" w:hAnsi="Sukhumvit Set" w:cs="Sukhumvit Set"/>
          <w:color w:val="000000"/>
          <w:sz w:val="16"/>
          <w:szCs w:val="16"/>
          <w:lang w:val="en-US"/>
        </w:rPr>
        <w:t>ent</w:t>
      </w:r>
    </w:p>
    <w:p w14:paraId="6C1F8B86" w14:textId="536139FB" w:rsidR="00156B26" w:rsidRPr="00A3177F" w:rsidRDefault="00A3177F" w:rsidP="00156B26">
      <w:pPr>
        <w:pStyle w:val="ListParagraph"/>
        <w:widowControl w:val="0"/>
        <w:numPr>
          <w:ilvl w:val="0"/>
          <w:numId w:val="36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 would dismiss his appeal</w:t>
      </w:r>
    </w:p>
    <w:p w14:paraId="53FA4738" w14:textId="77777777" w:rsidR="00A3177F" w:rsidRDefault="00A3177F" w:rsidP="00156B26">
      <w:pPr>
        <w:widowControl w:val="0"/>
        <w:autoSpaceDE w:val="0"/>
        <w:autoSpaceDN w:val="0"/>
        <w:adjustRightInd w:val="0"/>
        <w:rPr>
          <w:rFonts w:ascii="Sukhumvit Set" w:hAnsi="Sukhumvit Set" w:cs="Sukhumvit Set"/>
          <w:color w:val="000000"/>
          <w:sz w:val="16"/>
          <w:szCs w:val="16"/>
          <w:lang w:val="en-US"/>
        </w:rPr>
      </w:pPr>
    </w:p>
    <w:p w14:paraId="1138807B"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II. Prudential's Appeal</w:t>
      </w:r>
    </w:p>
    <w:p w14:paraId="3FA59845"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 xml:space="preserve">1) Did the trial judge apply the wrong test on Angela </w:t>
      </w:r>
      <w:proofErr w:type="spellStart"/>
      <w:r w:rsidRPr="00156B26">
        <w:rPr>
          <w:rFonts w:ascii="Sukhumvit Set" w:hAnsi="Sukhumvit Set" w:cs="Sukhumvit Set"/>
          <w:color w:val="000000"/>
          <w:sz w:val="16"/>
          <w:szCs w:val="16"/>
          <w:lang w:val="en-US"/>
        </w:rPr>
        <w:t>Laba's</w:t>
      </w:r>
      <w:proofErr w:type="spellEnd"/>
      <w:r w:rsidRPr="00156B26">
        <w:rPr>
          <w:rFonts w:ascii="Sukhumvit Set" w:hAnsi="Sukhumvit Set" w:cs="Sukhumvit Set"/>
          <w:color w:val="000000"/>
          <w:sz w:val="16"/>
          <w:szCs w:val="16"/>
          <w:lang w:val="en-US"/>
        </w:rPr>
        <w:t xml:space="preserve"> non-suit motion?</w:t>
      </w:r>
    </w:p>
    <w:p w14:paraId="39F50306" w14:textId="77777777" w:rsidR="00A3177F" w:rsidRDefault="00156B26" w:rsidP="00156B26">
      <w:pPr>
        <w:pStyle w:val="ListParagraph"/>
        <w:widowControl w:val="0"/>
        <w:numPr>
          <w:ilvl w:val="0"/>
          <w:numId w:val="369"/>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 xml:space="preserve">In October 2000, Robert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transferred his interest in two</w:t>
      </w:r>
      <w:r w:rsidR="00A3177F">
        <w:rPr>
          <w:rFonts w:ascii="Sukhumvit Set" w:hAnsi="Sukhumvit Set" w:cs="Sukhumvit Set"/>
          <w:color w:val="000000"/>
          <w:sz w:val="16"/>
          <w:szCs w:val="16"/>
          <w:lang w:val="en-US"/>
        </w:rPr>
        <w:t xml:space="preserve"> properties to his wife, Angela </w:t>
      </w:r>
      <w:r w:rsidR="00A3177F" w:rsidRPr="00A3177F">
        <w:rPr>
          <w:rFonts w:ascii="Sukhumvit Set" w:hAnsi="Sukhumvit Set" w:cs="Sukhumvit Set"/>
          <w:color w:val="000000"/>
          <w:sz w:val="16"/>
          <w:szCs w:val="16"/>
          <w:lang w:val="en-US"/>
        </w:rPr>
        <w:sym w:font="Wingdings" w:char="F0E0"/>
      </w:r>
      <w:r w:rsidRPr="00A3177F">
        <w:rPr>
          <w:rFonts w:ascii="Sukhumvit Set" w:hAnsi="Sukhumvit Set" w:cs="Sukhumvit Set"/>
          <w:color w:val="000000"/>
          <w:sz w:val="16"/>
          <w:szCs w:val="16"/>
          <w:lang w:val="en-US"/>
        </w:rPr>
        <w:t xml:space="preserve"> In its action, Prudential</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alleged that the transfers were void because they were made with intent to defeat its claim as creditor, contrary to s. 2</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 xml:space="preserve">of </w:t>
      </w:r>
      <w:r w:rsidR="00A3177F">
        <w:rPr>
          <w:rFonts w:ascii="Sukhumvit Set" w:hAnsi="Sukhumvit Set" w:cs="Sukhumvit Set"/>
          <w:color w:val="000000"/>
          <w:sz w:val="16"/>
          <w:szCs w:val="16"/>
          <w:lang w:val="en-US"/>
        </w:rPr>
        <w:t>the Fraudulent Conveyances Act</w:t>
      </w:r>
    </w:p>
    <w:p w14:paraId="2F4D0334" w14:textId="77777777" w:rsidR="00A3177F" w:rsidRDefault="00156B26" w:rsidP="00156B26">
      <w:pPr>
        <w:pStyle w:val="ListParagraph"/>
        <w:widowControl w:val="0"/>
        <w:numPr>
          <w:ilvl w:val="0"/>
          <w:numId w:val="369"/>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Section 2 states:</w:t>
      </w:r>
    </w:p>
    <w:p w14:paraId="5101D80E" w14:textId="654C3566" w:rsidR="00156B26" w:rsidRPr="00A3177F" w:rsidRDefault="00156B26" w:rsidP="00156B26">
      <w:pPr>
        <w:pStyle w:val="ListParagraph"/>
        <w:widowControl w:val="0"/>
        <w:numPr>
          <w:ilvl w:val="0"/>
          <w:numId w:val="370"/>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Every conveyance of real property or personal property and every bond, suit, judgment and execution heretofore</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or hereafter made with intent to defeat, hinder, delay or defraud creditors or others of their just and lawful actions,</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suits, debts, accounts, damages, penalties or forfeitures are void as against</w:t>
      </w:r>
      <w:r w:rsidR="00A3177F">
        <w:rPr>
          <w:rFonts w:ascii="Sukhumvit Set" w:hAnsi="Sukhumvit Set" w:cs="Sukhumvit Set"/>
          <w:color w:val="000000"/>
          <w:sz w:val="16"/>
          <w:szCs w:val="16"/>
          <w:lang w:val="en-US"/>
        </w:rPr>
        <w:t xml:space="preserve"> such persons and their assigns</w:t>
      </w:r>
    </w:p>
    <w:p w14:paraId="3AC4FC3B" w14:textId="77777777" w:rsidR="00A3177F" w:rsidRDefault="00156B26" w:rsidP="00A3177F">
      <w:pPr>
        <w:pStyle w:val="ListParagraph"/>
        <w:widowControl w:val="0"/>
        <w:numPr>
          <w:ilvl w:val="0"/>
          <w:numId w:val="37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 xml:space="preserve">At the end of Prudential's case, Angela </w:t>
      </w:r>
      <w:proofErr w:type="spellStart"/>
      <w:r w:rsidRPr="00A3177F">
        <w:rPr>
          <w:rFonts w:ascii="Sukhumvit Set" w:hAnsi="Sukhumvit Set" w:cs="Sukhumvit Set"/>
          <w:color w:val="000000"/>
          <w:sz w:val="16"/>
          <w:szCs w:val="16"/>
          <w:lang w:val="en-US"/>
        </w:rPr>
        <w:t>Laba</w:t>
      </w:r>
      <w:proofErr w:type="spellEnd"/>
      <w:r w:rsidRPr="00A3177F">
        <w:rPr>
          <w:rFonts w:ascii="Sukhumvit Set" w:hAnsi="Sukhumvit Set" w:cs="Sukhumvit Set"/>
          <w:color w:val="000000"/>
          <w:sz w:val="16"/>
          <w:szCs w:val="16"/>
          <w:lang w:val="en-US"/>
        </w:rPr>
        <w:t xml:space="preserve"> moved for a non-suit,</w:t>
      </w:r>
      <w:r w:rsidR="00A3177F">
        <w:rPr>
          <w:rFonts w:ascii="Sukhumvit Set" w:hAnsi="Sukhumvit Set" w:cs="Sukhumvit Set"/>
          <w:color w:val="000000"/>
          <w:sz w:val="16"/>
          <w:szCs w:val="16"/>
          <w:lang w:val="en-US"/>
        </w:rPr>
        <w:t xml:space="preserve"> which the trial judge granted</w:t>
      </w:r>
    </w:p>
    <w:p w14:paraId="52F9A408" w14:textId="77777777" w:rsidR="00BA2972" w:rsidRDefault="00156B26" w:rsidP="00156B26">
      <w:pPr>
        <w:pStyle w:val="ListParagraph"/>
        <w:widowControl w:val="0"/>
        <w:numPr>
          <w:ilvl w:val="0"/>
          <w:numId w:val="371"/>
        </w:numPr>
        <w:autoSpaceDE w:val="0"/>
        <w:autoSpaceDN w:val="0"/>
        <w:adjustRightInd w:val="0"/>
        <w:rPr>
          <w:rFonts w:ascii="Sukhumvit Set" w:hAnsi="Sukhumvit Set" w:cs="Sukhumvit Set"/>
          <w:color w:val="000000"/>
          <w:sz w:val="16"/>
          <w:szCs w:val="16"/>
          <w:lang w:val="en-US"/>
        </w:rPr>
      </w:pPr>
      <w:r w:rsidRPr="00A3177F">
        <w:rPr>
          <w:rFonts w:ascii="Sukhumvit Set" w:hAnsi="Sukhumvit Set" w:cs="Sukhumvit Set"/>
          <w:color w:val="000000"/>
          <w:sz w:val="16"/>
          <w:szCs w:val="16"/>
          <w:lang w:val="en-US"/>
        </w:rPr>
        <w:t>Prudential submits</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that by doing so the trial judge applied the wr</w:t>
      </w:r>
      <w:r w:rsidR="00A3177F">
        <w:rPr>
          <w:rFonts w:ascii="Sukhumvit Set" w:hAnsi="Sukhumvit Set" w:cs="Sukhumvit Set"/>
          <w:color w:val="000000"/>
          <w:sz w:val="16"/>
          <w:szCs w:val="16"/>
          <w:lang w:val="en-US"/>
        </w:rPr>
        <w:t xml:space="preserve">ong test </w:t>
      </w:r>
      <w:r w:rsidR="00A3177F" w:rsidRPr="00A3177F">
        <w:rPr>
          <w:rFonts w:ascii="Sukhumvit Set" w:hAnsi="Sukhumvit Set" w:cs="Sukhumvit Set"/>
          <w:color w:val="000000"/>
          <w:sz w:val="16"/>
          <w:szCs w:val="16"/>
          <w:lang w:val="en-US"/>
        </w:rPr>
        <w:sym w:font="Wingdings" w:char="F0E0"/>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It argues that the trial</w:t>
      </w:r>
      <w:r w:rsidR="00A3177F">
        <w:rPr>
          <w:rFonts w:ascii="Sukhumvit Set" w:hAnsi="Sukhumvit Set" w:cs="Sukhumvit Set"/>
          <w:color w:val="000000"/>
          <w:sz w:val="16"/>
          <w:szCs w:val="16"/>
          <w:lang w:val="en-US"/>
        </w:rPr>
        <w:t xml:space="preserve"> </w:t>
      </w:r>
      <w:r w:rsidRPr="00A3177F">
        <w:rPr>
          <w:rFonts w:ascii="Sukhumvit Set" w:hAnsi="Sukhumvit Set" w:cs="Sukhumvit Set"/>
          <w:color w:val="000000"/>
          <w:sz w:val="16"/>
          <w:szCs w:val="16"/>
          <w:lang w:val="en-US"/>
        </w:rPr>
        <w:t>judge should not have weighed the competing inferences available from the evidence</w:t>
      </w:r>
      <w:r w:rsidR="00BA2972">
        <w:rPr>
          <w:rFonts w:ascii="Sukhumvit Set" w:hAnsi="Sukhumvit Set" w:cs="Sukhumvit Set"/>
          <w:color w:val="000000"/>
          <w:sz w:val="16"/>
          <w:szCs w:val="16"/>
          <w:lang w:val="en-US"/>
        </w:rPr>
        <w:t xml:space="preserve"> to determine whether fraud had </w:t>
      </w:r>
      <w:r w:rsidRPr="00BA2972">
        <w:rPr>
          <w:rFonts w:ascii="Sukhumvit Set" w:hAnsi="Sukhumvit Set" w:cs="Sukhumvit Set"/>
          <w:color w:val="000000"/>
          <w:sz w:val="16"/>
          <w:szCs w:val="16"/>
          <w:lang w:val="en-US"/>
        </w:rPr>
        <w:t>been establishe</w:t>
      </w:r>
      <w:r w:rsidR="00BA2972">
        <w:rPr>
          <w:rFonts w:ascii="Sukhumvit Set" w:hAnsi="Sukhumvit Set" w:cs="Sukhumvit Set"/>
          <w:color w:val="000000"/>
          <w:sz w:val="16"/>
          <w:szCs w:val="16"/>
          <w:lang w:val="en-US"/>
        </w:rPr>
        <w:t>d on a balance of probabilities;</w:t>
      </w:r>
      <w:r w:rsidRPr="00BA2972">
        <w:rPr>
          <w:rFonts w:ascii="Sukhumvit Set" w:hAnsi="Sukhumvit Set" w:cs="Sukhumvit Set"/>
          <w:color w:val="000000"/>
          <w:sz w:val="16"/>
          <w:szCs w:val="16"/>
          <w:lang w:val="en-US"/>
        </w:rPr>
        <w:t xml:space="preserve"> Instead, he should simply have determined whether Prudential's evidence,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 xml:space="preserve">assuming it was believed, made out a prima facie case, a </w:t>
      </w:r>
      <w:r w:rsidR="00BA2972">
        <w:rPr>
          <w:rFonts w:ascii="Sukhumvit Set" w:hAnsi="Sukhumvit Set" w:cs="Sukhumvit Set"/>
          <w:color w:val="000000"/>
          <w:sz w:val="16"/>
          <w:szCs w:val="16"/>
          <w:lang w:val="en-US"/>
        </w:rPr>
        <w:t xml:space="preserve">case for Angela </w:t>
      </w:r>
      <w:proofErr w:type="spellStart"/>
      <w:r w:rsidR="00BA2972">
        <w:rPr>
          <w:rFonts w:ascii="Sukhumvit Set" w:hAnsi="Sukhumvit Set" w:cs="Sukhumvit Set"/>
          <w:color w:val="000000"/>
          <w:sz w:val="16"/>
          <w:szCs w:val="16"/>
          <w:lang w:val="en-US"/>
        </w:rPr>
        <w:t>Laba</w:t>
      </w:r>
      <w:proofErr w:type="spellEnd"/>
      <w:r w:rsidR="00BA2972">
        <w:rPr>
          <w:rFonts w:ascii="Sukhumvit Set" w:hAnsi="Sukhumvit Set" w:cs="Sukhumvit Set"/>
          <w:color w:val="000000"/>
          <w:sz w:val="16"/>
          <w:szCs w:val="16"/>
          <w:lang w:val="en-US"/>
        </w:rPr>
        <w:t xml:space="preserve"> to answer</w:t>
      </w:r>
    </w:p>
    <w:p w14:paraId="38345EC3" w14:textId="4E16ADDB" w:rsidR="00156B26" w:rsidRPr="00BA2972" w:rsidRDefault="00156B26" w:rsidP="00BA2972">
      <w:pPr>
        <w:pStyle w:val="ListParagraph"/>
        <w:widowControl w:val="0"/>
        <w:numPr>
          <w:ilvl w:val="0"/>
          <w:numId w:val="370"/>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I agree with this submission.</w:t>
      </w:r>
    </w:p>
    <w:p w14:paraId="62760A2E" w14:textId="77777777" w:rsidR="00BA2972" w:rsidRPr="00BA2972" w:rsidRDefault="00156B26" w:rsidP="00156B26">
      <w:pPr>
        <w:pStyle w:val="ListParagraph"/>
        <w:widowControl w:val="0"/>
        <w:numPr>
          <w:ilvl w:val="0"/>
          <w:numId w:val="372"/>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u w:val="single"/>
          <w:lang w:val="en-US"/>
        </w:rPr>
        <w:t>On a non-suit motion, the trial judg</w:t>
      </w:r>
      <w:r w:rsidR="00BA2972" w:rsidRPr="00BA2972">
        <w:rPr>
          <w:rFonts w:ascii="Sukhumvit Set" w:hAnsi="Sukhumvit Set" w:cs="Sukhumvit Set"/>
          <w:color w:val="000000"/>
          <w:sz w:val="16"/>
          <w:szCs w:val="16"/>
          <w:u w:val="single"/>
          <w:lang w:val="en-US"/>
        </w:rPr>
        <w:t>e undertakes a limited inquiry</w:t>
      </w:r>
      <w:r w:rsidR="00BA2972">
        <w:rPr>
          <w:rFonts w:ascii="Sukhumvit Set" w:hAnsi="Sukhumvit Set" w:cs="Sukhumvit Set"/>
          <w:color w:val="000000"/>
          <w:sz w:val="16"/>
          <w:szCs w:val="16"/>
          <w:lang w:val="en-US"/>
        </w:rPr>
        <w:t xml:space="preserve"> </w:t>
      </w:r>
      <w:r w:rsidR="00BA2972" w:rsidRPr="00BA2972">
        <w:rPr>
          <w:rFonts w:ascii="Sukhumvit Set" w:hAnsi="Sukhumvit Set" w:cs="Sukhumvit Set"/>
          <w:color w:val="000000"/>
          <w:sz w:val="16"/>
          <w:szCs w:val="16"/>
          <w:lang w:val="en-US"/>
        </w:rPr>
        <w:sym w:font="Wingdings" w:char="F0E0"/>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Two relevant principles that guide this inquiry</w:t>
      </w:r>
      <w:r w:rsidR="00BA2972" w:rsidRPr="00BA2972">
        <w:rPr>
          <w:rFonts w:ascii="Sukhumvit Set" w:hAnsi="Sukhumvit Set" w:cs="Sukhumvit Set"/>
          <w:color w:val="000000"/>
          <w:sz w:val="16"/>
          <w:szCs w:val="16"/>
          <w:lang w:val="en-US"/>
        </w:rPr>
        <w:t xml:space="preserve"> are these</w:t>
      </w:r>
      <w:r w:rsidR="00BA2972">
        <w:rPr>
          <w:rFonts w:ascii="Sukhumvit Set" w:hAnsi="Sukhumvit Set" w:cs="Sukhumvit Set"/>
          <w:color w:val="000000"/>
          <w:sz w:val="16"/>
          <w:szCs w:val="16"/>
          <w:lang w:val="en-US"/>
        </w:rPr>
        <w:t>:</w:t>
      </w:r>
    </w:p>
    <w:p w14:paraId="20FCB4A8" w14:textId="77777777" w:rsidR="00BA2972" w:rsidRPr="00BA2972" w:rsidRDefault="00156B26" w:rsidP="00156B26">
      <w:pPr>
        <w:pStyle w:val="ListParagraph"/>
        <w:widowControl w:val="0"/>
        <w:numPr>
          <w:ilvl w:val="0"/>
          <w:numId w:val="370"/>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First, if a plaintiff puts forward some evidence on all elements of its claim, the judge must dismiss the motion</w:t>
      </w:r>
    </w:p>
    <w:p w14:paraId="29E1D372" w14:textId="77777777" w:rsidR="00BA2972" w:rsidRPr="00BA2972" w:rsidRDefault="00156B26" w:rsidP="00156B26">
      <w:pPr>
        <w:pStyle w:val="ListParagraph"/>
        <w:widowControl w:val="0"/>
        <w:numPr>
          <w:ilvl w:val="0"/>
          <w:numId w:val="370"/>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Second, in assessing whether a plaintiff has made out a prima facie case, the judge must assume the evidence to be true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 xml:space="preserve">and must assign "the most </w:t>
      </w:r>
      <w:proofErr w:type="spellStart"/>
      <w:r w:rsidRPr="00BA2972">
        <w:rPr>
          <w:rFonts w:ascii="Sukhumvit Set" w:hAnsi="Sukhumvit Set" w:cs="Sukhumvit Set"/>
          <w:color w:val="000000"/>
          <w:sz w:val="16"/>
          <w:szCs w:val="16"/>
          <w:lang w:val="en-US"/>
        </w:rPr>
        <w:t>favourable</w:t>
      </w:r>
      <w:proofErr w:type="spellEnd"/>
      <w:r w:rsidRPr="00BA2972">
        <w:rPr>
          <w:rFonts w:ascii="Sukhumvit Set" w:hAnsi="Sukhumvit Set" w:cs="Sukhumvit Set"/>
          <w:color w:val="000000"/>
          <w:sz w:val="16"/>
          <w:szCs w:val="16"/>
          <w:lang w:val="en-US"/>
        </w:rPr>
        <w:t xml:space="preserve"> meaning" to evidence capable of givin</w:t>
      </w:r>
      <w:r w:rsidR="00BA2972">
        <w:rPr>
          <w:rFonts w:ascii="Sukhumvit Set" w:hAnsi="Sukhumvit Set" w:cs="Sukhumvit Set"/>
          <w:color w:val="000000"/>
          <w:sz w:val="16"/>
          <w:szCs w:val="16"/>
          <w:lang w:val="en-US"/>
        </w:rPr>
        <w:t xml:space="preserve">g rise to competing inferences </w:t>
      </w:r>
      <w:r w:rsidR="00BA2972" w:rsidRPr="00BA2972">
        <w:rPr>
          <w:rFonts w:ascii="Sukhumvit Set" w:hAnsi="Sukhumvit Set" w:cs="Sukhumvit Set"/>
          <w:color w:val="000000"/>
          <w:sz w:val="16"/>
          <w:szCs w:val="16"/>
          <w:lang w:val="en-US"/>
        </w:rPr>
        <w:sym w:font="Wingdings" w:char="F0E0"/>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This court</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 xml:space="preserve">discussed this latter principle in Hall v. Pemberton, quoting </w:t>
      </w:r>
      <w:proofErr w:type="spellStart"/>
      <w:r w:rsidRPr="00BA2972">
        <w:rPr>
          <w:rFonts w:ascii="Sukhumvit Set" w:hAnsi="Sukhumvit Set" w:cs="Sukhumvit Set"/>
          <w:color w:val="000000"/>
          <w:sz w:val="16"/>
          <w:szCs w:val="16"/>
          <w:lang w:val="en-US"/>
        </w:rPr>
        <w:t>Parfitt</w:t>
      </w:r>
      <w:proofErr w:type="spellEnd"/>
      <w:r w:rsidRPr="00BA2972">
        <w:rPr>
          <w:rFonts w:ascii="Sukhumvit Set" w:hAnsi="Sukhumvit Set" w:cs="Sukhumvit Set"/>
          <w:color w:val="000000"/>
          <w:sz w:val="16"/>
          <w:szCs w:val="16"/>
          <w:lang w:val="en-US"/>
        </w:rPr>
        <w:t xml:space="preserve"> v. Lawless</w:t>
      </w:r>
      <w:r w:rsidR="00BA2972">
        <w:rPr>
          <w:rFonts w:ascii="Sukhumvit Set" w:hAnsi="Sukhumvit Set" w:cs="Sukhumvit Set"/>
          <w:color w:val="000000"/>
          <w:sz w:val="16"/>
          <w:szCs w:val="16"/>
          <w:lang w:val="en-US"/>
        </w:rPr>
        <w:t>:</w:t>
      </w:r>
    </w:p>
    <w:p w14:paraId="3C0C56B8" w14:textId="77777777" w:rsidR="00BA2972" w:rsidRPr="00BA2972" w:rsidRDefault="00156B26" w:rsidP="00156B26">
      <w:pPr>
        <w:pStyle w:val="ListParagraph"/>
        <w:widowControl w:val="0"/>
        <w:numPr>
          <w:ilvl w:val="0"/>
          <w:numId w:val="373"/>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I conceive, therefore, that in judging whether there is in any case evidence for a jury the Judge must weigh the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 xml:space="preserve">evidence given, must assign what he conceives to be the most </w:t>
      </w:r>
      <w:proofErr w:type="spellStart"/>
      <w:r w:rsidRPr="00BA2972">
        <w:rPr>
          <w:rFonts w:ascii="Sukhumvit Set" w:hAnsi="Sukhumvit Set" w:cs="Sukhumvit Set"/>
          <w:color w:val="000000"/>
          <w:sz w:val="16"/>
          <w:szCs w:val="16"/>
          <w:lang w:val="en-US"/>
        </w:rPr>
        <w:t>favourable</w:t>
      </w:r>
      <w:proofErr w:type="spellEnd"/>
      <w:r w:rsidRPr="00BA2972">
        <w:rPr>
          <w:rFonts w:ascii="Sukhumvit Set" w:hAnsi="Sukhumvit Set" w:cs="Sukhumvit Set"/>
          <w:color w:val="000000"/>
          <w:sz w:val="16"/>
          <w:szCs w:val="16"/>
          <w:lang w:val="en-US"/>
        </w:rPr>
        <w:t xml:space="preserve"> meaning which can reasonably be attributed</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to any ambiguous statements, and determine on the whole what tendency the evidence has to establish the issue</w:t>
      </w:r>
    </w:p>
    <w:p w14:paraId="066D350D" w14:textId="77777777" w:rsidR="00BA2972" w:rsidRPr="00BA2972" w:rsidRDefault="00156B26" w:rsidP="00156B26">
      <w:pPr>
        <w:pStyle w:val="ListParagraph"/>
        <w:widowControl w:val="0"/>
        <w:numPr>
          <w:ilvl w:val="0"/>
          <w:numId w:val="373"/>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From every fact that is proved, legitimate and reasonable inferences may of course be drawn, and all that is fairly</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deducible from the evidence is as much proved, for the purpose of a prima facie case, as</w:t>
      </w:r>
      <w:r w:rsidR="00BA2972">
        <w:rPr>
          <w:rFonts w:ascii="Sukhumvit Set" w:hAnsi="Sukhumvit Set" w:cs="Sukhumvit Set"/>
          <w:color w:val="000000"/>
          <w:sz w:val="16"/>
          <w:szCs w:val="16"/>
          <w:lang w:val="en-US"/>
        </w:rPr>
        <w:t xml:space="preserve"> if it had been proved directly</w:t>
      </w:r>
    </w:p>
    <w:p w14:paraId="3EA16C21" w14:textId="77777777" w:rsidR="00BA2972" w:rsidRPr="00BA2972" w:rsidRDefault="00156B26" w:rsidP="00156B26">
      <w:pPr>
        <w:pStyle w:val="ListParagraph"/>
        <w:widowControl w:val="0"/>
        <w:numPr>
          <w:ilvl w:val="0"/>
          <w:numId w:val="373"/>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I conceive, therefore, that in discussing whether there is in any case evidence to go to the jury, what the Court has</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to consider is this, whether, assuming the evidence to be true, and adding to the direct proof all such inferences of</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fact as in the exercise of a reasonable intelligence the jury would be warranted in drawing from it, there is sufficient</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to support the issue</w:t>
      </w:r>
    </w:p>
    <w:p w14:paraId="3A5A22D8" w14:textId="77777777" w:rsidR="00BA2972" w:rsidRPr="00BA2972" w:rsidRDefault="00156B26" w:rsidP="00156B26">
      <w:pPr>
        <w:pStyle w:val="ListParagraph"/>
        <w:widowControl w:val="0"/>
        <w:numPr>
          <w:ilvl w:val="0"/>
          <w:numId w:val="374"/>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lang w:val="en-US"/>
        </w:rPr>
        <w:t>In other words, on a non-suit motion the trial judge should not determine whether the competing inferences available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to the defendant on the evidence rebut th</w:t>
      </w:r>
      <w:r w:rsidR="00BA2972">
        <w:rPr>
          <w:rFonts w:ascii="Sukhumvit Set" w:hAnsi="Sukhumvit Set" w:cs="Sukhumvit Set"/>
          <w:color w:val="000000"/>
          <w:sz w:val="16"/>
          <w:szCs w:val="16"/>
          <w:lang w:val="en-US"/>
        </w:rPr>
        <w:t>e plaintiff's prima facie case</w:t>
      </w:r>
    </w:p>
    <w:p w14:paraId="1CDFB40D" w14:textId="77777777" w:rsidR="00BA2972" w:rsidRDefault="00156B26" w:rsidP="00BA2972">
      <w:pPr>
        <w:pStyle w:val="ListParagraph"/>
        <w:widowControl w:val="0"/>
        <w:numPr>
          <w:ilvl w:val="0"/>
          <w:numId w:val="374"/>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The trial judge should make that determination at</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the end of the trial, not on the non-suit motion</w:t>
      </w:r>
    </w:p>
    <w:p w14:paraId="77972D16" w14:textId="77777777" w:rsidR="00BA2972" w:rsidRDefault="00156B26" w:rsidP="00156B26">
      <w:pPr>
        <w:pStyle w:val="ListParagraph"/>
        <w:widowControl w:val="0"/>
        <w:numPr>
          <w:ilvl w:val="0"/>
          <w:numId w:val="372"/>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 xml:space="preserve">In granting Angela </w:t>
      </w:r>
      <w:proofErr w:type="spellStart"/>
      <w:r w:rsidRPr="00BA2972">
        <w:rPr>
          <w:rFonts w:ascii="Sukhumvit Set" w:hAnsi="Sukhumvit Set" w:cs="Sukhumvit Set"/>
          <w:color w:val="000000"/>
          <w:sz w:val="16"/>
          <w:szCs w:val="16"/>
          <w:lang w:val="en-US"/>
        </w:rPr>
        <w:t>Laba's</w:t>
      </w:r>
      <w:proofErr w:type="spellEnd"/>
      <w:r w:rsidRPr="00BA2972">
        <w:rPr>
          <w:rFonts w:ascii="Sukhumvit Set" w:hAnsi="Sukhumvit Set" w:cs="Sukhumvit Set"/>
          <w:color w:val="000000"/>
          <w:sz w:val="16"/>
          <w:szCs w:val="16"/>
          <w:lang w:val="en-US"/>
        </w:rPr>
        <w:t xml:space="preserve"> motion, the trial judge went beyond his limited mandate and failed to apply either of</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w:t>
      </w:r>
      <w:r w:rsidR="00BA2972">
        <w:rPr>
          <w:rFonts w:ascii="Sukhumvit Set" w:hAnsi="Sukhumvit Set" w:cs="Sukhumvit Set"/>
          <w:color w:val="000000"/>
          <w:sz w:val="16"/>
          <w:szCs w:val="16"/>
          <w:lang w:val="en-US"/>
        </w:rPr>
        <w:t>e two principles set out above</w:t>
      </w:r>
    </w:p>
    <w:p w14:paraId="05EC20C1" w14:textId="77777777" w:rsidR="00BA2972" w:rsidRDefault="00156B26" w:rsidP="00156B26">
      <w:pPr>
        <w:pStyle w:val="ListParagraph"/>
        <w:widowControl w:val="0"/>
        <w:numPr>
          <w:ilvl w:val="0"/>
          <w:numId w:val="372"/>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Ordinarily, where an appellate court reverses a decision to grant a non-suit in a judge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alone</w:t>
      </w:r>
      <w:r w:rsidR="00BA2972">
        <w:rPr>
          <w:rFonts w:ascii="Sukhumvit Set" w:hAnsi="Sukhumvit Set" w:cs="Sukhumvit Set"/>
          <w:color w:val="000000"/>
          <w:sz w:val="16"/>
          <w:szCs w:val="16"/>
          <w:lang w:val="en-US"/>
        </w:rPr>
        <w:t xml:space="preserve"> trial, a new trial is ordered </w:t>
      </w:r>
      <w:r w:rsidR="00BA2972" w:rsidRPr="00BA2972">
        <w:rPr>
          <w:rFonts w:ascii="Sukhumvit Set" w:hAnsi="Sukhumvit Set" w:cs="Sukhumvit Set"/>
          <w:color w:val="000000"/>
          <w:sz w:val="16"/>
          <w:szCs w:val="16"/>
          <w:lang w:val="en-US"/>
        </w:rPr>
        <w:sym w:font="Wingdings" w:char="F0E0"/>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Prudential, howe</w:t>
      </w:r>
      <w:r w:rsidR="00BA2972">
        <w:rPr>
          <w:rFonts w:ascii="Sukhumvit Set" w:hAnsi="Sukhumvit Set" w:cs="Sukhumvit Set"/>
          <w:color w:val="000000"/>
          <w:sz w:val="16"/>
          <w:szCs w:val="16"/>
          <w:lang w:val="en-US"/>
        </w:rPr>
        <w:t>ver, does not want a new trial</w:t>
      </w:r>
    </w:p>
    <w:p w14:paraId="240247F3" w14:textId="77777777" w:rsidR="00BA2972" w:rsidRDefault="00156B26" w:rsidP="00156B26">
      <w:pPr>
        <w:pStyle w:val="ListParagraph"/>
        <w:widowControl w:val="0"/>
        <w:numPr>
          <w:ilvl w:val="0"/>
          <w:numId w:val="372"/>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Instead, it wants this court to decide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whether the trial judge erred in concluding that it had not established that the transf</w:t>
      </w:r>
      <w:r w:rsidR="00BA2972">
        <w:rPr>
          <w:rFonts w:ascii="Sukhumvit Set" w:hAnsi="Sukhumvit Set" w:cs="Sukhumvit Set"/>
          <w:color w:val="000000"/>
          <w:sz w:val="16"/>
          <w:szCs w:val="16"/>
          <w:lang w:val="en-US"/>
        </w:rPr>
        <w:t>ers were fraudulent conveyances</w:t>
      </w:r>
    </w:p>
    <w:p w14:paraId="0D1689E8" w14:textId="082A20EC" w:rsidR="00156B26" w:rsidRPr="00BA2972" w:rsidRDefault="00156B26" w:rsidP="00156B26">
      <w:pPr>
        <w:pStyle w:val="ListParagraph"/>
        <w:widowControl w:val="0"/>
        <w:numPr>
          <w:ilvl w:val="0"/>
          <w:numId w:val="372"/>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Furthermore, although Prudential does request, in the alternative, that the case be sent back for a new trial, in my view,</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that remedy is not warranted as the trial judge's reasons provide a sufficient basis for this court to determine the merits</w:t>
      </w:r>
      <w:r w:rsidR="00BA2972">
        <w:rPr>
          <w:rFonts w:ascii="Sukhumvit Set" w:hAnsi="Sukhumvit Set" w:cs="Sukhumvit Set"/>
          <w:color w:val="000000"/>
          <w:sz w:val="16"/>
          <w:szCs w:val="16"/>
          <w:lang w:val="en-US"/>
        </w:rPr>
        <w:t xml:space="preserve"> of Prudential's action</w:t>
      </w:r>
    </w:p>
    <w:p w14:paraId="533DBA47" w14:textId="77777777" w:rsidR="00BA2972" w:rsidRDefault="00BA2972" w:rsidP="00156B26">
      <w:pPr>
        <w:widowControl w:val="0"/>
        <w:autoSpaceDE w:val="0"/>
        <w:autoSpaceDN w:val="0"/>
        <w:adjustRightInd w:val="0"/>
        <w:rPr>
          <w:rFonts w:ascii="Sukhumvit Set" w:hAnsi="Sukhumvit Set" w:cs="Sukhumvit Set"/>
          <w:color w:val="000000"/>
          <w:sz w:val="16"/>
          <w:szCs w:val="16"/>
          <w:lang w:val="en-US"/>
        </w:rPr>
      </w:pPr>
    </w:p>
    <w:p w14:paraId="34B54501"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2) Did the trial judge apply the wrong test for establishing a fraudulent conveyance claim?</w:t>
      </w:r>
    </w:p>
    <w:p w14:paraId="26A69C51" w14:textId="77777777" w:rsidR="00BA2972" w:rsidRPr="00BA2972"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u w:val="single"/>
          <w:lang w:val="en-US"/>
        </w:rPr>
      </w:pPr>
      <w:r w:rsidRPr="00BA2972">
        <w:rPr>
          <w:rFonts w:ascii="Sukhumvit Set" w:hAnsi="Sukhumvit Set" w:cs="Sukhumvit Set"/>
          <w:color w:val="000000"/>
          <w:sz w:val="16"/>
          <w:szCs w:val="16"/>
          <w:u w:val="single"/>
          <w:lang w:val="en-US"/>
        </w:rPr>
        <w:t>The crucial question in any fraudulent conveyance action is whether the plaintiff has proved the fraudulent intent</w:t>
      </w:r>
      <w:r w:rsidR="00BA2972" w:rsidRPr="00BA2972">
        <w:rPr>
          <w:rFonts w:ascii="Sukhumvit Set" w:hAnsi="Sukhumvit Set" w:cs="Sukhumvit Set"/>
          <w:color w:val="000000"/>
          <w:sz w:val="16"/>
          <w:szCs w:val="16"/>
          <w:u w:val="single"/>
          <w:lang w:val="en-US"/>
        </w:rPr>
        <w:t xml:space="preserve"> of the debtor</w:t>
      </w:r>
    </w:p>
    <w:p w14:paraId="2E534631" w14:textId="77777777" w:rsidR="00BA2972" w:rsidRDefault="00156B26" w:rsidP="00BA2972">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While the legal burden to prove fraudulent intent remains on the plaintiff throughout the trial, the plaintiff</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can raise an inference of fraud sufficient to put a "burden of expla</w:t>
      </w:r>
      <w:r w:rsidR="00BA2972">
        <w:rPr>
          <w:rFonts w:ascii="Sukhumvit Set" w:hAnsi="Sukhumvit Set" w:cs="Sukhumvit Set"/>
          <w:color w:val="000000"/>
          <w:sz w:val="16"/>
          <w:szCs w:val="16"/>
          <w:lang w:val="en-US"/>
        </w:rPr>
        <w:t>nation" on the defendant debtor</w:t>
      </w:r>
    </w:p>
    <w:p w14:paraId="41F805DF" w14:textId="77777777" w:rsidR="00BA2972" w:rsidRDefault="00156B26" w:rsidP="00156B26">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The plaintiff typically</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raises an inference of fraud by p</w:t>
      </w:r>
      <w:r w:rsidR="00BA2972">
        <w:rPr>
          <w:rFonts w:ascii="Sukhumvit Set" w:hAnsi="Sukhumvit Set" w:cs="Sukhumvit Set"/>
          <w:color w:val="000000"/>
          <w:sz w:val="16"/>
          <w:szCs w:val="16"/>
          <w:lang w:val="en-US"/>
        </w:rPr>
        <w:t>utting forward "badges of fraud</w:t>
      </w:r>
      <w:r w:rsidRPr="00BA2972">
        <w:rPr>
          <w:rFonts w:ascii="Sukhumvit Set" w:hAnsi="Sukhumvit Set" w:cs="Sukhumvit Set"/>
          <w:color w:val="000000"/>
          <w:sz w:val="16"/>
          <w:szCs w:val="16"/>
          <w:lang w:val="en-US"/>
        </w:rPr>
        <w:t xml:space="preserve">" </w:t>
      </w:r>
      <w:r w:rsidR="00BA2972" w:rsidRPr="00BA2972">
        <w:rPr>
          <w:rFonts w:ascii="Sukhumvit Set" w:hAnsi="Sukhumvit Set" w:cs="Sukhumvit Set"/>
          <w:color w:val="000000"/>
          <w:sz w:val="16"/>
          <w:szCs w:val="16"/>
          <w:lang w:val="en-US"/>
        </w:rPr>
        <w:sym w:font="Wingdings" w:char="F0E0"/>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These "badges of</w:t>
      </w:r>
      <w:r w:rsidR="00BA2972">
        <w:rPr>
          <w:rFonts w:ascii="Sukhumvit Set" w:hAnsi="Sukhumvit Set" w:cs="Sukhumvit Set"/>
          <w:color w:val="000000"/>
          <w:sz w:val="16"/>
          <w:szCs w:val="16"/>
          <w:lang w:val="en-US"/>
        </w:rPr>
        <w:t xml:space="preserve"> fraud" vary from case to case</w:t>
      </w:r>
    </w:p>
    <w:p w14:paraId="1F0B410D" w14:textId="77777777" w:rsidR="00BA2972" w:rsidRDefault="00156B26" w:rsidP="00156B26">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They are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no more than typical and suspicious facts that may allow the court to make a finding of fraud absent an explanation from</w:t>
      </w:r>
      <w:r w:rsidR="00BA2972">
        <w:rPr>
          <w:rFonts w:ascii="Sukhumvit Set" w:hAnsi="Sukhumvit Set" w:cs="Sukhumvit Set"/>
          <w:color w:val="000000"/>
          <w:sz w:val="16"/>
          <w:szCs w:val="16"/>
          <w:lang w:val="en-US"/>
        </w:rPr>
        <w:t xml:space="preserve"> the debtor</w:t>
      </w:r>
    </w:p>
    <w:p w14:paraId="0205D2D0" w14:textId="77777777" w:rsidR="00BA2972" w:rsidRDefault="00156B26" w:rsidP="00156B26">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The court, however, is not compelled to draw this inference of fraudulent intent from badges of fraud pleaded by</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the plaintiff</w:t>
      </w:r>
    </w:p>
    <w:p w14:paraId="7E33A9BD" w14:textId="77777777" w:rsidR="00BA2972" w:rsidRDefault="00156B26" w:rsidP="00156B26">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The court may dismiss a fraudulent conveyance</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action because it has decided that the surrounding circumstances taken as a whole explai</w:t>
      </w:r>
      <w:r w:rsidR="00BA2972">
        <w:rPr>
          <w:rFonts w:ascii="Sukhumvit Set" w:hAnsi="Sukhumvit Set" w:cs="Sukhumvit Set"/>
          <w:color w:val="000000"/>
          <w:sz w:val="16"/>
          <w:szCs w:val="16"/>
          <w:lang w:val="en-US"/>
        </w:rPr>
        <w:t>n away the plaintiff's evidence</w:t>
      </w:r>
    </w:p>
    <w:p w14:paraId="7DCFB23D" w14:textId="55C5945E" w:rsidR="00156B26" w:rsidRPr="00BA2972" w:rsidRDefault="00156B26" w:rsidP="00156B26">
      <w:pPr>
        <w:pStyle w:val="ListParagraph"/>
        <w:widowControl w:val="0"/>
        <w:numPr>
          <w:ilvl w:val="0"/>
          <w:numId w:val="376"/>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It seems to me that is what t</w:t>
      </w:r>
      <w:r w:rsidR="00BA2972">
        <w:rPr>
          <w:rFonts w:ascii="Sukhumvit Set" w:hAnsi="Sukhumvit Set" w:cs="Sukhumvit Set"/>
          <w:color w:val="000000"/>
          <w:sz w:val="16"/>
          <w:szCs w:val="16"/>
          <w:lang w:val="en-US"/>
        </w:rPr>
        <w:t>he trial judge did in this case</w:t>
      </w:r>
    </w:p>
    <w:p w14:paraId="20302435" w14:textId="77777777" w:rsidR="000B11EF" w:rsidRDefault="00156B26" w:rsidP="00BA2972">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It is clear from his reasons that the trial judge was well aware that it was within his discretion to draw an inference of</w:t>
      </w:r>
      <w:r w:rsid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fraudulent intent from Pruden</w:t>
      </w:r>
      <w:r w:rsidR="00BA2972">
        <w:rPr>
          <w:rFonts w:ascii="Sukhumvit Set" w:hAnsi="Sukhumvit Set" w:cs="Sukhumvit Set"/>
          <w:color w:val="000000"/>
          <w:sz w:val="16"/>
          <w:szCs w:val="16"/>
          <w:lang w:val="en-US"/>
        </w:rPr>
        <w:t>tial's alleged badges of fraud</w:t>
      </w:r>
    </w:p>
    <w:p w14:paraId="1DC48BC6" w14:textId="71E9C8D6" w:rsidR="00BA2972" w:rsidRPr="00BA2972" w:rsidRDefault="00156B26" w:rsidP="00BA2972">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Unfortunately, the trial judge's reasons are not entirely clear</w:t>
      </w:r>
      <w:r w:rsidR="00BA2972" w:rsidRPr="00BA2972">
        <w:rPr>
          <w:rFonts w:ascii="Sukhumvit Set" w:hAnsi="Sukhumvit Set" w:cs="Sukhumvit Set"/>
          <w:color w:val="000000"/>
          <w:sz w:val="16"/>
          <w:szCs w:val="16"/>
          <w:lang w:val="en-US"/>
        </w:rPr>
        <w:t xml:space="preserve"> </w:t>
      </w:r>
      <w:r w:rsidRPr="00BA2972">
        <w:rPr>
          <w:rFonts w:ascii="Sukhumvit Set" w:hAnsi="Sukhumvit Set" w:cs="Sukhumvit Set"/>
          <w:color w:val="000000"/>
          <w:sz w:val="16"/>
          <w:szCs w:val="16"/>
          <w:lang w:val="en-US"/>
        </w:rPr>
        <w:t>on whether he drew thi</w:t>
      </w:r>
      <w:r w:rsidR="00BA2972" w:rsidRPr="00BA2972">
        <w:rPr>
          <w:rFonts w:ascii="Sukhumvit Set" w:hAnsi="Sukhumvit Set" w:cs="Sukhumvit Set"/>
          <w:color w:val="000000"/>
          <w:sz w:val="16"/>
          <w:szCs w:val="16"/>
          <w:lang w:val="en-US"/>
        </w:rPr>
        <w:t>s inference</w:t>
      </w:r>
    </w:p>
    <w:p w14:paraId="729FAB0F"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BA2972">
        <w:rPr>
          <w:rFonts w:ascii="Sukhumvit Set" w:hAnsi="Sukhumvit Set" w:cs="Sukhumvit Set"/>
          <w:color w:val="000000"/>
          <w:sz w:val="16"/>
          <w:szCs w:val="16"/>
          <w:lang w:val="en-US"/>
        </w:rPr>
        <w:t>One or two paragraphs in his judgment suggest tha</w:t>
      </w:r>
      <w:r w:rsidR="000B11EF">
        <w:rPr>
          <w:rFonts w:ascii="Sukhumvit Set" w:hAnsi="Sukhumvit Set" w:cs="Sukhumvit Set"/>
          <w:color w:val="000000"/>
          <w:sz w:val="16"/>
          <w:szCs w:val="16"/>
          <w:lang w:val="en-US"/>
        </w:rPr>
        <w:t xml:space="preserve">t he did; </w:t>
      </w:r>
      <w:r w:rsidRPr="00BA2972">
        <w:rPr>
          <w:rFonts w:ascii="Sukhumvit Set" w:hAnsi="Sukhumvit Set" w:cs="Sukhumvit Set"/>
          <w:color w:val="000000"/>
          <w:sz w:val="16"/>
          <w:szCs w:val="16"/>
          <w:lang w:val="en-US"/>
        </w:rPr>
        <w:t>On balance, however, on</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my reading of his reasons, it appears that the trial judge decided not to draw an inference of fraudulent intent and thus</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not to place the "burden </w:t>
      </w:r>
      <w:r w:rsidR="000B11EF">
        <w:rPr>
          <w:rFonts w:ascii="Sukhumvit Set" w:hAnsi="Sukhumvit Set" w:cs="Sukhumvit Set"/>
          <w:color w:val="000000"/>
          <w:sz w:val="16"/>
          <w:szCs w:val="16"/>
          <w:lang w:val="en-US"/>
        </w:rPr>
        <w:t xml:space="preserve">of explanation" on Angela </w:t>
      </w:r>
      <w:proofErr w:type="spellStart"/>
      <w:r w:rsidR="000B11EF">
        <w:rPr>
          <w:rFonts w:ascii="Sukhumvit Set" w:hAnsi="Sukhumvit Set" w:cs="Sukhumvit Set"/>
          <w:color w:val="000000"/>
          <w:sz w:val="16"/>
          <w:szCs w:val="16"/>
          <w:lang w:val="en-US"/>
        </w:rPr>
        <w:t>Laba</w:t>
      </w:r>
      <w:proofErr w:type="spellEnd"/>
    </w:p>
    <w:p w14:paraId="2A082E60"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Instead, he decided Prudential's claim on the basis it had the</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burden of proof to establish a fraudulent conveyance on a balance of probabilities and did not have the benefit of an</w:t>
      </w:r>
      <w:r w:rsidR="000B11EF">
        <w:rPr>
          <w:rFonts w:ascii="Sukhumvit Set" w:hAnsi="Sukhumvit Set" w:cs="Sukhumvit Set"/>
          <w:color w:val="000000"/>
          <w:sz w:val="16"/>
          <w:szCs w:val="16"/>
          <w:lang w:val="en-US"/>
        </w:rPr>
        <w:t xml:space="preserve"> inference of fraudulent intent</w:t>
      </w:r>
    </w:p>
    <w:p w14:paraId="22134A16"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He looked at all the circumstances surrounding the badges of fraud and drew inferences</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that explai</w:t>
      </w:r>
      <w:r w:rsidR="000B11EF">
        <w:rPr>
          <w:rFonts w:ascii="Sukhumvit Set" w:hAnsi="Sukhumvit Set" w:cs="Sukhumvit Set"/>
          <w:color w:val="000000"/>
          <w:sz w:val="16"/>
          <w:szCs w:val="16"/>
          <w:lang w:val="en-US"/>
        </w:rPr>
        <w:t>ned away Prudential's evidence</w:t>
      </w:r>
    </w:p>
    <w:p w14:paraId="5A24C2CD"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He therefore concluded that Prude</w:t>
      </w:r>
      <w:r w:rsidR="000B11EF">
        <w:rPr>
          <w:rFonts w:ascii="Sukhumvit Set" w:hAnsi="Sukhumvit Set" w:cs="Sukhumvit Set"/>
          <w:color w:val="000000"/>
          <w:sz w:val="16"/>
          <w:szCs w:val="16"/>
          <w:lang w:val="en-US"/>
        </w:rPr>
        <w:t>ntial had not made out its case</w:t>
      </w:r>
    </w:p>
    <w:p w14:paraId="0408E443"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In my view, these passages demonstrate</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that the trial judge concluded, in the circumstances before him, that Prudential had not met the threshold</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necessary to put the burden</w:t>
      </w:r>
      <w:r w:rsidR="000B11EF">
        <w:rPr>
          <w:rFonts w:ascii="Sukhumvit Set" w:hAnsi="Sukhumvit Set" w:cs="Sukhumvit Set"/>
          <w:color w:val="000000"/>
          <w:sz w:val="16"/>
          <w:szCs w:val="16"/>
          <w:lang w:val="en-US"/>
        </w:rPr>
        <w:t xml:space="preserve"> of explanation on Angela </w:t>
      </w:r>
      <w:proofErr w:type="spellStart"/>
      <w:r w:rsidR="000B11EF">
        <w:rPr>
          <w:rFonts w:ascii="Sukhumvit Set" w:hAnsi="Sukhumvit Set" w:cs="Sukhumvit Set"/>
          <w:color w:val="000000"/>
          <w:sz w:val="16"/>
          <w:szCs w:val="16"/>
          <w:lang w:val="en-US"/>
        </w:rPr>
        <w:t>Laba</w:t>
      </w:r>
      <w:proofErr w:type="spellEnd"/>
      <w:r w:rsidR="000B11EF">
        <w:rPr>
          <w:rFonts w:ascii="Sukhumvit Set" w:hAnsi="Sukhumvit Set" w:cs="Sukhumvit Set"/>
          <w:color w:val="000000"/>
          <w:sz w:val="16"/>
          <w:szCs w:val="16"/>
          <w:lang w:val="en-US"/>
        </w:rPr>
        <w:t xml:space="preserve">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In my vi</w:t>
      </w:r>
      <w:r w:rsidR="000B11EF">
        <w:rPr>
          <w:rFonts w:ascii="Sukhumvit Set" w:hAnsi="Sukhumvit Set" w:cs="Sukhumvit Set"/>
          <w:color w:val="000000"/>
          <w:sz w:val="16"/>
          <w:szCs w:val="16"/>
          <w:lang w:val="en-US"/>
        </w:rPr>
        <w:t>ew, it was open to him to do so</w:t>
      </w:r>
    </w:p>
    <w:p w14:paraId="7361DA74"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In the next section of these reasons, I discuss the inferences</w:t>
      </w:r>
      <w:r w:rsidR="000B11EF">
        <w:rPr>
          <w:rFonts w:ascii="Sukhumvit Set" w:hAnsi="Sukhumvit Set" w:cs="Sukhumvit Set"/>
          <w:color w:val="000000"/>
          <w:sz w:val="16"/>
          <w:szCs w:val="16"/>
          <w:lang w:val="en-US"/>
        </w:rPr>
        <w:t xml:space="preserve"> that the trial judge did draw</w:t>
      </w:r>
    </w:p>
    <w:p w14:paraId="3BF01C80" w14:textId="77777777" w:rsid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On this ground of appeal,</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it is sufficient to say that the trial judge did not and was entitled not to draw the permissive</w:t>
      </w:r>
      <w:r w:rsidR="000B11EF">
        <w:rPr>
          <w:rFonts w:ascii="Sukhumvit Set" w:hAnsi="Sukhumvit Set" w:cs="Sukhumvit Set"/>
          <w:color w:val="000000"/>
          <w:sz w:val="16"/>
          <w:szCs w:val="16"/>
          <w:lang w:val="en-US"/>
        </w:rPr>
        <w:t xml:space="preserve"> inference of fraudulent intent</w:t>
      </w:r>
    </w:p>
    <w:p w14:paraId="2DC52C48" w14:textId="46E1A732" w:rsidR="00156B26" w:rsidRPr="000B11EF" w:rsidRDefault="00156B26" w:rsidP="00156B26">
      <w:pPr>
        <w:pStyle w:val="ListParagraph"/>
        <w:widowControl w:val="0"/>
        <w:numPr>
          <w:ilvl w:val="0"/>
          <w:numId w:val="375"/>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 am therefore not persuaded that he applied the wrong test for estab</w:t>
      </w:r>
      <w:r w:rsidR="000B11EF">
        <w:rPr>
          <w:rFonts w:ascii="Sukhumvit Set" w:hAnsi="Sukhumvit Set" w:cs="Sukhumvit Set"/>
          <w:color w:val="000000"/>
          <w:sz w:val="16"/>
          <w:szCs w:val="16"/>
          <w:lang w:val="en-US"/>
        </w:rPr>
        <w:t>lishing a fraudulent conveyance</w:t>
      </w:r>
    </w:p>
    <w:p w14:paraId="59D7F152" w14:textId="77777777" w:rsidR="000B11EF" w:rsidRDefault="000B11EF" w:rsidP="00156B26">
      <w:pPr>
        <w:widowControl w:val="0"/>
        <w:autoSpaceDE w:val="0"/>
        <w:autoSpaceDN w:val="0"/>
        <w:adjustRightInd w:val="0"/>
        <w:rPr>
          <w:rFonts w:ascii="Sukhumvit Set" w:hAnsi="Sukhumvit Set" w:cs="Sukhumvit Set"/>
          <w:color w:val="000000"/>
          <w:sz w:val="16"/>
          <w:szCs w:val="16"/>
          <w:lang w:val="en-US"/>
        </w:rPr>
      </w:pPr>
    </w:p>
    <w:p w14:paraId="00408433" w14:textId="77777777"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3) Did the trial judge fail to properly assess Prudential's evidence?</w:t>
      </w:r>
    </w:p>
    <w:p w14:paraId="13C3AB63" w14:textId="510618B1" w:rsidR="00156B26" w:rsidRPr="000B11EF" w:rsidRDefault="00156B26" w:rsidP="00156B26">
      <w:pPr>
        <w:pStyle w:val="ListParagraph"/>
        <w:widowControl w:val="0"/>
        <w:numPr>
          <w:ilvl w:val="0"/>
          <w:numId w:val="377"/>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Even accepting that it had the burden throughout to establish that the transfers were fraudulent on a balance of</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probabilities, Prudential contends that in finding against it the trial judge failed t</w:t>
      </w:r>
      <w:r w:rsidR="000B11EF">
        <w:rPr>
          <w:rFonts w:ascii="Sukhumvit Set" w:hAnsi="Sukhumvit Set" w:cs="Sukhumvit Set"/>
          <w:color w:val="000000"/>
          <w:sz w:val="16"/>
          <w:szCs w:val="16"/>
          <w:lang w:val="en-US"/>
        </w:rPr>
        <w:t xml:space="preserve">o properly assess the evidence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Central</w:t>
      </w:r>
      <w:r w:rsidR="000B11EF" w:rsidRP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to this contention is Prudential's submission that, as the entire fraudulent conveyance case against Angela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was</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based on a written record, the principle of appellate deference to a trial judge's fact-finding and inference-drawing does</w:t>
      </w:r>
      <w:r w:rsidR="000B11EF">
        <w:rPr>
          <w:rFonts w:ascii="Sukhumvit Set" w:hAnsi="Sukhumvit Set" w:cs="Sukhumvit Set"/>
          <w:color w:val="000000"/>
          <w:sz w:val="16"/>
          <w:szCs w:val="16"/>
          <w:lang w:val="en-US"/>
        </w:rPr>
        <w:t xml:space="preserve"> not apply</w:t>
      </w:r>
    </w:p>
    <w:p w14:paraId="286B51E3" w14:textId="77777777" w:rsidR="000B11EF" w:rsidRDefault="00156B26" w:rsidP="00156B26">
      <w:pPr>
        <w:pStyle w:val="ListParagraph"/>
        <w:widowControl w:val="0"/>
        <w:numPr>
          <w:ilvl w:val="0"/>
          <w:numId w:val="377"/>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The principle of deference means that an appellate court may substitute its own view of the evidence and draw</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its own inferences only if the trial judge committed a palpable and overriding error or made findings of fact or drew</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inferences that are unreasonable or unsupported by the evidence</w:t>
      </w:r>
      <w:r w:rsidR="000B11EF">
        <w:rPr>
          <w:rFonts w:ascii="Sukhumvit Set" w:hAnsi="Sukhumvit Set" w:cs="Sukhumvit Set"/>
          <w:color w:val="000000"/>
          <w:sz w:val="16"/>
          <w:szCs w:val="16"/>
          <w:lang w:val="en-US"/>
        </w:rPr>
        <w:t xml:space="preserve">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However, because the relevant evidence in this case is written, Prudential submits that</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this court may make its own findings of fact and draw its own inferences without giving a</w:t>
      </w:r>
      <w:r w:rsidR="000B11EF">
        <w:rPr>
          <w:rFonts w:ascii="Sukhumvit Set" w:hAnsi="Sukhumvit Set" w:cs="Sukhumvit Set"/>
          <w:color w:val="000000"/>
          <w:sz w:val="16"/>
          <w:szCs w:val="16"/>
          <w:lang w:val="en-US"/>
        </w:rPr>
        <w:t>ny deference to the trial judge</w:t>
      </w:r>
    </w:p>
    <w:p w14:paraId="2693A154" w14:textId="255760C1" w:rsidR="000B11EF" w:rsidRPr="00156B26" w:rsidRDefault="000B11EF" w:rsidP="000B11EF">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w:t>
      </w:r>
      <w:r w:rsidR="00156B26" w:rsidRPr="000B11EF">
        <w:rPr>
          <w:rFonts w:ascii="Sukhumvit Set" w:hAnsi="Sukhumvit Set" w:cs="Sukhumvit Set"/>
          <w:color w:val="000000"/>
          <w:sz w:val="16"/>
          <w:szCs w:val="16"/>
          <w:lang w:val="en-US"/>
        </w:rPr>
        <w:t xml:space="preserve">hat submission has been overtaken by recent decisions of the Supreme </w:t>
      </w:r>
      <w:r>
        <w:rPr>
          <w:rFonts w:ascii="Sukhumvit Set" w:hAnsi="Sukhumvit Set" w:cs="Sukhumvit Set"/>
          <w:color w:val="000000"/>
          <w:sz w:val="16"/>
          <w:szCs w:val="16"/>
          <w:lang w:val="en-US"/>
        </w:rPr>
        <w:t>Court of Canada and this court</w:t>
      </w:r>
    </w:p>
    <w:p w14:paraId="08BAB25A" w14:textId="77777777" w:rsidR="000B11EF" w:rsidRDefault="00156B26" w:rsidP="00156B26">
      <w:pPr>
        <w:pStyle w:val="ListParagraph"/>
        <w:widowControl w:val="0"/>
        <w:numPr>
          <w:ilvl w:val="0"/>
          <w:numId w:val="379"/>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u w:val="single"/>
          <w:lang w:val="en-US"/>
        </w:rPr>
        <w:t>The</w:t>
      </w:r>
      <w:r w:rsidR="000B11EF" w:rsidRPr="000B11EF">
        <w:rPr>
          <w:rFonts w:ascii="Sukhumvit Set" w:hAnsi="Sukhumvit Set" w:cs="Sukhumvit Set"/>
          <w:color w:val="000000"/>
          <w:sz w:val="16"/>
          <w:szCs w:val="16"/>
          <w:u w:val="single"/>
          <w:lang w:val="en-US"/>
        </w:rPr>
        <w:t xml:space="preserve"> </w:t>
      </w:r>
      <w:r w:rsidRPr="000B11EF">
        <w:rPr>
          <w:rFonts w:ascii="Sukhumvit Set" w:hAnsi="Sukhumvit Set" w:cs="Sukhumvit Set"/>
          <w:color w:val="000000"/>
          <w:sz w:val="16"/>
          <w:szCs w:val="16"/>
          <w:u w:val="single"/>
          <w:lang w:val="en-US"/>
        </w:rPr>
        <w:t>principle of appellate deference to a trial judge's fact-finding and inference-drawing applies even when the entire trial</w:t>
      </w:r>
      <w:r w:rsidR="000B11EF" w:rsidRPr="000B11EF">
        <w:rPr>
          <w:rFonts w:ascii="Sukhumvit Set" w:hAnsi="Sukhumvit Set" w:cs="Sukhumvit Set"/>
          <w:color w:val="000000"/>
          <w:sz w:val="16"/>
          <w:szCs w:val="16"/>
          <w:u w:val="single"/>
          <w:lang w:val="en-US"/>
        </w:rPr>
        <w:t xml:space="preserve"> record is in writing</w:t>
      </w:r>
      <w:r w:rsidR="000B11EF">
        <w:rPr>
          <w:rFonts w:ascii="Sukhumvit Set" w:hAnsi="Sukhumvit Set" w:cs="Sukhumvit Set"/>
          <w:color w:val="000000"/>
          <w:sz w:val="16"/>
          <w:szCs w:val="16"/>
          <w:lang w:val="en-US"/>
        </w:rPr>
        <w:t xml:space="preserve">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That is so because the principle of deference is grounded in more than a trial judge's ability to see</w:t>
      </w:r>
      <w:r w:rsidR="000B11EF">
        <w:rPr>
          <w:rFonts w:ascii="Sukhumvit Set" w:hAnsi="Sukhumvit Set" w:cs="Sukhumvit Set"/>
          <w:color w:val="000000"/>
          <w:sz w:val="16"/>
          <w:szCs w:val="16"/>
          <w:lang w:val="en-US"/>
        </w:rPr>
        <w:t xml:space="preserve"> and hear the witnesses</w:t>
      </w:r>
    </w:p>
    <w:p w14:paraId="4BFC1FA5" w14:textId="77777777" w:rsidR="000B11EF" w:rsidRPr="000B11EF" w:rsidRDefault="00156B26" w:rsidP="00156B26">
      <w:pPr>
        <w:pStyle w:val="ListParagraph"/>
        <w:widowControl w:val="0"/>
        <w:numPr>
          <w:ilvl w:val="0"/>
          <w:numId w:val="379"/>
        </w:numPr>
        <w:autoSpaceDE w:val="0"/>
        <w:autoSpaceDN w:val="0"/>
        <w:adjustRightInd w:val="0"/>
        <w:rPr>
          <w:rFonts w:ascii="Sukhumvit Set" w:hAnsi="Sukhumvit Set" w:cs="Sukhumvit Set"/>
          <w:color w:val="000000"/>
          <w:sz w:val="16"/>
          <w:szCs w:val="16"/>
          <w:u w:val="single"/>
          <w:lang w:val="en-US"/>
        </w:rPr>
      </w:pPr>
      <w:r w:rsidRPr="000B11EF">
        <w:rPr>
          <w:rFonts w:ascii="Sukhumvit Set" w:hAnsi="Sukhumvit Set" w:cs="Sukhumvit Set"/>
          <w:color w:val="000000"/>
          <w:sz w:val="16"/>
          <w:szCs w:val="16"/>
          <w:u w:val="single"/>
          <w:lang w:val="en-US"/>
        </w:rPr>
        <w:t>Deference recognizes that even on a written record, the trial judge "lives through" the trial while</w:t>
      </w:r>
      <w:r w:rsidR="000B11EF" w:rsidRPr="000B11EF">
        <w:rPr>
          <w:rFonts w:ascii="Sukhumvit Set" w:hAnsi="Sukhumvit Set" w:cs="Sukhumvit Set"/>
          <w:color w:val="000000"/>
          <w:sz w:val="16"/>
          <w:szCs w:val="16"/>
          <w:u w:val="single"/>
          <w:lang w:val="en-US"/>
        </w:rPr>
        <w:t xml:space="preserve"> </w:t>
      </w:r>
      <w:r w:rsidRPr="000B11EF">
        <w:rPr>
          <w:rFonts w:ascii="Sukhumvit Set" w:hAnsi="Sukhumvit Set" w:cs="Sukhumvit Set"/>
          <w:color w:val="000000"/>
          <w:sz w:val="16"/>
          <w:szCs w:val="16"/>
          <w:u w:val="single"/>
          <w:lang w:val="en-US"/>
        </w:rPr>
        <w:t>a court of appeal reviews the record only throug</w:t>
      </w:r>
      <w:r w:rsidR="000B11EF" w:rsidRPr="000B11EF">
        <w:rPr>
          <w:rFonts w:ascii="Sukhumvit Set" w:hAnsi="Sukhumvit Set" w:cs="Sukhumvit Set"/>
          <w:color w:val="000000"/>
          <w:sz w:val="16"/>
          <w:szCs w:val="16"/>
          <w:u w:val="single"/>
          <w:lang w:val="en-US"/>
        </w:rPr>
        <w:t>h the lens of appellate review</w:t>
      </w:r>
    </w:p>
    <w:p w14:paraId="181FF8E1" w14:textId="77777777" w:rsidR="000B11EF" w:rsidRPr="000B11EF" w:rsidRDefault="00156B26" w:rsidP="00156B26">
      <w:pPr>
        <w:pStyle w:val="ListParagraph"/>
        <w:widowControl w:val="0"/>
        <w:numPr>
          <w:ilvl w:val="0"/>
          <w:numId w:val="379"/>
        </w:numPr>
        <w:autoSpaceDE w:val="0"/>
        <w:autoSpaceDN w:val="0"/>
        <w:adjustRightInd w:val="0"/>
        <w:rPr>
          <w:rFonts w:ascii="Sukhumvit Set" w:hAnsi="Sukhumvit Set" w:cs="Sukhumvit Set"/>
          <w:color w:val="000000"/>
          <w:sz w:val="16"/>
          <w:szCs w:val="16"/>
          <w:u w:val="single"/>
          <w:lang w:val="en-US"/>
        </w:rPr>
      </w:pPr>
      <w:r w:rsidRPr="000B11EF">
        <w:rPr>
          <w:rFonts w:ascii="Sukhumvit Set" w:hAnsi="Sukhumvit Set" w:cs="Sukhumvit Set"/>
          <w:color w:val="000000"/>
          <w:sz w:val="16"/>
          <w:szCs w:val="16"/>
          <w:u w:val="single"/>
          <w:lang w:val="en-US"/>
        </w:rPr>
        <w:t>Deference also preserves the integrity of</w:t>
      </w:r>
      <w:r w:rsidR="000B11EF" w:rsidRPr="000B11EF">
        <w:rPr>
          <w:rFonts w:ascii="Sukhumvit Set" w:hAnsi="Sukhumvit Set" w:cs="Sukhumvit Set"/>
          <w:color w:val="000000"/>
          <w:sz w:val="16"/>
          <w:szCs w:val="16"/>
          <w:u w:val="single"/>
          <w:lang w:val="en-US"/>
        </w:rPr>
        <w:t xml:space="preserve"> </w:t>
      </w:r>
      <w:r w:rsidRPr="000B11EF">
        <w:rPr>
          <w:rFonts w:ascii="Sukhumvit Set" w:hAnsi="Sukhumvit Set" w:cs="Sukhumvit Set"/>
          <w:color w:val="000000"/>
          <w:sz w:val="16"/>
          <w:szCs w:val="16"/>
          <w:u w:val="single"/>
          <w:lang w:val="en-US"/>
        </w:rPr>
        <w:t>the trial process, maintains the confidence of litigants in that process, reduces the number and length of appeals and</w:t>
      </w:r>
      <w:r w:rsidR="000B11EF" w:rsidRPr="000B11EF">
        <w:rPr>
          <w:rFonts w:ascii="Sukhumvit Set" w:hAnsi="Sukhumvit Set" w:cs="Sukhumvit Set"/>
          <w:color w:val="000000"/>
          <w:sz w:val="16"/>
          <w:szCs w:val="16"/>
          <w:u w:val="single"/>
          <w:lang w:val="en-US"/>
        </w:rPr>
        <w:t xml:space="preserve"> </w:t>
      </w:r>
      <w:r w:rsidRPr="000B11EF">
        <w:rPr>
          <w:rFonts w:ascii="Sukhumvit Set" w:hAnsi="Sukhumvit Set" w:cs="Sukhumvit Set"/>
          <w:color w:val="000000"/>
          <w:sz w:val="16"/>
          <w:szCs w:val="16"/>
          <w:u w:val="single"/>
          <w:lang w:val="en-US"/>
        </w:rPr>
        <w:t>therefore, the cost of litigation, and appropriately presumes that trial judges are just as competent as appellate judges</w:t>
      </w:r>
      <w:r w:rsidR="000B11EF" w:rsidRPr="000B11EF">
        <w:rPr>
          <w:rFonts w:ascii="Sukhumvit Set" w:hAnsi="Sukhumvit Set" w:cs="Sukhumvit Set"/>
          <w:color w:val="000000"/>
          <w:sz w:val="16"/>
          <w:szCs w:val="16"/>
          <w:u w:val="single"/>
          <w:lang w:val="en-US"/>
        </w:rPr>
        <w:t xml:space="preserve"> to resolve disputes justly</w:t>
      </w:r>
    </w:p>
    <w:p w14:paraId="473F5CD0" w14:textId="11EBE628" w:rsidR="00156B26" w:rsidRPr="000B11EF" w:rsidRDefault="00156B26" w:rsidP="00156B26">
      <w:pPr>
        <w:pStyle w:val="ListParagraph"/>
        <w:widowControl w:val="0"/>
        <w:numPr>
          <w:ilvl w:val="0"/>
          <w:numId w:val="379"/>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The principle of deference, therefore, applies to the trial judge's finding that Prudential failed to establish that the</w:t>
      </w:r>
      <w:r w:rsidR="000B11EF">
        <w:rPr>
          <w:rFonts w:ascii="Sukhumvit Set" w:hAnsi="Sukhumvit Set" w:cs="Sukhumvit Set"/>
          <w:color w:val="000000"/>
          <w:sz w:val="16"/>
          <w:szCs w:val="16"/>
          <w:lang w:val="en-US"/>
        </w:rPr>
        <w:t xml:space="preserve"> transfers were fraudulent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That finding was based on inferences the trial judge drew from the </w:t>
      </w:r>
      <w:r w:rsidR="000B11EF">
        <w:rPr>
          <w:rFonts w:ascii="Sukhumvit Set" w:hAnsi="Sukhumvit Set" w:cs="Sukhumvit Set"/>
          <w:color w:val="000000"/>
          <w:sz w:val="16"/>
          <w:szCs w:val="16"/>
          <w:lang w:val="en-US"/>
        </w:rPr>
        <w:t xml:space="preserve">factual record; </w:t>
      </w:r>
      <w:r w:rsidRPr="000B11EF">
        <w:rPr>
          <w:rFonts w:ascii="Sukhumvit Set" w:hAnsi="Sukhumvit Set" w:cs="Sukhumvit Set"/>
          <w:color w:val="000000"/>
          <w:sz w:val="16"/>
          <w:szCs w:val="16"/>
          <w:lang w:val="en-US"/>
        </w:rPr>
        <w:t>In drawing</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those inferences, the trial judge rejected as evidence of fraudulent intent a number of the badges of fraud put forward</w:t>
      </w:r>
      <w:r w:rsidR="000B11EF">
        <w:rPr>
          <w:rFonts w:ascii="Sukhumvit Set" w:hAnsi="Sukhumvit Set" w:cs="Sukhumvit Set"/>
          <w:color w:val="000000"/>
          <w:sz w:val="16"/>
          <w:szCs w:val="16"/>
          <w:lang w:val="en-US"/>
        </w:rPr>
        <w:t xml:space="preserve"> by Prudential</w:t>
      </w:r>
    </w:p>
    <w:p w14:paraId="6A98C764" w14:textId="77777777" w:rsidR="000B11EF" w:rsidRDefault="00156B26" w:rsidP="00156B26">
      <w:pPr>
        <w:pStyle w:val="ListParagraph"/>
        <w:widowControl w:val="0"/>
        <w:numPr>
          <w:ilvl w:val="0"/>
          <w:numId w:val="379"/>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Thus, the only question on this branch of the appeal is whether the inferences drawn by the trial judge on which</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he based his ultimate finding are supported by the evidence or, I might add, by the absence of evidence put forward by</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Prudential</w:t>
      </w:r>
      <w:r w:rsidR="000B11EF">
        <w:rPr>
          <w:rFonts w:ascii="Sukhumvit Set" w:hAnsi="Sukhumvit Set" w:cs="Sukhumvit Set"/>
          <w:color w:val="000000"/>
          <w:sz w:val="16"/>
          <w:szCs w:val="16"/>
          <w:lang w:val="en-US"/>
        </w:rPr>
        <w:t xml:space="preserve">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In my view, t</w:t>
      </w:r>
      <w:r w:rsidR="000B11EF">
        <w:rPr>
          <w:rFonts w:ascii="Sukhumvit Set" w:hAnsi="Sukhumvit Set" w:cs="Sukhumvit Set"/>
          <w:color w:val="000000"/>
          <w:sz w:val="16"/>
          <w:szCs w:val="16"/>
          <w:lang w:val="en-US"/>
        </w:rPr>
        <w:t>hey are</w:t>
      </w:r>
    </w:p>
    <w:p w14:paraId="556F0CFE" w14:textId="77777777" w:rsidR="000B11EF" w:rsidRDefault="00156B26" w:rsidP="000B11EF">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 xml:space="preserve">When the transfers took place, neither Robert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nor </w:t>
      </w:r>
      <w:r w:rsidRPr="000B11EF">
        <w:rPr>
          <w:rFonts w:ascii="Sukhumvit Set" w:hAnsi="Sukhumvit Set" w:cs="Sukhumvit Set"/>
          <w:color w:val="252525"/>
          <w:sz w:val="16"/>
          <w:szCs w:val="16"/>
          <w:lang w:val="en-US"/>
        </w:rPr>
        <w:t xml:space="preserve">Cobrand </w:t>
      </w:r>
      <w:r w:rsidR="000B11EF">
        <w:rPr>
          <w:rFonts w:ascii="Sukhumvit Set" w:hAnsi="Sukhumvit Set" w:cs="Sukhumvit Set"/>
          <w:color w:val="000000"/>
          <w:sz w:val="16"/>
          <w:szCs w:val="16"/>
          <w:lang w:val="en-US"/>
        </w:rPr>
        <w:t>was insolvent</w:t>
      </w:r>
    </w:p>
    <w:p w14:paraId="29B1DAB1" w14:textId="77777777" w:rsidR="000B11EF" w:rsidRDefault="00156B26" w:rsidP="00156B26">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Neither was in breach of any</w:t>
      </w:r>
      <w:r w:rsidR="000B11EF">
        <w:rPr>
          <w:rFonts w:ascii="Sukhumvit Set" w:hAnsi="Sukhumvit Set" w:cs="Sukhumvit Set"/>
          <w:color w:val="000000"/>
          <w:sz w:val="16"/>
          <w:szCs w:val="16"/>
          <w:lang w:val="en-US"/>
        </w:rPr>
        <w:t xml:space="preserve"> obligation to </w:t>
      </w:r>
      <w:proofErr w:type="spellStart"/>
      <w:r w:rsidR="000B11EF">
        <w:rPr>
          <w:rFonts w:ascii="Sukhumvit Set" w:hAnsi="Sukhumvit Set" w:cs="Sukhumvit Set"/>
          <w:color w:val="000000"/>
          <w:sz w:val="16"/>
          <w:szCs w:val="16"/>
          <w:lang w:val="en-US"/>
        </w:rPr>
        <w:t>Captec</w:t>
      </w:r>
      <w:proofErr w:type="spellEnd"/>
    </w:p>
    <w:p w14:paraId="4E201992" w14:textId="77777777" w:rsidR="000B11EF" w:rsidRDefault="00156B26" w:rsidP="00156B26">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The transfers themselves gave RBC access to about the same amount of security as it would have</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had access to if Robert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had not conveyed </w:t>
      </w:r>
      <w:r w:rsidR="000B11EF">
        <w:rPr>
          <w:rFonts w:ascii="Sukhumvit Set" w:hAnsi="Sukhumvit Set" w:cs="Sukhumvit Set"/>
          <w:color w:val="000000"/>
          <w:sz w:val="16"/>
          <w:szCs w:val="16"/>
          <w:lang w:val="en-US"/>
        </w:rPr>
        <w:t>the two properties to his wife</w:t>
      </w:r>
    </w:p>
    <w:p w14:paraId="1BD3AE69" w14:textId="77777777" w:rsidR="000B11EF" w:rsidRDefault="00156B26" w:rsidP="00156B26">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Prudential led no evidence to show or</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suggest that Angela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would have consented to the mortgage on 10 </w:t>
      </w:r>
      <w:proofErr w:type="spellStart"/>
      <w:r w:rsidRPr="000B11EF">
        <w:rPr>
          <w:rFonts w:ascii="Sukhumvit Set" w:hAnsi="Sukhumvit Set" w:cs="Sukhumvit Set"/>
          <w:color w:val="000000"/>
          <w:sz w:val="16"/>
          <w:szCs w:val="16"/>
          <w:lang w:val="en-US"/>
        </w:rPr>
        <w:t>Hillview</w:t>
      </w:r>
      <w:proofErr w:type="spellEnd"/>
      <w:r w:rsidRPr="000B11EF">
        <w:rPr>
          <w:rFonts w:ascii="Sukhumvit Set" w:hAnsi="Sukhumvit Set" w:cs="Sukhumvit Set"/>
          <w:color w:val="000000"/>
          <w:sz w:val="16"/>
          <w:szCs w:val="16"/>
          <w:lang w:val="en-US"/>
        </w:rPr>
        <w:t xml:space="preserve"> Crescent even if she had </w:t>
      </w:r>
      <w:r w:rsidRPr="000B11EF">
        <w:rPr>
          <w:rFonts w:ascii="Sukhumvit Set" w:hAnsi="Sukhumvit Set" w:cs="Sukhumvit Set"/>
          <w:color w:val="252525"/>
          <w:sz w:val="16"/>
          <w:szCs w:val="16"/>
          <w:lang w:val="en-US"/>
        </w:rPr>
        <w:t xml:space="preserve">received </w:t>
      </w:r>
      <w:r w:rsidRPr="000B11EF">
        <w:rPr>
          <w:rFonts w:ascii="Sukhumvit Set" w:hAnsi="Sukhumvit Set" w:cs="Sukhumvit Set"/>
          <w:color w:val="000000"/>
          <w:sz w:val="16"/>
          <w:szCs w:val="16"/>
          <w:lang w:val="en-US"/>
        </w:rPr>
        <w:t>nothing</w:t>
      </w:r>
      <w:r w:rsidR="000B11EF">
        <w:rPr>
          <w:rFonts w:ascii="Sukhumvit Set" w:hAnsi="Sukhumvit Set" w:cs="Sukhumvit Set"/>
          <w:color w:val="000000"/>
          <w:sz w:val="16"/>
          <w:szCs w:val="16"/>
          <w:lang w:val="en-US"/>
        </w:rPr>
        <w:t xml:space="preserve"> in return</w:t>
      </w:r>
      <w:r w:rsidRPr="000B11EF">
        <w:rPr>
          <w:rFonts w:ascii="Sukhumvit Set" w:hAnsi="Sukhumvit Set" w:cs="Sukhumvit Set"/>
          <w:color w:val="000000"/>
          <w:sz w:val="16"/>
          <w:szCs w:val="16"/>
          <w:lang w:val="en-US"/>
        </w:rPr>
        <w:t xml:space="preserve"> </w:t>
      </w:r>
    </w:p>
    <w:p w14:paraId="7534F31E" w14:textId="0A0DB001" w:rsidR="00156B26" w:rsidRPr="000B11EF" w:rsidRDefault="00156B26" w:rsidP="00156B26">
      <w:pPr>
        <w:pStyle w:val="ListParagraph"/>
        <w:widowControl w:val="0"/>
        <w:numPr>
          <w:ilvl w:val="0"/>
          <w:numId w:val="378"/>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 xml:space="preserve">And, Prudential led no evidence to show that Robert and Angela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chose 10 </w:t>
      </w:r>
      <w:proofErr w:type="spellStart"/>
      <w:r w:rsidRPr="000B11EF">
        <w:rPr>
          <w:rFonts w:ascii="Sukhumvit Set" w:hAnsi="Sukhumvit Set" w:cs="Sukhumvit Set"/>
          <w:color w:val="000000"/>
          <w:sz w:val="16"/>
          <w:szCs w:val="16"/>
          <w:lang w:val="en-US"/>
        </w:rPr>
        <w:t>Hillview</w:t>
      </w:r>
      <w:proofErr w:type="spellEnd"/>
      <w:r w:rsidRPr="000B11EF">
        <w:rPr>
          <w:rFonts w:ascii="Sukhumvit Set" w:hAnsi="Sukhumvit Set" w:cs="Sukhumvit Set"/>
          <w:color w:val="000000"/>
          <w:sz w:val="16"/>
          <w:szCs w:val="16"/>
          <w:lang w:val="en-US"/>
        </w:rPr>
        <w:t xml:space="preserve"> Crescent with a view</w:t>
      </w:r>
      <w:r w:rsidR="000B11EF">
        <w:rPr>
          <w:rFonts w:ascii="Sukhumvit Set" w:hAnsi="Sukhumvit Set" w:cs="Sukhumvit Set"/>
          <w:color w:val="000000"/>
          <w:sz w:val="16"/>
          <w:szCs w:val="16"/>
          <w:lang w:val="en-US"/>
        </w:rPr>
        <w:t xml:space="preserve"> to defeating his creditors</w:t>
      </w:r>
    </w:p>
    <w:p w14:paraId="65655E93" w14:textId="77777777" w:rsidR="000B11EF" w:rsidRDefault="00156B26" w:rsidP="00156B26">
      <w:pPr>
        <w:pStyle w:val="ListParagraph"/>
        <w:widowControl w:val="0"/>
        <w:numPr>
          <w:ilvl w:val="0"/>
          <w:numId w:val="380"/>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The trial judge found that the badges of fraud put forward by Prudential did not establish a fraudulent intent on</w:t>
      </w:r>
      <w:r w:rsidR="000B11EF">
        <w:rPr>
          <w:rFonts w:ascii="Sukhumvit Set" w:hAnsi="Sukhumvit Set" w:cs="Sukhumvit Set"/>
          <w:color w:val="000000"/>
          <w:sz w:val="16"/>
          <w:szCs w:val="16"/>
          <w:lang w:val="en-US"/>
        </w:rPr>
        <w:t xml:space="preserve"> a balance of probabilities</w:t>
      </w:r>
    </w:p>
    <w:p w14:paraId="42B9F84C" w14:textId="77777777" w:rsidR="000B11EF" w:rsidRDefault="00156B26" w:rsidP="00156B26">
      <w:pPr>
        <w:pStyle w:val="ListParagraph"/>
        <w:widowControl w:val="0"/>
        <w:numPr>
          <w:ilvl w:val="0"/>
          <w:numId w:val="380"/>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In the light of the record before him, I do not think that the trial judge committed a palpable</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and </w:t>
      </w:r>
      <w:r w:rsidR="000B11EF">
        <w:rPr>
          <w:rFonts w:ascii="Sukhumvit Set" w:hAnsi="Sukhumvit Set" w:cs="Sukhumvit Set"/>
          <w:color w:val="000000"/>
          <w:sz w:val="16"/>
          <w:szCs w:val="16"/>
          <w:lang w:val="en-US"/>
        </w:rPr>
        <w:t>overriding error in so finding</w:t>
      </w:r>
    </w:p>
    <w:p w14:paraId="4F0446C1" w14:textId="3DC39B73" w:rsidR="00156B26" w:rsidRPr="000B11EF" w:rsidRDefault="00156B26" w:rsidP="00156B26">
      <w:pPr>
        <w:pStyle w:val="ListParagraph"/>
        <w:widowControl w:val="0"/>
        <w:numPr>
          <w:ilvl w:val="0"/>
          <w:numId w:val="380"/>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I wo</w:t>
      </w:r>
      <w:r w:rsidR="000B11EF">
        <w:rPr>
          <w:rFonts w:ascii="Sukhumvit Set" w:hAnsi="Sukhumvit Set" w:cs="Sukhumvit Set"/>
          <w:color w:val="000000"/>
          <w:sz w:val="16"/>
          <w:szCs w:val="16"/>
          <w:lang w:val="en-US"/>
        </w:rPr>
        <w:t>uld dismiss Prudential's appeal</w:t>
      </w:r>
    </w:p>
    <w:p w14:paraId="795EF121" w14:textId="77777777" w:rsidR="000B11EF" w:rsidRDefault="000B11EF" w:rsidP="00156B26">
      <w:pPr>
        <w:widowControl w:val="0"/>
        <w:autoSpaceDE w:val="0"/>
        <w:autoSpaceDN w:val="0"/>
        <w:adjustRightInd w:val="0"/>
        <w:rPr>
          <w:rFonts w:ascii="Sukhumvit Set" w:hAnsi="Sukhumvit Set" w:cs="Sukhumvit Set"/>
          <w:color w:val="000000"/>
          <w:sz w:val="16"/>
          <w:szCs w:val="16"/>
          <w:lang w:val="en-US"/>
        </w:rPr>
      </w:pPr>
    </w:p>
    <w:p w14:paraId="721B4209" w14:textId="142F65BE" w:rsidR="00156B26" w:rsidRPr="00156B26" w:rsidRDefault="00156B26" w:rsidP="00156B26">
      <w:pPr>
        <w:widowControl w:val="0"/>
        <w:autoSpaceDE w:val="0"/>
        <w:autoSpaceDN w:val="0"/>
        <w:adjustRightInd w:val="0"/>
        <w:rPr>
          <w:rFonts w:ascii="Sukhumvit Set" w:hAnsi="Sukhumvit Set" w:cs="Sukhumvit Set"/>
          <w:color w:val="000000"/>
          <w:sz w:val="16"/>
          <w:szCs w:val="16"/>
          <w:lang w:val="en-US"/>
        </w:rPr>
      </w:pPr>
      <w:r w:rsidRPr="00156B26">
        <w:rPr>
          <w:rFonts w:ascii="Sukhumvit Set" w:hAnsi="Sukhumvit Set" w:cs="Sukhumvit Set"/>
          <w:color w:val="000000"/>
          <w:sz w:val="16"/>
          <w:szCs w:val="16"/>
          <w:lang w:val="en-US"/>
        </w:rPr>
        <w:t>D. Conclusion</w:t>
      </w:r>
    </w:p>
    <w:p w14:paraId="707F14A1" w14:textId="77777777" w:rsidR="000B11EF" w:rsidRDefault="00156B26" w:rsidP="00156B26">
      <w:pPr>
        <w:pStyle w:val="ListParagraph"/>
        <w:widowControl w:val="0"/>
        <w:numPr>
          <w:ilvl w:val="0"/>
          <w:numId w:val="381"/>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 xml:space="preserve">I would dismiss both Robert </w:t>
      </w:r>
      <w:proofErr w:type="spellStart"/>
      <w:r w:rsidRPr="000B11EF">
        <w:rPr>
          <w:rFonts w:ascii="Sukhumvit Set" w:hAnsi="Sukhumvit Set" w:cs="Sukhumvit Set"/>
          <w:color w:val="000000"/>
          <w:sz w:val="16"/>
          <w:szCs w:val="16"/>
          <w:lang w:val="en-US"/>
        </w:rPr>
        <w:t>Laba's</w:t>
      </w:r>
      <w:proofErr w:type="spellEnd"/>
      <w:r w:rsidRPr="000B11EF">
        <w:rPr>
          <w:rFonts w:ascii="Sukhumvit Set" w:hAnsi="Sukhumvit Set" w:cs="Sukhumvit Set"/>
          <w:color w:val="000000"/>
          <w:sz w:val="16"/>
          <w:szCs w:val="16"/>
          <w:lang w:val="en-US"/>
        </w:rPr>
        <w:t xml:space="preserve"> </w:t>
      </w:r>
      <w:r w:rsidR="000B11EF">
        <w:rPr>
          <w:rFonts w:ascii="Sukhumvit Set" w:hAnsi="Sukhumvit Set" w:cs="Sukhumvit Set"/>
          <w:color w:val="000000"/>
          <w:sz w:val="16"/>
          <w:szCs w:val="16"/>
          <w:lang w:val="en-US"/>
        </w:rPr>
        <w:t xml:space="preserve">appeal and Prudential's appeal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Although the trial judge erred by not giving</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 xml:space="preserve">Robert </w:t>
      </w:r>
      <w:proofErr w:type="spellStart"/>
      <w:r w:rsidRPr="000B11EF">
        <w:rPr>
          <w:rFonts w:ascii="Sukhumvit Set" w:hAnsi="Sukhumvit Set" w:cs="Sukhumvit Set"/>
          <w:color w:val="000000"/>
          <w:sz w:val="16"/>
          <w:szCs w:val="16"/>
          <w:lang w:val="en-US"/>
        </w:rPr>
        <w:t>Laba</w:t>
      </w:r>
      <w:proofErr w:type="spellEnd"/>
      <w:r w:rsidRPr="000B11EF">
        <w:rPr>
          <w:rFonts w:ascii="Sukhumvit Set" w:hAnsi="Sukhumvit Set" w:cs="Sukhumvit Set"/>
          <w:color w:val="000000"/>
          <w:sz w:val="16"/>
          <w:szCs w:val="16"/>
          <w:lang w:val="en-US"/>
        </w:rPr>
        <w:t xml:space="preserve"> an opportunity to make a closing argument, in the context of this case, I do not think that this error caused</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a miscarriag</w:t>
      </w:r>
      <w:r w:rsidR="000B11EF">
        <w:rPr>
          <w:rFonts w:ascii="Sukhumvit Set" w:hAnsi="Sukhumvit Set" w:cs="Sukhumvit Set"/>
          <w:color w:val="000000"/>
          <w:sz w:val="16"/>
          <w:szCs w:val="16"/>
          <w:lang w:val="en-US"/>
        </w:rPr>
        <w:t>e of justice</w:t>
      </w:r>
    </w:p>
    <w:p w14:paraId="48F706B8" w14:textId="3D750C75" w:rsidR="00156B26" w:rsidRPr="000B11EF" w:rsidRDefault="00156B26" w:rsidP="00156B26">
      <w:pPr>
        <w:pStyle w:val="ListParagraph"/>
        <w:widowControl w:val="0"/>
        <w:numPr>
          <w:ilvl w:val="0"/>
          <w:numId w:val="381"/>
        </w:numPr>
        <w:autoSpaceDE w:val="0"/>
        <w:autoSpaceDN w:val="0"/>
        <w:adjustRightInd w:val="0"/>
        <w:rPr>
          <w:rFonts w:ascii="Sukhumvit Set" w:hAnsi="Sukhumvit Set" w:cs="Sukhumvit Set"/>
          <w:color w:val="000000"/>
          <w:sz w:val="16"/>
          <w:szCs w:val="16"/>
          <w:lang w:val="en-US"/>
        </w:rPr>
      </w:pPr>
      <w:r w:rsidRPr="000B11EF">
        <w:rPr>
          <w:rFonts w:ascii="Sukhumvit Set" w:hAnsi="Sukhumvit Set" w:cs="Sukhumvit Set"/>
          <w:color w:val="000000"/>
          <w:sz w:val="16"/>
          <w:szCs w:val="16"/>
          <w:lang w:val="en-US"/>
        </w:rPr>
        <w:t>The trial judge also erred by going beyond his limited mandate on</w:t>
      </w:r>
      <w:r w:rsidR="000B11EF">
        <w:rPr>
          <w:rFonts w:ascii="Sukhumvit Set" w:hAnsi="Sukhumvit Set" w:cs="Sukhumvit Set"/>
          <w:color w:val="000000"/>
          <w:sz w:val="16"/>
          <w:szCs w:val="16"/>
          <w:lang w:val="en-US"/>
        </w:rPr>
        <w:t xml:space="preserve"> Angela </w:t>
      </w:r>
      <w:proofErr w:type="spellStart"/>
      <w:r w:rsidR="000B11EF">
        <w:rPr>
          <w:rFonts w:ascii="Sukhumvit Set" w:hAnsi="Sukhumvit Set" w:cs="Sukhumvit Set"/>
          <w:color w:val="000000"/>
          <w:sz w:val="16"/>
          <w:szCs w:val="16"/>
          <w:lang w:val="en-US"/>
        </w:rPr>
        <w:t>Laba's</w:t>
      </w:r>
      <w:proofErr w:type="spellEnd"/>
      <w:r w:rsidR="000B11EF">
        <w:rPr>
          <w:rFonts w:ascii="Sukhumvit Set" w:hAnsi="Sukhumvit Set" w:cs="Sukhumvit Set"/>
          <w:color w:val="000000"/>
          <w:sz w:val="16"/>
          <w:szCs w:val="16"/>
          <w:lang w:val="en-US"/>
        </w:rPr>
        <w:t xml:space="preserve"> non-suit motion </w:t>
      </w:r>
      <w:r w:rsidR="000B11EF" w:rsidRPr="000B11EF">
        <w:rPr>
          <w:rFonts w:ascii="Sukhumvit Set" w:hAnsi="Sukhumvit Set" w:cs="Sukhumvit Set"/>
          <w:color w:val="000000"/>
          <w:sz w:val="16"/>
          <w:szCs w:val="16"/>
          <w:lang w:val="en-US"/>
        </w:rPr>
        <w:sym w:font="Wingdings" w:char="F0E0"/>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However, in</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dismissing the action against her, he applied the correct legal test and drew inferences that are reasonably supported</w:t>
      </w:r>
      <w:r w:rsidR="000B11EF">
        <w:rPr>
          <w:rFonts w:ascii="Sukhumvit Set" w:hAnsi="Sukhumvit Set" w:cs="Sukhumvit Set"/>
          <w:color w:val="000000"/>
          <w:sz w:val="16"/>
          <w:szCs w:val="16"/>
          <w:lang w:val="en-US"/>
        </w:rPr>
        <w:t xml:space="preserve"> </w:t>
      </w:r>
      <w:r w:rsidRPr="000B11EF">
        <w:rPr>
          <w:rFonts w:ascii="Sukhumvit Set" w:hAnsi="Sukhumvit Set" w:cs="Sukhumvit Set"/>
          <w:color w:val="000000"/>
          <w:sz w:val="16"/>
          <w:szCs w:val="16"/>
          <w:lang w:val="en-US"/>
        </w:rPr>
        <w:t>by the reco</w:t>
      </w:r>
      <w:r w:rsidR="000B11EF">
        <w:rPr>
          <w:rFonts w:ascii="Sukhumvit Set" w:hAnsi="Sukhumvit Set" w:cs="Sukhumvit Set"/>
          <w:color w:val="000000"/>
          <w:sz w:val="16"/>
          <w:szCs w:val="16"/>
          <w:lang w:val="en-US"/>
        </w:rPr>
        <w:t>rd</w:t>
      </w:r>
    </w:p>
    <w:p w14:paraId="0E0C3F82" w14:textId="0FD776C6" w:rsidR="00156B26" w:rsidRDefault="00156B26" w:rsidP="00156B26">
      <w:pPr>
        <w:widowControl w:val="0"/>
        <w:autoSpaceDE w:val="0"/>
        <w:autoSpaceDN w:val="0"/>
        <w:adjustRightInd w:val="0"/>
        <w:rPr>
          <w:rFonts w:ascii="Sukhumvit Set" w:hAnsi="Sukhumvit Set" w:cs="Sukhumvit Set"/>
          <w:sz w:val="16"/>
          <w:szCs w:val="16"/>
          <w:lang w:val="en-US"/>
        </w:rPr>
      </w:pPr>
    </w:p>
    <w:p w14:paraId="312EAFB2" w14:textId="6C03A798" w:rsidR="0023242B" w:rsidRDefault="0023242B" w:rsidP="00156B26">
      <w:pPr>
        <w:widowControl w:val="0"/>
        <w:autoSpaceDE w:val="0"/>
        <w:autoSpaceDN w:val="0"/>
        <w:adjustRightInd w:val="0"/>
        <w:rPr>
          <w:rFonts w:ascii="Sukhumvit Set" w:hAnsi="Sukhumvit Set" w:cs="Sukhumvit Set"/>
          <w:b/>
          <w:sz w:val="16"/>
          <w:szCs w:val="16"/>
          <w:lang w:val="en-US"/>
        </w:rPr>
      </w:pPr>
      <w:r>
        <w:rPr>
          <w:rFonts w:ascii="Sukhumvit Set" w:hAnsi="Sukhumvit Set" w:cs="Sukhumvit Set"/>
          <w:b/>
          <w:sz w:val="16"/>
          <w:szCs w:val="16"/>
          <w:lang w:val="en-US"/>
        </w:rPr>
        <w:t>February 28, 2018</w:t>
      </w:r>
    </w:p>
    <w:p w14:paraId="6B689E7A" w14:textId="41B22A23" w:rsidR="00A8796D" w:rsidRDefault="00A8796D" w:rsidP="00156B26">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Fraudulent Preferences Act</w:t>
      </w:r>
    </w:p>
    <w:p w14:paraId="0C4EAF92" w14:textId="1D50871A" w:rsidR="00A8796D" w:rsidRDefault="00981AAC"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Under the BIA, the doctrine of pressure has been abolished but that is not the case in provincially </w:t>
      </w:r>
      <w:r w:rsidRPr="00981AA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Courts have disregarded this point of the BIA unfortunately</w:t>
      </w:r>
    </w:p>
    <w:p w14:paraId="419BD61D" w14:textId="271EF29C" w:rsidR="00981AAC" w:rsidRDefault="00EE6D1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provincial statute allows a debtor to pay $ to a creditor </w:t>
      </w:r>
      <w:r w:rsidRPr="00EE6D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As long as it’s a bona fide transaction for fair market value</w:t>
      </w:r>
    </w:p>
    <w:p w14:paraId="694E14B3" w14:textId="02B36D65" w:rsidR="00EE6D19" w:rsidRPr="00A8796D" w:rsidRDefault="00EE6D19"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This is huge protection provided by provincial law</w:t>
      </w:r>
    </w:p>
    <w:p w14:paraId="6B076019" w14:textId="06085386" w:rsidR="00A8796D" w:rsidRDefault="00EE6D1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 payment of $ to a creditor can only be impeached under the BIA </w:t>
      </w:r>
      <w:r w:rsidRPr="00EE6D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Covers the same area as the FPA and the trustee is able to get to a payment of $ under the BIA</w:t>
      </w:r>
    </w:p>
    <w:p w14:paraId="0F87D8E5" w14:textId="77777777" w:rsidR="00EE6D19" w:rsidRDefault="00EE6D1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Courts have also struggled with this</w:t>
      </w:r>
    </w:p>
    <w:p w14:paraId="523889DC" w14:textId="77777777" w:rsidR="00EE6D19" w:rsidRDefault="00EE6D19" w:rsidP="00EE6D19">
      <w:pPr>
        <w:widowControl w:val="0"/>
        <w:autoSpaceDE w:val="0"/>
        <w:autoSpaceDN w:val="0"/>
        <w:adjustRightInd w:val="0"/>
        <w:rPr>
          <w:rFonts w:ascii="Sukhumvit Set" w:hAnsi="Sukhumvit Set" w:cs="Sukhumvit Set"/>
          <w:sz w:val="16"/>
          <w:szCs w:val="16"/>
          <w:lang w:val="en-US"/>
        </w:rPr>
      </w:pPr>
    </w:p>
    <w:p w14:paraId="0878FCCC" w14:textId="5E0D9D0E" w:rsidR="00EE6D19" w:rsidRPr="00EE6D19" w:rsidRDefault="00EE6D19" w:rsidP="00EE6D19">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Christensen</w:t>
      </w:r>
      <w:r w:rsidRPr="00EE6D19">
        <w:rPr>
          <w:rFonts w:ascii="Sukhumvit Set" w:hAnsi="Sukhumvit Set" w:cs="Sukhumvit Set"/>
          <w:sz w:val="16"/>
          <w:szCs w:val="16"/>
          <w:lang w:val="en-US"/>
        </w:rPr>
        <w:t xml:space="preserve"> </w:t>
      </w:r>
    </w:p>
    <w:p w14:paraId="67E9CDC4" w14:textId="1CBE872A" w:rsidR="00EE6D19" w:rsidRDefault="00EE6D1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FPA is the provincial legislation but there is a massage limitation that limits its application</w:t>
      </w:r>
    </w:p>
    <w:p w14:paraId="54541CC4" w14:textId="39E0621F" w:rsidR="00EE6D19" w:rsidRDefault="00EE6D1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BIA is a lot broader than the FPA </w:t>
      </w:r>
    </w:p>
    <w:p w14:paraId="2DFC30B4" w14:textId="77777777" w:rsidR="00F05592" w:rsidRDefault="00F05592" w:rsidP="00F05592">
      <w:pPr>
        <w:widowControl w:val="0"/>
        <w:autoSpaceDE w:val="0"/>
        <w:autoSpaceDN w:val="0"/>
        <w:adjustRightInd w:val="0"/>
        <w:rPr>
          <w:rFonts w:ascii="Sukhumvit Set" w:hAnsi="Sukhumvit Set" w:cs="Sukhumvit Set"/>
          <w:sz w:val="16"/>
          <w:szCs w:val="16"/>
          <w:lang w:val="en-US"/>
        </w:rPr>
      </w:pPr>
    </w:p>
    <w:p w14:paraId="7A127CB9" w14:textId="3247B7D9" w:rsidR="00F05592" w:rsidRPr="00F05592" w:rsidRDefault="00F05592" w:rsidP="00F05592">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BIA</w:t>
      </w:r>
    </w:p>
    <w:p w14:paraId="09C0369F" w14:textId="5836190C" w:rsidR="00F05592" w:rsidRDefault="00F05592"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There are 2 main schemes </w:t>
      </w:r>
      <w:r w:rsidRPr="00F0559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Transfers at undervalue (FCA); Fraudulent preferences regime (FPA)</w:t>
      </w:r>
    </w:p>
    <w:p w14:paraId="2E6BD50D" w14:textId="078055EC" w:rsidR="00F05592" w:rsidRDefault="00681541"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Both situations must involve transfers under value </w:t>
      </w:r>
    </w:p>
    <w:p w14:paraId="616CFECC" w14:textId="1766BD9C" w:rsidR="00681541" w:rsidRDefault="0068154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‘Transfers under value’ is defined in the BIA</w:t>
      </w:r>
    </w:p>
    <w:p w14:paraId="2F4DA7B3" w14:textId="77777777" w:rsidR="00681541" w:rsidRDefault="00681541"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Deal of initial bankruptcy event and date of bankruptcy </w:t>
      </w:r>
      <w:r w:rsidRPr="0068154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Both of these are defined </w:t>
      </w:r>
    </w:p>
    <w:p w14:paraId="6D5A11B5" w14:textId="2427F94E" w:rsidR="00681541" w:rsidRDefault="0068154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These two dates are important </w:t>
      </w:r>
    </w:p>
    <w:p w14:paraId="7D1BDC24" w14:textId="47C741E9" w:rsidR="00681541" w:rsidRPr="00681541" w:rsidRDefault="00681541" w:rsidP="00681541">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 If it’s arms length, the proof that you need is that the debtor was insolvent at the time the transaction was entered into OR if that particular transaction was the one that rendered the debtor insolvent &amp; that d</w:t>
      </w:r>
      <w:r w:rsidRPr="00681541">
        <w:rPr>
          <w:rFonts w:ascii="Sukhumvit Set" w:hAnsi="Sukhumvit Set" w:cs="Sukhumvit Set"/>
          <w:sz w:val="16"/>
          <w:szCs w:val="16"/>
          <w:lang w:val="en-US"/>
        </w:rPr>
        <w:t>ebtor intended to defeat/delay/defraud creditors</w:t>
      </w:r>
    </w:p>
    <w:p w14:paraId="30D95BFF" w14:textId="137277CB" w:rsidR="00681541" w:rsidRDefault="00681541"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If it’s not arm’s length, there are two dates (if it’s within one year (trustee has to prove nothing except that the transaction occurred) and if it’s within 5 years (insolvent at time of transaction, rendered debtor insolvent, intended to defeat/delay/defraud creditors))</w:t>
      </w:r>
    </w:p>
    <w:p w14:paraId="1D8EB0F4" w14:textId="07156C34" w:rsidR="007F0001" w:rsidRDefault="007F000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If it’s b/w 1-5 years, you have to show the debtor was insolvent at the time OR the debtor intended to defeat/delay/defraud creditors</w:t>
      </w:r>
    </w:p>
    <w:p w14:paraId="13341BAB" w14:textId="51A56E87" w:rsidR="0025627D" w:rsidRDefault="0025627D"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When you have a transaction b/w a debtor and a related party, you just have to show a transaction or the debtor was insolvent OR you can show proof of fraudulent intent but that’s not necessary</w:t>
      </w:r>
      <w:r w:rsidR="00A3255F">
        <w:rPr>
          <w:rFonts w:ascii="Sukhumvit Set" w:hAnsi="Sukhumvit Set" w:cs="Sukhumvit Set"/>
          <w:sz w:val="16"/>
          <w:szCs w:val="16"/>
          <w:lang w:val="en-US"/>
        </w:rPr>
        <w:t xml:space="preserve"> </w:t>
      </w:r>
      <w:r w:rsidR="00A3255F" w:rsidRPr="00A3255F">
        <w:rPr>
          <w:rFonts w:ascii="Sukhumvit Set" w:hAnsi="Sukhumvit Set" w:cs="Sukhumvit Set"/>
          <w:sz w:val="16"/>
          <w:szCs w:val="16"/>
          <w:lang w:val="en-US"/>
        </w:rPr>
        <w:sym w:font="Wingdings" w:char="F0E0"/>
      </w:r>
      <w:r w:rsidR="00A3255F">
        <w:rPr>
          <w:rFonts w:ascii="Sukhumvit Set" w:hAnsi="Sukhumvit Set" w:cs="Sukhumvit Set"/>
          <w:sz w:val="16"/>
          <w:szCs w:val="16"/>
          <w:lang w:val="en-US"/>
        </w:rPr>
        <w:t xml:space="preserve"> Pretty easy test to meet</w:t>
      </w:r>
    </w:p>
    <w:p w14:paraId="528E1A3E" w14:textId="574780F8" w:rsidR="00A3255F" w:rsidRDefault="00A3255F"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What is arm’s length? Not defined in the BIA (What BIA does is i</w:t>
      </w:r>
      <w:r w:rsidR="003C1199">
        <w:rPr>
          <w:rFonts w:ascii="Sukhumvit Set" w:hAnsi="Sukhumvit Set" w:cs="Sukhumvit Set"/>
          <w:sz w:val="16"/>
          <w:szCs w:val="16"/>
          <w:lang w:val="en-US"/>
        </w:rPr>
        <w:t xml:space="preserve">t creates a presumption </w:t>
      </w:r>
      <w:proofErr w:type="gramStart"/>
      <w:r w:rsidR="003C1199">
        <w:rPr>
          <w:rFonts w:ascii="Sukhumvit Set" w:hAnsi="Sukhumvit Set" w:cs="Sukhumvit Set"/>
          <w:sz w:val="16"/>
          <w:szCs w:val="16"/>
          <w:lang w:val="en-US"/>
        </w:rPr>
        <w:t>s.4(</w:t>
      </w:r>
      <w:proofErr w:type="gramEnd"/>
      <w:r w:rsidR="003C1199">
        <w:rPr>
          <w:rFonts w:ascii="Sukhumvit Set" w:hAnsi="Sukhumvit Set" w:cs="Sukhumvit Set"/>
          <w:sz w:val="16"/>
          <w:szCs w:val="16"/>
          <w:lang w:val="en-US"/>
        </w:rPr>
        <w:t xml:space="preserve">5)); Have a list of people who are defined as related persons </w:t>
      </w:r>
      <w:r w:rsidRPr="00A325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a rebuttable presumption</w:t>
      </w:r>
    </w:p>
    <w:p w14:paraId="4A7E196E" w14:textId="751E6429" w:rsidR="00A3255F" w:rsidRDefault="00A3255F" w:rsidP="006B0519">
      <w:pPr>
        <w:pStyle w:val="ListParagraph"/>
        <w:widowControl w:val="0"/>
        <w:numPr>
          <w:ilvl w:val="0"/>
          <w:numId w:val="41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People who are in control of each other and bound by each other</w:t>
      </w:r>
    </w:p>
    <w:p w14:paraId="6D2B7F6F" w14:textId="3965FE0A" w:rsidR="003C1199" w:rsidRDefault="003C1199" w:rsidP="006B0519">
      <w:pPr>
        <w:pStyle w:val="ListParagraph"/>
        <w:widowControl w:val="0"/>
        <w:numPr>
          <w:ilvl w:val="0"/>
          <w:numId w:val="41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Related means you are dealing with each other in non-arm’s-length but if you’re not related doesn’t mean you are deemed to be dealing with each other arm’s-length</w:t>
      </w:r>
    </w:p>
    <w:p w14:paraId="18CF8F84" w14:textId="5457A7E8" w:rsidR="003C1199" w:rsidRDefault="003C1199" w:rsidP="006B0519">
      <w:pPr>
        <w:pStyle w:val="ListParagraph"/>
        <w:widowControl w:val="0"/>
        <w:numPr>
          <w:ilvl w:val="0"/>
          <w:numId w:val="41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you’re not related, are you dealing with each other at arm’s length? This is Q of fact </w:t>
      </w:r>
      <w:r w:rsidRPr="003C119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There’s a lot of case law on this </w:t>
      </w:r>
    </w:p>
    <w:p w14:paraId="5648001E" w14:textId="29C5F62C" w:rsidR="003C1199" w:rsidRDefault="003C1199" w:rsidP="006B0519">
      <w:pPr>
        <w:pStyle w:val="ListParagraph"/>
        <w:widowControl w:val="0"/>
        <w:numPr>
          <w:ilvl w:val="0"/>
          <w:numId w:val="41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Courts in general have said that if you’re influenced by something in the bargaining other than your self interest, there’s a chance you’re dealing in non-arm’s-length  </w:t>
      </w:r>
    </w:p>
    <w:p w14:paraId="7A2525AC" w14:textId="71255A87" w:rsidR="00A3255F" w:rsidRDefault="003C1199"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Courts have also looked to ITA</w:t>
      </w:r>
    </w:p>
    <w:p w14:paraId="164CFB13" w14:textId="33B24594" w:rsidR="007A17E9" w:rsidRDefault="007A17E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How a court can declare a transfer under value under void against the recipient of that transfer or against any other person who was privy to the transfer </w:t>
      </w:r>
      <w:r w:rsidRPr="007A17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s.1</w:t>
      </w:r>
    </w:p>
    <w:p w14:paraId="150235F5" w14:textId="3EDD03B3" w:rsidR="00681541" w:rsidRDefault="007A17E9"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We have to establish values </w:t>
      </w:r>
      <w:r w:rsidRPr="007A17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s.2 </w:t>
      </w:r>
    </w:p>
    <w:p w14:paraId="76096AEC" w14:textId="6112C9BA" w:rsidR="007A17E9" w:rsidRDefault="007A17E9" w:rsidP="007A17E9">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person who is privy to a transaction </w:t>
      </w:r>
      <w:r w:rsidRPr="007A17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s.3</w:t>
      </w:r>
    </w:p>
    <w:p w14:paraId="28D1D497" w14:textId="7B8F1E37" w:rsidR="007A17E9" w:rsidRPr="007A17E9" w:rsidRDefault="007A17E9"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E.g. Director of the company who is privy to the transaction of the company</w:t>
      </w:r>
    </w:p>
    <w:p w14:paraId="5924208C" w14:textId="4EEDAF84" w:rsidR="007A17E9" w:rsidRDefault="004614B1" w:rsidP="00A8796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How far below fair market value does it have to be to trigger this section? </w:t>
      </w:r>
      <w:r w:rsidRPr="004614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Covers both gifts and transfers for undervalue</w:t>
      </w:r>
    </w:p>
    <w:p w14:paraId="7DFC30EB" w14:textId="0F57B584" w:rsidR="004614B1" w:rsidRPr="004614B1" w:rsidRDefault="004614B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Fair market value = Trustee has to state their opinion </w:t>
      </w:r>
      <w:r w:rsidRPr="004614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onus of proving the trustee wrong is on the recipient of the goods</w:t>
      </w:r>
    </w:p>
    <w:p w14:paraId="0E3A8358" w14:textId="4C350DC6" w:rsidR="004614B1" w:rsidRDefault="004614B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this case, the recipient of that good or service can come with a contrary opinion as to what the value is of that service or asset </w:t>
      </w:r>
    </w:p>
    <w:p w14:paraId="3E48A96B" w14:textId="49335287" w:rsidR="004614B1" w:rsidRDefault="004614B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Court would have to get someone external to value the asset</w:t>
      </w:r>
    </w:p>
    <w:p w14:paraId="0025C104" w14:textId="78EE3569" w:rsidR="004614B1" w:rsidRPr="00A3255F" w:rsidRDefault="004614B1" w:rsidP="006B0519">
      <w:pPr>
        <w:pStyle w:val="ListParagraph"/>
        <w:widowControl w:val="0"/>
        <w:numPr>
          <w:ilvl w:val="0"/>
          <w:numId w:val="41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It has to big enough to attract notice and plainly evident that there is an undervalue </w:t>
      </w:r>
      <w:r w:rsidRPr="004614B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Determining value will depend on the facts of the case (so no rigid formula)</w:t>
      </w:r>
      <w:r w:rsidR="00A22A45">
        <w:rPr>
          <w:rFonts w:ascii="Sukhumvit Set" w:hAnsi="Sukhumvit Set" w:cs="Sukhumvit Set"/>
          <w:sz w:val="16"/>
          <w:szCs w:val="16"/>
          <w:lang w:val="en-US"/>
        </w:rPr>
        <w:t xml:space="preserve"> ** Under the old sections, there was a test </w:t>
      </w:r>
    </w:p>
    <w:p w14:paraId="2794A36F" w14:textId="0826ABBE" w:rsidR="00A8796D" w:rsidRDefault="002817CD"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sidRPr="002817CD">
        <w:rPr>
          <w:rFonts w:ascii="Sukhumvit Set" w:hAnsi="Sukhumvit Set" w:cs="Sukhumvit Set"/>
          <w:sz w:val="16"/>
          <w:szCs w:val="16"/>
          <w:lang w:val="en-US"/>
        </w:rPr>
        <w:t xml:space="preserve">When you have a remedy, the court has a couple of options here </w:t>
      </w:r>
      <w:r w:rsidRPr="002817CD">
        <w:rPr>
          <w:sz w:val="16"/>
          <w:szCs w:val="16"/>
          <w:lang w:val="en-US"/>
        </w:rPr>
        <w:sym w:font="Wingdings" w:char="F0E0"/>
      </w:r>
      <w:r w:rsidRPr="002817CD">
        <w:rPr>
          <w:rFonts w:ascii="Sukhumvit Set" w:hAnsi="Sukhumvit Set" w:cs="Sukhumvit Set"/>
          <w:sz w:val="16"/>
          <w:szCs w:val="16"/>
          <w:lang w:val="en-US"/>
        </w:rPr>
        <w:t xml:space="preserve"> Can declare the transfer void so what has happened must come back to the debtor’s estate and the court can also order a money judgment </w:t>
      </w:r>
      <w:r>
        <w:rPr>
          <w:rFonts w:ascii="Sukhumvit Set" w:hAnsi="Sukhumvit Set" w:cs="Sukhumvit Set"/>
          <w:sz w:val="16"/>
          <w:szCs w:val="16"/>
          <w:lang w:val="en-US"/>
        </w:rPr>
        <w:t>against the recipient to be put back into the debtor’s estate (against recipient or ANY PERSON privy to the recipient)</w:t>
      </w:r>
    </w:p>
    <w:p w14:paraId="633CAFC2" w14:textId="77777777" w:rsidR="00C44F1D" w:rsidRDefault="00C44F1D" w:rsidP="00C44F1D">
      <w:pPr>
        <w:widowControl w:val="0"/>
        <w:autoSpaceDE w:val="0"/>
        <w:autoSpaceDN w:val="0"/>
        <w:adjustRightInd w:val="0"/>
        <w:rPr>
          <w:rFonts w:ascii="Sukhumvit Set" w:hAnsi="Sukhumvit Set" w:cs="Sukhumvit Set"/>
          <w:sz w:val="16"/>
          <w:szCs w:val="16"/>
          <w:lang w:val="en-US"/>
        </w:rPr>
      </w:pPr>
    </w:p>
    <w:p w14:paraId="6EB407A0" w14:textId="5A725BA9" w:rsidR="00C44F1D" w:rsidRPr="00C44F1D" w:rsidRDefault="005616FF" w:rsidP="00C44F1D">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Similarities b/w old s.100 and new s.96</w:t>
      </w:r>
    </w:p>
    <w:p w14:paraId="1C7419B2" w14:textId="41E4852E" w:rsidR="002817CD" w:rsidRDefault="00640359"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Fair market value, the conspicuous value, and judicial discretion</w:t>
      </w:r>
    </w:p>
    <w:p w14:paraId="2F547C05" w14:textId="77777777" w:rsidR="00DD5DD9" w:rsidRDefault="00DD5DD9" w:rsidP="00DD5DD9">
      <w:pPr>
        <w:widowControl w:val="0"/>
        <w:autoSpaceDE w:val="0"/>
        <w:autoSpaceDN w:val="0"/>
        <w:adjustRightInd w:val="0"/>
        <w:rPr>
          <w:rFonts w:ascii="Sukhumvit Set" w:hAnsi="Sukhumvit Set" w:cs="Sukhumvit Set"/>
          <w:sz w:val="16"/>
          <w:szCs w:val="16"/>
          <w:lang w:val="en-US"/>
        </w:rPr>
      </w:pPr>
    </w:p>
    <w:p w14:paraId="3E8F18D3" w14:textId="12B81A04" w:rsidR="00DD5DD9" w:rsidRPr="00DD5DD9" w:rsidRDefault="00DD5DD9" w:rsidP="00DD5DD9">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Standard </w:t>
      </w:r>
      <w:proofErr w:type="spellStart"/>
      <w:r>
        <w:rPr>
          <w:rFonts w:ascii="Sukhumvit Set" w:hAnsi="Sukhumvit Set" w:cs="Sukhumvit Set"/>
          <w:sz w:val="16"/>
          <w:szCs w:val="16"/>
          <w:lang w:val="en-US"/>
        </w:rPr>
        <w:t>Trustco</w:t>
      </w:r>
      <w:proofErr w:type="spellEnd"/>
    </w:p>
    <w:p w14:paraId="21A418B4" w14:textId="0771F6FE" w:rsidR="00DD5DD9" w:rsidRDefault="00DD5DD9"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Still relevant</w:t>
      </w:r>
      <w:r w:rsidR="001C6BD8">
        <w:rPr>
          <w:rFonts w:ascii="Sukhumvit Set" w:hAnsi="Sukhumvit Set" w:cs="Sukhumvit Set"/>
          <w:sz w:val="16"/>
          <w:szCs w:val="16"/>
          <w:lang w:val="en-US"/>
        </w:rPr>
        <w:t xml:space="preserve"> although this case discusses s.100</w:t>
      </w:r>
    </w:p>
    <w:p w14:paraId="3BCACA3E" w14:textId="26E51A08" w:rsidR="00DD5DD9" w:rsidRDefault="00DD5DD9"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‘May’ is permissible </w:t>
      </w:r>
      <w:r w:rsidRPr="00DD5DD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Even if you find there’s a transaction where there’s a conspicuous difference in value, the judge has a discretion to grant a remedy or to make an order under this section </w:t>
      </w:r>
    </w:p>
    <w:p w14:paraId="5AF0F65B" w14:textId="1F92FB23" w:rsidR="00435A0D" w:rsidRDefault="002739FF"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you have something else, something more than simply a transaction b/w tow parties who are related, if there is something that should give rise to an equitable transaction, that’s when you determine whether the court is going to exercise that discretion </w:t>
      </w:r>
    </w:p>
    <w:p w14:paraId="64B923F6" w14:textId="46BB4020" w:rsidR="002739FF" w:rsidRDefault="002739FF"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Majority of the court of appeal decided that there was discretion</w:t>
      </w:r>
    </w:p>
    <w:p w14:paraId="09220395" w14:textId="783BAC75" w:rsidR="002739FF" w:rsidRDefault="002739FF"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There was a very strong dissent and the NS CoA said there’s no discretion also</w:t>
      </w:r>
    </w:p>
    <w:p w14:paraId="3883AA0D" w14:textId="77777777" w:rsidR="00151DFF" w:rsidRDefault="00151DFF" w:rsidP="00151DFF">
      <w:pPr>
        <w:widowControl w:val="0"/>
        <w:autoSpaceDE w:val="0"/>
        <w:autoSpaceDN w:val="0"/>
        <w:adjustRightInd w:val="0"/>
        <w:rPr>
          <w:rFonts w:ascii="Sukhumvit Set" w:hAnsi="Sukhumvit Set" w:cs="Sukhumvit Set"/>
          <w:sz w:val="16"/>
          <w:szCs w:val="16"/>
          <w:lang w:val="en-US"/>
        </w:rPr>
      </w:pPr>
    </w:p>
    <w:p w14:paraId="62E279BC" w14:textId="25650BFF" w:rsidR="00151DFF" w:rsidRPr="00151DFF" w:rsidRDefault="00151DFF" w:rsidP="00151DFF">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Peoples Department</w:t>
      </w:r>
    </w:p>
    <w:p w14:paraId="62121D87" w14:textId="647BD539" w:rsidR="00151DFF" w:rsidRDefault="00B372FF"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SC said that you can consider equitable considerations and it’s a residual discretion </w:t>
      </w:r>
    </w:p>
    <w:p w14:paraId="7DAFDA26" w14:textId="038E9AA7" w:rsidR="00B372FF" w:rsidRDefault="00B372FF" w:rsidP="002817C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As for privy, SC said it can be both a direct and indirect benefit </w:t>
      </w:r>
    </w:p>
    <w:p w14:paraId="36BAB7CC" w14:textId="77777777" w:rsidR="002817CD" w:rsidRDefault="002817CD" w:rsidP="00156B26">
      <w:pPr>
        <w:widowControl w:val="0"/>
        <w:autoSpaceDE w:val="0"/>
        <w:autoSpaceDN w:val="0"/>
        <w:adjustRightInd w:val="0"/>
        <w:rPr>
          <w:rFonts w:ascii="Sukhumvit Set" w:hAnsi="Sukhumvit Set" w:cs="Sukhumvit Set"/>
          <w:sz w:val="16"/>
          <w:szCs w:val="16"/>
          <w:lang w:val="en-US"/>
        </w:rPr>
      </w:pPr>
    </w:p>
    <w:p w14:paraId="634163E2" w14:textId="5EA1C412" w:rsidR="0023242B" w:rsidRDefault="0023242B" w:rsidP="00156B26">
      <w:pPr>
        <w:widowControl w:val="0"/>
        <w:autoSpaceDE w:val="0"/>
        <w:autoSpaceDN w:val="0"/>
        <w:adjustRightInd w:val="0"/>
        <w:rPr>
          <w:rFonts w:ascii="Sukhumvit Set" w:hAnsi="Sukhumvit Set" w:cs="Sukhumvit Set"/>
          <w:sz w:val="16"/>
          <w:szCs w:val="16"/>
          <w:lang w:val="en-US"/>
        </w:rPr>
      </w:pPr>
      <w:r>
        <w:rPr>
          <w:rFonts w:ascii="Sukhumvit Set" w:hAnsi="Sukhumvit Set" w:cs="Sukhumvit Set"/>
          <w:b/>
          <w:sz w:val="16"/>
          <w:szCs w:val="16"/>
          <w:lang w:val="en-US"/>
        </w:rPr>
        <w:t>4.3 BIA Transfers at Undervalue</w:t>
      </w:r>
    </w:p>
    <w:p w14:paraId="491E42B2" w14:textId="77777777" w:rsidR="004E1EB5" w:rsidRDefault="004E1EB5"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sidRPr="004E1EB5">
        <w:rPr>
          <w:rFonts w:ascii="Sukhumvit Set" w:hAnsi="Sukhumvit Set" w:cs="Sukhumvit Set"/>
          <w:sz w:val="16"/>
          <w:szCs w:val="16"/>
          <w:lang w:val="en-US"/>
        </w:rPr>
        <w:t>Until the 2009 amendments, the relevant BIA provisions were s.91 (settlements), 100 (reviewable transactions), and 101 (dividends and redemptions of shares)</w:t>
      </w:r>
      <w:r>
        <w:rPr>
          <w:rFonts w:ascii="Sukhumvit Set" w:hAnsi="Sukhumvit Set" w:cs="Sukhumvit Set"/>
          <w:sz w:val="16"/>
          <w:szCs w:val="16"/>
          <w:lang w:val="en-US"/>
        </w:rPr>
        <w:t xml:space="preserve"> </w:t>
      </w:r>
      <w:r w:rsidRPr="004E1EB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2009 amendments have repealed ss. 91 and 100 and replaced them with a new s.96, dealing with gifts and transfers at undervalue</w:t>
      </w:r>
    </w:p>
    <w:p w14:paraId="7EEBC0C0" w14:textId="3CCCCCAA" w:rsidR="0023242B" w:rsidRDefault="004E1EB5"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w:t>
      </w:r>
      <w:proofErr w:type="gramEnd"/>
      <w:r>
        <w:rPr>
          <w:rFonts w:ascii="Sukhumvit Set" w:hAnsi="Sukhumvit Set" w:cs="Sukhumvit Set"/>
          <w:sz w:val="16"/>
          <w:szCs w:val="16"/>
          <w:lang w:val="en-US"/>
        </w:rPr>
        <w:t>.101 is unaffected</w:t>
      </w:r>
    </w:p>
    <w:p w14:paraId="0C8DF3C0" w14:textId="5D97878C" w:rsidR="004E1EB5" w:rsidRDefault="004E1EB5" w:rsidP="00857701">
      <w:pPr>
        <w:pStyle w:val="ListParagraph"/>
        <w:widowControl w:val="0"/>
        <w:numPr>
          <w:ilvl w:val="0"/>
          <w:numId w:val="39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BIA s.101 deals w/ the purchase or redemption by a corporation of its own shares in a bankruptcy context </w:t>
      </w:r>
    </w:p>
    <w:p w14:paraId="57CFE52B" w14:textId="6E2AE2C0" w:rsidR="004E1EB5" w:rsidRDefault="004E1EB5" w:rsidP="00857701">
      <w:pPr>
        <w:pStyle w:val="ListParagraph"/>
        <w:widowControl w:val="0"/>
        <w:numPr>
          <w:ilvl w:val="0"/>
          <w:numId w:val="39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These transactions are the functional equivalent of a gift, b/c they do not return value to the corporation; therefore, they have the potential to defeat creditors </w:t>
      </w:r>
    </w:p>
    <w:p w14:paraId="2BD6E563" w14:textId="2D58E7E1" w:rsidR="004E1EB5" w:rsidRDefault="004E1EB5" w:rsidP="00857701">
      <w:pPr>
        <w:pStyle w:val="ListParagraph"/>
        <w:widowControl w:val="0"/>
        <w:numPr>
          <w:ilvl w:val="0"/>
          <w:numId w:val="39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BIA s.101 supplements federal and provincial corporations laws that, generally speaking, prevent a corporation from purchasing or redeeming its shares if it is insolvent </w:t>
      </w:r>
    </w:p>
    <w:p w14:paraId="295E9A79" w14:textId="46C466FF" w:rsidR="004E1EB5" w:rsidRDefault="004E1EB5" w:rsidP="00857701">
      <w:pPr>
        <w:pStyle w:val="ListParagraph"/>
        <w:widowControl w:val="0"/>
        <w:numPr>
          <w:ilvl w:val="0"/>
          <w:numId w:val="39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BIA s.101 also catches the declaration of a dividend at a time when the corporation is insolvent on the theory that this, too, is the functional equivalent of a gift by the corporation to its shareholders</w:t>
      </w:r>
    </w:p>
    <w:p w14:paraId="68931EDB" w14:textId="77777777" w:rsidR="00783C6D" w:rsidRDefault="00783C6D" w:rsidP="00783C6D">
      <w:pPr>
        <w:widowControl w:val="0"/>
        <w:autoSpaceDE w:val="0"/>
        <w:autoSpaceDN w:val="0"/>
        <w:adjustRightInd w:val="0"/>
        <w:rPr>
          <w:rFonts w:ascii="Sukhumvit Set" w:hAnsi="Sukhumvit Set" w:cs="Sukhumvit Set"/>
          <w:sz w:val="16"/>
          <w:szCs w:val="16"/>
          <w:lang w:val="en-US"/>
        </w:rPr>
      </w:pPr>
    </w:p>
    <w:p w14:paraId="40A44B5E" w14:textId="79EC3CEC" w:rsidR="00783C6D" w:rsidRPr="00783C6D" w:rsidRDefault="00783C6D" w:rsidP="00783C6D">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 The 2009 BIA Amendments</w:t>
      </w:r>
    </w:p>
    <w:p w14:paraId="71B95FED" w14:textId="5A240A81" w:rsidR="0078180D" w:rsidRPr="0078180D" w:rsidRDefault="0078180D" w:rsidP="0078180D">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2009 amendments repeal ss.91 and 100 and replace them w/ a new s.96, governing transfers at undervalue </w:t>
      </w:r>
      <w:r w:rsidRPr="0078180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78180D">
        <w:rPr>
          <w:rFonts w:ascii="Sukhumvit Set" w:hAnsi="Sukhumvit Set" w:cs="Sukhumvit Set"/>
          <w:sz w:val="16"/>
          <w:szCs w:val="16"/>
          <w:lang w:val="en-US"/>
        </w:rPr>
        <w:t>“Transfers at undervalue” is defined to mean “a disposition of property or provision of services for which no consideration is received by the debtor or for which the consideration received by the debtor is conspicuously less than the fair market value of the consideration given by the debtor”</w:t>
      </w:r>
    </w:p>
    <w:p w14:paraId="12C0AEAA" w14:textId="13C7C1A9" w:rsidR="0078180D" w:rsidRDefault="0078180D"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summary, the main features of s.96 are:</w:t>
      </w:r>
    </w:p>
    <w:p w14:paraId="715D35C7" w14:textId="6BD321D5"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provision applies to both arm’s-length and non-arm’s-length transactions</w:t>
      </w:r>
    </w:p>
    <w:p w14:paraId="5D67A288" w14:textId="296D2749"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the case of an arm’s length transaction, the review period is one year before the date of the initial bankruptcy event; in the case of a non-arm’s length transaction, the review period is five years</w:t>
      </w:r>
    </w:p>
    <w:p w14:paraId="47F8A8B6" w14:textId="50D55CC9"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the case of an arm’s length transaction, the trustee must prove (a) that the debtor was insolvent at the time of the transaction or the transaction rendered the debtor insolvent; and b) that the debtor intended to defeat the interests of creditors</w:t>
      </w:r>
    </w:p>
    <w:p w14:paraId="68D86631" w14:textId="021D517C"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the case of a non-arm’s length transaction occurring within one year before the date of the initial bankruptcy event, the trustee must prove neither that a) the debtor was insolvent at the time of the transaction or the transaction rendered the debtor insolvent; nor b) that the debtor intended to defeat the interests of creditors</w:t>
      </w:r>
    </w:p>
    <w:p w14:paraId="38647D07" w14:textId="6F9B505F"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the case of a non-arm’s length transaction occurring b/w two and five years before the date of the initial bankruptcy event, the trustee must prove that a) the debtor was insolvent at the time of the transaction or was rendered insolvent by the transaction; or b) the debtor intended to defeat the interests of creditors</w:t>
      </w:r>
    </w:p>
    <w:p w14:paraId="3D332EE8" w14:textId="2A0E4821" w:rsidR="0078180D" w:rsidRDefault="0078180D" w:rsidP="00857701">
      <w:pPr>
        <w:pStyle w:val="ListParagraph"/>
        <w:widowControl w:val="0"/>
        <w:numPr>
          <w:ilvl w:val="0"/>
          <w:numId w:val="39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trustee has a choice of remedies, either to avoid the transfer or sue the counterparty for the value shortfall</w:t>
      </w:r>
    </w:p>
    <w:p w14:paraId="33B3CCE2" w14:textId="73E93A7E" w:rsidR="0078180D" w:rsidRDefault="00F1582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application of BIA s.96 turns on the distinction b/w arm’s-length and non-arm’s length transactions </w:t>
      </w:r>
    </w:p>
    <w:p w14:paraId="5E30097F" w14:textId="5A326E09" w:rsidR="00F15821" w:rsidRDefault="00F15821" w:rsidP="00857701">
      <w:pPr>
        <w:pStyle w:val="ListParagraph"/>
        <w:widowControl w:val="0"/>
        <w:numPr>
          <w:ilvl w:val="0"/>
          <w:numId w:val="39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BIA </w:t>
      </w:r>
      <w:proofErr w:type="gramStart"/>
      <w:r>
        <w:rPr>
          <w:rFonts w:ascii="Sukhumvit Set" w:hAnsi="Sukhumvit Set" w:cs="Sukhumvit Set"/>
          <w:sz w:val="16"/>
          <w:szCs w:val="16"/>
          <w:lang w:val="en-US"/>
        </w:rPr>
        <w:t>s.4(</w:t>
      </w:r>
      <w:proofErr w:type="gramEnd"/>
      <w:r>
        <w:rPr>
          <w:rFonts w:ascii="Sukhumvit Set" w:hAnsi="Sukhumvit Set" w:cs="Sukhumvit Set"/>
          <w:sz w:val="16"/>
          <w:szCs w:val="16"/>
          <w:lang w:val="en-US"/>
        </w:rPr>
        <w:t xml:space="preserve">4) provides that it is a question of fact whether persons not related to one another were at a particular time dealing w/ each other at arm’s length </w:t>
      </w:r>
    </w:p>
    <w:p w14:paraId="793C47ED" w14:textId="634BF20A" w:rsidR="00F15821" w:rsidRDefault="00F15821" w:rsidP="00857701">
      <w:pPr>
        <w:pStyle w:val="ListParagraph"/>
        <w:widowControl w:val="0"/>
        <w:numPr>
          <w:ilvl w:val="0"/>
          <w:numId w:val="395"/>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S.4(</w:t>
      </w:r>
      <w:proofErr w:type="gramEnd"/>
      <w:r>
        <w:rPr>
          <w:rFonts w:ascii="Sukhumvit Set" w:hAnsi="Sukhumvit Set" w:cs="Sukhumvit Set"/>
          <w:sz w:val="16"/>
          <w:szCs w:val="16"/>
          <w:lang w:val="en-US"/>
        </w:rPr>
        <w:t xml:space="preserve">5) provides that persons who are related to each other are deemed not to deal w/ each other at arm’s length while so related and that, in the context of ss.95(1)(b) and 96(1)(b), this presumption is a rebuttable one </w:t>
      </w:r>
    </w:p>
    <w:p w14:paraId="671D1F70" w14:textId="42B28D96" w:rsidR="00F15821" w:rsidRDefault="00F15821" w:rsidP="00857701">
      <w:pPr>
        <w:pStyle w:val="ListParagraph"/>
        <w:widowControl w:val="0"/>
        <w:numPr>
          <w:ilvl w:val="0"/>
          <w:numId w:val="395"/>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S.4(</w:t>
      </w:r>
      <w:proofErr w:type="gramEnd"/>
      <w:r>
        <w:rPr>
          <w:rFonts w:ascii="Sukhumvit Set" w:hAnsi="Sukhumvit Set" w:cs="Sukhumvit Set"/>
          <w:sz w:val="16"/>
          <w:szCs w:val="16"/>
          <w:lang w:val="en-US"/>
        </w:rPr>
        <w:t>2) defines “related persons” to include, among other things, persons who are related by blood or marriage, while a person who has direct or indirect control of a corporation is a related person vis-à-vis the corporation</w:t>
      </w:r>
    </w:p>
    <w:p w14:paraId="56EE9306" w14:textId="7627D4FA" w:rsidR="00F15821" w:rsidRDefault="00F15821" w:rsidP="00857701">
      <w:pPr>
        <w:pStyle w:val="ListParagraph"/>
        <w:widowControl w:val="0"/>
        <w:numPr>
          <w:ilvl w:val="0"/>
          <w:numId w:val="39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“arms-length” concept derives from the Income Tax Act </w:t>
      </w:r>
      <w:r w:rsidRPr="00F158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w:t>
      </w: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Corporation (Re), it was held that cases on the meaning of “arm’s-length transaction” in the ITA context are relevant also in the BIA context:</w:t>
      </w:r>
    </w:p>
    <w:p w14:paraId="75CA8A48" w14:textId="64574EBE" w:rsidR="00F15821" w:rsidRDefault="00F15821" w:rsidP="00857701">
      <w:pPr>
        <w:pStyle w:val="ListParagraph"/>
        <w:widowControl w:val="0"/>
        <w:numPr>
          <w:ilvl w:val="0"/>
          <w:numId w:val="39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McClarty</w:t>
      </w:r>
      <w:proofErr w:type="spellEnd"/>
      <w:r>
        <w:rPr>
          <w:rFonts w:ascii="Sukhumvit Set" w:hAnsi="Sukhumvit Set" w:cs="Sukhumvit Set"/>
          <w:sz w:val="16"/>
          <w:szCs w:val="16"/>
          <w:lang w:val="en-US"/>
        </w:rPr>
        <w:t xml:space="preserve"> v R, Rothstein J discussed the term “not </w:t>
      </w:r>
      <w:proofErr w:type="spellStart"/>
      <w:r>
        <w:rPr>
          <w:rFonts w:ascii="Sukhumvit Set" w:hAnsi="Sukhumvit Set" w:cs="Sukhumvit Set"/>
          <w:sz w:val="16"/>
          <w:szCs w:val="16"/>
          <w:lang w:val="en-US"/>
        </w:rPr>
        <w:t>delaing</w:t>
      </w:r>
      <w:proofErr w:type="spellEnd"/>
      <w:r>
        <w:rPr>
          <w:rFonts w:ascii="Sukhumvit Set" w:hAnsi="Sukhumvit Set" w:cs="Sukhumvit Set"/>
          <w:sz w:val="16"/>
          <w:szCs w:val="16"/>
          <w:lang w:val="en-US"/>
        </w:rPr>
        <w:t xml:space="preserve"> at arm’s length” in s.69, ITA</w:t>
      </w:r>
    </w:p>
    <w:p w14:paraId="26FA1DD5" w14:textId="5D8C0E36" w:rsidR="00F15821" w:rsidRDefault="00F15821" w:rsidP="00857701">
      <w:pPr>
        <w:pStyle w:val="ListParagraph"/>
        <w:widowControl w:val="0"/>
        <w:numPr>
          <w:ilvl w:val="0"/>
          <w:numId w:val="39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Justice Rothstein explained that the general concern in non-arm’s length transactions is that “there is no assurance that the transaction ‘will reflect ordinary commercial dealing b/w parties acting in their separate interests’</w:t>
      </w:r>
    </w:p>
    <w:p w14:paraId="610A04E8" w14:textId="6115922A" w:rsidR="00F15821" w:rsidRDefault="00F15821" w:rsidP="00857701">
      <w:pPr>
        <w:pStyle w:val="ListParagraph"/>
        <w:widowControl w:val="0"/>
        <w:numPr>
          <w:ilvl w:val="0"/>
          <w:numId w:val="39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Thus, the ITA provisions dealing w/ non-arm’s length parties are “intended to preclude artificial transactions from conferring tax benefits on one or more of the parties”</w:t>
      </w:r>
    </w:p>
    <w:p w14:paraId="139542F5" w14:textId="03205232" w:rsidR="00F15821" w:rsidRDefault="00F15821" w:rsidP="00857701">
      <w:pPr>
        <w:pStyle w:val="ListParagraph"/>
        <w:widowControl w:val="0"/>
        <w:numPr>
          <w:ilvl w:val="0"/>
          <w:numId w:val="39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While Rothstein J held that a court must consider all the relevant circumstances to determine if the parties in a transaction are at arm’s length, he also noted that the CRA Income Ta Interpretation Bulletin IT-429R2 “Meaning of Arm’s Length” contains the following “useful criteria that have been developed and accepted by courts”: </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 was there a common mind which directs the bargaining for both parties to a transaction; ii) were the parties to a transaction acting in concert w/o separate interests; and iii) was there de facto control</w:t>
      </w:r>
    </w:p>
    <w:p w14:paraId="5D46E086" w14:textId="03FF192B" w:rsidR="00F15821" w:rsidRDefault="00F15821" w:rsidP="00857701">
      <w:pPr>
        <w:pStyle w:val="ListParagraph"/>
        <w:widowControl w:val="0"/>
        <w:numPr>
          <w:ilvl w:val="0"/>
          <w:numId w:val="39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We are of the view that the above mentioned factors provide helpful guidance and apply in the BIA context to determine whether, as a question of fact, two parties dealt w/ each other at arm’s length … [</w:t>
      </w:r>
      <w:proofErr w:type="gramStart"/>
      <w:r>
        <w:rPr>
          <w:rFonts w:ascii="Sukhumvit Set" w:hAnsi="Sukhumvit Set" w:cs="Sukhumvit Set"/>
          <w:sz w:val="16"/>
          <w:szCs w:val="16"/>
          <w:lang w:val="en-US"/>
        </w:rPr>
        <w:t>C]</w:t>
      </w:r>
      <w:proofErr w:type="spellStart"/>
      <w:r>
        <w:rPr>
          <w:rFonts w:ascii="Sukhumvit Set" w:hAnsi="Sukhumvit Set" w:cs="Sukhumvit Set"/>
          <w:sz w:val="16"/>
          <w:szCs w:val="16"/>
          <w:lang w:val="en-US"/>
        </w:rPr>
        <w:t>ourts</w:t>
      </w:r>
      <w:proofErr w:type="spellEnd"/>
      <w:proofErr w:type="gramEnd"/>
      <w:r>
        <w:rPr>
          <w:rFonts w:ascii="Sukhumvit Set" w:hAnsi="Sukhumvit Set" w:cs="Sukhumvit Set"/>
          <w:sz w:val="16"/>
          <w:szCs w:val="16"/>
          <w:lang w:val="en-US"/>
        </w:rPr>
        <w:t xml:space="preserve"> should approach their task of characterizing a relationship b/w a creditor and a bankrupt in light of these principles</w:t>
      </w:r>
    </w:p>
    <w:p w14:paraId="7FF7A2ED" w14:textId="12C1BCF1" w:rsidR="00F15821" w:rsidRDefault="00F1582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S.100 case law remains relevant b/c new s.96 is similar in many respects to the former provision </w:t>
      </w:r>
      <w:r w:rsidRPr="00F158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particular, both provisions refer to a “conspicuous disparity” b/w the fair market value of the property or services and the amount given or received for it; both provisions use permissive language, suggesting that the court has the discretion to grant relief that extends beyond the factors specifically enumerated in the provision itself; and both provisions make remedies available against a party who is privy to the transfer, in addition to the immediate parties</w:t>
      </w:r>
    </w:p>
    <w:p w14:paraId="2D7A1F20" w14:textId="77777777" w:rsidR="00F15821" w:rsidRDefault="00F15821" w:rsidP="00F15821">
      <w:pPr>
        <w:widowControl w:val="0"/>
        <w:autoSpaceDE w:val="0"/>
        <w:autoSpaceDN w:val="0"/>
        <w:adjustRightInd w:val="0"/>
        <w:rPr>
          <w:rFonts w:ascii="Sukhumvit Set" w:hAnsi="Sukhumvit Set" w:cs="Sukhumvit Set"/>
          <w:sz w:val="16"/>
          <w:szCs w:val="16"/>
          <w:lang w:val="en-US"/>
        </w:rPr>
      </w:pPr>
    </w:p>
    <w:p w14:paraId="733D9240" w14:textId="1C20A1D4" w:rsidR="00F15821" w:rsidRPr="00F15821" w:rsidRDefault="00F15821" w:rsidP="00F15821">
      <w:pPr>
        <w:widowControl w:val="0"/>
        <w:autoSpaceDE w:val="0"/>
        <w:autoSpaceDN w:val="0"/>
        <w:adjustRightInd w:val="0"/>
        <w:rPr>
          <w:rFonts w:ascii="Sukhumvit Set" w:hAnsi="Sukhumvit Set" w:cs="Sukhumvit Set"/>
          <w:sz w:val="16"/>
          <w:szCs w:val="16"/>
          <w:u w:val="single"/>
          <w:lang w:val="en-US"/>
        </w:rPr>
      </w:pPr>
      <w:r w:rsidRPr="00F15821">
        <w:rPr>
          <w:rFonts w:ascii="Sukhumvit Set" w:hAnsi="Sukhumvit Set" w:cs="Sukhumvit Set"/>
          <w:sz w:val="16"/>
          <w:szCs w:val="16"/>
          <w:u w:val="single"/>
          <w:lang w:val="en-US"/>
        </w:rPr>
        <w:t xml:space="preserve">Standard </w:t>
      </w:r>
      <w:proofErr w:type="spellStart"/>
      <w:r w:rsidRPr="00F15821">
        <w:rPr>
          <w:rFonts w:ascii="Sukhumvit Set" w:hAnsi="Sukhumvit Set" w:cs="Sukhumvit Set"/>
          <w:sz w:val="16"/>
          <w:szCs w:val="16"/>
          <w:u w:val="single"/>
          <w:lang w:val="en-US"/>
        </w:rPr>
        <w:t>Trustco</w:t>
      </w:r>
      <w:proofErr w:type="spellEnd"/>
      <w:r w:rsidRPr="00F15821">
        <w:rPr>
          <w:rFonts w:ascii="Sukhumvit Set" w:hAnsi="Sukhumvit Set" w:cs="Sukhumvit Set"/>
          <w:sz w:val="16"/>
          <w:szCs w:val="16"/>
          <w:u w:val="single"/>
          <w:lang w:val="en-US"/>
        </w:rPr>
        <w:t xml:space="preserve"> Ltd (</w:t>
      </w:r>
      <w:proofErr w:type="spellStart"/>
      <w:r w:rsidRPr="00F15821">
        <w:rPr>
          <w:rFonts w:ascii="Sukhumvit Set" w:hAnsi="Sukhumvit Set" w:cs="Sukhumvit Set"/>
          <w:sz w:val="16"/>
          <w:szCs w:val="16"/>
          <w:u w:val="single"/>
          <w:lang w:val="en-US"/>
        </w:rPr>
        <w:t>Trusete</w:t>
      </w:r>
      <w:proofErr w:type="spellEnd"/>
      <w:r w:rsidRPr="00F15821">
        <w:rPr>
          <w:rFonts w:ascii="Sukhumvit Set" w:hAnsi="Sukhumvit Set" w:cs="Sukhumvit Set"/>
          <w:sz w:val="16"/>
          <w:szCs w:val="16"/>
          <w:u w:val="single"/>
          <w:lang w:val="en-US"/>
        </w:rPr>
        <w:t xml:space="preserve"> of) v Standard Trust Co</w:t>
      </w:r>
    </w:p>
    <w:p w14:paraId="0315882D" w14:textId="601E6104" w:rsidR="00EC6391" w:rsidRPr="00EC6391" w:rsidRDefault="00EC6391" w:rsidP="00EC63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Facts:</w:t>
      </w:r>
    </w:p>
    <w:p w14:paraId="7740F9F2" w14:textId="1BBA03CE" w:rsidR="00F1582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Non-arm’s length dealings b/w related companies are deemed to be reviewable under ss.3 and 4 of the Bankruptcy Act </w:t>
      </w:r>
    </w:p>
    <w:p w14:paraId="26E0DE39" w14:textId="443F6BFB"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Pursuant to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of the Act, the court “may” inquire into the transaction at the request of the trustee </w:t>
      </w:r>
      <w:r w:rsidRPr="00EC63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inquiry proceeds and a “conspicuous” difference is revealed b/w the amount STC received and the fair market value of the property STC gave, then, under s.100(2) the court “may” order STC to make up the difference</w:t>
      </w:r>
    </w:p>
    <w:p w14:paraId="59CBE384" w14:textId="25E0F7B4" w:rsidR="00EC6391" w:rsidRDefault="00EC6391" w:rsidP="00EC6391">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According to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3), the value on which the court makes a decision as to whether the transaction took place at fair market value “shall” be the values stated by the trustee in bankruptcy unless other values are proven</w:t>
      </w:r>
    </w:p>
    <w:p w14:paraId="428B7AAD" w14:textId="77777777" w:rsidR="00EC6391" w:rsidRDefault="00EC6391" w:rsidP="00EC6391">
      <w:pPr>
        <w:widowControl w:val="0"/>
        <w:autoSpaceDE w:val="0"/>
        <w:autoSpaceDN w:val="0"/>
        <w:adjustRightInd w:val="0"/>
        <w:rPr>
          <w:rFonts w:ascii="Sukhumvit Set" w:hAnsi="Sukhumvit Set" w:cs="Sukhumvit Set"/>
          <w:sz w:val="16"/>
          <w:szCs w:val="16"/>
          <w:lang w:val="en-US"/>
        </w:rPr>
      </w:pPr>
    </w:p>
    <w:p w14:paraId="367B9716" w14:textId="3E5FFA63" w:rsidR="00EC6391" w:rsidRPr="00EC6391" w:rsidRDefault="00EC6391" w:rsidP="00EC63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Issue:</w:t>
      </w:r>
    </w:p>
    <w:p w14:paraId="107C69DA" w14:textId="1AD3633C"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Whether the motions judge correctly interpreted s.100, and more particularly,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2) of the Act, when he declared that if there was a conspicuous difference in the fair market value received by </w:t>
      </w:r>
      <w:proofErr w:type="spellStart"/>
      <w:r>
        <w:rPr>
          <w:rFonts w:ascii="Sukhumvit Set" w:hAnsi="Sukhumvit Set" w:cs="Sukhumvit Set"/>
          <w:sz w:val="16"/>
          <w:szCs w:val="16"/>
          <w:lang w:val="en-US"/>
        </w:rPr>
        <w:t>Trustco</w:t>
      </w:r>
      <w:proofErr w:type="spellEnd"/>
      <w:r>
        <w:rPr>
          <w:rFonts w:ascii="Sukhumvit Set" w:hAnsi="Sukhumvit Set" w:cs="Sukhumvit Set"/>
          <w:sz w:val="16"/>
          <w:szCs w:val="16"/>
          <w:lang w:val="en-US"/>
        </w:rPr>
        <w:t xml:space="preserve">, the trustee was entitled to judgment for the difference against STC and that there was no discretion to refuse to make the order </w:t>
      </w:r>
    </w:p>
    <w:p w14:paraId="3A92AB6C" w14:textId="77777777" w:rsidR="00EC6391" w:rsidRDefault="00EC6391" w:rsidP="00EC6391">
      <w:pPr>
        <w:widowControl w:val="0"/>
        <w:autoSpaceDE w:val="0"/>
        <w:autoSpaceDN w:val="0"/>
        <w:adjustRightInd w:val="0"/>
        <w:rPr>
          <w:rFonts w:ascii="Sukhumvit Set" w:hAnsi="Sukhumvit Set" w:cs="Sukhumvit Set"/>
          <w:sz w:val="16"/>
          <w:szCs w:val="16"/>
          <w:lang w:val="en-US"/>
        </w:rPr>
      </w:pPr>
    </w:p>
    <w:p w14:paraId="72A3DD91" w14:textId="7BD55C1A" w:rsidR="00EC6391" w:rsidRDefault="00EC6391" w:rsidP="00EC63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Analysis;</w:t>
      </w:r>
    </w:p>
    <w:p w14:paraId="1377F3EC" w14:textId="570E2FBC" w:rsidR="00EC6391" w:rsidRPr="00EC6391" w:rsidRDefault="00EC6391" w:rsidP="00EC63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Should an inquiry be conducted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1)?</w:t>
      </w:r>
    </w:p>
    <w:p w14:paraId="52AE0DBC" w14:textId="09D518E2"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Doherty JA was of the opinion that the word “may” in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1) does give the court a discretion whether to conduct an inquiry or not, and that Farley J, the motions judge, recognized that he had such a discretion</w:t>
      </w:r>
    </w:p>
    <w:p w14:paraId="6F00B964" w14:textId="4A92E99F" w:rsidR="00EC6391" w:rsidRDefault="00EC6391" w:rsidP="00857701">
      <w:pPr>
        <w:pStyle w:val="ListParagraph"/>
        <w:widowControl w:val="0"/>
        <w:numPr>
          <w:ilvl w:val="0"/>
          <w:numId w:val="39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deciding whether the discretion should be exercised, Doherty JA agrees w/ Farley J that the intention w/ which the transaction was done and the legality of the transaction were irrelevant considerations</w:t>
      </w:r>
    </w:p>
    <w:p w14:paraId="7B54F5A7" w14:textId="217B8C45" w:rsidR="00194631" w:rsidRDefault="00194631" w:rsidP="00857701">
      <w:pPr>
        <w:pStyle w:val="ListParagraph"/>
        <w:widowControl w:val="0"/>
        <w:numPr>
          <w:ilvl w:val="0"/>
          <w:numId w:val="39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Rather, Doherty JA would recognize a discretion not to allow the action to proceed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only if (a) the creditors of </w:t>
      </w:r>
      <w:proofErr w:type="spellStart"/>
      <w:r>
        <w:rPr>
          <w:rFonts w:ascii="Sukhumvit Set" w:hAnsi="Sukhumvit Set" w:cs="Sukhumvit Set"/>
          <w:sz w:val="16"/>
          <w:szCs w:val="16"/>
          <w:lang w:val="en-US"/>
        </w:rPr>
        <w:t>Trustco</w:t>
      </w:r>
      <w:proofErr w:type="spellEnd"/>
      <w:r>
        <w:rPr>
          <w:rFonts w:ascii="Sukhumvit Set" w:hAnsi="Sukhumvit Set" w:cs="Sukhumvit Set"/>
          <w:sz w:val="16"/>
          <w:szCs w:val="16"/>
          <w:lang w:val="en-US"/>
        </w:rPr>
        <w:t xml:space="preserve"> had given their informed consent to the transaction before it occurred, b) if the trustee had been guilty of laches in pursuing a remedy against STC, or c) if to allow the inquiry to proceed would be an abuse of the court’s process</w:t>
      </w:r>
    </w:p>
    <w:p w14:paraId="7513FCBA" w14:textId="04DB3C4B"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Agree that the exercise of discretion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would include equitable considerations </w:t>
      </w:r>
    </w:p>
    <w:p w14:paraId="69A4B9A6" w14:textId="2941599D"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While see no need to say that only some equitable considerations may be considered and not others, am of the opinion that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1) is not the main focus of this appeal</w:t>
      </w:r>
    </w:p>
    <w:p w14:paraId="6F72FC2E" w14:textId="54811B56" w:rsidR="00EC6391" w:rsidRDefault="00EC639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This court’s </w:t>
      </w:r>
      <w:r w:rsidR="00194631">
        <w:rPr>
          <w:rFonts w:ascii="Sukhumvit Set" w:hAnsi="Sukhumvit Set" w:cs="Sukhumvit Set"/>
          <w:sz w:val="16"/>
          <w:szCs w:val="16"/>
          <w:lang w:val="en-US"/>
        </w:rPr>
        <w:t xml:space="preserve">interpretation of </w:t>
      </w:r>
      <w:proofErr w:type="gramStart"/>
      <w:r w:rsidR="00194631">
        <w:rPr>
          <w:rFonts w:ascii="Sukhumvit Set" w:hAnsi="Sukhumvit Set" w:cs="Sukhumvit Set"/>
          <w:sz w:val="16"/>
          <w:szCs w:val="16"/>
          <w:lang w:val="en-US"/>
        </w:rPr>
        <w:t>s.100(</w:t>
      </w:r>
      <w:proofErr w:type="gramEnd"/>
      <w:r w:rsidR="00194631">
        <w:rPr>
          <w:rFonts w:ascii="Sukhumvit Set" w:hAnsi="Sukhumvit Set" w:cs="Sukhumvit Set"/>
          <w:sz w:val="16"/>
          <w:szCs w:val="16"/>
          <w:lang w:val="en-US"/>
        </w:rPr>
        <w:t>1) cannot, therefore, result in the inquiry being stopped</w:t>
      </w:r>
    </w:p>
    <w:p w14:paraId="1BC0F4EE" w14:textId="426D4DE3" w:rsidR="00194631" w:rsidRDefault="00194631"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wrong in this conclusion, would nevertheless conclude that the court’s discretion to allow the inquiry to go ahead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was properly exercised into this case </w:t>
      </w:r>
    </w:p>
    <w:p w14:paraId="7651C279" w14:textId="77777777" w:rsidR="00194631" w:rsidRDefault="00194631" w:rsidP="00194631">
      <w:pPr>
        <w:widowControl w:val="0"/>
        <w:autoSpaceDE w:val="0"/>
        <w:autoSpaceDN w:val="0"/>
        <w:adjustRightInd w:val="0"/>
        <w:rPr>
          <w:rFonts w:ascii="Sukhumvit Set" w:hAnsi="Sukhumvit Set" w:cs="Sukhumvit Set"/>
          <w:sz w:val="16"/>
          <w:szCs w:val="16"/>
          <w:lang w:val="en-US"/>
        </w:rPr>
      </w:pPr>
    </w:p>
    <w:p w14:paraId="13BDC3ED" w14:textId="4C75EEA1" w:rsidR="00194631" w:rsidRPr="00194631" w:rsidRDefault="00194631" w:rsidP="0019463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Where the conditions of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2) have been satisfied, does the court have a discretion as to whether to grant judgment/?</w:t>
      </w:r>
    </w:p>
    <w:p w14:paraId="1E709402" w14:textId="77777777" w:rsidR="004B66FD" w:rsidRDefault="004B66FD"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By virtue of </w:t>
      </w:r>
      <w:proofErr w:type="gramStart"/>
      <w:r>
        <w:rPr>
          <w:rFonts w:ascii="Sukhumvit Set" w:hAnsi="Sukhumvit Set" w:cs="Sukhumvit Set"/>
          <w:sz w:val="16"/>
          <w:szCs w:val="16"/>
          <w:lang w:val="en-US"/>
        </w:rPr>
        <w:t>s.3(</w:t>
      </w:r>
      <w:proofErr w:type="gramEnd"/>
      <w:r>
        <w:rPr>
          <w:rFonts w:ascii="Sukhumvit Set" w:hAnsi="Sukhumvit Set" w:cs="Sukhumvit Set"/>
          <w:sz w:val="16"/>
          <w:szCs w:val="16"/>
          <w:lang w:val="en-US"/>
        </w:rPr>
        <w:t>1) of the Interpretation Act, the expression “may” is to be construed as permissive unless a contrary intention appears</w:t>
      </w:r>
    </w:p>
    <w:p w14:paraId="20B9296D" w14:textId="77777777" w:rsidR="004B66FD" w:rsidRDefault="004B66FD"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 do not disagree w/ the proposition that in certain circumstances the word “may” in a statute must be taken to mean “shall”</w:t>
      </w:r>
    </w:p>
    <w:p w14:paraId="026BA5BB" w14:textId="51A768A9" w:rsidR="00194631" w:rsidRDefault="004B66FD" w:rsidP="00857701">
      <w:pPr>
        <w:pStyle w:val="ListParagraph"/>
        <w:widowControl w:val="0"/>
        <w:numPr>
          <w:ilvl w:val="0"/>
          <w:numId w:val="39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But, where, as here, the word “may” as well as the word “shall” are used within s.100 the presumption that “may” is intended to be discretionary is strengthened</w:t>
      </w:r>
    </w:p>
    <w:p w14:paraId="6B8C3685" w14:textId="1E66F8C2" w:rsidR="004B66FD" w:rsidRDefault="004B66FD" w:rsidP="00857701">
      <w:pPr>
        <w:pStyle w:val="ListParagraph"/>
        <w:widowControl w:val="0"/>
        <w:numPr>
          <w:ilvl w:val="0"/>
          <w:numId w:val="39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addition, consistency of expression requires that the same words used within a section be given the same meaning</w:t>
      </w:r>
    </w:p>
    <w:p w14:paraId="50EE0F76" w14:textId="58E6398C" w:rsidR="004B66FD" w:rsidRDefault="004B66FD" w:rsidP="004E1EB5">
      <w:pPr>
        <w:pStyle w:val="ListParagraph"/>
        <w:widowControl w:val="0"/>
        <w:numPr>
          <w:ilvl w:val="0"/>
          <w:numId w:val="38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Once equitable considerations are found to be relevant w/ respect to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as Doherty JA has found, consistency of interpretation requires that equitable </w:t>
      </w:r>
      <w:r w:rsidR="00521C1C">
        <w:rPr>
          <w:rFonts w:ascii="Sukhumvit Set" w:hAnsi="Sukhumvit Set" w:cs="Sukhumvit Set"/>
          <w:sz w:val="16"/>
          <w:szCs w:val="16"/>
          <w:lang w:val="en-US"/>
        </w:rPr>
        <w:t>considerations</w:t>
      </w:r>
      <w:r>
        <w:rPr>
          <w:rFonts w:ascii="Sukhumvit Set" w:hAnsi="Sukhumvit Set" w:cs="Sukhumvit Set"/>
          <w:sz w:val="16"/>
          <w:szCs w:val="16"/>
          <w:lang w:val="en-US"/>
        </w:rPr>
        <w:t xml:space="preserve"> be taken into account under s.100(2)</w:t>
      </w:r>
    </w:p>
    <w:p w14:paraId="133A8D86" w14:textId="5A07E9D7" w:rsidR="00521C1C" w:rsidRPr="00521C1C" w:rsidRDefault="00521C1C" w:rsidP="004E1EB5">
      <w:pPr>
        <w:pStyle w:val="ListParagraph"/>
        <w:widowControl w:val="0"/>
        <w:numPr>
          <w:ilvl w:val="0"/>
          <w:numId w:val="381"/>
        </w:numPr>
        <w:autoSpaceDE w:val="0"/>
        <w:autoSpaceDN w:val="0"/>
        <w:adjustRightInd w:val="0"/>
        <w:rPr>
          <w:rFonts w:ascii="Sukhumvit Set" w:hAnsi="Sukhumvit Set" w:cs="Sukhumvit Set"/>
          <w:sz w:val="16"/>
          <w:szCs w:val="16"/>
          <w:u w:val="single"/>
          <w:lang w:val="en-US"/>
        </w:rPr>
      </w:pPr>
      <w:r w:rsidRPr="00521C1C">
        <w:rPr>
          <w:rFonts w:ascii="Sukhumvit Set" w:hAnsi="Sukhumvit Set" w:cs="Sukhumvit Set"/>
          <w:sz w:val="16"/>
          <w:szCs w:val="16"/>
          <w:u w:val="single"/>
          <w:lang w:val="en-US"/>
        </w:rPr>
        <w:t xml:space="preserve">When a contextual approach is adopted it is apparent that although the conditions of the section have been satisfied the court is not obliged to grant judgment </w:t>
      </w:r>
    </w:p>
    <w:p w14:paraId="4854031A" w14:textId="0A70A6A8" w:rsidR="00521C1C" w:rsidRDefault="00521C1C" w:rsidP="00857701">
      <w:pPr>
        <w:pStyle w:val="ListParagraph"/>
        <w:widowControl w:val="0"/>
        <w:numPr>
          <w:ilvl w:val="0"/>
          <w:numId w:val="39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This court has a residual discretion to exercise</w:t>
      </w:r>
    </w:p>
    <w:p w14:paraId="7CA2BE6F" w14:textId="29E5E4AD" w:rsidR="00521C1C" w:rsidRPr="004E1EB5" w:rsidRDefault="00521C1C" w:rsidP="00857701">
      <w:pPr>
        <w:pStyle w:val="ListParagraph"/>
        <w:widowControl w:val="0"/>
        <w:numPr>
          <w:ilvl w:val="0"/>
          <w:numId w:val="39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contextual approach indicates that he good faith of the parties, the intention w/ which the transaction took place, and whether fair value was given and received in the transaction are important considerations as to whether that discretion should be exercised </w:t>
      </w:r>
    </w:p>
    <w:p w14:paraId="5BDE442E" w14:textId="2B05F240" w:rsidR="004E1EB5"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Generally the purpose underlying s.100 is a recognition that when normal market forces do not operate, there is a loss to the bankrupt company and, as a result, the interests of creditors suffer</w:t>
      </w:r>
    </w:p>
    <w:p w14:paraId="1E2B5120" w14:textId="47D5E75F"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Here, however, </w:t>
      </w:r>
      <w:proofErr w:type="spellStart"/>
      <w:r>
        <w:rPr>
          <w:rFonts w:ascii="Sukhumvit Set" w:hAnsi="Sukhumvit Set" w:cs="Sukhumvit Set"/>
          <w:sz w:val="16"/>
          <w:szCs w:val="16"/>
          <w:lang w:val="en-US"/>
        </w:rPr>
        <w:t>Trustco’s</w:t>
      </w:r>
      <w:proofErr w:type="spellEnd"/>
      <w:r>
        <w:rPr>
          <w:rFonts w:ascii="Sukhumvit Set" w:hAnsi="Sukhumvit Set" w:cs="Sukhumvit Set"/>
          <w:sz w:val="16"/>
          <w:szCs w:val="16"/>
          <w:lang w:val="en-US"/>
        </w:rPr>
        <w:t xml:space="preserve"> lenders knew that in advance that </w:t>
      </w:r>
      <w:proofErr w:type="spellStart"/>
      <w:r>
        <w:rPr>
          <w:rFonts w:ascii="Sukhumvit Set" w:hAnsi="Sukhumvit Set" w:cs="Sukhumvit Set"/>
          <w:sz w:val="16"/>
          <w:szCs w:val="16"/>
          <w:lang w:val="en-US"/>
        </w:rPr>
        <w:t>Trustco’s</w:t>
      </w:r>
      <w:proofErr w:type="spellEnd"/>
      <w:r>
        <w:rPr>
          <w:rFonts w:ascii="Sukhumvit Set" w:hAnsi="Sukhumvit Set" w:cs="Sukhumvit Set"/>
          <w:sz w:val="16"/>
          <w:szCs w:val="16"/>
          <w:lang w:val="en-US"/>
        </w:rPr>
        <w:t xml:space="preserve"> original $74 million investment in STC was an investment in an industry which is regulated in the public interest for the protection of depositions and that normal market forces are not allowed to operate w/o regard </w:t>
      </w:r>
      <w:proofErr w:type="spellStart"/>
      <w:r>
        <w:rPr>
          <w:rFonts w:ascii="Sukhumvit Set" w:hAnsi="Sukhumvit Set" w:cs="Sukhumvit Set"/>
          <w:sz w:val="16"/>
          <w:szCs w:val="16"/>
          <w:lang w:val="en-US"/>
        </w:rPr>
        <w:t>ot</w:t>
      </w:r>
      <w:proofErr w:type="spellEnd"/>
      <w:r>
        <w:rPr>
          <w:rFonts w:ascii="Sukhumvit Set" w:hAnsi="Sukhumvit Set" w:cs="Sukhumvit Set"/>
          <w:sz w:val="16"/>
          <w:szCs w:val="16"/>
          <w:lang w:val="en-US"/>
        </w:rPr>
        <w:t xml:space="preserve"> that interest</w:t>
      </w:r>
    </w:p>
    <w:p w14:paraId="77A31E7F" w14:textId="3B0CF262"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They were also aware that </w:t>
      </w:r>
      <w:proofErr w:type="spellStart"/>
      <w:r>
        <w:rPr>
          <w:rFonts w:ascii="Sukhumvit Set" w:hAnsi="Sukhumvit Set" w:cs="Sukhumvit Set"/>
          <w:sz w:val="16"/>
          <w:szCs w:val="16"/>
          <w:lang w:val="en-US"/>
        </w:rPr>
        <w:t>Trustco’s</w:t>
      </w:r>
      <w:proofErr w:type="spellEnd"/>
      <w:r>
        <w:rPr>
          <w:rFonts w:ascii="Sukhumvit Set" w:hAnsi="Sukhumvit Set" w:cs="Sukhumvit Set"/>
          <w:sz w:val="16"/>
          <w:szCs w:val="16"/>
          <w:lang w:val="en-US"/>
        </w:rPr>
        <w:t xml:space="preserve"> $25 million injection of capital into STC at the behest of the Regulator could result in their interests being enhanced if </w:t>
      </w:r>
      <w:proofErr w:type="spellStart"/>
      <w:r>
        <w:rPr>
          <w:rFonts w:ascii="Sukhumvit Set" w:hAnsi="Sukhumvit Set" w:cs="Sukhumvit Set"/>
          <w:sz w:val="16"/>
          <w:szCs w:val="16"/>
          <w:lang w:val="en-US"/>
        </w:rPr>
        <w:t>Trustco’s</w:t>
      </w:r>
      <w:proofErr w:type="spellEnd"/>
      <w:r>
        <w:rPr>
          <w:rFonts w:ascii="Sukhumvit Set" w:hAnsi="Sukhumvit Set" w:cs="Sukhumvit Set"/>
          <w:sz w:val="16"/>
          <w:szCs w:val="16"/>
          <w:lang w:val="en-US"/>
        </w:rPr>
        <w:t xml:space="preserve"> already substantial investment in STC was to be saved</w:t>
      </w:r>
    </w:p>
    <w:p w14:paraId="05E6751B" w14:textId="77777777" w:rsidR="00521C1C" w:rsidRDefault="00521C1C" w:rsidP="00521C1C">
      <w:pPr>
        <w:widowControl w:val="0"/>
        <w:autoSpaceDE w:val="0"/>
        <w:autoSpaceDN w:val="0"/>
        <w:adjustRightInd w:val="0"/>
        <w:rPr>
          <w:rFonts w:ascii="Sukhumvit Set" w:hAnsi="Sukhumvit Set" w:cs="Sukhumvit Set"/>
          <w:sz w:val="16"/>
          <w:szCs w:val="16"/>
          <w:lang w:val="en-US"/>
        </w:rPr>
      </w:pPr>
    </w:p>
    <w:p w14:paraId="53ED59B6" w14:textId="539778A0" w:rsidR="00521C1C" w:rsidRPr="00521C1C" w:rsidRDefault="00521C1C" w:rsidP="00521C1C">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Dissent:</w:t>
      </w:r>
    </w:p>
    <w:p w14:paraId="7ABB7E3A" w14:textId="44BA51F0"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While I agree w. the appellants’ submission that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1) and (2) contain a discretionary component and that the word “may” should be read as permissive, I cannot agree that the discretion found in either section could assist STC</w:t>
      </w:r>
    </w:p>
    <w:p w14:paraId="3AE6309D" w14:textId="77777777" w:rsidR="00521C1C" w:rsidRDefault="00521C1C" w:rsidP="00521C1C">
      <w:pPr>
        <w:widowControl w:val="0"/>
        <w:autoSpaceDE w:val="0"/>
        <w:autoSpaceDN w:val="0"/>
        <w:adjustRightInd w:val="0"/>
        <w:rPr>
          <w:rFonts w:ascii="Sukhumvit Set" w:hAnsi="Sukhumvit Set" w:cs="Sukhumvit Set"/>
          <w:sz w:val="16"/>
          <w:szCs w:val="16"/>
          <w:lang w:val="en-US"/>
        </w:rPr>
      </w:pPr>
    </w:p>
    <w:p w14:paraId="3CD58249" w14:textId="65F3FC0A" w:rsidR="00521C1C" w:rsidRDefault="00521C1C" w:rsidP="00521C1C">
      <w:pPr>
        <w:widowControl w:val="0"/>
        <w:autoSpaceDE w:val="0"/>
        <w:autoSpaceDN w:val="0"/>
        <w:adjustRightInd w:val="0"/>
        <w:rPr>
          <w:rFonts w:ascii="Sukhumvit Set" w:hAnsi="Sukhumvit Set" w:cs="Sukhumvit Set"/>
          <w:sz w:val="16"/>
          <w:szCs w:val="16"/>
          <w:u w:val="single"/>
          <w:lang w:val="en-US"/>
        </w:rPr>
      </w:pPr>
      <w:r>
        <w:rPr>
          <w:rFonts w:ascii="Sukhumvit Set" w:hAnsi="Sukhumvit Set" w:cs="Sukhumvit Set"/>
          <w:sz w:val="16"/>
          <w:szCs w:val="16"/>
          <w:u w:val="single"/>
          <w:lang w:val="en-US"/>
        </w:rPr>
        <w:t xml:space="preserve">Peoples Department Stores </w:t>
      </w:r>
      <w:proofErr w:type="spellStart"/>
      <w:r>
        <w:rPr>
          <w:rFonts w:ascii="Sukhumvit Set" w:hAnsi="Sukhumvit Set" w:cs="Sukhumvit Set"/>
          <w:sz w:val="16"/>
          <w:szCs w:val="16"/>
          <w:u w:val="single"/>
          <w:lang w:val="en-US"/>
        </w:rPr>
        <w:t>Inc</w:t>
      </w:r>
      <w:proofErr w:type="spellEnd"/>
      <w:r>
        <w:rPr>
          <w:rFonts w:ascii="Sukhumvit Set" w:hAnsi="Sukhumvit Set" w:cs="Sukhumvit Set"/>
          <w:sz w:val="16"/>
          <w:szCs w:val="16"/>
          <w:u w:val="single"/>
          <w:lang w:val="en-US"/>
        </w:rPr>
        <w:t xml:space="preserve"> (Trustee </w:t>
      </w:r>
      <w:proofErr w:type="gramStart"/>
      <w:r>
        <w:rPr>
          <w:rFonts w:ascii="Sukhumvit Set" w:hAnsi="Sukhumvit Set" w:cs="Sukhumvit Set"/>
          <w:sz w:val="16"/>
          <w:szCs w:val="16"/>
          <w:u w:val="single"/>
          <w:lang w:val="en-US"/>
        </w:rPr>
        <w:t>of )</w:t>
      </w:r>
      <w:proofErr w:type="gramEnd"/>
      <w:r>
        <w:rPr>
          <w:rFonts w:ascii="Sukhumvit Set" w:hAnsi="Sukhumvit Set" w:cs="Sukhumvit Set"/>
          <w:sz w:val="16"/>
          <w:szCs w:val="16"/>
          <w:u w:val="single"/>
          <w:lang w:val="en-US"/>
        </w:rPr>
        <w:t xml:space="preserve"> v Wise</w:t>
      </w:r>
    </w:p>
    <w:p w14:paraId="5C18FD73" w14:textId="45BFFB3F" w:rsidR="00521C1C" w:rsidRPr="00521C1C" w:rsidRDefault="00521C1C" w:rsidP="00521C1C">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Facts:</w:t>
      </w:r>
    </w:p>
    <w:p w14:paraId="2F32A395" w14:textId="2188B4E8"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the alternative, the trustee claimed that the Wise brothers were privy to transactions in which Peoples’ assets have been transferred to Wise for conspicuously less than fair market value within the meaning of BIA s.100</w:t>
      </w:r>
    </w:p>
    <w:p w14:paraId="1490F3E3" w14:textId="77777777" w:rsidR="00521C1C" w:rsidRDefault="00521C1C" w:rsidP="00521C1C">
      <w:pPr>
        <w:widowControl w:val="0"/>
        <w:autoSpaceDE w:val="0"/>
        <w:autoSpaceDN w:val="0"/>
        <w:adjustRightInd w:val="0"/>
        <w:rPr>
          <w:rFonts w:ascii="Sukhumvit Set" w:hAnsi="Sukhumvit Set" w:cs="Sukhumvit Set"/>
          <w:sz w:val="16"/>
          <w:szCs w:val="16"/>
          <w:lang w:val="en-US"/>
        </w:rPr>
      </w:pPr>
    </w:p>
    <w:p w14:paraId="7469CFEC" w14:textId="1A5A93A3" w:rsidR="00521C1C" w:rsidRPr="00521C1C" w:rsidRDefault="00521C1C" w:rsidP="00521C1C">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Analysis:</w:t>
      </w:r>
    </w:p>
    <w:p w14:paraId="738291D8" w14:textId="308AF46E"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521C1C">
        <w:rPr>
          <w:rFonts w:ascii="Sukhumvit Set" w:hAnsi="Sukhumvit Set" w:cs="Sukhumvit Set"/>
          <w:sz w:val="16"/>
          <w:szCs w:val="16"/>
          <w:u w:val="single"/>
          <w:lang w:val="en-US"/>
        </w:rPr>
        <w:t>Section 100 has two principal elements</w:t>
      </w:r>
      <w:r>
        <w:rPr>
          <w:rFonts w:ascii="Sukhumvit Set" w:hAnsi="Sukhumvit Set" w:cs="Sukhumvit Set"/>
          <w:sz w:val="16"/>
          <w:szCs w:val="16"/>
          <w:lang w:val="en-US"/>
        </w:rPr>
        <w:t>:</w:t>
      </w:r>
    </w:p>
    <w:p w14:paraId="5DCFE844" w14:textId="301C2358" w:rsidR="00521C1C" w:rsidRDefault="00521C1C" w:rsidP="00857701">
      <w:pPr>
        <w:pStyle w:val="ListParagraph"/>
        <w:widowControl w:val="0"/>
        <w:numPr>
          <w:ilvl w:val="0"/>
          <w:numId w:val="40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First, subs (1) requires the transaction to have been conducted within the year preceding the date of pregnancy </w:t>
      </w:r>
    </w:p>
    <w:p w14:paraId="2563CF44" w14:textId="7F75A247" w:rsidR="00521C1C" w:rsidRDefault="00521C1C" w:rsidP="00857701">
      <w:pPr>
        <w:pStyle w:val="ListParagraph"/>
        <w:widowControl w:val="0"/>
        <w:numPr>
          <w:ilvl w:val="0"/>
          <w:numId w:val="40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Second subs (2) requires that the consideration given or received by the bankrupt be “conspicuously greater or less” than the fair market value of the property concerned</w:t>
      </w:r>
    </w:p>
    <w:p w14:paraId="16E028D3" w14:textId="0E9C12B3" w:rsidR="00521C1C" w:rsidRDefault="00521C1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words “may” is found in both </w:t>
      </w:r>
      <w:proofErr w:type="gramStart"/>
      <w:r>
        <w:rPr>
          <w:rFonts w:ascii="Sukhumvit Set" w:hAnsi="Sukhumvit Set" w:cs="Sukhumvit Set"/>
          <w:sz w:val="16"/>
          <w:szCs w:val="16"/>
          <w:lang w:val="en-US"/>
        </w:rPr>
        <w:t>ss.100(</w:t>
      </w:r>
      <w:proofErr w:type="gramEnd"/>
      <w:r>
        <w:rPr>
          <w:rFonts w:ascii="Sukhumvit Set" w:hAnsi="Sukhumvit Set" w:cs="Sukhumvit Set"/>
          <w:sz w:val="16"/>
          <w:szCs w:val="16"/>
          <w:lang w:val="en-US"/>
        </w:rPr>
        <w:t>1) and (2) of the BIA w/ respect to the jurisdiction of the court</w:t>
      </w:r>
    </w:p>
    <w:p w14:paraId="1248D18F" w14:textId="1A414A36" w:rsidR="00521C1C" w:rsidRDefault="0085770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Standard </w:t>
      </w:r>
      <w:proofErr w:type="spellStart"/>
      <w:r>
        <w:rPr>
          <w:rFonts w:ascii="Sukhumvit Set" w:hAnsi="Sukhumvit Set" w:cs="Sukhumvit Set"/>
          <w:sz w:val="16"/>
          <w:szCs w:val="16"/>
          <w:lang w:val="en-US"/>
        </w:rPr>
        <w:t>Trustco</w:t>
      </w:r>
      <w:proofErr w:type="spellEnd"/>
      <w:r>
        <w:rPr>
          <w:rFonts w:ascii="Sukhumvit Set" w:hAnsi="Sukhumvit Set" w:cs="Sukhumvit Set"/>
          <w:sz w:val="16"/>
          <w:szCs w:val="16"/>
          <w:lang w:val="en-US"/>
        </w:rPr>
        <w:t xml:space="preserve"> Ltd., the majority of the Ontario CoA held that, even if the necessary preconditions are present, the exercise of jurisdiction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1) to inquire into the transaction, and under s.100(2) to grant judgment, is discretionary </w:t>
      </w:r>
      <w:r w:rsidRPr="008577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Equitable principles guide the exercise of discretion</w:t>
      </w:r>
    </w:p>
    <w:p w14:paraId="55C8B350" w14:textId="0E41BC7D" w:rsidR="00857701" w:rsidRDefault="00857701" w:rsidP="00857701">
      <w:pPr>
        <w:pStyle w:val="ListParagraph"/>
        <w:widowControl w:val="0"/>
        <w:numPr>
          <w:ilvl w:val="0"/>
          <w:numId w:val="40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We agree</w:t>
      </w:r>
    </w:p>
    <w:p w14:paraId="1E436332" w14:textId="1D08CBA2" w:rsidR="00857701" w:rsidRDefault="0085770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Referring to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2) of the BIA, in Standard </w:t>
      </w:r>
      <w:proofErr w:type="spellStart"/>
      <w:r>
        <w:rPr>
          <w:rFonts w:ascii="Sukhumvit Set" w:hAnsi="Sukhumvit Set" w:cs="Sukhumvit Set"/>
          <w:sz w:val="16"/>
          <w:szCs w:val="16"/>
          <w:lang w:val="en-US"/>
        </w:rPr>
        <w:t>Trustco</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Weiler</w:t>
      </w:r>
      <w:proofErr w:type="spellEnd"/>
      <w:r>
        <w:rPr>
          <w:rFonts w:ascii="Sukhumvit Set" w:hAnsi="Sukhumvit Set" w:cs="Sukhumvit Set"/>
          <w:sz w:val="16"/>
          <w:szCs w:val="16"/>
          <w:lang w:val="en-US"/>
        </w:rPr>
        <w:t xml:space="preserve"> JA explained that:</w:t>
      </w:r>
    </w:p>
    <w:p w14:paraId="7578B50E" w14:textId="53F2A7CD" w:rsidR="00857701" w:rsidRDefault="00857701" w:rsidP="00857701">
      <w:pPr>
        <w:pStyle w:val="ListParagraph"/>
        <w:widowControl w:val="0"/>
        <w:numPr>
          <w:ilvl w:val="0"/>
          <w:numId w:val="40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When a contextual approach is adopted it is apparent that although the conditions of the section have been satisfied the court is not obliged to grant judgment </w:t>
      </w:r>
    </w:p>
    <w:p w14:paraId="6DF10FA9" w14:textId="1A2C6EF1" w:rsidR="00857701" w:rsidRDefault="00857701" w:rsidP="00857701">
      <w:pPr>
        <w:pStyle w:val="ListParagraph"/>
        <w:widowControl w:val="0"/>
        <w:numPr>
          <w:ilvl w:val="0"/>
          <w:numId w:val="40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court has a residual discretion to exercise</w:t>
      </w:r>
    </w:p>
    <w:p w14:paraId="1F1C4269" w14:textId="0D188AF1" w:rsidR="00857701" w:rsidRDefault="00857701" w:rsidP="00857701">
      <w:pPr>
        <w:pStyle w:val="ListParagraph"/>
        <w:widowControl w:val="0"/>
        <w:numPr>
          <w:ilvl w:val="0"/>
          <w:numId w:val="40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contextual approach indicates that the good faith of the parties, the intention w/ which the transaction took place, and whether fair value was given and received in the transaction are important considerations as to whether that discretion should be exercised </w:t>
      </w:r>
    </w:p>
    <w:p w14:paraId="0AE8B8DE" w14:textId="128DB8C1" w:rsidR="00857701" w:rsidRDefault="0085770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We agree and adopt her position </w:t>
      </w:r>
      <w:r w:rsidRPr="008577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this appeal does not turn on the discretion to ultimately impose liability </w:t>
      </w:r>
    </w:p>
    <w:p w14:paraId="1373A0CC" w14:textId="77777777" w:rsidR="00857701" w:rsidRDefault="00857701" w:rsidP="00857701">
      <w:pPr>
        <w:pStyle w:val="ListParagraph"/>
        <w:widowControl w:val="0"/>
        <w:numPr>
          <w:ilvl w:val="0"/>
          <w:numId w:val="40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my view, the CoA did not interfere w/ the TJ’s exercise of discretion in reviewing the facts and finding a palpable and overriding error</w:t>
      </w:r>
    </w:p>
    <w:p w14:paraId="796E2BA8" w14:textId="692FFB18" w:rsidR="00857701" w:rsidRPr="00857701" w:rsidRDefault="00857701" w:rsidP="00857701">
      <w:pPr>
        <w:pStyle w:val="ListParagraph"/>
        <w:widowControl w:val="0"/>
        <w:numPr>
          <w:ilvl w:val="0"/>
          <w:numId w:val="403"/>
        </w:numPr>
        <w:autoSpaceDE w:val="0"/>
        <w:autoSpaceDN w:val="0"/>
        <w:adjustRightInd w:val="0"/>
        <w:rPr>
          <w:rFonts w:ascii="Sukhumvit Set" w:hAnsi="Sukhumvit Set" w:cs="Sukhumvit Set"/>
          <w:sz w:val="16"/>
          <w:szCs w:val="16"/>
          <w:lang w:val="en-US"/>
        </w:rPr>
      </w:pPr>
      <w:r w:rsidRPr="00857701">
        <w:rPr>
          <w:rFonts w:ascii="Sukhumvit Set" w:hAnsi="Sukhumvit Set" w:cs="Sukhumvit Set"/>
          <w:sz w:val="16"/>
          <w:szCs w:val="16"/>
          <w:lang w:val="en-US"/>
        </w:rPr>
        <w:t xml:space="preserve">We share the </w:t>
      </w:r>
      <w:r>
        <w:rPr>
          <w:rFonts w:ascii="Sukhumvit Set" w:hAnsi="Sukhumvit Set" w:cs="Sukhumvit Set"/>
          <w:sz w:val="16"/>
          <w:szCs w:val="16"/>
          <w:lang w:val="en-US"/>
        </w:rPr>
        <w:t xml:space="preserve">view of the CoA that it is not only the final transfers that should be considered </w:t>
      </w:r>
    </w:p>
    <w:p w14:paraId="32E9EEDD" w14:textId="7AFD288B" w:rsidR="00857701" w:rsidRDefault="0085770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857701">
        <w:rPr>
          <w:rFonts w:ascii="Sukhumvit Set" w:hAnsi="Sukhumvit Set" w:cs="Sukhumvit Set"/>
          <w:sz w:val="16"/>
          <w:szCs w:val="16"/>
          <w:u w:val="single"/>
          <w:lang w:val="en-US"/>
        </w:rPr>
        <w:t xml:space="preserve">In </w:t>
      </w:r>
      <w:proofErr w:type="spellStart"/>
      <w:r w:rsidRPr="00857701">
        <w:rPr>
          <w:rFonts w:ascii="Sukhumvit Set" w:hAnsi="Sukhumvit Set" w:cs="Sukhumvit Set"/>
          <w:sz w:val="16"/>
          <w:szCs w:val="16"/>
          <w:u w:val="single"/>
          <w:lang w:val="en-US"/>
        </w:rPr>
        <w:t>Skalbania</w:t>
      </w:r>
      <w:proofErr w:type="spellEnd"/>
      <w:r w:rsidRPr="00857701">
        <w:rPr>
          <w:rFonts w:ascii="Sukhumvit Set" w:hAnsi="Sukhumvit Set" w:cs="Sukhumvit Set"/>
          <w:sz w:val="16"/>
          <w:szCs w:val="16"/>
          <w:u w:val="single"/>
          <w:lang w:val="en-US"/>
        </w:rPr>
        <w:t xml:space="preserve"> (Trustee of) v Wedgewood Village Estates Ltd., the test for determining whether the difference in consideration is “conspicuously greater or less” was held to be not whether it is conspicuous to the parties at the time of the transaction, but whether it is conspicuous to the court having regard to all the relevant factors</w:t>
      </w:r>
      <w:r>
        <w:rPr>
          <w:rFonts w:ascii="Sukhumvit Set" w:hAnsi="Sukhumvit Set" w:cs="Sukhumvit Set"/>
          <w:sz w:val="16"/>
          <w:szCs w:val="16"/>
          <w:lang w:val="en-US"/>
        </w:rPr>
        <w:t xml:space="preserve"> </w:t>
      </w:r>
      <w:r w:rsidRPr="008577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a sound approach </w:t>
      </w:r>
    </w:p>
    <w:p w14:paraId="5D095DAC" w14:textId="7B17CFD5" w:rsidR="00857701" w:rsidRDefault="00857701" w:rsidP="00857701">
      <w:pPr>
        <w:pStyle w:val="ListParagraph"/>
        <w:widowControl w:val="0"/>
        <w:numPr>
          <w:ilvl w:val="0"/>
          <w:numId w:val="40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While there is no particular percentage that definitively sets the threshold for a conspicuous difference, the percentage difference is a factor </w:t>
      </w:r>
    </w:p>
    <w:p w14:paraId="62FF661C" w14:textId="4A60B999" w:rsidR="00857701" w:rsidRDefault="0085770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As for the factors that would be relevant to this determination, the court might consider, inter alia: evidence of the margin of error in valuing the types of assets in question; any appraisals made of the assets in question and evidence of the parties’ honest held beliefs regarding the value of the assets in question; and other circumstances adduced in evidence by the parties to explain the difference b/w the consideration received and fair market value</w:t>
      </w:r>
    </w:p>
    <w:p w14:paraId="16EA34A4" w14:textId="77777777" w:rsidR="00E405C0" w:rsidRDefault="00E405C0"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We are not satisfied that, w/ regard to all the circumstances of this case, a disparity of slightly more than 6% b/w fair market value and the consideration received constitutes a “conspicuous” difference within the meaning of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 xml:space="preserve">2)  of the BIA </w:t>
      </w:r>
      <w:r w:rsidRPr="00E405C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Accordingly, we hold that the trustee’s claim under the BIA also falls </w:t>
      </w:r>
    </w:p>
    <w:p w14:paraId="4A497536" w14:textId="77777777" w:rsidR="00E405C0" w:rsidRPr="00E405C0" w:rsidRDefault="00E405C0"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 xml:space="preserve">In addition to permitting the court to give judgments against the other party to the transaction, </w:t>
      </w:r>
      <w:proofErr w:type="gramStart"/>
      <w:r>
        <w:rPr>
          <w:rFonts w:ascii="Sukhumvit Set" w:hAnsi="Sukhumvit Set" w:cs="Sukhumvit Set"/>
          <w:sz w:val="16"/>
          <w:szCs w:val="16"/>
          <w:u w:val="single"/>
          <w:lang w:val="en-US"/>
        </w:rPr>
        <w:t>s.100(</w:t>
      </w:r>
      <w:proofErr w:type="gramEnd"/>
      <w:r>
        <w:rPr>
          <w:rFonts w:ascii="Sukhumvit Set" w:hAnsi="Sukhumvit Set" w:cs="Sukhumvit Set"/>
          <w:sz w:val="16"/>
          <w:szCs w:val="16"/>
          <w:u w:val="single"/>
          <w:lang w:val="en-US"/>
        </w:rPr>
        <w:t>2) of the BIA also permits it to give judgment against someone who was not a party but was “privy” to the transaction</w:t>
      </w:r>
    </w:p>
    <w:p w14:paraId="670C69FE" w14:textId="7E709B9D" w:rsidR="00E405C0" w:rsidRDefault="00E405C0" w:rsidP="00E405C0">
      <w:pPr>
        <w:pStyle w:val="ListParagraph"/>
        <w:widowControl w:val="0"/>
        <w:numPr>
          <w:ilvl w:val="0"/>
          <w:numId w:val="40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Given the finding that the consideration for the impugned transactions was not “conspicuously less” than fair market value, there is no need to consider whether the Wise brothers would have been “privy” to the transaction for the purpose of holding them liable under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2)</w:t>
      </w:r>
    </w:p>
    <w:p w14:paraId="6FC1F212" w14:textId="3E640B7F" w:rsidR="00E405C0" w:rsidRDefault="00E405C0" w:rsidP="00E405C0">
      <w:pPr>
        <w:pStyle w:val="ListParagraph"/>
        <w:widowControl w:val="0"/>
        <w:numPr>
          <w:ilvl w:val="0"/>
          <w:numId w:val="40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Nonetheless, the disagreement b/w the TJ and the CoA on the interpretation of “privy” in </w:t>
      </w:r>
      <w:proofErr w:type="gramStart"/>
      <w:r>
        <w:rPr>
          <w:rFonts w:ascii="Sukhumvit Set" w:hAnsi="Sukhumvit Set" w:cs="Sukhumvit Set"/>
          <w:sz w:val="16"/>
          <w:szCs w:val="16"/>
          <w:lang w:val="en-US"/>
        </w:rPr>
        <w:t>s.100(</w:t>
      </w:r>
      <w:proofErr w:type="gramEnd"/>
      <w:r>
        <w:rPr>
          <w:rFonts w:ascii="Sukhumvit Set" w:hAnsi="Sukhumvit Set" w:cs="Sukhumvit Set"/>
          <w:sz w:val="16"/>
          <w:szCs w:val="16"/>
          <w:lang w:val="en-US"/>
        </w:rPr>
        <w:t>2) of the BIA warrants the following observations</w:t>
      </w:r>
    </w:p>
    <w:p w14:paraId="7BBD0137" w14:textId="18C660D8" w:rsidR="00857701" w:rsidRDefault="00E405C0"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 </w:t>
      </w:r>
      <w:r w:rsidR="00193CDE">
        <w:rPr>
          <w:rFonts w:ascii="Sukhumvit Set" w:hAnsi="Sukhumvit Set" w:cs="Sukhumvit Set"/>
          <w:sz w:val="16"/>
          <w:szCs w:val="16"/>
          <w:u w:val="single"/>
          <w:lang w:val="en-US"/>
        </w:rPr>
        <w:t>The primary purpose of s.100 of the BIA is to reverse the effects of a transaction that stripped value from the estate of a bankrupt person</w:t>
      </w:r>
      <w:r w:rsidR="00193CDE">
        <w:rPr>
          <w:rFonts w:ascii="Sukhumvit Set" w:hAnsi="Sukhumvit Set" w:cs="Sukhumvit Set"/>
          <w:sz w:val="16"/>
          <w:szCs w:val="16"/>
          <w:lang w:val="en-US"/>
        </w:rPr>
        <w:t xml:space="preserve"> </w:t>
      </w:r>
      <w:r w:rsidR="00193CDE" w:rsidRPr="00193CDE">
        <w:rPr>
          <w:rFonts w:ascii="Sukhumvit Set" w:hAnsi="Sukhumvit Set" w:cs="Sukhumvit Set"/>
          <w:sz w:val="16"/>
          <w:szCs w:val="16"/>
          <w:lang w:val="en-US"/>
        </w:rPr>
        <w:sym w:font="Wingdings" w:char="F0E0"/>
      </w:r>
      <w:r w:rsidR="00193CDE">
        <w:rPr>
          <w:rFonts w:ascii="Sukhumvit Set" w:hAnsi="Sukhumvit Set" w:cs="Sukhumvit Set"/>
          <w:sz w:val="16"/>
          <w:szCs w:val="16"/>
          <w:lang w:val="en-US"/>
        </w:rPr>
        <w:t xml:space="preserve"> It makes sense to adopt a more inclusive understanding of the word “privy” to prevent someone who might receive indirect benefits to the detriment of a bankrupt’s unsatisfied creditors from frustrating the provision’s remedial purpose </w:t>
      </w:r>
    </w:p>
    <w:p w14:paraId="0D7DEFED" w14:textId="1A343B7B" w:rsidR="00193CDE" w:rsidRDefault="00193CDE" w:rsidP="00193CDE">
      <w:pPr>
        <w:pStyle w:val="ListParagraph"/>
        <w:widowControl w:val="0"/>
        <w:numPr>
          <w:ilvl w:val="0"/>
          <w:numId w:val="40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word “privy” should be given a broad reading to include those who benefit directly or indirectly from and have knowledge of a transaction occurring for less than fair market value</w:t>
      </w:r>
    </w:p>
    <w:p w14:paraId="499953E4" w14:textId="6F0CEA02" w:rsidR="00193CDE" w:rsidRDefault="00193CDE" w:rsidP="00193CDE">
      <w:pPr>
        <w:pStyle w:val="ListParagraph"/>
        <w:widowControl w:val="0"/>
        <w:numPr>
          <w:ilvl w:val="0"/>
          <w:numId w:val="40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our opinion, this rationale is particularly apt when those who benefit are the controlling minds behind the transaction</w:t>
      </w:r>
    </w:p>
    <w:p w14:paraId="66885F8C" w14:textId="3A90E46D" w:rsidR="00193CDE" w:rsidRDefault="00193CDE"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A finding that a person was “privy” to a renewable transaction does not of course necessarily mean that the court will exercise its discretion to make a remedial order against that person</w:t>
      </w:r>
      <w:r>
        <w:rPr>
          <w:rFonts w:ascii="Sukhumvit Set" w:hAnsi="Sukhumvit Set" w:cs="Sukhumvit Set"/>
          <w:sz w:val="16"/>
          <w:szCs w:val="16"/>
          <w:lang w:val="en-US"/>
        </w:rPr>
        <w:t xml:space="preserve"> </w:t>
      </w:r>
      <w:r w:rsidRPr="00193CD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For liability to be imposed, it must be established that the transaction occurred: a) within the past year; b) for consideration conspicuously greater or less than fair market value; c) w/ the person’s knowledge; and d) in a way that directly or indirectly benefited the person </w:t>
      </w:r>
    </w:p>
    <w:p w14:paraId="6397FC8B" w14:textId="46F09ABA" w:rsidR="00193CDE" w:rsidRDefault="00193CDE" w:rsidP="00193CDE">
      <w:pPr>
        <w:pStyle w:val="ListParagraph"/>
        <w:widowControl w:val="0"/>
        <w:numPr>
          <w:ilvl w:val="0"/>
          <w:numId w:val="4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addition, after having considered the context and all the above factors, the judge must conclude that the case is a proper one for holding the person liable</w:t>
      </w:r>
    </w:p>
    <w:p w14:paraId="74825480" w14:textId="2FE2562A" w:rsidR="00193CDE" w:rsidRDefault="00193CDE" w:rsidP="00193CDE">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193CDE">
        <w:rPr>
          <w:rFonts w:ascii="Sukhumvit Set" w:hAnsi="Sukhumvit Set" w:cs="Sukhumvit Set"/>
          <w:sz w:val="16"/>
          <w:szCs w:val="16"/>
          <w:lang w:val="en-US"/>
        </w:rPr>
        <w:t xml:space="preserve">In light of </w:t>
      </w:r>
      <w:r>
        <w:rPr>
          <w:rFonts w:ascii="Sukhumvit Set" w:hAnsi="Sukhumvit Set" w:cs="Sukhumvit Set"/>
          <w:sz w:val="16"/>
          <w:szCs w:val="16"/>
          <w:lang w:val="en-US"/>
        </w:rPr>
        <w:t>these conditions and of the discretion exercised by the judge, find that a broad reading of “privy” is appropriate</w:t>
      </w:r>
    </w:p>
    <w:p w14:paraId="383DA4A6" w14:textId="77777777" w:rsidR="00193CDE" w:rsidRDefault="00193CDE" w:rsidP="00193CDE">
      <w:pPr>
        <w:widowControl w:val="0"/>
        <w:autoSpaceDE w:val="0"/>
        <w:autoSpaceDN w:val="0"/>
        <w:adjustRightInd w:val="0"/>
        <w:rPr>
          <w:rFonts w:ascii="Sukhumvit Set" w:hAnsi="Sukhumvit Set" w:cs="Sukhumvit Set"/>
          <w:sz w:val="16"/>
          <w:szCs w:val="16"/>
          <w:lang w:val="en-US"/>
        </w:rPr>
      </w:pPr>
    </w:p>
    <w:p w14:paraId="3F500A63" w14:textId="7CAB4836" w:rsidR="00193CDE" w:rsidRPr="00193CDE" w:rsidRDefault="00193CDE" w:rsidP="00193CDE">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Notes:</w:t>
      </w:r>
    </w:p>
    <w:p w14:paraId="6CDD16EB" w14:textId="453EB43D" w:rsidR="00193CDE" w:rsidRDefault="00193CDE"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RBC v North American Life Assurance Co,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 held that the beneficiary designation was a settlement and that it was caught by the closing words of </w:t>
      </w:r>
      <w:proofErr w:type="gramStart"/>
      <w:r>
        <w:rPr>
          <w:rFonts w:ascii="Sukhumvit Set" w:hAnsi="Sukhumvit Set" w:cs="Sukhumvit Set"/>
          <w:sz w:val="16"/>
          <w:szCs w:val="16"/>
          <w:lang w:val="en-US"/>
        </w:rPr>
        <w:t>s.91(</w:t>
      </w:r>
      <w:proofErr w:type="gramEnd"/>
      <w:r>
        <w:rPr>
          <w:rFonts w:ascii="Sukhumvit Set" w:hAnsi="Sukhumvit Set" w:cs="Sukhumvit Set"/>
          <w:sz w:val="16"/>
          <w:szCs w:val="16"/>
          <w:lang w:val="en-US"/>
        </w:rPr>
        <w:t xml:space="preserve">2) </w:t>
      </w:r>
      <w:r w:rsidRPr="00193CD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Consequently, the beneficiary designation was void under BIA s.91(2) and so the RRIF policy passed to Dr. </w:t>
      </w:r>
      <w:proofErr w:type="spellStart"/>
      <w:r>
        <w:rPr>
          <w:rFonts w:ascii="Sukhumvit Set" w:hAnsi="Sukhumvit Set" w:cs="Sukhumvit Set"/>
          <w:sz w:val="16"/>
          <w:szCs w:val="16"/>
          <w:lang w:val="en-US"/>
        </w:rPr>
        <w:t>Ramgotra’s</w:t>
      </w:r>
      <w:proofErr w:type="spellEnd"/>
      <w:r>
        <w:rPr>
          <w:rFonts w:ascii="Sukhumvit Set" w:hAnsi="Sukhumvit Set" w:cs="Sukhumvit Set"/>
          <w:sz w:val="16"/>
          <w:szCs w:val="16"/>
          <w:lang w:val="en-US"/>
        </w:rPr>
        <w:t xml:space="preserve"> trustee in bankruptcy under s.71 </w:t>
      </w:r>
    </w:p>
    <w:p w14:paraId="11955F01" w14:textId="71CB9411" w:rsidR="00193CDE" w:rsidRDefault="00193CDE" w:rsidP="00193CDE">
      <w:pPr>
        <w:pStyle w:val="ListParagraph"/>
        <w:widowControl w:val="0"/>
        <w:numPr>
          <w:ilvl w:val="0"/>
          <w:numId w:val="4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However, by virtue of BIA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 read in conjunction w/ the Saskatchewan Insurance Act, the policy was exempt property and thus not property divisible among creditors</w:t>
      </w:r>
    </w:p>
    <w:p w14:paraId="24A53AC0" w14:textId="29FC327C" w:rsidR="00193CDE" w:rsidRDefault="00193CDE" w:rsidP="00193CDE">
      <w:pPr>
        <w:pStyle w:val="ListParagraph"/>
        <w:widowControl w:val="0"/>
        <w:numPr>
          <w:ilvl w:val="0"/>
          <w:numId w:val="40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Therefore, the trustee held the policy on trust for Dr.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and had to give it back</w:t>
      </w:r>
    </w:p>
    <w:p w14:paraId="6B340207" w14:textId="4D501445" w:rsidR="00193CDE" w:rsidRDefault="00193CDE"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According to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 the BIA divides the trustee’s functions into two stages: a) the “property-passing” stage; and b) the “estate administration” stage</w:t>
      </w:r>
    </w:p>
    <w:p w14:paraId="14267C40" w14:textId="48EE9047" w:rsidR="00193CDE" w:rsidRDefault="00193CDE" w:rsidP="00193CDE">
      <w:pPr>
        <w:pStyle w:val="ListParagraph"/>
        <w:widowControl w:val="0"/>
        <w:numPr>
          <w:ilvl w:val="0"/>
          <w:numId w:val="40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This distinction was central to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J’s judgment b/c it allowed him to avoid the apparent conflict b/w </w:t>
      </w:r>
      <w:proofErr w:type="gramStart"/>
      <w:r>
        <w:rPr>
          <w:rFonts w:ascii="Sukhumvit Set" w:hAnsi="Sukhumvit Set" w:cs="Sukhumvit Set"/>
          <w:sz w:val="16"/>
          <w:szCs w:val="16"/>
          <w:lang w:val="en-US"/>
        </w:rPr>
        <w:t>ss.67(</w:t>
      </w:r>
      <w:proofErr w:type="gramEnd"/>
      <w:r>
        <w:rPr>
          <w:rFonts w:ascii="Sukhumvit Set" w:hAnsi="Sukhumvit Set" w:cs="Sukhumvit Set"/>
          <w:sz w:val="16"/>
          <w:szCs w:val="16"/>
          <w:lang w:val="en-US"/>
        </w:rPr>
        <w:t>1)(b) and 91</w:t>
      </w:r>
    </w:p>
    <w:p w14:paraId="5F04744D" w14:textId="442A76D1" w:rsidR="00193CDE" w:rsidRDefault="00193CDE" w:rsidP="00193CDE">
      <w:pPr>
        <w:pStyle w:val="ListParagraph"/>
        <w:widowControl w:val="0"/>
        <w:numPr>
          <w:ilvl w:val="0"/>
          <w:numId w:val="407"/>
        </w:numPr>
        <w:autoSpaceDE w:val="0"/>
        <w:autoSpaceDN w:val="0"/>
        <w:adjustRightInd w:val="0"/>
        <w:rPr>
          <w:rFonts w:ascii="Sukhumvit Set" w:hAnsi="Sukhumvit Set" w:cs="Sukhumvit Set"/>
          <w:sz w:val="16"/>
          <w:szCs w:val="16"/>
          <w:lang w:val="en-US"/>
        </w:rPr>
      </w:pP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 said there was no conflict b/c the two provisions belonged to different stages of the process: s.91 went to the property-passing stage, whereas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1)(b) went to the estate-administration stage </w:t>
      </w:r>
    </w:p>
    <w:p w14:paraId="3A311899" w14:textId="1F53675A" w:rsidR="00193CDE" w:rsidRDefault="00193CDE" w:rsidP="00193CDE">
      <w:pPr>
        <w:pStyle w:val="ListParagraph"/>
        <w:widowControl w:val="0"/>
        <w:numPr>
          <w:ilvl w:val="0"/>
          <w:numId w:val="40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This reasoning is open to question on a # of grounds</w:t>
      </w:r>
    </w:p>
    <w:p w14:paraId="1B2CC377" w14:textId="75179A91" w:rsidR="00193CDE" w:rsidRDefault="00193CDE" w:rsidP="002D640A">
      <w:pPr>
        <w:pStyle w:val="ListParagraph"/>
        <w:widowControl w:val="0"/>
        <w:numPr>
          <w:ilvl w:val="0"/>
          <w:numId w:val="40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the first place, if the beneficiary </w:t>
      </w:r>
      <w:r w:rsidR="002D640A">
        <w:rPr>
          <w:rFonts w:ascii="Sukhumvit Set" w:hAnsi="Sukhumvit Set" w:cs="Sukhumvit Set"/>
          <w:sz w:val="16"/>
          <w:szCs w:val="16"/>
          <w:lang w:val="en-US"/>
        </w:rPr>
        <w:t xml:space="preserve">designation was void, how could the RRIF still qualify as exempt property? The court’s answer was that if </w:t>
      </w:r>
      <w:proofErr w:type="gramStart"/>
      <w:r w:rsidR="002D640A">
        <w:rPr>
          <w:rFonts w:ascii="Sukhumvit Set" w:hAnsi="Sukhumvit Set" w:cs="Sukhumvit Set"/>
          <w:sz w:val="16"/>
          <w:szCs w:val="16"/>
          <w:lang w:val="en-US"/>
        </w:rPr>
        <w:t>s.91(</w:t>
      </w:r>
      <w:proofErr w:type="gramEnd"/>
      <w:r w:rsidR="002D640A">
        <w:rPr>
          <w:rFonts w:ascii="Sukhumvit Set" w:hAnsi="Sukhumvit Set" w:cs="Sukhumvit Set"/>
          <w:sz w:val="16"/>
          <w:szCs w:val="16"/>
          <w:lang w:val="en-US"/>
        </w:rPr>
        <w:t xml:space="preserve">2) applies, the settlement is “void against the trustee,” but only against the trustee </w:t>
      </w:r>
      <w:r w:rsidR="002D640A" w:rsidRPr="002D640A">
        <w:rPr>
          <w:rFonts w:ascii="Sukhumvit Set" w:hAnsi="Sukhumvit Set" w:cs="Sukhumvit Set"/>
          <w:sz w:val="16"/>
          <w:szCs w:val="16"/>
          <w:lang w:val="en-US"/>
        </w:rPr>
        <w:sym w:font="Wingdings" w:char="F0E0"/>
      </w:r>
      <w:r w:rsidR="002D640A">
        <w:rPr>
          <w:rFonts w:ascii="Sukhumvit Set" w:hAnsi="Sukhumvit Set" w:cs="Sukhumvit Set"/>
          <w:sz w:val="16"/>
          <w:szCs w:val="16"/>
          <w:lang w:val="en-US"/>
        </w:rPr>
        <w:t xml:space="preserve"> It is not void against “the claims of creditors under the provincial legislation which s.67(1)(b) incorporates”; This is a strained construction of s.91(2) which overlooks the fact that the trustee is the creditor’s representative</w:t>
      </w:r>
    </w:p>
    <w:p w14:paraId="4E5EC9E9" w14:textId="12D588F4" w:rsidR="002D640A" w:rsidRDefault="002D640A" w:rsidP="002D640A">
      <w:pPr>
        <w:pStyle w:val="ListParagraph"/>
        <w:widowControl w:val="0"/>
        <w:numPr>
          <w:ilvl w:val="0"/>
          <w:numId w:val="40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Second, on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J’s reasoning, property may vest in the trustee under s.71, but still not be property divisible among creditors </w:t>
      </w:r>
      <w:r w:rsidRPr="002D640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involves reading s.71 in isolation from s.67</w:t>
      </w:r>
    </w:p>
    <w:p w14:paraId="24F3B69C" w14:textId="66692CAB" w:rsidR="002D640A" w:rsidRDefault="002D640A" w:rsidP="002D640A">
      <w:pPr>
        <w:pStyle w:val="ListParagraph"/>
        <w:widowControl w:val="0"/>
        <w:numPr>
          <w:ilvl w:val="0"/>
          <w:numId w:val="40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There is no textual or historical basis for this</w:t>
      </w:r>
    </w:p>
    <w:p w14:paraId="37A8EBC1" w14:textId="16D34643" w:rsidR="002D640A" w:rsidRDefault="002D640A" w:rsidP="002D640A">
      <w:pPr>
        <w:pStyle w:val="ListParagraph"/>
        <w:widowControl w:val="0"/>
        <w:numPr>
          <w:ilvl w:val="0"/>
          <w:numId w:val="40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better view is that if property is not divisible among creditors under s.67, then it does not vets in the trustee under s.71</w:t>
      </w:r>
    </w:p>
    <w:p w14:paraId="6E78294E" w14:textId="655F6AD9" w:rsidR="002D640A" w:rsidRPr="002D640A" w:rsidRDefault="002D640A" w:rsidP="002D640A">
      <w:pPr>
        <w:pStyle w:val="ListParagraph"/>
        <w:widowControl w:val="0"/>
        <w:numPr>
          <w:ilvl w:val="0"/>
          <w:numId w:val="40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Correspondingly, if property vests in the trustee pursuant to s.71, it is property divisible among creditors </w:t>
      </w:r>
    </w:p>
    <w:p w14:paraId="3FC0E0EF" w14:textId="61A34860" w:rsidR="002D640A" w:rsidRDefault="002D640A" w:rsidP="00193CDE">
      <w:pPr>
        <w:pStyle w:val="ListParagraph"/>
        <w:widowControl w:val="0"/>
        <w:numPr>
          <w:ilvl w:val="0"/>
          <w:numId w:val="40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2009 amendments repealed s.91 and replaced it w/ a new s.91 </w:t>
      </w:r>
      <w:r w:rsidRPr="002D640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Consequently, the parts of the case that deal specifically w/ s.91 are no longer relevant </w:t>
      </w:r>
    </w:p>
    <w:p w14:paraId="74042AA1" w14:textId="363DDA4A" w:rsidR="002D640A" w:rsidRDefault="002D640A" w:rsidP="00193CDE">
      <w:pPr>
        <w:pStyle w:val="ListParagraph"/>
        <w:widowControl w:val="0"/>
        <w:numPr>
          <w:ilvl w:val="0"/>
          <w:numId w:val="40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On the other hand,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J’s observations about the relationship b/w the “property-passing” provisions of the BIA and the “estate administration provisions” apply, mutatis mutandis, to the new s.96</w:t>
      </w:r>
    </w:p>
    <w:p w14:paraId="175FB283" w14:textId="394BC258" w:rsidR="00193CDE" w:rsidRDefault="002D640A"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provincial courts have taken up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J’s invitation in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to give the fraudulent conveyance laws a “broad and liberal interpretation”, where the court held that an RRSP beneficiary designation was a “disposition of property” within the meaning of the BC Fraudulent Conveyance Act</w:t>
      </w:r>
    </w:p>
    <w:p w14:paraId="2A6B71E7" w14:textId="26789CB7" w:rsidR="002D640A" w:rsidRDefault="002D640A" w:rsidP="002D640A">
      <w:pPr>
        <w:pStyle w:val="ListParagraph"/>
        <w:widowControl w:val="0"/>
        <w:numPr>
          <w:ilvl w:val="0"/>
          <w:numId w:val="41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Would new BIA s.96 catch a beneficiary designation in an insurance policy?</w:t>
      </w:r>
    </w:p>
    <w:p w14:paraId="027A3CBC" w14:textId="01E9FEB9" w:rsidR="002D640A" w:rsidRDefault="002D640A" w:rsidP="002D640A">
      <w:pPr>
        <w:pStyle w:val="ListParagraph"/>
        <w:widowControl w:val="0"/>
        <w:numPr>
          <w:ilvl w:val="0"/>
          <w:numId w:val="41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courts may take the view that if a beneficiary designation is a “disposition of property” for the purposes of the provincial fraudulent conveyance laws then, likewise, it is a “transfer” for the purposes of BIA s.96</w:t>
      </w:r>
    </w:p>
    <w:p w14:paraId="0CD5D21B" w14:textId="422D1EA6" w:rsidR="002D640A" w:rsidRDefault="002D640A" w:rsidP="002D640A">
      <w:pPr>
        <w:pStyle w:val="ListParagraph"/>
        <w:widowControl w:val="0"/>
        <w:numPr>
          <w:ilvl w:val="0"/>
          <w:numId w:val="41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Note, though, that new s.96 would not have applied in </w:t>
      </w:r>
      <w:proofErr w:type="spellStart"/>
      <w:r>
        <w:rPr>
          <w:rFonts w:ascii="Sukhumvit Set" w:hAnsi="Sukhumvit Set" w:cs="Sukhumvit Set"/>
          <w:sz w:val="16"/>
          <w:szCs w:val="16"/>
          <w:lang w:val="en-US"/>
        </w:rPr>
        <w:t>Ramgotra’s</w:t>
      </w:r>
      <w:proofErr w:type="spellEnd"/>
      <w:r>
        <w:rPr>
          <w:rFonts w:ascii="Sukhumvit Set" w:hAnsi="Sukhumvit Set" w:cs="Sukhumvit Set"/>
          <w:sz w:val="16"/>
          <w:szCs w:val="16"/>
          <w:lang w:val="en-US"/>
        </w:rPr>
        <w:t xml:space="preserve"> case </w:t>
      </w:r>
      <w:r w:rsidRPr="002D640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trustee would have to show either that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was insolvent at the time of the transfer or that he intended to defeat creditors</w:t>
      </w:r>
    </w:p>
    <w:p w14:paraId="1200871B" w14:textId="09C7317A" w:rsidR="002D640A" w:rsidRDefault="00FC36E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reason for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J’s strained construction in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is that he was trying to get to what was arguably the right policy result </w:t>
      </w:r>
      <w:r w:rsidRPr="00FC36E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summary, the case exposes the tension b/w the debtor-rehabilitation goal of the bankruptcy laws, on the one hand, and the goals of maximizing the returns to creditors and preventing debtor fraud, on the other</w:t>
      </w:r>
    </w:p>
    <w:p w14:paraId="39C1C37A" w14:textId="7978D1F3" w:rsidR="00FC36EC" w:rsidRDefault="00FC36EC" w:rsidP="00FC36EC">
      <w:pPr>
        <w:pStyle w:val="ListParagraph"/>
        <w:widowControl w:val="0"/>
        <w:numPr>
          <w:ilvl w:val="0"/>
          <w:numId w:val="41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2009 amendments have introduced a new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1)(b.3), which provides that property in an RRSP or RRIF is exempt from seizure, w/ the exception of contributions made in the 12 months preceding the bankruptcy</w:t>
      </w:r>
    </w:p>
    <w:p w14:paraId="19987B84" w14:textId="75BB1C4D" w:rsidR="00FC36EC" w:rsidRDefault="00FC36EC"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Ramgotra</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 overruled provincial decisions to the contrary, held that a self-settlement (exchange of non-exempt property for exempt property) is not a “settlement” for the purposes of BIA s.91 b/c for a settlement there must be a transfer of property from one person to another</w:t>
      </w:r>
    </w:p>
    <w:p w14:paraId="26399AC1" w14:textId="420F8865" w:rsidR="00FC36EC" w:rsidRDefault="00FC36EC" w:rsidP="00FC36EC">
      <w:pPr>
        <w:pStyle w:val="ListParagraph"/>
        <w:widowControl w:val="0"/>
        <w:numPr>
          <w:ilvl w:val="0"/>
          <w:numId w:val="41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For similar reasons, a self-settlement would not be open to attack under the provincial fraudulent conveyance laws or the new transfers at undervalue provision in BIA s.96</w:t>
      </w:r>
    </w:p>
    <w:p w14:paraId="1D96ED05" w14:textId="6B449072" w:rsidR="00FC36EC" w:rsidRDefault="00FC36EC" w:rsidP="00FC36EC">
      <w:pPr>
        <w:pStyle w:val="ListParagraph"/>
        <w:widowControl w:val="0"/>
        <w:numPr>
          <w:ilvl w:val="0"/>
          <w:numId w:val="41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What is there to stop a debtor from defeating creditors by taking advantage of this loophole? </w:t>
      </w:r>
    </w:p>
    <w:p w14:paraId="68F071A4" w14:textId="40664685" w:rsidR="00FC36EC" w:rsidRDefault="00FC36EC" w:rsidP="00FC36EC">
      <w:pPr>
        <w:pStyle w:val="ListParagraph"/>
        <w:widowControl w:val="0"/>
        <w:numPr>
          <w:ilvl w:val="0"/>
          <w:numId w:val="41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New BIA </w:t>
      </w:r>
      <w:proofErr w:type="gramStart"/>
      <w:r>
        <w:rPr>
          <w:rFonts w:ascii="Sukhumvit Set" w:hAnsi="Sukhumvit Set" w:cs="Sukhumvit Set"/>
          <w:sz w:val="16"/>
          <w:szCs w:val="16"/>
          <w:lang w:val="en-US"/>
        </w:rPr>
        <w:t>s.69(</w:t>
      </w:r>
      <w:proofErr w:type="gramEnd"/>
      <w:r>
        <w:rPr>
          <w:rFonts w:ascii="Sukhumvit Set" w:hAnsi="Sukhumvit Set" w:cs="Sukhumvit Set"/>
          <w:sz w:val="16"/>
          <w:szCs w:val="16"/>
          <w:lang w:val="en-US"/>
        </w:rPr>
        <w:t>1)(b.3) addresses this concern in the specific context of RRSPs and RRIFs, but the 2009 amendments make no attempt to tackle the issues more generally</w:t>
      </w:r>
    </w:p>
    <w:p w14:paraId="2EAC45BE" w14:textId="77777777" w:rsidR="00FC36EC" w:rsidRDefault="00FC36EC" w:rsidP="00FC36EC">
      <w:pPr>
        <w:widowControl w:val="0"/>
        <w:autoSpaceDE w:val="0"/>
        <w:autoSpaceDN w:val="0"/>
        <w:adjustRightInd w:val="0"/>
        <w:rPr>
          <w:rFonts w:ascii="Sukhumvit Set" w:hAnsi="Sukhumvit Set" w:cs="Sukhumvit Set"/>
          <w:sz w:val="16"/>
          <w:szCs w:val="16"/>
          <w:lang w:val="en-US"/>
        </w:rPr>
      </w:pPr>
    </w:p>
    <w:p w14:paraId="2A4BD227" w14:textId="12E180E7" w:rsidR="00FC36EC" w:rsidRPr="00FC36EC" w:rsidRDefault="00FC36EC" w:rsidP="00FC36EC">
      <w:pPr>
        <w:widowControl w:val="0"/>
        <w:autoSpaceDE w:val="0"/>
        <w:autoSpaceDN w:val="0"/>
        <w:adjustRightInd w:val="0"/>
        <w:rPr>
          <w:rFonts w:ascii="Sukhumvit Set" w:hAnsi="Sukhumvit Set" w:cs="Sukhumvit Set"/>
          <w:b/>
          <w:sz w:val="16"/>
          <w:szCs w:val="16"/>
          <w:lang w:val="en-US"/>
        </w:rPr>
      </w:pPr>
      <w:r>
        <w:rPr>
          <w:rFonts w:ascii="Sukhumvit Set" w:hAnsi="Sukhumvit Set" w:cs="Sukhumvit Set"/>
          <w:b/>
          <w:sz w:val="16"/>
          <w:szCs w:val="16"/>
          <w:lang w:val="en-US"/>
        </w:rPr>
        <w:t>4.4 BIA Preferences</w:t>
      </w:r>
    </w:p>
    <w:p w14:paraId="6AA276F9" w14:textId="4F84FED0" w:rsidR="00FC36EC" w:rsidRPr="001A53C7" w:rsidRDefault="001A53C7" w:rsidP="00857701">
      <w:pPr>
        <w:pStyle w:val="ListParagraph"/>
        <w:widowControl w:val="0"/>
        <w:numPr>
          <w:ilvl w:val="0"/>
          <w:numId w:val="400"/>
        </w:numPr>
        <w:autoSpaceDE w:val="0"/>
        <w:autoSpaceDN w:val="0"/>
        <w:adjustRightInd w:val="0"/>
        <w:rPr>
          <w:rFonts w:ascii="Sukhumvit Set" w:hAnsi="Sukhumvit Set" w:cs="Sukhumvit Set"/>
          <w:sz w:val="16"/>
          <w:szCs w:val="16"/>
          <w:u w:val="single"/>
          <w:lang w:val="en-US"/>
        </w:rPr>
      </w:pPr>
      <w:r w:rsidRPr="001A53C7">
        <w:rPr>
          <w:rFonts w:ascii="Sukhumvit Set" w:hAnsi="Sukhumvit Set" w:cs="Sukhumvit Set"/>
          <w:sz w:val="16"/>
          <w:szCs w:val="16"/>
          <w:u w:val="single"/>
          <w:lang w:val="en-US"/>
        </w:rPr>
        <w:t>Broadly speaking, a preference is a payment of $ or transfer of property made by a debtor to a creditor on the eve of the debtor’s bankruptcy that is for a larger amount than the creditor would recover in a bankruptcy distribution</w:t>
      </w:r>
      <w:r>
        <w:rPr>
          <w:rFonts w:ascii="Sukhumvit Set" w:hAnsi="Sukhumvit Set" w:cs="Sukhumvit Set"/>
          <w:sz w:val="16"/>
          <w:szCs w:val="16"/>
          <w:lang w:val="en-US"/>
        </w:rPr>
        <w:t xml:space="preserve"> </w:t>
      </w:r>
      <w:r w:rsidRPr="001A53C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BIA s.95 addresses this</w:t>
      </w:r>
    </w:p>
    <w:p w14:paraId="4DE4D5FF" w14:textId="2245718D" w:rsidR="001A53C7" w:rsidRDefault="001A53C7"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2009 amendments made some changes to s.95</w:t>
      </w:r>
    </w:p>
    <w:p w14:paraId="5D21F481" w14:textId="757F68B6" w:rsidR="001A53C7" w:rsidRDefault="001A53C7" w:rsidP="001A53C7">
      <w:pPr>
        <w:pStyle w:val="ListParagraph"/>
        <w:widowControl w:val="0"/>
        <w:numPr>
          <w:ilvl w:val="0"/>
          <w:numId w:val="41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new provision distinguishes b/w arm’s-length and non-arm’s-length transactions </w:t>
      </w:r>
    </w:p>
    <w:p w14:paraId="2624D7A8" w14:textId="2D6516A7" w:rsidR="001A53C7" w:rsidRPr="001A53C7" w:rsidRDefault="001A53C7" w:rsidP="001A53C7">
      <w:pPr>
        <w:pStyle w:val="ListParagraph"/>
        <w:widowControl w:val="0"/>
        <w:numPr>
          <w:ilvl w:val="0"/>
          <w:numId w:val="41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the case of an arms-length transaction, the law is the same as before </w:t>
      </w:r>
      <w:r w:rsidRPr="001A53C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1A53C7">
        <w:rPr>
          <w:rFonts w:ascii="Sukhumvit Set" w:hAnsi="Sukhumvit Set" w:cs="Sukhumvit Set"/>
          <w:sz w:val="16"/>
          <w:szCs w:val="16"/>
          <w:lang w:val="en-US"/>
        </w:rPr>
        <w:t>In particular, the trustee must prove the debtor’s intention to prefer, subject to the presumption</w:t>
      </w:r>
    </w:p>
    <w:p w14:paraId="5AFDBC66" w14:textId="07F90A21" w:rsidR="001A53C7" w:rsidRDefault="001A53C7" w:rsidP="001A53C7">
      <w:pPr>
        <w:pStyle w:val="ListParagraph"/>
        <w:widowControl w:val="0"/>
        <w:numPr>
          <w:ilvl w:val="0"/>
          <w:numId w:val="41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the case of a non-arm’s-length transaction, the trustee only needs to prove that the transaction has the effect of giving the creditor a preference </w:t>
      </w:r>
      <w:r w:rsidRPr="001A53C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in the case of a non-arm’s-length transaction, if the transaction has the effect of giving the creditor a preference, there is, so to speak, an </w:t>
      </w:r>
      <w:proofErr w:type="spellStart"/>
      <w:r>
        <w:rPr>
          <w:rFonts w:ascii="Sukhumvit Set" w:hAnsi="Sukhumvit Set" w:cs="Sukhumvit Set"/>
          <w:sz w:val="16"/>
          <w:szCs w:val="16"/>
          <w:lang w:val="en-US"/>
        </w:rPr>
        <w:t>irrebuttable</w:t>
      </w:r>
      <w:proofErr w:type="spellEnd"/>
      <w:r>
        <w:rPr>
          <w:rFonts w:ascii="Sukhumvit Set" w:hAnsi="Sukhumvit Set" w:cs="Sukhumvit Set"/>
          <w:sz w:val="16"/>
          <w:szCs w:val="16"/>
          <w:lang w:val="en-US"/>
        </w:rPr>
        <w:t xml:space="preserve"> presumption that the debtor intended to prefer the creditor </w:t>
      </w:r>
    </w:p>
    <w:p w14:paraId="3C304149" w14:textId="6A309870" w:rsidR="001A53C7" w:rsidRDefault="001A53C7"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What is the justification </w:t>
      </w:r>
      <w:r w:rsidR="00D05403">
        <w:rPr>
          <w:rFonts w:ascii="Sukhumvit Set" w:hAnsi="Sukhumvit Set" w:cs="Sukhumvit Set"/>
          <w:sz w:val="16"/>
          <w:szCs w:val="16"/>
          <w:lang w:val="en-US"/>
        </w:rPr>
        <w:t>for discriminating in this way b/w arm’s-length and non-arm’s-length transactions?</w:t>
      </w:r>
    </w:p>
    <w:p w14:paraId="6554FF17" w14:textId="6F7A97E6" w:rsidR="00D05403" w:rsidRDefault="00D05403" w:rsidP="006B0519">
      <w:pPr>
        <w:pStyle w:val="ListParagraph"/>
        <w:widowControl w:val="0"/>
        <w:numPr>
          <w:ilvl w:val="0"/>
          <w:numId w:val="41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 possible explanation is that, if the parties are not at arm’s length, the debtor is more likely to have intended a preference </w:t>
      </w:r>
      <w:r w:rsidRPr="00D054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this consideration supports at most a rebuttable presumption</w:t>
      </w:r>
    </w:p>
    <w:p w14:paraId="3500825E" w14:textId="3BCEBCEE" w:rsidR="00D05403" w:rsidRDefault="00D05403" w:rsidP="006B0519">
      <w:pPr>
        <w:pStyle w:val="ListParagraph"/>
        <w:widowControl w:val="0"/>
        <w:numPr>
          <w:ilvl w:val="0"/>
          <w:numId w:val="41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Why should the creditor not be free to prove that, despite the parties’ relationship, the transaction was an innocent one?</w:t>
      </w:r>
    </w:p>
    <w:p w14:paraId="39075ABB" w14:textId="1F6C968D" w:rsidR="00D05403" w:rsidRDefault="00D05403"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explanation for the resistance to an across-the-board effects-based test is concern among stakeholders, most notably the Insolvency Institute of Canada, that an effects-based test would make it too easy for the trustee to set payments aside </w:t>
      </w:r>
      <w:r w:rsidRPr="00D054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the concern is with finality of transactions: if creditors cannot be sure of keeping the debtor’s repayments, this increases the risks of lending and may affect the cost and availability of credit </w:t>
      </w:r>
    </w:p>
    <w:p w14:paraId="23D87013" w14:textId="6E9C6C0B" w:rsidR="00D05403" w:rsidRDefault="00D05403"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On the other hand, if the overriding concern is really w/ the finality of transactions, then it needs to be asked whether the preference provisions should be repealed altogether </w:t>
      </w:r>
    </w:p>
    <w:p w14:paraId="30B15DEA" w14:textId="53A5A407" w:rsidR="00D05403" w:rsidRDefault="00D05403"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There are 3 competing versions of the need for anti-preference laws: debtor deterrence, creditor deterrence, and equal sharing</w:t>
      </w:r>
    </w:p>
    <w:p w14:paraId="54E636D2" w14:textId="0B2CC621" w:rsidR="00D05403" w:rsidRDefault="00D05403"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Debtor deterrence </w:t>
      </w:r>
      <w:r w:rsidRPr="00D054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debtor should not play favorites among creditors in defiance of the bankruptcy laws: paying out friends, relatives, and business connections ahead of other creditors is wrong b/c, given the debtor’s looming bankruptcy, it deprives “other poor men of their true debts”; Another way of making the same point is to say that the debtor may not set herself up as the lawgiver in a bankruptcy distribution</w:t>
      </w:r>
    </w:p>
    <w:p w14:paraId="52290835" w14:textId="5EEF07DC" w:rsidR="00D05403" w:rsidRDefault="00D05403"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Creditor deterrence </w:t>
      </w:r>
      <w:r w:rsidRPr="00D054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We do not want creditors jumping the queue on the eve of the debtor’s bankruptcy b/c this might cause a scramble for payment, leaving only the “tag ends and remnants” of the debtor’s assets for distribution in the bankruptcy proceedings; In other words, preferential payments are inconsistent w/ the basic purpose of the bankruptcy laws</w:t>
      </w:r>
    </w:p>
    <w:p w14:paraId="130D7A23" w14:textId="7094C3FC" w:rsidR="00D05403" w:rsidRDefault="00D05403" w:rsidP="006B0519">
      <w:pPr>
        <w:pStyle w:val="ListParagraph"/>
        <w:widowControl w:val="0"/>
        <w:numPr>
          <w:ilvl w:val="0"/>
          <w:numId w:val="41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 related consideration is that if preferences were allowed, every creditor would want to monitor every other creditor as well as the debtor herself to make sure they were not left behind in any eve-of-bankruptcy collection race </w:t>
      </w:r>
    </w:p>
    <w:p w14:paraId="3CFA7CDB" w14:textId="162F8001" w:rsidR="00D05403" w:rsidRDefault="00D05403" w:rsidP="006B0519">
      <w:pPr>
        <w:pStyle w:val="ListParagraph"/>
        <w:widowControl w:val="0"/>
        <w:numPr>
          <w:ilvl w:val="0"/>
          <w:numId w:val="41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preference laws avoid these monitoring costs</w:t>
      </w:r>
    </w:p>
    <w:p w14:paraId="787FEE89" w14:textId="2A177D00" w:rsidR="00D05403" w:rsidRDefault="00D05403"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Equal sharing </w:t>
      </w:r>
      <w:r w:rsidRPr="00D054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purpose of the preference provisions is to make sure that all creditors are treated equally in bankruptcy; statements like this should not be taken literally, however, given the large # of exceptions to the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r>
        <w:rPr>
          <w:rFonts w:ascii="Sukhumvit Set" w:hAnsi="Sukhumvit Set" w:cs="Sukhumvit Set"/>
          <w:sz w:val="16"/>
          <w:szCs w:val="16"/>
          <w:lang w:val="en-US"/>
        </w:rPr>
        <w:t xml:space="preserve"> principle</w:t>
      </w:r>
    </w:p>
    <w:p w14:paraId="1B7CBCE1" w14:textId="4D38B97D" w:rsidR="00D80F7B" w:rsidRDefault="00D80F7B" w:rsidP="006B0519">
      <w:pPr>
        <w:pStyle w:val="ListParagraph"/>
        <w:widowControl w:val="0"/>
        <w:numPr>
          <w:ilvl w:val="0"/>
          <w:numId w:val="41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real life, creditors are not treated equally in bankruptcy</w:t>
      </w:r>
    </w:p>
    <w:p w14:paraId="0BEE3A21" w14:textId="655C4718" w:rsidR="00D80F7B" w:rsidRDefault="00D80F7B" w:rsidP="006B0519">
      <w:pPr>
        <w:pStyle w:val="ListParagraph"/>
        <w:widowControl w:val="0"/>
        <w:numPr>
          <w:ilvl w:val="0"/>
          <w:numId w:val="41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better statement of the equal-sharing rationale might be to say that creditors should share in accordance w/ the overall scheme of distribution the bankruptcy laws provide for</w:t>
      </w:r>
    </w:p>
    <w:p w14:paraId="62232F48" w14:textId="0A28AB5F" w:rsidR="00D05403" w:rsidRPr="00D80F7B" w:rsidRDefault="00D80F7B" w:rsidP="006B0519">
      <w:pPr>
        <w:pStyle w:val="ListParagraph"/>
        <w:widowControl w:val="0"/>
        <w:numPr>
          <w:ilvl w:val="0"/>
          <w:numId w:val="41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key feature of the equal-sharing rationale is that it focuses on the outcome of the bankruptcy distribution, not on the debtor’s supposed fraud in giving the preference or on the creditor’s supposed fraud in receiving it </w:t>
      </w:r>
    </w:p>
    <w:p w14:paraId="14928ADF" w14:textId="12B8217E" w:rsidR="00D05403" w:rsidRDefault="00D80F7B"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choice b/w these competing explanations is important, b/c it affects the shape of the legislation and, therefore, case outcomes</w:t>
      </w:r>
    </w:p>
    <w:p w14:paraId="0943A274" w14:textId="77777777" w:rsidR="008E2291" w:rsidRDefault="008E2291" w:rsidP="008E2291">
      <w:pPr>
        <w:widowControl w:val="0"/>
        <w:autoSpaceDE w:val="0"/>
        <w:autoSpaceDN w:val="0"/>
        <w:adjustRightInd w:val="0"/>
        <w:rPr>
          <w:rFonts w:ascii="Sukhumvit Set" w:hAnsi="Sukhumvit Set" w:cs="Sukhumvit Set"/>
          <w:sz w:val="16"/>
          <w:szCs w:val="16"/>
          <w:lang w:val="en-US"/>
        </w:rPr>
      </w:pPr>
    </w:p>
    <w:p w14:paraId="3F85DEE9" w14:textId="0DC5708E" w:rsidR="008E2291" w:rsidRDefault="008E2291" w:rsidP="008E2291">
      <w:pPr>
        <w:widowControl w:val="0"/>
        <w:autoSpaceDE w:val="0"/>
        <w:autoSpaceDN w:val="0"/>
        <w:adjustRightInd w:val="0"/>
        <w:rPr>
          <w:rFonts w:ascii="Sukhumvit Set" w:hAnsi="Sukhumvit Set" w:cs="Sukhumvit Set"/>
          <w:b/>
          <w:sz w:val="16"/>
          <w:szCs w:val="16"/>
          <w:lang w:val="en-US"/>
        </w:rPr>
      </w:pPr>
      <w:r>
        <w:rPr>
          <w:rFonts w:ascii="Sukhumvit Set" w:hAnsi="Sukhumvit Set" w:cs="Sukhumvit Set"/>
          <w:b/>
          <w:sz w:val="16"/>
          <w:szCs w:val="16"/>
          <w:lang w:val="en-US"/>
        </w:rPr>
        <w:t>March 05, 2018</w:t>
      </w:r>
    </w:p>
    <w:p w14:paraId="1283B586" w14:textId="7F9FEA0B" w:rsidR="00117ABC" w:rsidRPr="00117ABC" w:rsidRDefault="00117ABC" w:rsidP="00117ABC">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BIA Preferences</w:t>
      </w:r>
    </w:p>
    <w:p w14:paraId="243CDAA3" w14:textId="2D93E9E8" w:rsidR="00117ABC" w:rsidRDefault="00117ABC"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We’ve talked about these schemes under provincial law </w:t>
      </w:r>
      <w:r w:rsidRPr="00117AB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4 schemes: Under provincial law (Fraudulent Conveyances Act, State of Elizabeth for Alberta, Fraudulent Preferences Act (Alberta) – Assignments and Preferences Act in some provinces (Ontario)) and BIA (Reviewable Transactions and Preferences))</w:t>
      </w:r>
    </w:p>
    <w:p w14:paraId="1E814119" w14:textId="26229044" w:rsidR="00117ABC" w:rsidRDefault="00117ABC" w:rsidP="00117ABC">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Preference Provisions under the BIA are a lot more broad – they catch more things</w:t>
      </w:r>
    </w:p>
    <w:p w14:paraId="27378033" w14:textId="5BBC4A7B" w:rsidR="00117ABC"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Similar stuff to the provincial statute</w:t>
      </w:r>
    </w:p>
    <w:p w14:paraId="42F2127E" w14:textId="777B569B"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It’s also similar stuff to the reviewable transactions</w:t>
      </w:r>
    </w:p>
    <w:p w14:paraId="51B67344" w14:textId="0690CE42"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concept of it is not new, the period is not new, but what we look for in order find a preference under the BIA is new </w:t>
      </w:r>
    </w:p>
    <w:p w14:paraId="5F70D463" w14:textId="0AE8F733"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What is a preference? It’s a payment of $ or a transfer of property made by the debtor to the creditor made on the eve of bankruptcy that is a larger among than what the creditor would have received during bankruptcy</w:t>
      </w:r>
    </w:p>
    <w:p w14:paraId="095DB4E1" w14:textId="4EFDA203"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Like a fraudulent conveyance, it is a transaction that defeats creditors but it is not necessarily made w/ the intent of defeating creditors</w:t>
      </w:r>
    </w:p>
    <w:p w14:paraId="26600CDC" w14:textId="6DF12CA5"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Preference is only fraudulent if it’s made in the eve of bankruptcy </w:t>
      </w:r>
      <w:r w:rsidRPr="0005426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As opposed to a fraudulent conveyance, which can be challenge no matter when the transaction takes place ** This is important</w:t>
      </w:r>
    </w:p>
    <w:p w14:paraId="26EEC3FE" w14:textId="61235ACA" w:rsidR="00054260" w:rsidRDefault="00054260"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preference that is given outside of bankruptcy is not likely to be open to be challenged under fraudulent conveyances laws b/c it’s not a fraud to prefer one creditor over another</w:t>
      </w:r>
    </w:p>
    <w:p w14:paraId="245EE588" w14:textId="3B3FC0AA" w:rsidR="00054260" w:rsidRDefault="00054260" w:rsidP="00054260">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preference payment is not necessarily fraudulent</w:t>
      </w:r>
    </w:p>
    <w:p w14:paraId="6344CAC2" w14:textId="0DF219D3" w:rsidR="00054260"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S.95 and 96 </w:t>
      </w:r>
    </w:p>
    <w:p w14:paraId="1BD57ECF" w14:textId="1B1EFD8C" w:rsidR="00A74B5F" w:rsidRDefault="00A74B5F" w:rsidP="00A74B5F">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Pre-bankruptcy transactions are attacked pretty much all the time </w:t>
      </w:r>
      <w:r w:rsidRPr="00A74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B/c bankruptcy is a period when a debtor cannot pay its creditors the $ that they’re owed so this becomes two of the most provisions in the bankruptcy Act</w:t>
      </w:r>
    </w:p>
    <w:p w14:paraId="0803F6C8" w14:textId="38C9FCD9" w:rsidR="00A74B5F" w:rsidRDefault="00A74B5F" w:rsidP="00A74B5F">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problem w/ these regimes is that they’re quite uncertain </w:t>
      </w:r>
      <w:r w:rsidRPr="00A74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Trustee can rely on the provincial legislation and it’s slightly different b/w provinces and we don’t know when the trustee is going to rely on them</w:t>
      </w:r>
    </w:p>
    <w:p w14:paraId="4272C794" w14:textId="60993265"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When a debtor is solvent, creditors can expect to receive payment in full </w:t>
      </w:r>
      <w:r w:rsidRPr="00A74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not, they can go after the debtor outside of bankruptcy</w:t>
      </w:r>
    </w:p>
    <w:p w14:paraId="18E9E8EB" w14:textId="0BA61EB7"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Preference proceedings focus on the onset of insolvency and bankruptcy</w:t>
      </w:r>
    </w:p>
    <w:p w14:paraId="30E63C5A" w14:textId="64D4751E"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thing about preference provisions is that sometimes some creditors impose a lot of pressure on the debtor </w:t>
      </w:r>
      <w:r w:rsidRPr="00A74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creditors may know the debtor is on its way to bankruptcy so it may exert pressure over them</w:t>
      </w:r>
    </w:p>
    <w:p w14:paraId="3B632021" w14:textId="4D01E21E"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Preference law is a transitional rule designed to prevent individual creditors from opting out of the collective proceeding once the event becomes likely </w:t>
      </w:r>
      <w:r w:rsidRPr="00A74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an attempt to ameliorate the effects of a common pool problem that justifies a collective proceeding </w:t>
      </w:r>
    </w:p>
    <w:p w14:paraId="5C4C865E" w14:textId="0FE3011D"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“Major policy is that the bankrupt’s property is to be divided ratably among his creditors”</w:t>
      </w:r>
    </w:p>
    <w:p w14:paraId="12AE729B" w14:textId="1BDEC445" w:rsidR="00A74B5F" w:rsidRDefault="00A74B5F"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It is really important for the trustee to have the ability to reach back before bankruptcy and claw some of that property back into the bankrupt’s estate </w:t>
      </w:r>
    </w:p>
    <w:p w14:paraId="746AB043" w14:textId="55882758" w:rsidR="00AC4665" w:rsidRDefault="00AC4665" w:rsidP="008E4FD7">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Compelling policy objectives: Debtor deterrence v Creditor deterrence v Equality</w:t>
      </w:r>
    </w:p>
    <w:p w14:paraId="0552D560" w14:textId="272E08A2" w:rsidR="008E4FD7" w:rsidRPr="008E4FD7" w:rsidRDefault="008E4FD7" w:rsidP="003D7E52">
      <w:pPr>
        <w:pStyle w:val="ListParagraph"/>
        <w:widowControl w:val="0"/>
        <w:numPr>
          <w:ilvl w:val="0"/>
          <w:numId w:val="44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Not only seek to deter the debtor, also seek to deter the creditor who might have some knowledge of the advancing bankruptcy </w:t>
      </w:r>
      <w:r w:rsidRPr="008E4FD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8E4FD7">
        <w:rPr>
          <w:rFonts w:ascii="Sukhumvit Set" w:hAnsi="Sukhumvit Set" w:cs="Sukhumvit Set"/>
          <w:sz w:val="16"/>
          <w:szCs w:val="16"/>
          <w:lang w:val="en-US"/>
        </w:rPr>
        <w:t>Prevents these creditors who would otherwise get undue benefits</w:t>
      </w:r>
    </w:p>
    <w:p w14:paraId="55D06465" w14:textId="133AB671" w:rsidR="008E4FD7" w:rsidRDefault="008E4FD7" w:rsidP="003D7E52">
      <w:pPr>
        <w:pStyle w:val="ListParagraph"/>
        <w:widowControl w:val="0"/>
        <w:numPr>
          <w:ilvl w:val="0"/>
          <w:numId w:val="44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Our statute now says it doesn’t matter if there’s pressure by the creditor </w:t>
      </w:r>
      <w:r w:rsidRPr="008E4FD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taking into that account when determining whether creditor should pay the payment or not </w:t>
      </w:r>
    </w:p>
    <w:p w14:paraId="3D29D5E8" w14:textId="1F9D1107" w:rsidR="008E4FD7" w:rsidRDefault="008E4FD7" w:rsidP="003D7E52">
      <w:pPr>
        <w:pStyle w:val="ListParagraph"/>
        <w:widowControl w:val="0"/>
        <w:numPr>
          <w:ilvl w:val="0"/>
          <w:numId w:val="44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This is seeking to deter creditor from doing it </w:t>
      </w:r>
    </w:p>
    <w:p w14:paraId="5AC3A3F0" w14:textId="60E68716" w:rsidR="008E4FD7" w:rsidRDefault="00AC4665" w:rsidP="003D7E52">
      <w:pPr>
        <w:pStyle w:val="ListParagraph"/>
        <w:widowControl w:val="0"/>
        <w:numPr>
          <w:ilvl w:val="0"/>
          <w:numId w:val="44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Pressure still works its way into this scheme and courts DO consider pressure that the creditor has given </w:t>
      </w:r>
    </w:p>
    <w:p w14:paraId="280E6EA6" w14:textId="050FD435" w:rsidR="008E4FD7" w:rsidRDefault="00AC4665" w:rsidP="003D7E52">
      <w:pPr>
        <w:pStyle w:val="ListParagraph"/>
        <w:widowControl w:val="0"/>
        <w:numPr>
          <w:ilvl w:val="0"/>
          <w:numId w:val="44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We are focusing on the actions of the creditor and we’re making sure that we deter creditors’ opportunistic </w:t>
      </w:r>
      <w:proofErr w:type="spellStart"/>
      <w:r>
        <w:rPr>
          <w:rFonts w:ascii="Sukhumvit Set" w:hAnsi="Sukhumvit Set" w:cs="Sukhumvit Set"/>
          <w:sz w:val="16"/>
          <w:szCs w:val="16"/>
          <w:lang w:val="en-US"/>
        </w:rPr>
        <w:t>behaviour</w:t>
      </w:r>
      <w:proofErr w:type="spellEnd"/>
    </w:p>
    <w:p w14:paraId="4B4CB29F" w14:textId="69AD947A" w:rsidR="00AC4665" w:rsidRDefault="00AC4665" w:rsidP="003D7E52">
      <w:pPr>
        <w:pStyle w:val="ListParagraph"/>
        <w:widowControl w:val="0"/>
        <w:numPr>
          <w:ilvl w:val="0"/>
          <w:numId w:val="44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Regime based on equality </w:t>
      </w:r>
      <w:r w:rsidRPr="00AC466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Doesn’t matter of creditor knew debtor was insolvent, or exerted pressure, etc. none of that matters</w:t>
      </w:r>
    </w:p>
    <w:p w14:paraId="5F68643F" w14:textId="0DB683C6" w:rsidR="00AC4665" w:rsidRDefault="00AC4665" w:rsidP="00117ABC">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Fundamentally our regime is concerned w/ debtor deterrence but is also concerned with equality to a certain extent </w:t>
      </w:r>
    </w:p>
    <w:p w14:paraId="78CA8E00" w14:textId="5491F4A1" w:rsidR="00AC4665" w:rsidRDefault="00AC4665" w:rsidP="003D7E52">
      <w:pPr>
        <w:pStyle w:val="ListParagraph"/>
        <w:widowControl w:val="0"/>
        <w:numPr>
          <w:ilvl w:val="0"/>
          <w:numId w:val="44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Absolute equality regime would require every transaction made would be set aside </w:t>
      </w:r>
      <w:r w:rsidRPr="00AC466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ignore reasons for why this transaction was made</w:t>
      </w:r>
    </w:p>
    <w:p w14:paraId="7E62B6FA" w14:textId="7F576BA8" w:rsidR="00AC4665" w:rsidRP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125D50">
        <w:rPr>
          <w:rFonts w:ascii="Sukhumvit Set" w:hAnsi="Sukhumvit Set" w:cs="Sukhumvit Set"/>
          <w:sz w:val="16"/>
          <w:szCs w:val="16"/>
          <w:lang w:val="en-US"/>
        </w:rPr>
        <w:t>We only care about transactions only if the debtor intended to prefer that creditor</w:t>
      </w:r>
    </w:p>
    <w:p w14:paraId="21534AE5" w14:textId="2E52970A" w:rsid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 the provision, what you’re seeking to set aside, it doesn’t have any connection to the purpose of the entire scheme </w:t>
      </w:r>
    </w:p>
    <w:p w14:paraId="1F0C1A1D" w14:textId="2527BDF8" w:rsid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What matters to creditors is the fair distribution of the debtor’s assets </w:t>
      </w:r>
      <w:r w:rsidRPr="00125D5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Doesn’t care about what the debtor was trying to do</w:t>
      </w:r>
    </w:p>
    <w:p w14:paraId="00AF9DCD" w14:textId="3B7C16EC" w:rsid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US has tried to create an equality-based regime</w:t>
      </w:r>
    </w:p>
    <w:p w14:paraId="02EC4370" w14:textId="44E44104" w:rsidR="00125D50" w:rsidRPr="00976535"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highlight w:val="yellow"/>
          <w:lang w:val="en-US"/>
        </w:rPr>
      </w:pPr>
      <w:r w:rsidRPr="00976535">
        <w:rPr>
          <w:rFonts w:ascii="Sukhumvit Set" w:hAnsi="Sukhumvit Set" w:cs="Sukhumvit Set"/>
          <w:sz w:val="16"/>
          <w:szCs w:val="16"/>
          <w:highlight w:val="yellow"/>
          <w:lang w:val="en-US"/>
        </w:rPr>
        <w:t>In our regime, for arm’s length transaction, we care about the debtor’s transactions, for non-arm’s length, we don’t care about the debtor’s transaction</w:t>
      </w:r>
    </w:p>
    <w:p w14:paraId="039F1910" w14:textId="21E31BF8" w:rsid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Difference b/w conveyance and preference</w:t>
      </w:r>
    </w:p>
    <w:p w14:paraId="20B4CCCA" w14:textId="666344EB" w:rsidR="00125D50" w:rsidRDefault="00125D50" w:rsidP="003D7E52">
      <w:pPr>
        <w:pStyle w:val="ListParagraph"/>
        <w:widowControl w:val="0"/>
        <w:numPr>
          <w:ilvl w:val="0"/>
          <w:numId w:val="44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Transfer or disposition of property that defeats or hinders creditors</w:t>
      </w:r>
    </w:p>
    <w:p w14:paraId="13148D17" w14:textId="1095095E" w:rsidR="00125D50" w:rsidRPr="00125D50" w:rsidRDefault="00125D50" w:rsidP="003D7E52">
      <w:pPr>
        <w:pStyle w:val="ListParagraph"/>
        <w:widowControl w:val="0"/>
        <w:numPr>
          <w:ilvl w:val="0"/>
          <w:numId w:val="44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Selective transfer of property to creditor but it’s not intended to defeat creditors </w:t>
      </w:r>
      <w:r w:rsidRPr="00125D5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debtor is insolvent, that’s when the problem arises </w:t>
      </w:r>
    </w:p>
    <w:p w14:paraId="09912FCA" w14:textId="1EE24C93" w:rsidR="00125D50" w:rsidRDefault="00125D5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lot of the conveyances that are made, are made to friends, family, companies that the debtor has (related parties)</w:t>
      </w:r>
    </w:p>
    <w:p w14:paraId="406FDF9C" w14:textId="25E6B3C1" w:rsidR="00125D50" w:rsidRDefault="00125D50" w:rsidP="003D7E52">
      <w:pPr>
        <w:pStyle w:val="ListParagraph"/>
        <w:widowControl w:val="0"/>
        <w:numPr>
          <w:ilvl w:val="0"/>
          <w:numId w:val="44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point of a conveyance is to hinder creditors and put it out of reach of creditors and so the debtor can get the property back once the financial mass has passed</w:t>
      </w:r>
    </w:p>
    <w:p w14:paraId="5F496BB2" w14:textId="347874AB" w:rsidR="00125D50" w:rsidRDefault="00125D50" w:rsidP="003D7E52">
      <w:pPr>
        <w:pStyle w:val="ListParagraph"/>
        <w:widowControl w:val="0"/>
        <w:numPr>
          <w:ilvl w:val="0"/>
          <w:numId w:val="44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Maybe the debtor knows </w:t>
      </w:r>
      <w:r w:rsidR="00932830">
        <w:rPr>
          <w:rFonts w:ascii="Sukhumvit Set" w:hAnsi="Sukhumvit Set" w:cs="Sukhumvit Set"/>
          <w:sz w:val="16"/>
          <w:szCs w:val="16"/>
          <w:lang w:val="en-US"/>
        </w:rPr>
        <w:t>creditors are coming after him so he wants to leave his property with his children (may not even want the property back)</w:t>
      </w:r>
    </w:p>
    <w:p w14:paraId="013FA943" w14:textId="4113BE16" w:rsidR="00932830" w:rsidRDefault="00932830" w:rsidP="003D7E52">
      <w:pPr>
        <w:pStyle w:val="ListParagraph"/>
        <w:widowControl w:val="0"/>
        <w:numPr>
          <w:ilvl w:val="0"/>
          <w:numId w:val="44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Intention to move the property out of the reach of creditors </w:t>
      </w:r>
      <w:r w:rsidRPr="0093283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what makes it fraudulent</w:t>
      </w:r>
    </w:p>
    <w:p w14:paraId="6AA06244" w14:textId="4D0671B0" w:rsidR="00125D50" w:rsidRDefault="0093283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preference payment is not intended to defeat creditors and there is no fraud there</w:t>
      </w:r>
    </w:p>
    <w:p w14:paraId="538C6B8A" w14:textId="3AE8FC85" w:rsidR="00932830" w:rsidRDefault="00932830" w:rsidP="003D7E52">
      <w:pPr>
        <w:pStyle w:val="ListParagraph"/>
        <w:widowControl w:val="0"/>
        <w:numPr>
          <w:ilvl w:val="0"/>
          <w:numId w:val="44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This is a selective transfer of property to creditors</w:t>
      </w:r>
    </w:p>
    <w:p w14:paraId="172C5116" w14:textId="1253314A" w:rsidR="00932830" w:rsidRDefault="00932830" w:rsidP="003D7E52">
      <w:pPr>
        <w:pStyle w:val="ListParagraph"/>
        <w:widowControl w:val="0"/>
        <w:numPr>
          <w:ilvl w:val="0"/>
          <w:numId w:val="445"/>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What happens is the creditor who receives that property is getting more before bankruptcy than what they would have gotten during bankruptcy</w:t>
      </w:r>
    </w:p>
    <w:p w14:paraId="3774137B" w14:textId="3A04451C" w:rsidR="00932830" w:rsidRDefault="00976535"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Arm’s Length</w:t>
      </w:r>
    </w:p>
    <w:p w14:paraId="423249D3" w14:textId="22613A65" w:rsidR="00976535" w:rsidRDefault="00976535" w:rsidP="003D7E52">
      <w:pPr>
        <w:pStyle w:val="ListParagraph"/>
        <w:widowControl w:val="0"/>
        <w:numPr>
          <w:ilvl w:val="0"/>
          <w:numId w:val="44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debtor must have intended to give the creditor a preference</w:t>
      </w:r>
    </w:p>
    <w:p w14:paraId="37A8E103" w14:textId="27F76D29" w:rsidR="00976535" w:rsidRDefault="00976535" w:rsidP="003D7E52">
      <w:pPr>
        <w:pStyle w:val="ListParagraph"/>
        <w:widowControl w:val="0"/>
        <w:numPr>
          <w:ilvl w:val="0"/>
          <w:numId w:val="447"/>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conveyance must meet timing requirements</w:t>
      </w:r>
    </w:p>
    <w:p w14:paraId="38449491" w14:textId="64180DFF" w:rsidR="00976535" w:rsidRDefault="00976535"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Non-Arm’s Length</w:t>
      </w:r>
    </w:p>
    <w:p w14:paraId="315D51CE" w14:textId="3A80A5FC" w:rsidR="00976535" w:rsidRDefault="00976535" w:rsidP="003D7E52">
      <w:pPr>
        <w:pStyle w:val="ListParagraph"/>
        <w:widowControl w:val="0"/>
        <w:numPr>
          <w:ilvl w:val="0"/>
          <w:numId w:val="44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Can be dealing w/ each other at non-arm’s length even if they’re not related</w:t>
      </w:r>
    </w:p>
    <w:p w14:paraId="67B233F8" w14:textId="7E9A2524" w:rsidR="00976535" w:rsidRDefault="00976535" w:rsidP="003D7E52">
      <w:pPr>
        <w:pStyle w:val="ListParagraph"/>
        <w:widowControl w:val="0"/>
        <w:numPr>
          <w:ilvl w:val="0"/>
          <w:numId w:val="44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This is a question of fact</w:t>
      </w:r>
    </w:p>
    <w:p w14:paraId="3F5D57E8" w14:textId="77777777" w:rsidR="00063520" w:rsidRDefault="00063520" w:rsidP="00063520">
      <w:pPr>
        <w:widowControl w:val="0"/>
        <w:autoSpaceDE w:val="0"/>
        <w:autoSpaceDN w:val="0"/>
        <w:adjustRightInd w:val="0"/>
        <w:rPr>
          <w:rFonts w:ascii="Sukhumvit Set" w:hAnsi="Sukhumvit Set" w:cs="Sukhumvit Set"/>
          <w:sz w:val="16"/>
          <w:szCs w:val="16"/>
          <w:lang w:val="en-US"/>
        </w:rPr>
      </w:pPr>
    </w:p>
    <w:p w14:paraId="101554C1" w14:textId="1D6118F4" w:rsidR="00063520" w:rsidRPr="00063520" w:rsidRDefault="00063520" w:rsidP="00063520">
      <w:pPr>
        <w:widowControl w:val="0"/>
        <w:autoSpaceDE w:val="0"/>
        <w:autoSpaceDN w:val="0"/>
        <w:adjustRightInd w:val="0"/>
        <w:rPr>
          <w:rFonts w:ascii="Sukhumvit Set" w:hAnsi="Sukhumvit Set" w:cs="Sukhumvit Set"/>
          <w:sz w:val="16"/>
          <w:szCs w:val="16"/>
          <w:lang w:val="en-US"/>
        </w:rPr>
      </w:pP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Corporation</w:t>
      </w:r>
    </w:p>
    <w:p w14:paraId="316158D8" w14:textId="6EF301C8" w:rsidR="00976535" w:rsidRDefault="0006352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Why is it important if the parties are at arm’s length or not? Whether you had a certain intention or not and the review period</w:t>
      </w:r>
    </w:p>
    <w:p w14:paraId="3EE5181E" w14:textId="7776978D" w:rsidR="00063520" w:rsidRDefault="00063520" w:rsidP="003D7E52">
      <w:pPr>
        <w:pStyle w:val="ListParagraph"/>
        <w:widowControl w:val="0"/>
        <w:numPr>
          <w:ilvl w:val="0"/>
          <w:numId w:val="44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If at arm’s length, review period is not nearly as long (3 months vs. 12 months for non-arm’s length)</w:t>
      </w:r>
    </w:p>
    <w:p w14:paraId="7BE75828" w14:textId="5A160D27" w:rsidR="00063520" w:rsidRDefault="00063520" w:rsidP="003D7E52">
      <w:pPr>
        <w:pStyle w:val="ListParagraph"/>
        <w:widowControl w:val="0"/>
        <w:numPr>
          <w:ilvl w:val="0"/>
          <w:numId w:val="448"/>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these are arm’s length transactions, a preference payment arises in fact </w:t>
      </w:r>
      <w:r w:rsidRPr="0006352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Voidable against the trustee; whereas for an arm’s-length party, you have this intention that has to come up (debtor intention is relevant here)</w:t>
      </w:r>
    </w:p>
    <w:p w14:paraId="4241FBE0" w14:textId="4C360432" w:rsidR="00063520" w:rsidRDefault="00063520"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How do you define arm’s length?</w:t>
      </w:r>
    </w:p>
    <w:p w14:paraId="55AB09F9" w14:textId="44CFCDB5" w:rsidR="00063520" w:rsidRPr="003D7E52" w:rsidRDefault="00063520" w:rsidP="003D7E52">
      <w:pPr>
        <w:pStyle w:val="ListParagraph"/>
        <w:widowControl w:val="0"/>
        <w:numPr>
          <w:ilvl w:val="0"/>
          <w:numId w:val="44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Not defined in the BIA so the court looked to the ITA </w:t>
      </w:r>
    </w:p>
    <w:p w14:paraId="688833BF" w14:textId="797A2CDD" w:rsidR="00063520" w:rsidRDefault="003D7E52"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Are directors presumed to be acting at arm’s length with the corporation?</w:t>
      </w:r>
    </w:p>
    <w:p w14:paraId="3955AF66" w14:textId="144714D8" w:rsidR="003D7E52" w:rsidRDefault="003D7E52" w:rsidP="003D7E52">
      <w:pPr>
        <w:pStyle w:val="ListParagraph"/>
        <w:widowControl w:val="0"/>
        <w:numPr>
          <w:ilvl w:val="0"/>
          <w:numId w:val="44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Directors are in fact presumed to be at arm’s length with the company</w:t>
      </w:r>
    </w:p>
    <w:p w14:paraId="51967659" w14:textId="085C0163" w:rsidR="003D7E52" w:rsidRDefault="003D7E52" w:rsidP="003D7E52">
      <w:pPr>
        <w:pStyle w:val="ListParagraph"/>
        <w:widowControl w:val="0"/>
        <w:numPr>
          <w:ilvl w:val="0"/>
          <w:numId w:val="44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CBCA has a presumption that directors are acting at arm’s length with the company </w:t>
      </w:r>
      <w:r w:rsidRPr="003D7E5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 this doesn’t mean this applies every time </w:t>
      </w:r>
    </w:p>
    <w:p w14:paraId="5F18111F" w14:textId="003938B9" w:rsidR="003D7E52" w:rsidRDefault="003D7E52"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What about in this case?</w:t>
      </w:r>
    </w:p>
    <w:p w14:paraId="0B5F2003" w14:textId="1FD4DB0C" w:rsidR="003D7E52" w:rsidRDefault="003D7E52" w:rsidP="003D7E52">
      <w:pPr>
        <w:pStyle w:val="ListParagraph"/>
        <w:widowControl w:val="0"/>
        <w:numPr>
          <w:ilvl w:val="0"/>
          <w:numId w:val="45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Here the parties were at arm’s length</w:t>
      </w:r>
    </w:p>
    <w:p w14:paraId="0197812D" w14:textId="20F53CC9" w:rsidR="0067067C" w:rsidRPr="0067067C" w:rsidRDefault="0067067C" w:rsidP="0067067C">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67067C">
        <w:rPr>
          <w:rFonts w:ascii="Sukhumvit Set" w:hAnsi="Sukhumvit Set" w:cs="Sukhumvit Set"/>
          <w:sz w:val="16"/>
          <w:szCs w:val="16"/>
          <w:lang w:val="en-US"/>
        </w:rPr>
        <w:t>You have to look at the situation that’s occurring</w:t>
      </w:r>
    </w:p>
    <w:p w14:paraId="573FF91C" w14:textId="09999D74" w:rsidR="0067067C" w:rsidRDefault="0067067C" w:rsidP="003D7E52">
      <w:pPr>
        <w:pStyle w:val="ListParagraph"/>
        <w:widowControl w:val="0"/>
        <w:numPr>
          <w:ilvl w:val="0"/>
          <w:numId w:val="45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Legally, a director’s at arm’s length but factually that may not be the case </w:t>
      </w:r>
      <w:r w:rsidRPr="0067067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Same with key employees</w:t>
      </w:r>
    </w:p>
    <w:p w14:paraId="0ACE507B" w14:textId="03D45F0B" w:rsidR="0067067C" w:rsidRDefault="0067067C" w:rsidP="0067067C">
      <w:pPr>
        <w:pStyle w:val="ListParagraph"/>
        <w:widowControl w:val="0"/>
        <w:numPr>
          <w:ilvl w:val="0"/>
          <w:numId w:val="45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Consider the facts in every circumstance</w:t>
      </w:r>
    </w:p>
    <w:p w14:paraId="32E6C7B7" w14:textId="288ADEE7" w:rsidR="006B6032" w:rsidRDefault="006B6032" w:rsidP="0067067C">
      <w:pPr>
        <w:pStyle w:val="ListParagraph"/>
        <w:widowControl w:val="0"/>
        <w:numPr>
          <w:ilvl w:val="0"/>
          <w:numId w:val="45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Look at both the relationship in general and the control that director had on that transaction</w:t>
      </w:r>
    </w:p>
    <w:p w14:paraId="6684BF09" w14:textId="77777777" w:rsidR="00530881" w:rsidRDefault="00530881" w:rsidP="00530881">
      <w:pPr>
        <w:widowControl w:val="0"/>
        <w:autoSpaceDE w:val="0"/>
        <w:autoSpaceDN w:val="0"/>
        <w:adjustRightInd w:val="0"/>
        <w:rPr>
          <w:rFonts w:ascii="Sukhumvit Set" w:hAnsi="Sukhumvit Set" w:cs="Sukhumvit Set"/>
          <w:sz w:val="16"/>
          <w:szCs w:val="16"/>
          <w:lang w:val="en-US"/>
        </w:rPr>
      </w:pPr>
    </w:p>
    <w:p w14:paraId="383F9940" w14:textId="406F908A" w:rsidR="00530881" w:rsidRPr="00530881" w:rsidRDefault="00530881" w:rsidP="0053088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BIA</w:t>
      </w:r>
    </w:p>
    <w:p w14:paraId="4CADDCD9" w14:textId="19190683" w:rsidR="003D7E52" w:rsidRDefault="00530881"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Start at </w:t>
      </w: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 xml:space="preserve">2) </w:t>
      </w:r>
      <w:r w:rsidRPr="005308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transfer had the effect of giving creditor preference, it is presumed to have made w/ the view to giving creditor preference</w:t>
      </w:r>
    </w:p>
    <w:p w14:paraId="134401B2" w14:textId="3301D5B8" w:rsidR="007704A2" w:rsidRDefault="007704A2" w:rsidP="007704A2">
      <w:pPr>
        <w:pStyle w:val="ListParagraph"/>
        <w:widowControl w:val="0"/>
        <w:numPr>
          <w:ilvl w:val="0"/>
          <w:numId w:val="45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Trustee proves 3 factual things</w:t>
      </w:r>
    </w:p>
    <w:p w14:paraId="69625134" w14:textId="65629D93" w:rsidR="007704A2" w:rsidRDefault="007704A2" w:rsidP="007704A2">
      <w:pPr>
        <w:pStyle w:val="ListParagraph"/>
        <w:widowControl w:val="0"/>
        <w:numPr>
          <w:ilvl w:val="0"/>
          <w:numId w:val="45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Once this presumption arises and the creditor can rebut the presumption </w:t>
      </w:r>
    </w:p>
    <w:p w14:paraId="55E4D688" w14:textId="01967747" w:rsidR="00530881" w:rsidRDefault="00530881"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 xml:space="preserve">1)(a) </w:t>
      </w:r>
      <w:r w:rsidRPr="005308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Has an intention (arm’s length)</w:t>
      </w:r>
    </w:p>
    <w:p w14:paraId="63BE3F21" w14:textId="2C2A879F" w:rsidR="00530881" w:rsidRDefault="00530881"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Subsection (a) and subsection (2) are related</w:t>
      </w:r>
    </w:p>
    <w:p w14:paraId="76A1A172" w14:textId="02005FA7" w:rsidR="00530881" w:rsidRDefault="00530881"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Courts have always interpreted this to be the intention of the debtor</w:t>
      </w:r>
    </w:p>
    <w:p w14:paraId="6016AFF2" w14:textId="6168D23F" w:rsidR="00530881" w:rsidRDefault="00530881"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Dominant intent</w:t>
      </w:r>
    </w:p>
    <w:p w14:paraId="57C39358" w14:textId="7A42E171" w:rsidR="00F55F28" w:rsidRDefault="00F55F28"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Only the debtor’s intention that’s relevant and not the creditor’s intention</w:t>
      </w:r>
    </w:p>
    <w:p w14:paraId="72CFB158" w14:textId="42815444" w:rsidR="00F55F28" w:rsidRDefault="00F55F28"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it’s shown that transaction had preferential effect, it will be presumed debtor intended to prefer a creditor </w:t>
      </w:r>
      <w:r w:rsidRPr="00F55F2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Evidentiary burden shifts to the creditor</w:t>
      </w:r>
    </w:p>
    <w:p w14:paraId="5F8B42E1" w14:textId="027C91F9" w:rsidR="00CC391A" w:rsidRDefault="00CC391A"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In order to rebut the presumption, what you say has to be objectively reasonable</w:t>
      </w:r>
      <w:r w:rsidR="00563601">
        <w:rPr>
          <w:rFonts w:ascii="Sukhumvit Set" w:hAnsi="Sukhumvit Set" w:cs="Sukhumvit Set"/>
          <w:sz w:val="16"/>
          <w:szCs w:val="16"/>
          <w:lang w:val="en-US"/>
        </w:rPr>
        <w:t xml:space="preserve"> </w:t>
      </w:r>
      <w:r w:rsidR="00563601" w:rsidRPr="00563601">
        <w:rPr>
          <w:rFonts w:ascii="Sukhumvit Set" w:hAnsi="Sukhumvit Set" w:cs="Sukhumvit Set"/>
          <w:sz w:val="16"/>
          <w:szCs w:val="16"/>
          <w:lang w:val="en-US"/>
        </w:rPr>
        <w:sym w:font="Wingdings" w:char="F0E0"/>
      </w:r>
      <w:r w:rsidR="00563601">
        <w:rPr>
          <w:rFonts w:ascii="Sukhumvit Set" w:hAnsi="Sukhumvit Set" w:cs="Sukhumvit Set"/>
          <w:sz w:val="16"/>
          <w:szCs w:val="16"/>
          <w:lang w:val="en-US"/>
        </w:rPr>
        <w:t xml:space="preserve"> Not only from debtor’s state of mind (Must be a reasonably held intention)</w:t>
      </w:r>
    </w:p>
    <w:p w14:paraId="7FF8A611" w14:textId="466291E7" w:rsidR="00563601" w:rsidRDefault="00563601" w:rsidP="00530881">
      <w:pPr>
        <w:pStyle w:val="ListParagraph"/>
        <w:widowControl w:val="0"/>
        <w:numPr>
          <w:ilvl w:val="0"/>
          <w:numId w:val="45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trustee has proved the 3 elements, the trustee’s job is done and the creditor must then prove that the dominant intention was to NOT give a preference </w:t>
      </w:r>
    </w:p>
    <w:p w14:paraId="78CB512B" w14:textId="525C38B8" w:rsidR="00530881" w:rsidRDefault="00530881"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 </w:t>
      </w:r>
      <w:r w:rsidRPr="005308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 intention (non-arm’s length)</w:t>
      </w:r>
    </w:p>
    <w:p w14:paraId="1FE3A397" w14:textId="6AFA2044" w:rsidR="00530881" w:rsidRDefault="006B0C6D"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Under s.136 </w:t>
      </w:r>
      <w:r w:rsidRPr="006B0C6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Landlord would be a preferred creditor for 3 months of rent</w:t>
      </w:r>
    </w:p>
    <w:p w14:paraId="12EEB749" w14:textId="6AEC190C" w:rsidR="006B0C6D" w:rsidRDefault="006B0C6D"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Paying $ under a security interest, you are not preferring that creditor </w:t>
      </w:r>
      <w:r w:rsidRPr="006B0C6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prejudicing other creditors</w:t>
      </w:r>
    </w:p>
    <w:p w14:paraId="259F4A24" w14:textId="1B909309" w:rsidR="006B0C6D" w:rsidRDefault="006B0C6D" w:rsidP="006B0C6D">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However, if you convert a previously unsecured debt to secured debt and then pay, that would be a preference payment</w:t>
      </w:r>
    </w:p>
    <w:p w14:paraId="0DA81C41" w14:textId="542B1243" w:rsidR="006B0C6D" w:rsidRDefault="00A062BB"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Example </w:t>
      </w:r>
      <w:r w:rsidRPr="00A062B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00D35291">
        <w:rPr>
          <w:rFonts w:ascii="Sukhumvit Set" w:hAnsi="Sukhumvit Set" w:cs="Sukhumvit Set"/>
          <w:sz w:val="16"/>
          <w:szCs w:val="16"/>
          <w:lang w:val="en-US"/>
        </w:rPr>
        <w:t>This is common as debtors find that they are unable to pay and so they’ll find a creditor and order large amounts of goods to either fall under the general security agreement or to use those goods and sell and pay other creditors that may exist</w:t>
      </w:r>
    </w:p>
    <w:p w14:paraId="136871B4" w14:textId="72CB7CFD"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You’ll have a debtor who really doesn’t know what to do</w:t>
      </w:r>
    </w:p>
    <w:p w14:paraId="5B5BFB7B" w14:textId="45BEFFE4"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Makes sense sometimes to buy a large # of goods and sell some of these goods to get these creditors off my back</w:t>
      </w:r>
    </w:p>
    <w:p w14:paraId="4B6BA113" w14:textId="15929A8F"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 lot of these stuff doesn’t come with bad intentions but has a bad effect</w:t>
      </w:r>
    </w:p>
    <w:p w14:paraId="34401992" w14:textId="429E09CB"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This should be a preference (b/c you’re preferring your existing creditor over the new creditor you will have) </w:t>
      </w:r>
      <w:r w:rsidRPr="00D35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transfer to the secured creditor occurred when the debtor acquired property and the time the debtor acquired property (interest attaches to the goods as debtor acquires right to the goods) </w:t>
      </w:r>
    </w:p>
    <w:p w14:paraId="2F5CC1B1" w14:textId="7D8117D8"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Trustee here would have the benefit of the statutory presumption </w:t>
      </w:r>
      <w:r w:rsidRPr="00D35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Secured creditor can rebut that presumption if it could show that these transactions occurred in the ordinary course of the debtor’s business</w:t>
      </w:r>
    </w:p>
    <w:p w14:paraId="43EA9AC5" w14:textId="3FC77221" w:rsidR="00D35291" w:rsidRDefault="00D35291" w:rsidP="00D35291">
      <w:pPr>
        <w:pStyle w:val="ListParagraph"/>
        <w:widowControl w:val="0"/>
        <w:numPr>
          <w:ilvl w:val="0"/>
          <w:numId w:val="453"/>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Unusually large purchases of goods, in and of itself, tells you it’s not in the ordinary course of business</w:t>
      </w:r>
    </w:p>
    <w:p w14:paraId="2817E5B3" w14:textId="0FE56466" w:rsidR="00A062BB" w:rsidRDefault="00D35291"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conveyance of exempt property in this period, does not fall under the preference provisions </w:t>
      </w:r>
      <w:r w:rsidRPr="00D35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the debtor’s property to begin with</w:t>
      </w:r>
    </w:p>
    <w:p w14:paraId="4B988115" w14:textId="0723C64E" w:rsidR="00035D0F" w:rsidRDefault="00035D0F"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Must be proved that debtor is an insolvent person at the date of the alleged transaction (s.2 defines insolvent person)</w:t>
      </w:r>
    </w:p>
    <w:p w14:paraId="17DBD9CE" w14:textId="31D852EC" w:rsidR="00035D0F" w:rsidRPr="00035D0F" w:rsidRDefault="00035D0F" w:rsidP="00035D0F">
      <w:pPr>
        <w:pStyle w:val="ListParagraph"/>
        <w:widowControl w:val="0"/>
        <w:numPr>
          <w:ilvl w:val="0"/>
          <w:numId w:val="45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Trustee has the onus</w:t>
      </w:r>
    </w:p>
    <w:p w14:paraId="027B6440" w14:textId="271C8E21" w:rsidR="00035D0F" w:rsidRDefault="00035D0F"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Must be shown that as a result of the conveyance transfer payment that the creditor in fact received a preference</w:t>
      </w:r>
    </w:p>
    <w:p w14:paraId="0D8560A2" w14:textId="5A9F0812" w:rsidR="00035D0F" w:rsidRDefault="00035D0F" w:rsidP="00035D0F">
      <w:pPr>
        <w:pStyle w:val="ListParagraph"/>
        <w:widowControl w:val="0"/>
        <w:numPr>
          <w:ilvl w:val="0"/>
          <w:numId w:val="45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Must be to a creditor </w:t>
      </w:r>
      <w:r w:rsidRPr="00035D0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not, these provisions don’t apply and then you’re into the potential reviewable transaction provisions, fraudulent conveyance law</w:t>
      </w:r>
    </w:p>
    <w:p w14:paraId="22058B75" w14:textId="46AC5DD5" w:rsidR="00035D0F" w:rsidRDefault="00035D0F" w:rsidP="00035D0F">
      <w:pPr>
        <w:pStyle w:val="ListParagraph"/>
        <w:widowControl w:val="0"/>
        <w:numPr>
          <w:ilvl w:val="0"/>
          <w:numId w:val="45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It’s not whether the person’s a creditor after the payment, it’s before the payment</w:t>
      </w:r>
    </w:p>
    <w:p w14:paraId="18B72FAA" w14:textId="2D24EFF0" w:rsidR="00035D0F" w:rsidRDefault="00EC2078" w:rsidP="00035D0F">
      <w:pPr>
        <w:pStyle w:val="ListParagraph"/>
        <w:widowControl w:val="0"/>
        <w:numPr>
          <w:ilvl w:val="0"/>
          <w:numId w:val="45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Must be shown that effect of payment, at the date it was made, was to give a creditor preference</w:t>
      </w:r>
    </w:p>
    <w:p w14:paraId="52F1F3A3" w14:textId="1CB0D55B" w:rsidR="00035D0F" w:rsidRPr="00125D50" w:rsidRDefault="00EC2078" w:rsidP="00125D50">
      <w:pPr>
        <w:pStyle w:val="ListParagraph"/>
        <w:widowControl w:val="0"/>
        <w:numPr>
          <w:ilvl w:val="0"/>
          <w:numId w:val="400"/>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 xml:space="preserve">3) </w:t>
      </w:r>
      <w:r w:rsidRPr="00EC2078">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Expands definition of creditor</w:t>
      </w:r>
    </w:p>
    <w:p w14:paraId="61D78602" w14:textId="77777777" w:rsidR="00117ABC" w:rsidRDefault="00117ABC" w:rsidP="008E2291">
      <w:pPr>
        <w:widowControl w:val="0"/>
        <w:autoSpaceDE w:val="0"/>
        <w:autoSpaceDN w:val="0"/>
        <w:adjustRightInd w:val="0"/>
        <w:rPr>
          <w:rFonts w:ascii="Sukhumvit Set" w:hAnsi="Sukhumvit Set" w:cs="Sukhumvit Set"/>
          <w:b/>
          <w:sz w:val="16"/>
          <w:szCs w:val="16"/>
          <w:lang w:val="en-US"/>
        </w:rPr>
      </w:pPr>
    </w:p>
    <w:p w14:paraId="6A7BBE3E" w14:textId="283E3561" w:rsidR="008E2291" w:rsidRDefault="008E2291" w:rsidP="008E2291">
      <w:pPr>
        <w:widowControl w:val="0"/>
        <w:autoSpaceDE w:val="0"/>
        <w:autoSpaceDN w:val="0"/>
        <w:adjustRightInd w:val="0"/>
        <w:rPr>
          <w:rFonts w:ascii="Sukhumvit Set" w:hAnsi="Sukhumvit Set" w:cs="Sukhumvit Set"/>
          <w:sz w:val="16"/>
          <w:szCs w:val="16"/>
          <w:u w:val="single"/>
          <w:lang w:val="en-US"/>
        </w:rPr>
      </w:pPr>
      <w:r w:rsidRPr="008E2291">
        <w:rPr>
          <w:rFonts w:ascii="Sukhumvit Set" w:hAnsi="Sukhumvit Set" w:cs="Sukhumvit Set"/>
          <w:sz w:val="16"/>
          <w:szCs w:val="16"/>
          <w:u w:val="single"/>
          <w:lang w:val="en-US"/>
        </w:rPr>
        <w:t xml:space="preserve">Hudson v </w:t>
      </w:r>
      <w:proofErr w:type="spellStart"/>
      <w:r w:rsidRPr="008E2291">
        <w:rPr>
          <w:rFonts w:ascii="Sukhumvit Set" w:hAnsi="Sukhumvit Set" w:cs="Sukhumvit Set"/>
          <w:sz w:val="16"/>
          <w:szCs w:val="16"/>
          <w:u w:val="single"/>
          <w:lang w:val="en-US"/>
        </w:rPr>
        <w:t>Benallack</w:t>
      </w:r>
      <w:proofErr w:type="spellEnd"/>
    </w:p>
    <w:p w14:paraId="75929071" w14:textId="12BC46D3" w:rsidR="008E2291" w:rsidRPr="008E2291" w:rsidRDefault="008E2291" w:rsidP="008E22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Issue:</w:t>
      </w:r>
    </w:p>
    <w:p w14:paraId="6857FDFF" w14:textId="6C4186AC" w:rsidR="00D80F7B" w:rsidRDefault="008E229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Whether the words ‘with a view to giving such creditor a preference” contained in </w:t>
      </w:r>
      <w:proofErr w:type="gramStart"/>
      <w:r>
        <w:rPr>
          <w:rFonts w:ascii="Sukhumvit Set" w:hAnsi="Sukhumvit Set" w:cs="Sukhumvit Set"/>
          <w:sz w:val="16"/>
          <w:szCs w:val="16"/>
          <w:lang w:val="en-US"/>
        </w:rPr>
        <w:t>s.73(</w:t>
      </w:r>
      <w:proofErr w:type="gramEnd"/>
      <w:r>
        <w:rPr>
          <w:rFonts w:ascii="Sukhumvit Set" w:hAnsi="Sukhumvit Set" w:cs="Sukhumvit Set"/>
          <w:sz w:val="16"/>
          <w:szCs w:val="16"/>
          <w:lang w:val="en-US"/>
        </w:rPr>
        <w:t>1) of the Bankruptcy Act require only an intention on the part of the insolvent debtor to prefer or a concurrent intent n the part of both debtor and creditor [BIA s.95]</w:t>
      </w:r>
    </w:p>
    <w:p w14:paraId="28D85837" w14:textId="77777777" w:rsidR="008E2291" w:rsidRDefault="008E2291" w:rsidP="008E2291">
      <w:pPr>
        <w:widowControl w:val="0"/>
        <w:autoSpaceDE w:val="0"/>
        <w:autoSpaceDN w:val="0"/>
        <w:adjustRightInd w:val="0"/>
        <w:rPr>
          <w:rFonts w:ascii="Sukhumvit Set" w:hAnsi="Sukhumvit Set" w:cs="Sukhumvit Set"/>
          <w:sz w:val="16"/>
          <w:szCs w:val="16"/>
          <w:lang w:val="en-US"/>
        </w:rPr>
      </w:pPr>
    </w:p>
    <w:p w14:paraId="7CCE75A4" w14:textId="17842139" w:rsidR="008E2291" w:rsidRPr="008E2291" w:rsidRDefault="008E2291" w:rsidP="008E2291">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Analysis:</w:t>
      </w:r>
    </w:p>
    <w:p w14:paraId="72D83A4D" w14:textId="615C90DD" w:rsidR="008E2291" w:rsidRDefault="008E229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There is a wide divergence of opinion </w:t>
      </w:r>
      <w:r w:rsidRPr="008E2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 are many decisions in which it has been held that concurrent intent must be proved; others in which it has been held that the Court is concerned only w/ the intent of the debtor; and still others in which the point has been left unresolved</w:t>
      </w:r>
    </w:p>
    <w:p w14:paraId="191BFA43" w14:textId="07778F72" w:rsidR="008E2291" w:rsidRDefault="008E2291"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Although the Courts of the country appear divided, more or less evenly, on the need for a concurrent intent before invalidating a transaction, the textbook writers and commentators do not evidence such divergence of opinion</w:t>
      </w:r>
    </w:p>
    <w:p w14:paraId="10C6B586" w14:textId="3C0ED014" w:rsidR="008E2291" w:rsidRDefault="008E2291"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editors of Duncan &amp; </w:t>
      </w:r>
      <w:proofErr w:type="spellStart"/>
      <w:r>
        <w:rPr>
          <w:rFonts w:ascii="Sukhumvit Set" w:hAnsi="Sukhumvit Set" w:cs="Sukhumvit Set"/>
          <w:sz w:val="16"/>
          <w:szCs w:val="16"/>
          <w:lang w:val="en-US"/>
        </w:rPr>
        <w:t>Honsberger</w:t>
      </w:r>
      <w:proofErr w:type="spellEnd"/>
      <w:r>
        <w:rPr>
          <w:rFonts w:ascii="Sukhumvit Set" w:hAnsi="Sukhumvit Set" w:cs="Sukhumvit Set"/>
          <w:sz w:val="16"/>
          <w:szCs w:val="16"/>
          <w:lang w:val="en-US"/>
        </w:rPr>
        <w:t xml:space="preserve"> </w:t>
      </w:r>
      <w:r w:rsidRPr="008E2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s.64 (now s.73) makes no reference to the view of the creditor and that the cases in England and in the other Dominions on corresponding sections in Bankruptcy Acts contain no reference to the view of the creditor, the view of the debtor alone being considered </w:t>
      </w:r>
    </w:p>
    <w:p w14:paraId="4F1D4366" w14:textId="106B0BCC" w:rsidR="008E2291" w:rsidRDefault="008E2291"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editors of </w:t>
      </w:r>
      <w:proofErr w:type="spellStart"/>
      <w:r>
        <w:rPr>
          <w:rFonts w:ascii="Sukhumvit Set" w:hAnsi="Sukhumvit Set" w:cs="Sukhumvit Set"/>
          <w:sz w:val="16"/>
          <w:szCs w:val="16"/>
          <w:lang w:val="en-US"/>
        </w:rPr>
        <w:t>Houlden</w:t>
      </w:r>
      <w:proofErr w:type="spellEnd"/>
      <w:r>
        <w:rPr>
          <w:rFonts w:ascii="Sukhumvit Set" w:hAnsi="Sukhumvit Set" w:cs="Sukhumvit Set"/>
          <w:sz w:val="16"/>
          <w:szCs w:val="16"/>
          <w:lang w:val="en-US"/>
        </w:rPr>
        <w:t xml:space="preserve"> &amp; </w:t>
      </w:r>
      <w:proofErr w:type="spellStart"/>
      <w:r>
        <w:rPr>
          <w:rFonts w:ascii="Sukhumvit Set" w:hAnsi="Sukhumvit Set" w:cs="Sukhumvit Set"/>
          <w:sz w:val="16"/>
          <w:szCs w:val="16"/>
          <w:lang w:val="en-US"/>
        </w:rPr>
        <w:t>Morawetz</w:t>
      </w:r>
      <w:proofErr w:type="spellEnd"/>
      <w:r>
        <w:rPr>
          <w:rFonts w:ascii="Sukhumvit Set" w:hAnsi="Sukhumvit Set" w:cs="Sukhumvit Set"/>
          <w:sz w:val="16"/>
          <w:szCs w:val="16"/>
          <w:lang w:val="en-US"/>
        </w:rPr>
        <w:t xml:space="preserve"> </w:t>
      </w:r>
      <w:r w:rsidRPr="008E229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view of the plain meaning of s.73, the concurrent intent of both debtor and creditor is not necessary to show a fraudulent preference; the intention of the debtor alone is to be considered</w:t>
      </w:r>
    </w:p>
    <w:p w14:paraId="4EB8682C" w14:textId="34DB1B4D" w:rsidR="00AF04AB" w:rsidRDefault="00AF04AB" w:rsidP="006B0519">
      <w:pPr>
        <w:pStyle w:val="ListParagraph"/>
        <w:widowControl w:val="0"/>
        <w:numPr>
          <w:ilvl w:val="0"/>
          <w:numId w:val="414"/>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Bradford 7 Greenberg </w:t>
      </w:r>
      <w:r w:rsidRPr="00AF04A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Authors cite “an intention on the part of the debtor to prefer” as one of the two circumstances constituting a fraudulent preference</w:t>
      </w:r>
    </w:p>
    <w:p w14:paraId="372E54CA" w14:textId="15D96FBA" w:rsidR="008E2291" w:rsidRDefault="00AF04AB"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If this Court is free to decide the issue of concurrent intent untrammelled by earlier decisions, there would seem to be at </w:t>
      </w:r>
      <w:r w:rsidRPr="00AF04AB">
        <w:rPr>
          <w:rFonts w:ascii="Sukhumvit Set" w:hAnsi="Sukhumvit Set" w:cs="Sukhumvit Set"/>
          <w:sz w:val="16"/>
          <w:szCs w:val="16"/>
          <w:u w:val="single"/>
          <w:lang w:val="en-US"/>
        </w:rPr>
        <w:t>least 3 reasons why we should not engraft upon s.73 of the Bankruptcy Act an additional concept</w:t>
      </w:r>
      <w:r>
        <w:rPr>
          <w:rFonts w:ascii="Sukhumvit Set" w:hAnsi="Sukhumvit Set" w:cs="Sukhumvit Set"/>
          <w:sz w:val="16"/>
          <w:szCs w:val="16"/>
          <w:lang w:val="en-US"/>
        </w:rPr>
        <w:t>, that of concurrent intent: first, the policy of the Bankruptcy Act; second, the history of the Act; third, the language of s.73</w:t>
      </w:r>
    </w:p>
    <w:p w14:paraId="519FF435" w14:textId="141D16D2" w:rsidR="00AF04AB" w:rsidRDefault="00AF04AB"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object of the bankruptcy law is to ensure the division of the property of the debtor </w:t>
      </w:r>
      <w:proofErr w:type="spellStart"/>
      <w:r>
        <w:rPr>
          <w:rFonts w:ascii="Sukhumvit Set" w:hAnsi="Sukhumvit Set" w:cs="Sukhumvit Set"/>
          <w:sz w:val="16"/>
          <w:szCs w:val="16"/>
          <w:lang w:val="en-US"/>
        </w:rPr>
        <w:t>rateably</w:t>
      </w:r>
      <w:proofErr w:type="spellEnd"/>
      <w:r>
        <w:rPr>
          <w:rFonts w:ascii="Sukhumvit Set" w:hAnsi="Sukhumvit Set" w:cs="Sukhumvit Set"/>
          <w:sz w:val="16"/>
          <w:szCs w:val="16"/>
          <w:lang w:val="en-US"/>
        </w:rPr>
        <w:t xml:space="preserve"> among all his creditors in the event of his bankruptcy </w:t>
      </w:r>
      <w:r w:rsidRPr="00AF04A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s.112 of the Act provides that, subject to the Act, all claims proved in the bankruptcy shall be paid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p>
    <w:p w14:paraId="3B014544" w14:textId="49ED7A1F" w:rsidR="00AF04AB" w:rsidRDefault="00AF04AB" w:rsidP="006B0519">
      <w:pPr>
        <w:pStyle w:val="ListParagraph"/>
        <w:widowControl w:val="0"/>
        <w:numPr>
          <w:ilvl w:val="0"/>
          <w:numId w:val="42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The Act is intended to put all creditors upon an equal footing</w:t>
      </w:r>
    </w:p>
    <w:p w14:paraId="3672D513" w14:textId="6C9EB3E0" w:rsidR="00AF04AB" w:rsidRDefault="00AF04AB" w:rsidP="006B0519">
      <w:pPr>
        <w:pStyle w:val="ListParagraph"/>
        <w:widowControl w:val="0"/>
        <w:numPr>
          <w:ilvl w:val="0"/>
          <w:numId w:val="42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Generally, until a debtor is insolvent or has an act of bankruptcy in contemplation, he is quite free to deal w/ his property s he wills and he may prefer one creditor over another but, upon becoming insolvent, he can no longer do any act out of the ordinary course of business which he has the effect of preferring a particular creditor over other creditors</w:t>
      </w:r>
    </w:p>
    <w:p w14:paraId="00C04EE1" w14:textId="1F6783AD" w:rsidR="00AF04AB" w:rsidRDefault="00AF04AB" w:rsidP="006B0519">
      <w:pPr>
        <w:pStyle w:val="ListParagraph"/>
        <w:widowControl w:val="0"/>
        <w:numPr>
          <w:ilvl w:val="0"/>
          <w:numId w:val="42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If one creditor receives a preference over other creditors as a result of the debtor acting intentionally and in fraud of the law, this defeats the equality of the bankruptcy laws</w:t>
      </w:r>
    </w:p>
    <w:p w14:paraId="04470A2A" w14:textId="4F8A2711" w:rsidR="00AF04AB" w:rsidRPr="00AF04AB" w:rsidRDefault="00AF04AB"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sidRPr="00AF04AB">
        <w:rPr>
          <w:rFonts w:ascii="Sukhumvit Set" w:hAnsi="Sukhumvit Set" w:cs="Sukhumvit Set"/>
          <w:sz w:val="16"/>
          <w:szCs w:val="16"/>
          <w:u w:val="single"/>
          <w:lang w:val="en-US"/>
        </w:rPr>
        <w:t>The cognizance of the creditor or its absence should be irrelevant</w:t>
      </w:r>
      <w:r>
        <w:rPr>
          <w:rFonts w:ascii="Sukhumvit Set" w:hAnsi="Sukhumvit Set" w:cs="Sukhumvit Set"/>
          <w:sz w:val="16"/>
          <w:szCs w:val="16"/>
          <w:lang w:val="en-US"/>
        </w:rPr>
        <w:t xml:space="preserve"> </w:t>
      </w:r>
      <w:r w:rsidRPr="00AF04A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One can sympathize w/ the rationale of concurrent intent, which is the desire to protect an innocent creditor who accepts payment of a debt in good faith, but it is hard to reconcile this point of view w/ the language of the statute, w/ the history of bankruptcy legislation, and w/ the right of other innocent creditors to equal protection</w:t>
      </w:r>
    </w:p>
    <w:p w14:paraId="5DE18670" w14:textId="32F9E4D1" w:rsidR="00AF04AB" w:rsidRDefault="00AF04AB"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Concluded that a finding of concurrent intent is not necessary in order to set aside a payment as a fraudulent preference under s.73 of the Bankruptcy Act</w:t>
      </w:r>
      <w:r w:rsidR="001B55F3">
        <w:rPr>
          <w:rFonts w:ascii="Sukhumvit Set" w:hAnsi="Sukhumvit Set" w:cs="Sukhumvit Set"/>
          <w:sz w:val="16"/>
          <w:szCs w:val="16"/>
          <w:lang w:val="en-US"/>
        </w:rPr>
        <w:t xml:space="preserve"> </w:t>
      </w:r>
      <w:r w:rsidR="001B55F3" w:rsidRPr="001B55F3">
        <w:rPr>
          <w:rFonts w:ascii="Sukhumvit Set" w:hAnsi="Sukhumvit Set" w:cs="Sukhumvit Set"/>
          <w:sz w:val="16"/>
          <w:szCs w:val="16"/>
          <w:lang w:val="en-US"/>
        </w:rPr>
        <w:sym w:font="Wingdings" w:char="F0E0"/>
      </w:r>
      <w:r w:rsidR="001B55F3">
        <w:rPr>
          <w:rFonts w:ascii="Sukhumvit Set" w:hAnsi="Sukhumvit Set" w:cs="Sukhumvit Set"/>
          <w:sz w:val="16"/>
          <w:szCs w:val="16"/>
          <w:lang w:val="en-US"/>
        </w:rPr>
        <w:t xml:space="preserve"> Do not believe that the decision of this Court in </w:t>
      </w:r>
      <w:proofErr w:type="spellStart"/>
      <w:r w:rsidR="001B55F3">
        <w:rPr>
          <w:rFonts w:ascii="Sukhumvit Set" w:hAnsi="Sukhumvit Set" w:cs="Sukhumvit Set"/>
          <w:sz w:val="16"/>
          <w:szCs w:val="16"/>
          <w:lang w:val="en-US"/>
        </w:rPr>
        <w:t>Benallack</w:t>
      </w:r>
      <w:proofErr w:type="spellEnd"/>
      <w:r w:rsidR="001B55F3">
        <w:rPr>
          <w:rFonts w:ascii="Sukhumvit Set" w:hAnsi="Sukhumvit Set" w:cs="Sukhumvit Set"/>
          <w:sz w:val="16"/>
          <w:szCs w:val="16"/>
          <w:lang w:val="en-US"/>
        </w:rPr>
        <w:t xml:space="preserve"> v Bank of British North America is authoritative in interpreting s.73 of the Bankruptcy Act </w:t>
      </w:r>
    </w:p>
    <w:p w14:paraId="37CBF8DF" w14:textId="484E91DD" w:rsidR="001B55F3" w:rsidRPr="00AF04AB" w:rsidRDefault="001B55F3"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However similar may be the wording, do not think that a phrase in a provincial territorial Ordinance of three paragraphs dealing w/ preferential assignments and having a particular legislative history and jurisprudence should govern the language of a federal Act of some 213 sections dealing with bankruptcy and having an entirely different legislative history and jurisprudence</w:t>
      </w:r>
    </w:p>
    <w:p w14:paraId="63D033E8" w14:textId="2228F131" w:rsidR="00AF04AB" w:rsidRDefault="00AF04AB"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Our duty is to construe the language of s.73 of the Bankruptcy Act within the ambit and policy of that Act; if we go to the words of the statute we find that what is to be considered as fraudulent and void is</w:t>
      </w:r>
      <w:r>
        <w:rPr>
          <w:rFonts w:ascii="Sukhumvit Set" w:hAnsi="Sukhumvit Set" w:cs="Sukhumvit Set"/>
          <w:sz w:val="16"/>
          <w:szCs w:val="16"/>
          <w:lang w:val="en-US"/>
        </w:rPr>
        <w:t xml:space="preserve">: “Every conveyance … of property” (i.e., the assignment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respondents) “… made by any insolvent person”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any creditor” … with a view to giving such creditor a preference …</w:t>
      </w:r>
    </w:p>
    <w:p w14:paraId="17B9A4F1" w14:textId="1147E4A7" w:rsidR="00AF04AB" w:rsidRDefault="00AF04AB"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 xml:space="preserve">It seems plain from the quoted words that the view, the only view, w/ </w:t>
      </w:r>
      <w:r w:rsidRPr="001B55F3">
        <w:rPr>
          <w:rFonts w:ascii="Sukhumvit Set" w:hAnsi="Sukhumvit Set" w:cs="Sukhumvit Set"/>
          <w:sz w:val="16"/>
          <w:szCs w:val="16"/>
          <w:u w:val="single"/>
          <w:lang w:val="en-US"/>
        </w:rPr>
        <w:t xml:space="preserve">which </w:t>
      </w:r>
      <w:proofErr w:type="gramStart"/>
      <w:r w:rsidRPr="001B55F3">
        <w:rPr>
          <w:rFonts w:ascii="Sukhumvit Set" w:hAnsi="Sukhumvit Set" w:cs="Sukhumvit Set"/>
          <w:sz w:val="16"/>
          <w:szCs w:val="16"/>
          <w:u w:val="single"/>
          <w:lang w:val="en-US"/>
        </w:rPr>
        <w:t>s.73(</w:t>
      </w:r>
      <w:proofErr w:type="gramEnd"/>
      <w:r w:rsidRPr="001B55F3">
        <w:rPr>
          <w:rFonts w:ascii="Sukhumvit Set" w:hAnsi="Sukhumvit Set" w:cs="Sukhumvit Set"/>
          <w:sz w:val="16"/>
          <w:szCs w:val="16"/>
          <w:u w:val="single"/>
          <w:lang w:val="en-US"/>
        </w:rPr>
        <w:t>1) of the Act is concerned is that of the insolvent person making the conveyance and we should not be diverted to any other conclusion by reliance upon a case in which a different statute in different language was construed</w:t>
      </w:r>
      <w:r>
        <w:rPr>
          <w:rFonts w:ascii="Sukhumvit Set" w:hAnsi="Sukhumvit Set" w:cs="Sukhumvit Set"/>
          <w:sz w:val="16"/>
          <w:szCs w:val="16"/>
          <w:lang w:val="en-US"/>
        </w:rPr>
        <w:t xml:space="preserve"> </w:t>
      </w:r>
    </w:p>
    <w:p w14:paraId="20FB47F9" w14:textId="4A8098A0" w:rsidR="001B55F3" w:rsidRPr="00521C1C" w:rsidRDefault="001B55F3" w:rsidP="00857701">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Whether or not a conveyance or payment is a fraudulent preference depends entirely on the intention of the debtor</w:t>
      </w:r>
    </w:p>
    <w:p w14:paraId="1FDE9448" w14:textId="77777777" w:rsidR="00521C1C" w:rsidRDefault="00521C1C" w:rsidP="00156B26">
      <w:pPr>
        <w:widowControl w:val="0"/>
        <w:autoSpaceDE w:val="0"/>
        <w:autoSpaceDN w:val="0"/>
        <w:adjustRightInd w:val="0"/>
        <w:rPr>
          <w:rFonts w:ascii="Sukhumvit Set" w:hAnsi="Sukhumvit Set" w:cs="Sukhumvit Set"/>
          <w:sz w:val="16"/>
          <w:szCs w:val="16"/>
          <w:lang w:val="en-US"/>
        </w:rPr>
      </w:pPr>
    </w:p>
    <w:p w14:paraId="04D9A951" w14:textId="5E181F18" w:rsidR="008F4360" w:rsidRDefault="008F4360" w:rsidP="00156B26">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Orion Industries Ltd. v Neil’s General Contracting</w:t>
      </w:r>
    </w:p>
    <w:p w14:paraId="5E6DB123" w14:textId="4F79459A" w:rsidR="008F4360" w:rsidRDefault="008F4360" w:rsidP="00156B26">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Facts:</w:t>
      </w:r>
    </w:p>
    <w:p w14:paraId="31316841" w14:textId="5E682149" w:rsidR="008F4360" w:rsidRPr="008F4360" w:rsidRDefault="008F4360"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sidRPr="008F4360">
        <w:rPr>
          <w:rFonts w:ascii="Sukhumvit Set" w:hAnsi="Sukhumvit Set" w:cs="Sukhumvit Set"/>
          <w:sz w:val="16"/>
          <w:szCs w:val="16"/>
          <w:lang w:val="en-US"/>
        </w:rPr>
        <w:t>This is an appeal of a bankruptcy judge’s refusal to set aside a payment made by a company to one of its creditors on the eve of company’s bankruptcy</w:t>
      </w:r>
    </w:p>
    <w:p w14:paraId="5A75FBBB" w14:textId="77777777" w:rsidR="008F4360" w:rsidRDefault="008F4360"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trustee in bankruptcy had applied for a declaration that the payment to the respondent creditor was void by virtue of </w:t>
      </w: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1)(a) of the BIA</w:t>
      </w:r>
    </w:p>
    <w:p w14:paraId="6F3CBD0A" w14:textId="77777777" w:rsidR="008F4360" w:rsidRDefault="008F4360" w:rsidP="008F4360">
      <w:pPr>
        <w:widowControl w:val="0"/>
        <w:autoSpaceDE w:val="0"/>
        <w:autoSpaceDN w:val="0"/>
        <w:adjustRightInd w:val="0"/>
        <w:rPr>
          <w:rFonts w:ascii="Sukhumvit Set" w:hAnsi="Sukhumvit Set" w:cs="Sukhumvit Set"/>
          <w:sz w:val="16"/>
          <w:szCs w:val="16"/>
          <w:lang w:val="en-US"/>
        </w:rPr>
      </w:pPr>
    </w:p>
    <w:p w14:paraId="64E24889" w14:textId="58059AC4" w:rsidR="008F4360" w:rsidRPr="008F4360" w:rsidRDefault="008F4360" w:rsidP="008F4360">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Analysis:</w:t>
      </w:r>
    </w:p>
    <w:p w14:paraId="65748495" w14:textId="36E14A98" w:rsidR="008F4360" w:rsidRDefault="008F4360"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1)(a) provides that a payment made by an insolvent person to a creditor w/ a view to giving that creditor a preference is void as against the trustee in bankruptcy</w:t>
      </w:r>
    </w:p>
    <w:p w14:paraId="16080550" w14:textId="5068AAC4" w:rsidR="008F4360" w:rsidRDefault="008F4360"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 xml:space="preserve">2) of the BIA provides that if a payment to a creditor has the effect of giving that creditor a preference, it will be presumed to have been made w/ a view to giving a voidable preference unless there is evidence </w:t>
      </w:r>
      <w:r w:rsidR="00A94ABD">
        <w:rPr>
          <w:rFonts w:ascii="Sukhumvit Set" w:hAnsi="Sukhumvit Set" w:cs="Sukhumvit Set"/>
          <w:sz w:val="16"/>
          <w:szCs w:val="16"/>
          <w:lang w:val="en-US"/>
        </w:rPr>
        <w:t>establishing that the payment was not made w/ the view to giving that creditor a preference over other creditors</w:t>
      </w:r>
    </w:p>
    <w:p w14:paraId="570DD98A" w14:textId="3A273313" w:rsidR="00A94ABD" w:rsidRPr="00A94ABD" w:rsidRDefault="00A94ABD" w:rsidP="00A94ABD">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term “fraudulent preference” has sometimes been used in this context </w:t>
      </w:r>
      <w:r w:rsidRPr="00A94A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A94ABD">
        <w:rPr>
          <w:rFonts w:ascii="Sukhumvit Set" w:hAnsi="Sukhumvit Set" w:cs="Sukhumvit Set"/>
          <w:sz w:val="16"/>
          <w:szCs w:val="16"/>
          <w:lang w:val="en-US"/>
        </w:rPr>
        <w:t>Obviously, if the preference is fraudulent, it is voidable</w:t>
      </w:r>
    </w:p>
    <w:p w14:paraId="4EA37893" w14:textId="3347E8EE"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However, in </w:t>
      </w: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Corporation, Justice </w:t>
      </w:r>
      <w:proofErr w:type="spellStart"/>
      <w:r>
        <w:rPr>
          <w:rFonts w:ascii="Sukhumvit Set" w:hAnsi="Sukhumvit Set" w:cs="Sukhumvit Set"/>
          <w:sz w:val="16"/>
          <w:szCs w:val="16"/>
          <w:lang w:val="en-US"/>
        </w:rPr>
        <w:t>Graesser</w:t>
      </w:r>
      <w:proofErr w:type="spellEnd"/>
      <w:r>
        <w:rPr>
          <w:rFonts w:ascii="Sukhumvit Set" w:hAnsi="Sukhumvit Set" w:cs="Sukhumvit Set"/>
          <w:sz w:val="16"/>
          <w:szCs w:val="16"/>
          <w:lang w:val="en-US"/>
        </w:rPr>
        <w:t xml:space="preserve"> suggested that </w:t>
      </w:r>
      <w:r w:rsidRPr="004B2C9A">
        <w:rPr>
          <w:rFonts w:ascii="Sukhumvit Set" w:hAnsi="Sukhumvit Set" w:cs="Sukhumvit Set"/>
          <w:sz w:val="16"/>
          <w:szCs w:val="16"/>
          <w:u w:val="single"/>
          <w:lang w:val="en-US"/>
        </w:rPr>
        <w:t>the use of the term “fraudulent” is sometimes inappropriate</w:t>
      </w:r>
      <w:r>
        <w:rPr>
          <w:rFonts w:ascii="Sukhumvit Set" w:hAnsi="Sukhumvit Set" w:cs="Sukhumvit Set"/>
          <w:sz w:val="16"/>
          <w:szCs w:val="16"/>
          <w:lang w:val="en-US"/>
        </w:rPr>
        <w:t xml:space="preserve"> </w:t>
      </w:r>
      <w:r w:rsidRPr="00A94A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We agree</w:t>
      </w:r>
    </w:p>
    <w:p w14:paraId="68BFB49F" w14:textId="0FA4C7CA"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Using the term “fraudulent preference” may wrongly impugn the integrity of the creditor receiving the payment b/c it may not know that it is being paid in preference to others </w:t>
      </w:r>
    </w:p>
    <w:p w14:paraId="72E328E5" w14:textId="79AB50A1"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It may also wrongly impugn the integrity of the debtor making the payment b/c it may not know that its destiny, within the next three months, is bankruptcy</w:t>
      </w:r>
    </w:p>
    <w:p w14:paraId="14FAEEE4" w14:textId="2B4F0F8D"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As Justice </w:t>
      </w:r>
      <w:proofErr w:type="spellStart"/>
      <w:r>
        <w:rPr>
          <w:rFonts w:ascii="Sukhumvit Set" w:hAnsi="Sukhumvit Set" w:cs="Sukhumvit Set"/>
          <w:sz w:val="16"/>
          <w:szCs w:val="16"/>
          <w:lang w:val="en-US"/>
        </w:rPr>
        <w:t>Graesser</w:t>
      </w:r>
      <w:proofErr w:type="spellEnd"/>
      <w:r>
        <w:rPr>
          <w:rFonts w:ascii="Sukhumvit Set" w:hAnsi="Sukhumvit Set" w:cs="Sukhumvit Set"/>
          <w:sz w:val="16"/>
          <w:szCs w:val="16"/>
          <w:lang w:val="en-US"/>
        </w:rPr>
        <w:t xml:space="preserve"> pointed out, neither may be aware that bankruptcy is imminent when the payment is made </w:t>
      </w:r>
    </w:p>
    <w:p w14:paraId="3C412C58" w14:textId="4368537B"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Also, when the payment is made, it may not be apparent to either party that the payment in fact gives a preference to the recipient creditor over other creditors </w:t>
      </w:r>
    </w:p>
    <w:p w14:paraId="2E3BB3AA" w14:textId="76AC5863"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That is, the fact that such payment has had the effect of conferring a preference may only be apparent w/ the benefit of hindsight</w:t>
      </w:r>
    </w:p>
    <w:p w14:paraId="14575D8B" w14:textId="61784717"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Sometimes, of course, only the insolvent debtor knows that a preference is being given</w:t>
      </w:r>
    </w:p>
    <w:p w14:paraId="4CC7C553" w14:textId="768E3C68" w:rsidR="00A94ABD" w:rsidRDefault="00A94ABD" w:rsidP="006B0519">
      <w:pPr>
        <w:pStyle w:val="ListParagraph"/>
        <w:widowControl w:val="0"/>
        <w:numPr>
          <w:ilvl w:val="0"/>
          <w:numId w:val="41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creditor receiving the payment does not </w:t>
      </w:r>
    </w:p>
    <w:p w14:paraId="79DEC02A" w14:textId="11DB38BB" w:rsidR="00A94ABD" w:rsidRDefault="004B2C9A"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A preferable phrase to describe these potentially voidable payments is “preferential payment”</w:t>
      </w:r>
      <w:r>
        <w:rPr>
          <w:rFonts w:ascii="Sukhumvit Set" w:hAnsi="Sukhumvit Set" w:cs="Sukhumvit Set"/>
          <w:sz w:val="16"/>
          <w:szCs w:val="16"/>
          <w:lang w:val="en-US"/>
        </w:rPr>
        <w:t xml:space="preserve"> </w:t>
      </w:r>
      <w:r w:rsidRPr="004B2C9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Preferential payments are those which in fact confer a preference on one creditor over another</w:t>
      </w:r>
    </w:p>
    <w:p w14:paraId="221C098B" w14:textId="0AC03B49" w:rsidR="004B2C9A" w:rsidRDefault="004B2C9A" w:rsidP="006B0519">
      <w:pPr>
        <w:pStyle w:val="ListParagraph"/>
        <w:widowControl w:val="0"/>
        <w:numPr>
          <w:ilvl w:val="0"/>
          <w:numId w:val="42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Preferential payments are not voidable per se</w:t>
      </w:r>
    </w:p>
    <w:p w14:paraId="5A8DBE09" w14:textId="56C90EB0" w:rsidR="004B2C9A" w:rsidRDefault="004B2C9A" w:rsidP="006B0519">
      <w:pPr>
        <w:pStyle w:val="ListParagraph"/>
        <w:widowControl w:val="0"/>
        <w:numPr>
          <w:ilvl w:val="0"/>
          <w:numId w:val="42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Only those preferential payments made w/ a view to giving the preference are voidable at the instance of the trustee</w:t>
      </w:r>
    </w:p>
    <w:p w14:paraId="0BAF1519" w14:textId="307FDE9A" w:rsidR="004B2C9A" w:rsidRDefault="004B2C9A" w:rsidP="006B0519">
      <w:pPr>
        <w:pStyle w:val="ListParagraph"/>
        <w:widowControl w:val="0"/>
        <w:numPr>
          <w:ilvl w:val="0"/>
          <w:numId w:val="42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But if the payment confers a preference in fact, the presumption will be that the payment was intended to confer the preference</w:t>
      </w:r>
    </w:p>
    <w:p w14:paraId="6260572B" w14:textId="348B7417" w:rsidR="004B2C9A" w:rsidRDefault="004B2C9A" w:rsidP="006B0519">
      <w:pPr>
        <w:pStyle w:val="ListParagraph"/>
        <w:widowControl w:val="0"/>
        <w:numPr>
          <w:ilvl w:val="0"/>
          <w:numId w:val="42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And if the presumption is not rebutted, the payment will be void as against the trustee</w:t>
      </w:r>
    </w:p>
    <w:p w14:paraId="669589FA" w14:textId="232C033F" w:rsidR="004B2C9A" w:rsidRDefault="004B2C9A"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Here it is acknowledged that the impugned payment gave the respondent creditor a preference over other creditors</w:t>
      </w:r>
    </w:p>
    <w:p w14:paraId="4A9A794B" w14:textId="316DCA0D" w:rsidR="004B2C9A" w:rsidRDefault="004B2C9A"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It is also acknowledged that this occurred within 3 months of the insolvent company’s bankruptcy </w:t>
      </w:r>
      <w:r w:rsidRPr="004B2C9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So there was no doubt that the payment was a preferential payment capable of being set aside at the instance of the trustee in the absence of evidence that it was not made w/ a view to giving the preference</w:t>
      </w:r>
    </w:p>
    <w:p w14:paraId="6065835F" w14:textId="2D3FA23A" w:rsidR="004B2C9A" w:rsidRDefault="004B2C9A"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The issue before the bankruptcy judge and on appeal was whether the creditors which received the preferential payment had rebutted the presumption in section 95(2) of the BIA, namely the presumption that a payment which has the effect of giving a preference is presumed to be a payment made w/ a view to giving a preference </w:t>
      </w:r>
      <w:r w:rsidR="006B0519" w:rsidRPr="006B0519">
        <w:rPr>
          <w:rFonts w:ascii="Sukhumvit Set" w:hAnsi="Sukhumvit Set" w:cs="Sukhumvit Set"/>
          <w:sz w:val="16"/>
          <w:szCs w:val="16"/>
          <w:lang w:val="en-US"/>
        </w:rPr>
        <w:sym w:font="Wingdings" w:char="F0E0"/>
      </w:r>
      <w:r w:rsidR="006B0519">
        <w:rPr>
          <w:rFonts w:ascii="Sukhumvit Set" w:hAnsi="Sukhumvit Set" w:cs="Sukhumvit Set"/>
          <w:sz w:val="16"/>
          <w:szCs w:val="16"/>
          <w:lang w:val="en-US"/>
        </w:rPr>
        <w:t xml:space="preserve"> The issue was then whether there was “evidence to the contrary”, i.e., evidence that the payment was not made w/ a view to giving a preference or, put another way, evidence that the payment was not intended to be preferential</w:t>
      </w:r>
    </w:p>
    <w:p w14:paraId="139BFCD0" w14:textId="77777777" w:rsidR="006B0519" w:rsidRDefault="006B0519" w:rsidP="008F4360">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 xml:space="preserve">It is settled law that the onus or burden of rebutting the presumption in </w:t>
      </w:r>
      <w:proofErr w:type="gramStart"/>
      <w:r>
        <w:rPr>
          <w:rFonts w:ascii="Sukhumvit Set" w:hAnsi="Sukhumvit Set" w:cs="Sukhumvit Set"/>
          <w:sz w:val="16"/>
          <w:szCs w:val="16"/>
          <w:u w:val="single"/>
          <w:lang w:val="en-US"/>
        </w:rPr>
        <w:t>s.95(</w:t>
      </w:r>
      <w:proofErr w:type="gramEnd"/>
      <w:r>
        <w:rPr>
          <w:rFonts w:ascii="Sukhumvit Set" w:hAnsi="Sukhumvit Set" w:cs="Sukhumvit Set"/>
          <w:sz w:val="16"/>
          <w:szCs w:val="16"/>
          <w:u w:val="single"/>
          <w:lang w:val="en-US"/>
        </w:rPr>
        <w:t>2) is on the creditor receiving the preferential payment</w:t>
      </w:r>
    </w:p>
    <w:p w14:paraId="0E2B4696" w14:textId="623E7C45" w:rsidR="006B0519" w:rsidRDefault="006B0519" w:rsidP="006B0519">
      <w:pPr>
        <w:pStyle w:val="ListParagraph"/>
        <w:widowControl w:val="0"/>
        <w:numPr>
          <w:ilvl w:val="0"/>
          <w:numId w:val="42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Discharging that burden is difficult b/c the creditor receiving the payment may not know what motivated the payment</w:t>
      </w:r>
    </w:p>
    <w:p w14:paraId="7E6C81BE" w14:textId="4C66D023" w:rsidR="006B0519" w:rsidRDefault="006B0519" w:rsidP="006B0519">
      <w:pPr>
        <w:pStyle w:val="ListParagraph"/>
        <w:widowControl w:val="0"/>
        <w:numPr>
          <w:ilvl w:val="0"/>
          <w:numId w:val="422"/>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And though the onus is on the creditor receiving the payment to rebut the presumption of preference, it is the intention of the insolvent debtor which governs</w:t>
      </w:r>
    </w:p>
    <w:p w14:paraId="0DDB71B7" w14:textId="77777777" w:rsidR="006B0519" w:rsidRDefault="006B0519" w:rsidP="006B0519">
      <w:pPr>
        <w:pStyle w:val="ListParagraph"/>
        <w:widowControl w:val="0"/>
        <w:numPr>
          <w:ilvl w:val="0"/>
          <w:numId w:val="40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It is also settled law that a payment made in the ordinary course of business, such as those made to discharge debts incurred in the conduct of the bankrupt’s business, will not be found to have been made w/ a view to giving a preference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 can be established that the preferential payment was made in the ordinary course of the bankrupt’s business, the presumption that the payment was made w/ a view to giving a preference will be rebutted</w:t>
      </w:r>
    </w:p>
    <w:p w14:paraId="6DDBA9E3" w14:textId="77777777" w:rsidR="006B0519" w:rsidRPr="006B0519" w:rsidRDefault="006B0519" w:rsidP="006B0519">
      <w:pPr>
        <w:pStyle w:val="ListParagraph"/>
        <w:widowControl w:val="0"/>
        <w:numPr>
          <w:ilvl w:val="0"/>
          <w:numId w:val="423"/>
        </w:numPr>
        <w:autoSpaceDE w:val="0"/>
        <w:autoSpaceDN w:val="0"/>
        <w:adjustRightInd w:val="0"/>
        <w:rPr>
          <w:rFonts w:ascii="Sukhumvit Set" w:hAnsi="Sukhumvit Set" w:cs="Sukhumvit Set"/>
          <w:sz w:val="16"/>
          <w:szCs w:val="16"/>
          <w:lang w:val="en-US"/>
        </w:rPr>
      </w:pPr>
      <w:r w:rsidRPr="006B0519">
        <w:rPr>
          <w:rFonts w:ascii="Sukhumvit Set" w:hAnsi="Sukhumvit Set" w:cs="Sukhumvit Set"/>
          <w:color w:val="000000"/>
          <w:sz w:val="16"/>
          <w:szCs w:val="16"/>
          <w:lang w:val="en-US"/>
        </w:rPr>
        <w:t>What constitutes a payment made in the ordinary course</w:t>
      </w:r>
      <w:r>
        <w:rPr>
          <w:rFonts w:ascii="Sukhumvit Set" w:hAnsi="Sukhumvit Set" w:cs="Sukhumvit Set"/>
          <w:color w:val="000000"/>
          <w:sz w:val="16"/>
          <w:szCs w:val="16"/>
          <w:lang w:val="en-US"/>
        </w:rPr>
        <w:t xml:space="preserve"> of business is fact dependent</w:t>
      </w:r>
    </w:p>
    <w:p w14:paraId="67F3E376" w14:textId="77777777" w:rsidR="006B0519" w:rsidRPr="006B0519" w:rsidRDefault="006B0519" w:rsidP="006B0519">
      <w:pPr>
        <w:pStyle w:val="ListParagraph"/>
        <w:widowControl w:val="0"/>
        <w:numPr>
          <w:ilvl w:val="0"/>
          <w:numId w:val="423"/>
        </w:numPr>
        <w:autoSpaceDE w:val="0"/>
        <w:autoSpaceDN w:val="0"/>
        <w:adjustRightInd w:val="0"/>
        <w:rPr>
          <w:rFonts w:ascii="Sukhumvit Set" w:hAnsi="Sukhumvit Set" w:cs="Sukhumvit Set"/>
          <w:sz w:val="16"/>
          <w:szCs w:val="16"/>
          <w:lang w:val="en-US"/>
        </w:rPr>
      </w:pPr>
      <w:r w:rsidRPr="006B0519">
        <w:rPr>
          <w:rFonts w:ascii="Sukhumvit Set" w:hAnsi="Sukhumvit Set" w:cs="Sukhumvit Set"/>
          <w:color w:val="000000"/>
          <w:sz w:val="16"/>
          <w:szCs w:val="16"/>
          <w:lang w:val="en-US"/>
        </w:rPr>
        <w:t>But,</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payments made to purchase goods or services required for the on-going conduct of the bankrupt’s</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business have been found to be payments made in t</w:t>
      </w:r>
      <w:r>
        <w:rPr>
          <w:rFonts w:ascii="Sukhumvit Set" w:hAnsi="Sukhumvit Set" w:cs="Sukhumvit Set"/>
          <w:color w:val="000000"/>
          <w:sz w:val="16"/>
          <w:szCs w:val="16"/>
          <w:lang w:val="en-US"/>
        </w:rPr>
        <w:t>he ordinary course of business</w:t>
      </w:r>
    </w:p>
    <w:p w14:paraId="64762092" w14:textId="77777777" w:rsidR="006B0519" w:rsidRPr="006B0519" w:rsidRDefault="006B0519" w:rsidP="006B0519">
      <w:pPr>
        <w:pStyle w:val="ListParagraph"/>
        <w:widowControl w:val="0"/>
        <w:numPr>
          <w:ilvl w:val="0"/>
          <w:numId w:val="423"/>
        </w:numPr>
        <w:autoSpaceDE w:val="0"/>
        <w:autoSpaceDN w:val="0"/>
        <w:adjustRightInd w:val="0"/>
        <w:rPr>
          <w:rFonts w:ascii="Sukhumvit Set" w:hAnsi="Sukhumvit Set" w:cs="Sukhumvit Set"/>
          <w:sz w:val="16"/>
          <w:szCs w:val="16"/>
          <w:lang w:val="en-US"/>
        </w:rPr>
      </w:pPr>
      <w:r w:rsidRPr="006B0519">
        <w:rPr>
          <w:rFonts w:ascii="Sukhumvit Set" w:hAnsi="Sukhumvit Set" w:cs="Sukhumvit Set"/>
          <w:color w:val="000000"/>
          <w:sz w:val="16"/>
          <w:szCs w:val="16"/>
          <w:lang w:val="en-US"/>
        </w:rPr>
        <w:t>Payments made</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to honor contractual obligations allowing the insolvent to carry on business have been found to be</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payments made in t</w:t>
      </w:r>
      <w:r>
        <w:rPr>
          <w:rFonts w:ascii="Sukhumvit Set" w:hAnsi="Sukhumvit Set" w:cs="Sukhumvit Set"/>
          <w:color w:val="000000"/>
          <w:sz w:val="16"/>
          <w:szCs w:val="16"/>
          <w:lang w:val="en-US"/>
        </w:rPr>
        <w:t>he ordinary course of business</w:t>
      </w:r>
    </w:p>
    <w:p w14:paraId="78E468CB" w14:textId="23AF5098" w:rsidR="006B0519" w:rsidRPr="006B0519" w:rsidRDefault="006B0519" w:rsidP="006B0519">
      <w:pPr>
        <w:pStyle w:val="ListParagraph"/>
        <w:widowControl w:val="0"/>
        <w:numPr>
          <w:ilvl w:val="0"/>
          <w:numId w:val="423"/>
        </w:numPr>
        <w:autoSpaceDE w:val="0"/>
        <w:autoSpaceDN w:val="0"/>
        <w:adjustRightInd w:val="0"/>
        <w:rPr>
          <w:rFonts w:ascii="Sukhumvit Set" w:hAnsi="Sukhumvit Set" w:cs="Sukhumvit Set"/>
          <w:sz w:val="16"/>
          <w:szCs w:val="16"/>
          <w:lang w:val="en-US"/>
        </w:rPr>
      </w:pPr>
      <w:r w:rsidRPr="006B0519">
        <w:rPr>
          <w:rFonts w:ascii="Sukhumvit Set" w:hAnsi="Sukhumvit Set" w:cs="Sukhumvit Set"/>
          <w:color w:val="000000"/>
          <w:sz w:val="16"/>
          <w:szCs w:val="16"/>
          <w:lang w:val="en-US"/>
        </w:rPr>
        <w:t>And even a preferential payment made by an</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insolvent company at a time when its financial collapse is inevitable may be found to be legitimate</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if the payment was made with a view to generating income or liquidating assets to satisfy the</w:t>
      </w:r>
      <w:r>
        <w:rPr>
          <w:rFonts w:ascii="Sukhumvit Set" w:hAnsi="Sukhumvit Set" w:cs="Sukhumvit Set"/>
          <w:color w:val="000000"/>
          <w:sz w:val="16"/>
          <w:szCs w:val="16"/>
          <w:lang w:val="en-US"/>
        </w:rPr>
        <w:t xml:space="preserve"> </w:t>
      </w:r>
      <w:r w:rsidRPr="006B0519">
        <w:rPr>
          <w:rFonts w:ascii="Sukhumvit Set" w:hAnsi="Sukhumvit Set" w:cs="Sukhumvit Set"/>
          <w:color w:val="000000"/>
          <w:sz w:val="16"/>
          <w:szCs w:val="16"/>
          <w:lang w:val="en-US"/>
        </w:rPr>
        <w:t>insolvent’s creditors</w:t>
      </w:r>
    </w:p>
    <w:p w14:paraId="4FD13DD5" w14:textId="77777777" w:rsidR="006B0519" w:rsidRDefault="006B0519" w:rsidP="006B0519">
      <w:pPr>
        <w:pStyle w:val="ListParagraph"/>
        <w:widowControl w:val="0"/>
        <w:numPr>
          <w:ilvl w:val="0"/>
          <w:numId w:val="424"/>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Having considered the foregoing evidence and the parties’ arguments, the bankruptcy judge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found that the section 95(2) statutory presumption that the preferential payment was made with a</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 xml:space="preserve">view to giving the creditor which received the payment </w:t>
      </w:r>
      <w:r>
        <w:rPr>
          <w:rFonts w:ascii="Sukhumvit Set" w:hAnsi="Sukhumvit Set" w:cs="Sukhumvit Set"/>
          <w:sz w:val="16"/>
          <w:szCs w:val="16"/>
          <w:lang w:val="en-US"/>
        </w:rPr>
        <w:t xml:space="preserve">a preference had been rebutted </w:t>
      </w:r>
      <w:r w:rsidRPr="006B05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That is, the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bankruptcy judge found that the evidence to the contrary rebutted the presumption that the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preferential payment was</w:t>
      </w:r>
      <w:r>
        <w:rPr>
          <w:rFonts w:ascii="Sukhumvit Set" w:hAnsi="Sukhumvit Set" w:cs="Sukhumvit Set"/>
          <w:sz w:val="16"/>
          <w:szCs w:val="16"/>
          <w:lang w:val="en-US"/>
        </w:rPr>
        <w:t xml:space="preserve"> intended to give a preference</w:t>
      </w:r>
    </w:p>
    <w:p w14:paraId="6C985FF0" w14:textId="293DE2AE" w:rsidR="006B0519" w:rsidRPr="006B0519" w:rsidRDefault="006B0519" w:rsidP="006B0519">
      <w:pPr>
        <w:pStyle w:val="ListParagraph"/>
        <w:widowControl w:val="0"/>
        <w:numPr>
          <w:ilvl w:val="0"/>
          <w:numId w:val="424"/>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We see no palpable or overriding error in</w:t>
      </w:r>
      <w:r>
        <w:rPr>
          <w:rFonts w:ascii="Sukhumvit Set" w:hAnsi="Sukhumvit Set" w:cs="Sukhumvit Set"/>
          <w:sz w:val="16"/>
          <w:szCs w:val="16"/>
          <w:lang w:val="en-US"/>
        </w:rPr>
        <w:t xml:space="preserve"> that finding</w:t>
      </w:r>
    </w:p>
    <w:p w14:paraId="1FAF152F" w14:textId="77777777" w:rsidR="006B0519" w:rsidRDefault="006B0519" w:rsidP="006B0519">
      <w:pPr>
        <w:pStyle w:val="ListParagraph"/>
        <w:widowControl w:val="0"/>
        <w:numPr>
          <w:ilvl w:val="0"/>
          <w:numId w:val="424"/>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The bankruptcy judge found that the “dominant intent” of the insolvent company in making</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the payment was “to ensure that a certain valuable asset ... could be protected because they (the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insolvent company) wanted to liquidate it and hop</w:t>
      </w:r>
      <w:r>
        <w:rPr>
          <w:rFonts w:ascii="Sukhumvit Set" w:hAnsi="Sukhumvit Set" w:cs="Sukhumvit Set"/>
          <w:sz w:val="16"/>
          <w:szCs w:val="16"/>
          <w:lang w:val="en-US"/>
        </w:rPr>
        <w:t>efully get their money back</w:t>
      </w:r>
      <w:r w:rsidRPr="006B0519">
        <w:rPr>
          <w:rFonts w:ascii="Sukhumvit Set" w:hAnsi="Sukhumvit Set" w:cs="Sukhumvit Set"/>
          <w:sz w:val="16"/>
          <w:szCs w:val="16"/>
          <w:lang w:val="en-US"/>
        </w:rPr>
        <w:t xml:space="preserve">” </w:t>
      </w:r>
    </w:p>
    <w:p w14:paraId="681A80E3" w14:textId="1FD70D44" w:rsidR="006B0519" w:rsidRPr="006B0519" w:rsidRDefault="006B0519" w:rsidP="006B0519">
      <w:pPr>
        <w:pStyle w:val="ListParagraph"/>
        <w:widowControl w:val="0"/>
        <w:numPr>
          <w:ilvl w:val="0"/>
          <w:numId w:val="424"/>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The bankruptcy</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judge found that to be a legitimate</w:t>
      </w:r>
      <w:r>
        <w:rPr>
          <w:rFonts w:ascii="Sukhumvit Set" w:hAnsi="Sukhumvit Set" w:cs="Sukhumvit Set"/>
          <w:sz w:val="16"/>
          <w:szCs w:val="16"/>
          <w:lang w:val="en-US"/>
        </w:rPr>
        <w:t xml:space="preserve"> and sensible business decision</w:t>
      </w:r>
    </w:p>
    <w:p w14:paraId="41A8C99F" w14:textId="77777777" w:rsidR="006B0519" w:rsidRPr="006B0519" w:rsidRDefault="006B0519" w:rsidP="006B0519">
      <w:pPr>
        <w:pStyle w:val="ListParagraph"/>
        <w:widowControl w:val="0"/>
        <w:numPr>
          <w:ilvl w:val="0"/>
          <w:numId w:val="424"/>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The New Brunswick Court of Appeal’s decision in S</w:t>
      </w:r>
      <w:r>
        <w:rPr>
          <w:rFonts w:ascii="Sukhumvit Set" w:hAnsi="Sukhumvit Set" w:cs="Sukhumvit Set"/>
          <w:sz w:val="16"/>
          <w:szCs w:val="16"/>
          <w:lang w:val="en-US"/>
        </w:rPr>
        <w:t>t Anne-</w:t>
      </w:r>
      <w:proofErr w:type="spellStart"/>
      <w:r>
        <w:rPr>
          <w:rFonts w:ascii="Sukhumvit Set" w:hAnsi="Sukhumvit Set" w:cs="Sukhumvit Set"/>
          <w:sz w:val="16"/>
          <w:szCs w:val="16"/>
          <w:lang w:val="en-US"/>
        </w:rPr>
        <w:t>Nackawic</w:t>
      </w:r>
      <w:proofErr w:type="spellEnd"/>
      <w:r>
        <w:rPr>
          <w:rFonts w:ascii="Sukhumvit Set" w:hAnsi="Sukhumvit Set" w:cs="Sukhumvit Set"/>
          <w:sz w:val="16"/>
          <w:szCs w:val="16"/>
          <w:lang w:val="en-US"/>
        </w:rPr>
        <w:t xml:space="preserve"> is instructive </w:t>
      </w:r>
      <w:r w:rsidRPr="006B05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There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 xml:space="preserve">the Court held that </w:t>
      </w:r>
      <w:r w:rsidRPr="006B0519">
        <w:rPr>
          <w:rFonts w:ascii="Sukhumvit Set" w:hAnsi="Sukhumvit Set" w:cs="Sukhumvit Set"/>
          <w:sz w:val="16"/>
          <w:szCs w:val="16"/>
          <w:u w:val="single"/>
          <w:lang w:val="en-US"/>
        </w:rPr>
        <w:t>when the insolvent debtor paid one creditor at the expense of others for the purposes of generating income to pay a secured creditor of the insolvent debtor, the payment was not a voidable preference</w:t>
      </w:r>
    </w:p>
    <w:p w14:paraId="51A1AAD8" w14:textId="77777777" w:rsidR="006B0519" w:rsidRDefault="006B0519" w:rsidP="004E7B5F">
      <w:pPr>
        <w:pStyle w:val="ListParagraph"/>
        <w:widowControl w:val="0"/>
        <w:numPr>
          <w:ilvl w:val="0"/>
          <w:numId w:val="425"/>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The Court of Appeal set aside the bankruptcy</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judge’s declaration, holding that the evidence disclosed that the payment was not made with a view</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 xml:space="preserve">to giving the creditor a preference over other creditors, but rather </w:t>
      </w:r>
      <w:r>
        <w:rPr>
          <w:rFonts w:ascii="Sukhumvit Set" w:hAnsi="Sukhumvit Set" w:cs="Sukhumvit Set"/>
          <w:sz w:val="16"/>
          <w:szCs w:val="16"/>
          <w:lang w:val="en-US"/>
        </w:rPr>
        <w:t xml:space="preserve">was intended to generate income </w:t>
      </w:r>
      <w:r w:rsidRPr="006B0519">
        <w:rPr>
          <w:rFonts w:ascii="Sukhumvit Set" w:hAnsi="Sukhumvit Set" w:cs="Sukhumvit Set"/>
          <w:sz w:val="16"/>
          <w:szCs w:val="16"/>
          <w:lang w:val="en-US"/>
        </w:rPr>
        <w:t xml:space="preserve">which income would be available to satisfy the claims of the </w:t>
      </w:r>
      <w:r>
        <w:rPr>
          <w:rFonts w:ascii="Sukhumvit Set" w:hAnsi="Sukhumvit Set" w:cs="Sukhumvit Set"/>
          <w:sz w:val="16"/>
          <w:szCs w:val="16"/>
          <w:lang w:val="en-US"/>
        </w:rPr>
        <w:t>secured creditor</w:t>
      </w:r>
    </w:p>
    <w:p w14:paraId="1DE9E2D1" w14:textId="77777777" w:rsidR="006B0519" w:rsidRDefault="006B0519" w:rsidP="004E7B5F">
      <w:pPr>
        <w:pStyle w:val="ListParagraph"/>
        <w:widowControl w:val="0"/>
        <w:numPr>
          <w:ilvl w:val="0"/>
          <w:numId w:val="425"/>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While the Court of Appeal did not articulate a test for determining whether a payment is</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made with a view to giving a preference, it did consider what the trustee might have done had the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impugned payment not been made by the insolven</w:t>
      </w:r>
      <w:r>
        <w:rPr>
          <w:rFonts w:ascii="Sukhumvit Set" w:hAnsi="Sukhumvit Set" w:cs="Sukhumvit Set"/>
          <w:sz w:val="16"/>
          <w:szCs w:val="16"/>
          <w:lang w:val="en-US"/>
        </w:rPr>
        <w:t>t prior to bankruptcy</w:t>
      </w:r>
    </w:p>
    <w:p w14:paraId="56EF5A6C" w14:textId="54D5A09A" w:rsidR="006B0519" w:rsidRPr="006B0519" w:rsidRDefault="006B0519" w:rsidP="004E7B5F">
      <w:pPr>
        <w:pStyle w:val="ListParagraph"/>
        <w:widowControl w:val="0"/>
        <w:numPr>
          <w:ilvl w:val="0"/>
          <w:numId w:val="425"/>
        </w:numPr>
        <w:autoSpaceDE w:val="0"/>
        <w:autoSpaceDN w:val="0"/>
        <w:adjustRightInd w:val="0"/>
        <w:rPr>
          <w:rFonts w:ascii="Sukhumvit Set" w:hAnsi="Sukhumvit Set" w:cs="Sukhumvit Set"/>
          <w:sz w:val="16"/>
          <w:szCs w:val="16"/>
          <w:lang w:val="en-US"/>
        </w:rPr>
      </w:pPr>
      <w:r w:rsidRPr="006B0519">
        <w:rPr>
          <w:rFonts w:ascii="Sukhumvit Set" w:hAnsi="Sukhumvit Set" w:cs="Sukhumvit Set"/>
          <w:sz w:val="16"/>
          <w:szCs w:val="16"/>
          <w:lang w:val="en-US"/>
        </w:rPr>
        <w:t>The Court of Appeal was</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of the view that the trustee might well have made the payment it was now attacking because it would</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have generated much</w:t>
      </w:r>
      <w:r>
        <w:rPr>
          <w:rFonts w:ascii="Sukhumvit Set" w:hAnsi="Sukhumvit Set" w:cs="Sukhumvit Set"/>
          <w:sz w:val="16"/>
          <w:szCs w:val="16"/>
          <w:lang w:val="en-US"/>
        </w:rPr>
        <w:t xml:space="preserve"> needed income for the bankrupt</w:t>
      </w:r>
    </w:p>
    <w:p w14:paraId="231AB18E" w14:textId="77777777" w:rsidR="004E7B5F" w:rsidRDefault="006B0519" w:rsidP="004E7B5F">
      <w:pPr>
        <w:pStyle w:val="ListParagraph"/>
        <w:widowControl w:val="0"/>
        <w:numPr>
          <w:ilvl w:val="0"/>
          <w:numId w:val="426"/>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That analysis is instructive </w:t>
      </w:r>
      <w:r w:rsidRPr="006B05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sidRPr="006B0519">
        <w:rPr>
          <w:rFonts w:ascii="Sukhumvit Set" w:hAnsi="Sukhumvit Set" w:cs="Sukhumvit Set"/>
          <w:sz w:val="16"/>
          <w:szCs w:val="16"/>
          <w:lang w:val="en-US"/>
        </w:rPr>
        <w:t>What</w:t>
      </w:r>
      <w:proofErr w:type="gramEnd"/>
      <w:r w:rsidRPr="006B0519">
        <w:rPr>
          <w:rFonts w:ascii="Sukhumvit Set" w:hAnsi="Sukhumvit Set" w:cs="Sukhumvit Set"/>
          <w:sz w:val="16"/>
          <w:szCs w:val="16"/>
          <w:lang w:val="en-US"/>
        </w:rPr>
        <w:t xml:space="preserve"> would the trustee have done with the funds used to pay the</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preferred creditor in this appeal? Assuming the trustee had no better information than the financial</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officer of the insolvent company had at the time of the impugned payment, it might well have paid</w:t>
      </w:r>
      <w:r>
        <w:rPr>
          <w:rFonts w:ascii="Sukhumvit Set" w:hAnsi="Sukhumvit Set" w:cs="Sukhumvit Set"/>
          <w:sz w:val="16"/>
          <w:szCs w:val="16"/>
          <w:lang w:val="en-US"/>
        </w:rPr>
        <w:t xml:space="preserve"> </w:t>
      </w:r>
      <w:r w:rsidRPr="006B0519">
        <w:rPr>
          <w:rFonts w:ascii="Sukhumvit Set" w:hAnsi="Sukhumvit Set" w:cs="Sukhumvit Set"/>
          <w:sz w:val="16"/>
          <w:szCs w:val="16"/>
          <w:lang w:val="en-US"/>
        </w:rPr>
        <w:t>the creditor with a view to generating income by freeing up a stored asset for a possible sale</w:t>
      </w:r>
    </w:p>
    <w:p w14:paraId="0BABE3C7" w14:textId="77777777" w:rsidR="004E7B5F" w:rsidRDefault="004E7B5F" w:rsidP="004E7B5F">
      <w:pPr>
        <w:pStyle w:val="ListParagraph"/>
        <w:widowControl w:val="0"/>
        <w:numPr>
          <w:ilvl w:val="0"/>
          <w:numId w:val="426"/>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bankruptcy judge concluded that the payment was commercially necessary in</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order to secure access to an </w:t>
      </w:r>
      <w:proofErr w:type="gramStart"/>
      <w:r w:rsidRPr="004E7B5F">
        <w:rPr>
          <w:rFonts w:ascii="Sukhumvit Set" w:hAnsi="Sukhumvit Set" w:cs="Sukhumvit Set"/>
          <w:sz w:val="16"/>
          <w:szCs w:val="16"/>
          <w:lang w:val="en-US"/>
        </w:rPr>
        <w:t>asset which could be sold to generate revenue</w:t>
      </w:r>
      <w:proofErr w:type="gramEnd"/>
      <w:r w:rsidRPr="004E7B5F">
        <w:rPr>
          <w:rFonts w:ascii="Sukhumvit Set" w:hAnsi="Sukhumvit Set" w:cs="Sukhumvit Set"/>
          <w:sz w:val="16"/>
          <w:szCs w:val="16"/>
          <w:lang w:val="en-US"/>
        </w:rPr>
        <w:t xml:space="preserve"> and it was therefore not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made with a view to giving a preference. That conclu</w:t>
      </w:r>
      <w:r>
        <w:rPr>
          <w:rFonts w:ascii="Sukhumvit Set" w:hAnsi="Sukhumvit Set" w:cs="Sukhumvit Set"/>
          <w:sz w:val="16"/>
          <w:szCs w:val="16"/>
          <w:lang w:val="en-US"/>
        </w:rPr>
        <w:t>sion must be accorded deference</w:t>
      </w:r>
    </w:p>
    <w:p w14:paraId="07E16EA1" w14:textId="77777777" w:rsidR="004E7B5F" w:rsidRDefault="004E7B5F" w:rsidP="004E7B5F">
      <w:pPr>
        <w:pStyle w:val="ListParagraph"/>
        <w:widowControl w:val="0"/>
        <w:numPr>
          <w:ilvl w:val="0"/>
          <w:numId w:val="426"/>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But, to address the appellant’s argument, the absence of an actual or pending sale did not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make the purpose of the payment, or the intention of the insolvent debtor in making it, objectively</w:t>
      </w:r>
      <w:r>
        <w:rPr>
          <w:rFonts w:ascii="Sukhumvit Set" w:hAnsi="Sukhumvit Set" w:cs="Sukhumvit Set"/>
          <w:sz w:val="16"/>
          <w:szCs w:val="16"/>
          <w:lang w:val="en-US"/>
        </w:rPr>
        <w:t xml:space="preserve"> unreasonable </w:t>
      </w:r>
      <w:r w:rsidRPr="004E7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The payment might well have paved the way for the generation of income and</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certainly removed a</w:t>
      </w:r>
      <w:r>
        <w:rPr>
          <w:rFonts w:ascii="Sukhumvit Set" w:hAnsi="Sukhumvit Set" w:cs="Sukhumvit Set"/>
          <w:sz w:val="16"/>
          <w:szCs w:val="16"/>
          <w:lang w:val="en-US"/>
        </w:rPr>
        <w:t>n obstacle to generating income;</w:t>
      </w:r>
      <w:r w:rsidRPr="004E7B5F">
        <w:rPr>
          <w:rFonts w:ascii="Sukhumvit Set" w:hAnsi="Sukhumvit Set" w:cs="Sukhumvit Set"/>
          <w:sz w:val="16"/>
          <w:szCs w:val="16"/>
          <w:lang w:val="en-US"/>
        </w:rPr>
        <w:t xml:space="preserve"> Had the payment not been made, the very least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that could be said is that the prospects of selling the a</w:t>
      </w:r>
      <w:r>
        <w:rPr>
          <w:rFonts w:ascii="Sukhumvit Set" w:hAnsi="Sukhumvit Set" w:cs="Sukhumvit Set"/>
          <w:sz w:val="16"/>
          <w:szCs w:val="16"/>
          <w:lang w:val="en-US"/>
        </w:rPr>
        <w:t>sset would have been diminished</w:t>
      </w:r>
    </w:p>
    <w:p w14:paraId="7C13C26C" w14:textId="77777777" w:rsidR="004E7B5F" w:rsidRDefault="004E7B5F" w:rsidP="004E7B5F">
      <w:pPr>
        <w:pStyle w:val="ListParagraph"/>
        <w:widowControl w:val="0"/>
        <w:numPr>
          <w:ilvl w:val="0"/>
          <w:numId w:val="426"/>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This</w:t>
      </w:r>
      <w:r>
        <w:rPr>
          <w:rFonts w:ascii="Sukhumvit Set" w:hAnsi="Sukhumvit Set" w:cs="Sukhumvit Set"/>
          <w:sz w:val="16"/>
          <w:szCs w:val="16"/>
          <w:lang w:val="en-US"/>
        </w:rPr>
        <w:t xml:space="preserve"> raises the issue of “pressure” </w:t>
      </w:r>
      <w:r w:rsidRPr="004E7B5F">
        <w:rPr>
          <w:rFonts w:ascii="Sukhumvit Set" w:hAnsi="Sukhumvit Set" w:cs="Sukhumvit Set"/>
          <w:sz w:val="16"/>
          <w:szCs w:val="16"/>
          <w:lang w:val="en-US"/>
        </w:rPr>
        <w:sym w:font="Wingdings" w:char="F0E0"/>
      </w:r>
      <w:r w:rsidRPr="004E7B5F">
        <w:rPr>
          <w:rFonts w:ascii="Sukhumvit Set" w:hAnsi="Sukhumvit Set" w:cs="Sukhumvit Set"/>
          <w:sz w:val="16"/>
          <w:szCs w:val="16"/>
          <w:lang w:val="en-US"/>
        </w:rPr>
        <w:t xml:space="preserve"> As previously set out, </w:t>
      </w:r>
      <w:r w:rsidRPr="004E7B5F">
        <w:rPr>
          <w:rFonts w:ascii="Sukhumvit Set" w:hAnsi="Sukhumvit Set" w:cs="Sukhumvit Set"/>
          <w:sz w:val="16"/>
          <w:szCs w:val="16"/>
          <w:u w:val="single"/>
          <w:lang w:val="en-US"/>
        </w:rPr>
        <w:t>section 95(2) of the Bankruptcy and Insolvency Act provides that, in the absence of evidence to the contrary, a payment which has the effect of giving a creditor a preference is presumed to have been made with a view to giving the preference, even if made under pressure</w:t>
      </w:r>
    </w:p>
    <w:p w14:paraId="5A112801" w14:textId="77777777" w:rsidR="004E7B5F" w:rsidRDefault="004E7B5F" w:rsidP="004E7B5F">
      <w:pPr>
        <w:pStyle w:val="ListParagraph"/>
        <w:widowControl w:val="0"/>
        <w:numPr>
          <w:ilvl w:val="0"/>
          <w:numId w:val="427"/>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section also provides that evidence of pressure is not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admissible to v</w:t>
      </w:r>
      <w:r>
        <w:rPr>
          <w:rFonts w:ascii="Sukhumvit Set" w:hAnsi="Sukhumvit Set" w:cs="Sukhumvit Set"/>
          <w:sz w:val="16"/>
          <w:szCs w:val="16"/>
          <w:lang w:val="en-US"/>
        </w:rPr>
        <w:t>alidate a preferential payment</w:t>
      </w:r>
    </w:p>
    <w:p w14:paraId="2DD61AD3" w14:textId="60563E0A" w:rsidR="004E7B5F" w:rsidRPr="004E7B5F" w:rsidRDefault="004E7B5F" w:rsidP="004E7B5F">
      <w:pPr>
        <w:pStyle w:val="ListParagraph"/>
        <w:widowControl w:val="0"/>
        <w:numPr>
          <w:ilvl w:val="0"/>
          <w:numId w:val="427"/>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So, evidence of pressure cannot be used to rebut the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presumption that a preferential payment was made with a view to giving the preference and therefore</w:t>
      </w:r>
      <w:r>
        <w:rPr>
          <w:rFonts w:ascii="Sukhumvit Set" w:hAnsi="Sukhumvit Set" w:cs="Sukhumvit Set"/>
          <w:sz w:val="16"/>
          <w:szCs w:val="16"/>
          <w:lang w:val="en-US"/>
        </w:rPr>
        <w:t xml:space="preserve"> voidable</w:t>
      </w:r>
    </w:p>
    <w:p w14:paraId="25B4744D" w14:textId="77777777" w:rsidR="004E7B5F" w:rsidRDefault="004E7B5F" w:rsidP="004E7B5F">
      <w:pPr>
        <w:pStyle w:val="ListParagraph"/>
        <w:widowControl w:val="0"/>
        <w:numPr>
          <w:ilvl w:val="0"/>
          <w:numId w:val="428"/>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It may not, strictly speaking, be necessary for us to deal with the pressure argument because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if there is evidence rebutting the presumption that a preferential payment was made with a view to</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giving the preference, then the fact that there might also have been evi</w:t>
      </w:r>
      <w:r>
        <w:rPr>
          <w:rFonts w:ascii="Sukhumvit Set" w:hAnsi="Sukhumvit Set" w:cs="Sukhumvit Set"/>
          <w:sz w:val="16"/>
          <w:szCs w:val="16"/>
          <w:lang w:val="en-US"/>
        </w:rPr>
        <w:t>dence of pressure is irrelevant</w:t>
      </w:r>
    </w:p>
    <w:p w14:paraId="70A56E63" w14:textId="77777777" w:rsidR="004E7B5F" w:rsidRDefault="004E7B5F" w:rsidP="004E7B5F">
      <w:pPr>
        <w:pStyle w:val="ListParagraph"/>
        <w:widowControl w:val="0"/>
        <w:numPr>
          <w:ilvl w:val="0"/>
          <w:numId w:val="428"/>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u w:val="single"/>
          <w:lang w:val="en-US"/>
        </w:rPr>
        <w:t>Evidence of pressure, of course, cannot be adduced to rebut the presumption of preference</w:t>
      </w:r>
      <w:r w:rsidRPr="004E7B5F">
        <w:rPr>
          <w:rFonts w:ascii="Sukhumvit Set" w:hAnsi="Sukhumvit Set" w:cs="Sukhumvit Set"/>
          <w:sz w:val="16"/>
          <w:szCs w:val="16"/>
          <w:lang w:val="en-US"/>
        </w:rPr>
        <w:t>; but in</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this case there was evidence independent of the pressure evidence which was found to rebut the</w:t>
      </w:r>
      <w:r>
        <w:rPr>
          <w:rFonts w:ascii="Sukhumvit Set" w:hAnsi="Sukhumvit Set" w:cs="Sukhumvit Set"/>
          <w:sz w:val="16"/>
          <w:szCs w:val="16"/>
          <w:lang w:val="en-US"/>
        </w:rPr>
        <w:t xml:space="preserve"> presumption </w:t>
      </w:r>
      <w:r w:rsidRPr="004E7B5F">
        <w:rPr>
          <w:rFonts w:ascii="Sukhumvit Set" w:hAnsi="Sukhumvit Set" w:cs="Sukhumvit Set"/>
          <w:sz w:val="16"/>
          <w:szCs w:val="16"/>
          <w:lang w:val="en-US"/>
        </w:rPr>
        <w:sym w:font="Wingdings" w:char="F0E0"/>
      </w:r>
      <w:r w:rsidRPr="004E7B5F">
        <w:rPr>
          <w:rFonts w:ascii="Sukhumvit Set" w:hAnsi="Sukhumvit Set" w:cs="Sukhumvit Set"/>
          <w:sz w:val="16"/>
          <w:szCs w:val="16"/>
          <w:lang w:val="en-US"/>
        </w:rPr>
        <w:t xml:space="preserve"> There is nothing in the bankruptcy judge’s reasons or in his exchanges with counsel</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to suggest that he relied on the evidence of pressure which was argued on appeal to support his</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finding that the pres</w:t>
      </w:r>
      <w:r>
        <w:rPr>
          <w:rFonts w:ascii="Sukhumvit Set" w:hAnsi="Sukhumvit Set" w:cs="Sukhumvit Set"/>
          <w:sz w:val="16"/>
          <w:szCs w:val="16"/>
          <w:lang w:val="en-US"/>
        </w:rPr>
        <w:t>umption had been rebutted</w:t>
      </w:r>
    </w:p>
    <w:p w14:paraId="36E21689" w14:textId="77777777" w:rsidR="004E7B5F" w:rsidRDefault="004E7B5F" w:rsidP="004E7B5F">
      <w:pPr>
        <w:pStyle w:val="ListParagraph"/>
        <w:widowControl w:val="0"/>
        <w:numPr>
          <w:ilvl w:val="0"/>
          <w:numId w:val="428"/>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However, in addition to the evidence of the pressure of the threat or perceived threat that the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insolvent company’s delinquencies would be reported to its largest customer, there was also the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evidence of the creditor’s insistence that it be paid before acce</w:t>
      </w:r>
      <w:r>
        <w:rPr>
          <w:rFonts w:ascii="Sukhumvit Set" w:hAnsi="Sukhumvit Set" w:cs="Sukhumvit Set"/>
          <w:sz w:val="16"/>
          <w:szCs w:val="16"/>
          <w:lang w:val="en-US"/>
        </w:rPr>
        <w:t xml:space="preserve">ss to the asset would be given </w:t>
      </w:r>
      <w:r w:rsidRPr="004E7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That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evidence might also be construed as evidence of pressure and the bankruptcy judge did rely on that</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evidence as rebutting the presumption </w:t>
      </w:r>
      <w:r>
        <w:rPr>
          <w:rFonts w:ascii="Sukhumvit Set" w:hAnsi="Sukhumvit Set" w:cs="Sukhumvit Set"/>
          <w:sz w:val="16"/>
          <w:szCs w:val="16"/>
          <w:lang w:val="en-US"/>
        </w:rPr>
        <w:t>that a preference was intended</w:t>
      </w:r>
    </w:p>
    <w:p w14:paraId="56E3A7E7" w14:textId="77777777" w:rsidR="004E7B5F" w:rsidRDefault="004E7B5F" w:rsidP="004E7B5F">
      <w:pPr>
        <w:pStyle w:val="ListParagraph"/>
        <w:widowControl w:val="0"/>
        <w:numPr>
          <w:ilvl w:val="0"/>
          <w:numId w:val="428"/>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However, the bankruptcy</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judge characterized that evidence not as evidence of pressure but rather as evidence of a normal</w:t>
      </w:r>
      <w:r>
        <w:rPr>
          <w:rFonts w:ascii="Sukhumvit Set" w:hAnsi="Sukhumvit Set" w:cs="Sukhumvit Set"/>
          <w:sz w:val="16"/>
          <w:szCs w:val="16"/>
          <w:lang w:val="en-US"/>
        </w:rPr>
        <w:t xml:space="preserve"> business imperative</w:t>
      </w:r>
    </w:p>
    <w:p w14:paraId="2E1DE917" w14:textId="77777777" w:rsidR="004E7B5F" w:rsidRDefault="004E7B5F" w:rsidP="004E7B5F">
      <w:pPr>
        <w:pStyle w:val="ListParagraph"/>
        <w:widowControl w:val="0"/>
        <w:numPr>
          <w:ilvl w:val="0"/>
          <w:numId w:val="428"/>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Prior to the enactment of Canada’s bankruptcy legislation, a payment by an insolvent debtor</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which had the effect of giving one or more of the debtor’s creditors a preference over other creditors</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was not voidable </w:t>
      </w:r>
      <w:r>
        <w:rPr>
          <w:rFonts w:ascii="Sukhumvit Set" w:hAnsi="Sukhumvit Set" w:cs="Sukhumvit Set"/>
          <w:sz w:val="16"/>
          <w:szCs w:val="16"/>
          <w:lang w:val="en-US"/>
        </w:rPr>
        <w:t xml:space="preserve">if it were made under pressure </w:t>
      </w:r>
      <w:r w:rsidRPr="004E7B5F">
        <w:rPr>
          <w:rFonts w:ascii="Sukhumvit Set" w:hAnsi="Sukhumvit Set" w:cs="Sukhumvit Set"/>
          <w:sz w:val="16"/>
          <w:szCs w:val="16"/>
          <w:lang w:val="en-US"/>
        </w:rPr>
        <w:sym w:font="Wingdings" w:char="F0E0"/>
      </w:r>
      <w:r w:rsidRPr="004E7B5F">
        <w:rPr>
          <w:rFonts w:ascii="Sukhumvit Set" w:hAnsi="Sukhumvit Set" w:cs="Sukhumvit Set"/>
          <w:sz w:val="16"/>
          <w:szCs w:val="16"/>
          <w:lang w:val="en-US"/>
        </w:rPr>
        <w:t>The rationale for this judicial exception to the rule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that preferential payments by insolvent debtors were voidable (in those days at the instance of the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insolvent debtor’s creditors) was that the conferring of a preference necessarily involved a voluntary</w:t>
      </w:r>
      <w:r>
        <w:rPr>
          <w:rFonts w:ascii="Sukhumvit Set" w:hAnsi="Sukhumvit Set" w:cs="Sukhumvit Set"/>
          <w:sz w:val="16"/>
          <w:szCs w:val="16"/>
          <w:lang w:val="en-US"/>
        </w:rPr>
        <w:t xml:space="preserve"> act</w:t>
      </w:r>
    </w:p>
    <w:p w14:paraId="48249037" w14:textId="77777777" w:rsidR="004E7B5F" w:rsidRDefault="004E7B5F" w:rsidP="004E7B5F">
      <w:pPr>
        <w:pStyle w:val="ListParagraph"/>
        <w:widowControl w:val="0"/>
        <w:numPr>
          <w:ilvl w:val="0"/>
          <w:numId w:val="429"/>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making of a payment under pressure was not con</w:t>
      </w:r>
      <w:r>
        <w:rPr>
          <w:rFonts w:ascii="Sukhumvit Set" w:hAnsi="Sukhumvit Set" w:cs="Sukhumvit Set"/>
          <w:sz w:val="16"/>
          <w:szCs w:val="16"/>
          <w:lang w:val="en-US"/>
        </w:rPr>
        <w:t>sidered to be a voluntary act</w:t>
      </w:r>
    </w:p>
    <w:p w14:paraId="0ADAE8C5" w14:textId="22BDB716" w:rsidR="004E7B5F" w:rsidRPr="004E7B5F" w:rsidRDefault="004E7B5F" w:rsidP="004E7B5F">
      <w:pPr>
        <w:pStyle w:val="ListParagraph"/>
        <w:widowControl w:val="0"/>
        <w:numPr>
          <w:ilvl w:val="0"/>
          <w:numId w:val="429"/>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w:t>
      </w:r>
      <w:r w:rsidRPr="004E7B5F">
        <w:rPr>
          <w:rFonts w:ascii="Sukhumvit Set" w:hAnsi="Sukhumvit Set" w:cs="Sukhumvit Set"/>
          <w:sz w:val="16"/>
          <w:szCs w:val="16"/>
          <w:lang w:val="en-US"/>
        </w:rPr>
        <w:t>ndeed, a</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creditor’s mere demand for payment was sufficient to show that the payment was involuntary and</w:t>
      </w:r>
      <w:r>
        <w:rPr>
          <w:rFonts w:ascii="Sukhumvit Set" w:hAnsi="Sukhumvit Set" w:cs="Sukhumvit Set"/>
          <w:sz w:val="16"/>
          <w:szCs w:val="16"/>
          <w:lang w:val="en-US"/>
        </w:rPr>
        <w:t xml:space="preserve"> therefore not voidable</w:t>
      </w:r>
    </w:p>
    <w:p w14:paraId="2550668D" w14:textId="17DB3156" w:rsidR="004E7B5F" w:rsidRP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Then, Canada’s first bankruptcy legislation, in 1919, prohibited pressure as a factor capable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of validating an otherwise</w:t>
      </w:r>
      <w:r>
        <w:rPr>
          <w:rFonts w:ascii="Sukhumvit Set" w:hAnsi="Sukhumvit Set" w:cs="Sukhumvit Set"/>
          <w:sz w:val="16"/>
          <w:szCs w:val="16"/>
          <w:lang w:val="en-US"/>
        </w:rPr>
        <w:t xml:space="preserve"> voidable preferential payment </w:t>
      </w:r>
      <w:r w:rsidRPr="004E7B5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Likewise, </w:t>
      </w:r>
      <w:r w:rsidRPr="004E7B5F">
        <w:rPr>
          <w:rFonts w:ascii="Sukhumvit Set" w:hAnsi="Sukhumvit Set" w:cs="Sukhumvit Set"/>
          <w:sz w:val="16"/>
          <w:szCs w:val="16"/>
          <w:u w:val="single"/>
          <w:lang w:val="en-US"/>
        </w:rPr>
        <w:t>under today’s Bankruptcy and Insolvency Act, pressure cannot be invoked to rebut the presumption that a preferential payment to a creditor was made with a view to giving a preference; Indeed, evidence of pressure is inadmissible</w:t>
      </w:r>
    </w:p>
    <w:p w14:paraId="7B742A1D"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question then is, was the evidence that the respondent creditor would not release the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asset unless it was paid, evidence of pressure and therefore inadmissible and not capable of</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validating an otherwise preferential payment? Or, was it simply evidence of a commercial </w:t>
      </w:r>
      <w:proofErr w:type="gramStart"/>
      <w:r w:rsidRPr="004E7B5F">
        <w:rPr>
          <w:rFonts w:ascii="Sukhumvit Set" w:hAnsi="Sukhumvit Set" w:cs="Sukhumvit Set"/>
          <w:sz w:val="16"/>
          <w:szCs w:val="16"/>
          <w:lang w:val="en-US"/>
        </w:rPr>
        <w:t>imperative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which</w:t>
      </w:r>
      <w:proofErr w:type="gramEnd"/>
      <w:r w:rsidRPr="004E7B5F">
        <w:rPr>
          <w:rFonts w:ascii="Sukhumvit Set" w:hAnsi="Sukhumvit Set" w:cs="Sukhumvit Set"/>
          <w:sz w:val="16"/>
          <w:szCs w:val="16"/>
          <w:lang w:val="en-US"/>
        </w:rPr>
        <w:t xml:space="preserve"> required the payment to be made in order to generate income? </w:t>
      </w:r>
    </w:p>
    <w:p w14:paraId="78760437"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answer, of course, depends upon ho</w:t>
      </w:r>
      <w:r>
        <w:rPr>
          <w:rFonts w:ascii="Sukhumvit Set" w:hAnsi="Sukhumvit Set" w:cs="Sukhumvit Set"/>
          <w:sz w:val="16"/>
          <w:szCs w:val="16"/>
          <w:lang w:val="en-US"/>
        </w:rPr>
        <w:t>w the evidence is characterized;</w:t>
      </w:r>
      <w:r w:rsidRPr="004E7B5F">
        <w:rPr>
          <w:rFonts w:ascii="Sukhumvit Set" w:hAnsi="Sukhumvit Set" w:cs="Sukhumvit Set"/>
          <w:sz w:val="16"/>
          <w:szCs w:val="16"/>
          <w:lang w:val="en-US"/>
        </w:rPr>
        <w:t xml:space="preserve"> And characterizing</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such evidence is something upon which reasonable people can disagree</w:t>
      </w:r>
    </w:p>
    <w:p w14:paraId="4A89E89A"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bankruptcy judge characterized the evidence of the insolvent company’s desire to realize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 xml:space="preserve">upon its asset as a reasonable response to </w:t>
      </w:r>
      <w:r>
        <w:rPr>
          <w:rFonts w:ascii="Sukhumvit Set" w:hAnsi="Sukhumvit Set" w:cs="Sukhumvit Set"/>
          <w:sz w:val="16"/>
          <w:szCs w:val="16"/>
          <w:lang w:val="en-US"/>
        </w:rPr>
        <w:t>a financial imperative</w:t>
      </w:r>
    </w:p>
    <w:p w14:paraId="05698C37"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The amount of income hoped to be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generated by liquidating the asset was considerably greater than t</w:t>
      </w:r>
      <w:r>
        <w:rPr>
          <w:rFonts w:ascii="Sukhumvit Set" w:hAnsi="Sukhumvit Set" w:cs="Sukhumvit Set"/>
          <w:sz w:val="16"/>
          <w:szCs w:val="16"/>
          <w:lang w:val="en-US"/>
        </w:rPr>
        <w:t>he cost of paying the creditor</w:t>
      </w:r>
    </w:p>
    <w:p w14:paraId="40943635"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Also,</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if the asset had been sold for the price the insolvent debtor thought it could fetch, the income</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generated might have gone a long way toward saving the ins</w:t>
      </w:r>
      <w:r>
        <w:rPr>
          <w:rFonts w:ascii="Sukhumvit Set" w:hAnsi="Sukhumvit Set" w:cs="Sukhumvit Set"/>
          <w:sz w:val="16"/>
          <w:szCs w:val="16"/>
          <w:lang w:val="en-US"/>
        </w:rPr>
        <w:t>olvent company from bankruptcy</w:t>
      </w:r>
    </w:p>
    <w:p w14:paraId="6AEFA012" w14:textId="77777777"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For</w:t>
      </w:r>
      <w:r>
        <w:rPr>
          <w:rFonts w:ascii="Sukhumvit Set" w:hAnsi="Sukhumvit Set" w:cs="Sukhumvit Set"/>
          <w:sz w:val="16"/>
          <w:szCs w:val="16"/>
          <w:lang w:val="en-US"/>
        </w:rPr>
        <w:t xml:space="preserve"> </w:t>
      </w:r>
      <w:r w:rsidRPr="004E7B5F">
        <w:rPr>
          <w:rFonts w:ascii="Sukhumvit Set" w:hAnsi="Sukhumvit Set" w:cs="Sukhumvit Set"/>
          <w:sz w:val="16"/>
          <w:szCs w:val="16"/>
          <w:lang w:val="en-US"/>
        </w:rPr>
        <w:t>those reasons, we find that the bankruptcy judge’s characterization of the evidence was reasonable</w:t>
      </w:r>
      <w:r>
        <w:rPr>
          <w:rFonts w:ascii="Sukhumvit Set" w:hAnsi="Sukhumvit Set" w:cs="Sukhumvit Set"/>
          <w:sz w:val="16"/>
          <w:szCs w:val="16"/>
          <w:lang w:val="en-US"/>
        </w:rPr>
        <w:t xml:space="preserve"> and entitled to deference</w:t>
      </w:r>
    </w:p>
    <w:p w14:paraId="160EEF13" w14:textId="526401B5"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 xml:space="preserve">In the result, the trustee’s </w:t>
      </w:r>
      <w:r>
        <w:rPr>
          <w:rFonts w:ascii="Sukhumvit Set" w:hAnsi="Sukhumvit Set" w:cs="Sukhumvit Set"/>
          <w:sz w:val="16"/>
          <w:szCs w:val="16"/>
          <w:lang w:val="en-US"/>
        </w:rPr>
        <w:t>appeal is dismissed</w:t>
      </w:r>
    </w:p>
    <w:p w14:paraId="2CD8173C" w14:textId="77777777" w:rsidR="004E7B5F" w:rsidRDefault="004E7B5F" w:rsidP="004E7B5F">
      <w:pPr>
        <w:widowControl w:val="0"/>
        <w:autoSpaceDE w:val="0"/>
        <w:autoSpaceDN w:val="0"/>
        <w:adjustRightInd w:val="0"/>
        <w:rPr>
          <w:rFonts w:ascii="Sukhumvit Set" w:hAnsi="Sukhumvit Set" w:cs="Sukhumvit Set"/>
          <w:sz w:val="16"/>
          <w:szCs w:val="16"/>
          <w:lang w:val="en-US"/>
        </w:rPr>
      </w:pPr>
    </w:p>
    <w:p w14:paraId="62F16F18" w14:textId="633FDD3C" w:rsidR="004E7B5F" w:rsidRDefault="004E7B5F" w:rsidP="004E7B5F">
      <w:pPr>
        <w:widowControl w:val="0"/>
        <w:autoSpaceDE w:val="0"/>
        <w:autoSpaceDN w:val="0"/>
        <w:adjustRightInd w:val="0"/>
        <w:rPr>
          <w:rFonts w:ascii="Sukhumvit Set" w:hAnsi="Sukhumvit Set" w:cs="Sukhumvit Set"/>
          <w:sz w:val="16"/>
          <w:szCs w:val="16"/>
          <w:u w:val="single"/>
          <w:lang w:val="en-US"/>
        </w:rPr>
      </w:pPr>
      <w:proofErr w:type="spellStart"/>
      <w:r>
        <w:rPr>
          <w:rFonts w:ascii="Sukhumvit Set" w:hAnsi="Sukhumvit Set" w:cs="Sukhumvit Set"/>
          <w:sz w:val="16"/>
          <w:szCs w:val="16"/>
          <w:u w:val="single"/>
          <w:lang w:val="en-US"/>
        </w:rPr>
        <w:t>Piikani</w:t>
      </w:r>
      <w:proofErr w:type="spellEnd"/>
      <w:r>
        <w:rPr>
          <w:rFonts w:ascii="Sukhumvit Set" w:hAnsi="Sukhumvit Set" w:cs="Sukhumvit Set"/>
          <w:sz w:val="16"/>
          <w:szCs w:val="16"/>
          <w:u w:val="single"/>
          <w:lang w:val="en-US"/>
        </w:rPr>
        <w:t xml:space="preserve"> Energy Corporation</w:t>
      </w:r>
    </w:p>
    <w:p w14:paraId="241727C2" w14:textId="275CF29A" w:rsidR="004E7B5F" w:rsidRPr="004E7B5F" w:rsidRDefault="004E7B5F" w:rsidP="004E7B5F">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Facts:</w:t>
      </w:r>
    </w:p>
    <w:p w14:paraId="7C8F97C1" w14:textId="37F3D19B"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proofErr w:type="spellStart"/>
      <w:r>
        <w:rPr>
          <w:rFonts w:ascii="Sukhumvit Set" w:hAnsi="Sukhumvit Set" w:cs="Sukhumvit Set"/>
          <w:sz w:val="16"/>
          <w:szCs w:val="16"/>
          <w:lang w:val="en-US"/>
        </w:rPr>
        <w:t>Thisis</w:t>
      </w:r>
      <w:proofErr w:type="spellEnd"/>
      <w:r>
        <w:rPr>
          <w:rFonts w:ascii="Sukhumvit Set" w:hAnsi="Sukhumvit Set" w:cs="Sukhumvit Set"/>
          <w:sz w:val="16"/>
          <w:szCs w:val="16"/>
          <w:lang w:val="en-US"/>
        </w:rPr>
        <w:t xml:space="preserve"> an appeal by 607385 Alberta Ltd. and Dale McMullen from a chambers judge’s ruling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Alger &amp; Associates Inc. (now Grant </w:t>
      </w:r>
      <w:proofErr w:type="spellStart"/>
      <w:r>
        <w:rPr>
          <w:rFonts w:ascii="Sukhumvit Set" w:hAnsi="Sukhumvit Set" w:cs="Sukhumvit Set"/>
          <w:sz w:val="16"/>
          <w:szCs w:val="16"/>
          <w:lang w:val="en-US"/>
        </w:rPr>
        <w:t>Thorton</w:t>
      </w:r>
      <w:proofErr w:type="spellEnd"/>
      <w:r>
        <w:rPr>
          <w:rFonts w:ascii="Sukhumvit Set" w:hAnsi="Sukhumvit Set" w:cs="Sukhumvit Set"/>
          <w:sz w:val="16"/>
          <w:szCs w:val="16"/>
          <w:lang w:val="en-US"/>
        </w:rPr>
        <w:t xml:space="preserve"> Alger Inc.), Trustee in Bankruptcy of </w:t>
      </w: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Corporation</w:t>
      </w:r>
    </w:p>
    <w:p w14:paraId="25548EB7" w14:textId="2FCDECE5"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Alger alleges that certain payments by </w:t>
      </w: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to 607 and McMullen were fraudulent preferences and brought an application to set them aside and recover these funds </w:t>
      </w:r>
    </w:p>
    <w:p w14:paraId="0A05CC36" w14:textId="77777777" w:rsidR="004E7B5F" w:rsidRDefault="004E7B5F" w:rsidP="004E7B5F">
      <w:pPr>
        <w:widowControl w:val="0"/>
        <w:autoSpaceDE w:val="0"/>
        <w:autoSpaceDN w:val="0"/>
        <w:adjustRightInd w:val="0"/>
        <w:rPr>
          <w:rFonts w:ascii="Sukhumvit Set" w:hAnsi="Sukhumvit Set" w:cs="Sukhumvit Set"/>
          <w:sz w:val="16"/>
          <w:szCs w:val="16"/>
          <w:lang w:val="en-US"/>
        </w:rPr>
      </w:pPr>
    </w:p>
    <w:p w14:paraId="6E8E74D5" w14:textId="79C117EC" w:rsidR="004E7B5F" w:rsidRDefault="004E7B5F" w:rsidP="004E7B5F">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Issue:</w:t>
      </w:r>
    </w:p>
    <w:p w14:paraId="264D2CEC" w14:textId="28958FC5" w:rsidR="004E7B5F" w:rsidRP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sidRPr="004E7B5F">
        <w:rPr>
          <w:rFonts w:ascii="Sukhumvit Set" w:hAnsi="Sukhumvit Set" w:cs="Sukhumvit Set"/>
          <w:sz w:val="16"/>
          <w:szCs w:val="16"/>
          <w:lang w:val="en-US"/>
        </w:rPr>
        <w:t xml:space="preserve">Did the chambers judge err in holding that McMullen and Ho </w:t>
      </w:r>
      <w:proofErr w:type="spellStart"/>
      <w:r w:rsidRPr="004E7B5F">
        <w:rPr>
          <w:rFonts w:ascii="Sukhumvit Set" w:hAnsi="Sukhumvit Set" w:cs="Sukhumvit Set"/>
          <w:sz w:val="16"/>
          <w:szCs w:val="16"/>
          <w:lang w:val="en-US"/>
        </w:rPr>
        <w:t>Lem</w:t>
      </w:r>
      <w:proofErr w:type="spellEnd"/>
      <w:r w:rsidRPr="004E7B5F">
        <w:rPr>
          <w:rFonts w:ascii="Sukhumvit Set" w:hAnsi="Sukhumvit Set" w:cs="Sukhumvit Set"/>
          <w:sz w:val="16"/>
          <w:szCs w:val="16"/>
          <w:lang w:val="en-US"/>
        </w:rPr>
        <w:t xml:space="preserve"> were not at arm’s length to </w:t>
      </w:r>
      <w:proofErr w:type="spellStart"/>
      <w:r w:rsidRPr="004E7B5F">
        <w:rPr>
          <w:rFonts w:ascii="Sukhumvit Set" w:hAnsi="Sukhumvit Set" w:cs="Sukhumvit Set"/>
          <w:sz w:val="16"/>
          <w:szCs w:val="16"/>
          <w:lang w:val="en-US"/>
        </w:rPr>
        <w:t>Piikani</w:t>
      </w:r>
      <w:proofErr w:type="spellEnd"/>
      <w:r w:rsidRPr="004E7B5F">
        <w:rPr>
          <w:rFonts w:ascii="Sukhumvit Set" w:hAnsi="Sukhumvit Set" w:cs="Sukhumvit Set"/>
          <w:sz w:val="16"/>
          <w:szCs w:val="16"/>
          <w:lang w:val="en-US"/>
        </w:rPr>
        <w:t xml:space="preserve"> Energy when those payments were made?</w:t>
      </w:r>
    </w:p>
    <w:p w14:paraId="595274BE" w14:textId="737869E5" w:rsidR="004E7B5F" w:rsidRP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Did the chambers judge err in holding that </w:t>
      </w:r>
      <w:proofErr w:type="spellStart"/>
      <w:r>
        <w:rPr>
          <w:rFonts w:ascii="Sukhumvit Set" w:hAnsi="Sukhumvit Set" w:cs="Sukhumvit Set"/>
          <w:sz w:val="16"/>
          <w:szCs w:val="16"/>
          <w:lang w:val="en-US"/>
        </w:rPr>
        <w:t>Piikani</w:t>
      </w:r>
      <w:proofErr w:type="spellEnd"/>
      <w:r>
        <w:rPr>
          <w:rFonts w:ascii="Sukhumvit Set" w:hAnsi="Sukhumvit Set" w:cs="Sukhumvit Set"/>
          <w:sz w:val="16"/>
          <w:szCs w:val="16"/>
          <w:lang w:val="en-US"/>
        </w:rPr>
        <w:t xml:space="preserve"> Energy was insolvent when it made the impugned payments?</w:t>
      </w:r>
    </w:p>
    <w:p w14:paraId="6A24F162" w14:textId="77777777" w:rsidR="004E7B5F" w:rsidRDefault="004E7B5F" w:rsidP="004E7B5F">
      <w:pPr>
        <w:widowControl w:val="0"/>
        <w:autoSpaceDE w:val="0"/>
        <w:autoSpaceDN w:val="0"/>
        <w:adjustRightInd w:val="0"/>
        <w:rPr>
          <w:rFonts w:ascii="Sukhumvit Set" w:hAnsi="Sukhumvit Set" w:cs="Sukhumvit Set"/>
          <w:sz w:val="16"/>
          <w:szCs w:val="16"/>
          <w:lang w:val="en-US"/>
        </w:rPr>
      </w:pPr>
    </w:p>
    <w:p w14:paraId="3A4060BB" w14:textId="52CBC697" w:rsidR="004E7B5F" w:rsidRPr="004E7B5F" w:rsidRDefault="004E7B5F" w:rsidP="004E7B5F">
      <w:pPr>
        <w:widowControl w:val="0"/>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Analysis:</w:t>
      </w:r>
    </w:p>
    <w:p w14:paraId="1FBCF9F5" w14:textId="66FFF12B"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 xml:space="preserve">S.4 “related </w:t>
      </w:r>
      <w:proofErr w:type="spellStart"/>
      <w:r>
        <w:rPr>
          <w:rFonts w:ascii="Sukhumvit Set" w:hAnsi="Sukhumvit Set" w:cs="Sukhumvit Set"/>
          <w:sz w:val="16"/>
          <w:szCs w:val="16"/>
          <w:lang w:val="en-US"/>
        </w:rPr>
        <w:t>presons</w:t>
      </w:r>
      <w:proofErr w:type="spellEnd"/>
      <w:r>
        <w:rPr>
          <w:rFonts w:ascii="Sukhumvit Set" w:hAnsi="Sukhumvit Set" w:cs="Sukhumvit Set"/>
          <w:sz w:val="16"/>
          <w:szCs w:val="16"/>
          <w:lang w:val="en-US"/>
        </w:rPr>
        <w:t xml:space="preserve">” and </w:t>
      </w:r>
      <w:proofErr w:type="gramStart"/>
      <w:r>
        <w:rPr>
          <w:rFonts w:ascii="Sukhumvit Set" w:hAnsi="Sukhumvit Set" w:cs="Sukhumvit Set"/>
          <w:sz w:val="16"/>
          <w:szCs w:val="16"/>
          <w:lang w:val="en-US"/>
        </w:rPr>
        <w:t>s.95(</w:t>
      </w:r>
      <w:proofErr w:type="gramEnd"/>
      <w:r>
        <w:rPr>
          <w:rFonts w:ascii="Sukhumvit Set" w:hAnsi="Sukhumvit Set" w:cs="Sukhumvit Set"/>
          <w:sz w:val="16"/>
          <w:szCs w:val="16"/>
          <w:lang w:val="en-US"/>
        </w:rPr>
        <w:t>1) and (2) were cited</w:t>
      </w:r>
    </w:p>
    <w:p w14:paraId="17CB22BA" w14:textId="0EC5526F" w:rsidR="004E7B5F" w:rsidRDefault="004E7B5F" w:rsidP="004E7B5F">
      <w:pPr>
        <w:pStyle w:val="ListParagraph"/>
        <w:widowControl w:val="0"/>
        <w:numPr>
          <w:ilvl w:val="0"/>
          <w:numId w:val="430"/>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u w:val="single"/>
          <w:lang w:val="en-US"/>
        </w:rPr>
        <w:t>The 2009 amendment of the BIA created a distinction b/w arm’s length and non-arm’s length creditors</w:t>
      </w:r>
      <w:r w:rsidRPr="004E7B5F">
        <w:rPr>
          <w:rFonts w:ascii="Sukhumvit Set" w:hAnsi="Sukhumvit Set" w:cs="Sukhumvit Set"/>
          <w:sz w:val="16"/>
          <w:szCs w:val="16"/>
          <w:lang w:val="en-US"/>
        </w:rPr>
        <w:t>, which is significant to this appeal for two reasons:</w:t>
      </w:r>
    </w:p>
    <w:p w14:paraId="73BFAA44" w14:textId="77777777" w:rsidR="00DB7C11" w:rsidRDefault="004E7B5F" w:rsidP="00DB7C11">
      <w:pPr>
        <w:pStyle w:val="ListParagraph"/>
        <w:widowControl w:val="0"/>
        <w:numPr>
          <w:ilvl w:val="0"/>
          <w:numId w:val="431"/>
        </w:numPr>
        <w:autoSpaceDE w:val="0"/>
        <w:autoSpaceDN w:val="0"/>
        <w:adjustRightInd w:val="0"/>
        <w:rPr>
          <w:rFonts w:ascii="Sukhumvit Set" w:hAnsi="Sukhumvit Set" w:cs="Sukhumvit Set"/>
          <w:sz w:val="16"/>
          <w:szCs w:val="16"/>
          <w:lang w:val="en-US"/>
        </w:rPr>
      </w:pPr>
      <w:r>
        <w:rPr>
          <w:rFonts w:ascii="Sukhumvit Set" w:hAnsi="Sukhumvit Set" w:cs="Sukhumvit Set"/>
          <w:sz w:val="16"/>
          <w:szCs w:val="16"/>
          <w:lang w:val="en-US"/>
        </w:rPr>
        <w:t>First, whether a transaction is at arm’s length determines how much of the period before bankruptcy is under scrutiny</w:t>
      </w:r>
    </w:p>
    <w:p w14:paraId="685C4B1A" w14:textId="77777777" w:rsidR="00DB7C11" w:rsidRDefault="00DB7C11" w:rsidP="00DB7C11">
      <w:pPr>
        <w:pStyle w:val="ListParagraph"/>
        <w:widowControl w:val="0"/>
        <w:numPr>
          <w:ilvl w:val="0"/>
          <w:numId w:val="432"/>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An arm’s length transaction is reviewable if it occurred within three</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months before the initial bankruptcy event, while a non-arm’s length transaction is reviewable within</w:t>
      </w:r>
      <w:r>
        <w:rPr>
          <w:rFonts w:ascii="Sukhumvit Set" w:hAnsi="Sukhumvit Set" w:cs="Sukhumvit Set"/>
          <w:sz w:val="16"/>
          <w:szCs w:val="16"/>
          <w:lang w:val="en-US"/>
        </w:rPr>
        <w:t xml:space="preserve"> a year before that event</w:t>
      </w:r>
    </w:p>
    <w:p w14:paraId="3BAA6798" w14:textId="030AA3BB" w:rsidR="00DB7C11" w:rsidRPr="00DB7C11" w:rsidRDefault="00DB7C11" w:rsidP="00DB7C11">
      <w:pPr>
        <w:pStyle w:val="ListParagraph"/>
        <w:widowControl w:val="0"/>
        <w:numPr>
          <w:ilvl w:val="0"/>
          <w:numId w:val="432"/>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The timing of the 607 and McMullen payments in this appeal was more</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 xml:space="preserve">than three months, but less than 12 months before the </w:t>
      </w:r>
      <w:r>
        <w:rPr>
          <w:rFonts w:ascii="Sukhumvit Set" w:hAnsi="Sukhumvit Set" w:cs="Sukhumvit Set"/>
          <w:sz w:val="16"/>
          <w:szCs w:val="16"/>
          <w:lang w:val="en-US"/>
        </w:rPr>
        <w:t xml:space="preserve">bankruptcy </w:t>
      </w:r>
      <w:r w:rsidRPr="00DB7C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Therefore, if the payments were</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at arm’s length,</w:t>
      </w:r>
      <w:r>
        <w:rPr>
          <w:rFonts w:ascii="Sukhumvit Set" w:hAnsi="Sukhumvit Set" w:cs="Sukhumvit Set"/>
          <w:sz w:val="16"/>
          <w:szCs w:val="16"/>
          <w:lang w:val="en-US"/>
        </w:rPr>
        <w:t xml:space="preserve"> they are not subject to review</w:t>
      </w:r>
    </w:p>
    <w:p w14:paraId="352C09D2"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Second, the amendments eliminate the question of intent for preferences between non-arm’s</w:t>
      </w:r>
      <w:r>
        <w:rPr>
          <w:rFonts w:ascii="Sukhumvit Set" w:hAnsi="Sukhumvit Set" w:cs="Sukhumvit Set"/>
          <w:sz w:val="16"/>
          <w:szCs w:val="16"/>
          <w:lang w:val="en-US"/>
        </w:rPr>
        <w:t xml:space="preserve"> length parties</w:t>
      </w:r>
    </w:p>
    <w:p w14:paraId="5A6824B4" w14:textId="77777777" w:rsidR="00DB7C11" w:rsidRDefault="00DB7C11" w:rsidP="00DB7C11">
      <w:pPr>
        <w:pStyle w:val="ListParagraph"/>
        <w:widowControl w:val="0"/>
        <w:numPr>
          <w:ilvl w:val="0"/>
          <w:numId w:val="433"/>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Before 2009, the fact that an insolvent person’s transaction led to a preference in fact</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gave rise to a presumption that the insolvent person intended that result. But the presumption of</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intent was rebuttable under section 9</w:t>
      </w:r>
      <w:r>
        <w:rPr>
          <w:rFonts w:ascii="Sukhumvit Set" w:hAnsi="Sukhumvit Set" w:cs="Sukhumvit Set"/>
          <w:sz w:val="16"/>
          <w:szCs w:val="16"/>
          <w:lang w:val="en-US"/>
        </w:rPr>
        <w:t>5(2)</w:t>
      </w:r>
      <w:r w:rsidRPr="00DB7C11">
        <w:rPr>
          <w:rFonts w:ascii="Sukhumvit Set" w:hAnsi="Sukhumvit Set" w:cs="Sukhumvit Set"/>
          <w:sz w:val="16"/>
          <w:szCs w:val="16"/>
          <w:lang w:val="en-US"/>
        </w:rPr>
        <w:t xml:space="preserve"> </w:t>
      </w:r>
    </w:p>
    <w:p w14:paraId="5DF4E22F" w14:textId="77777777" w:rsidR="00DB7C11" w:rsidRDefault="00DB7C11" w:rsidP="00DB7C11">
      <w:pPr>
        <w:pStyle w:val="ListParagraph"/>
        <w:widowControl w:val="0"/>
        <w:numPr>
          <w:ilvl w:val="0"/>
          <w:numId w:val="433"/>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In the case of arm</w:t>
      </w:r>
      <w:r>
        <w:rPr>
          <w:rFonts w:ascii="Sukhumvit Set" w:hAnsi="Sukhumvit Set" w:cs="Sukhumvit Set"/>
          <w:sz w:val="16"/>
          <w:szCs w:val="16"/>
          <w:lang w:val="en-US"/>
        </w:rPr>
        <w:t>’s length parties, it still is</w:t>
      </w:r>
    </w:p>
    <w:p w14:paraId="76C3E98D" w14:textId="77777777" w:rsidR="00DB7C11" w:rsidRDefault="00DB7C11" w:rsidP="00DB7C11">
      <w:pPr>
        <w:pStyle w:val="ListParagraph"/>
        <w:widowControl w:val="0"/>
        <w:numPr>
          <w:ilvl w:val="0"/>
          <w:numId w:val="433"/>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However,</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since the 2009 amendments, intent is no longer a legally-required component of a preference</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be</w:t>
      </w:r>
      <w:r>
        <w:rPr>
          <w:rFonts w:ascii="Sukhumvit Set" w:hAnsi="Sukhumvit Set" w:cs="Sukhumvit Set"/>
          <w:sz w:val="16"/>
          <w:szCs w:val="16"/>
          <w:lang w:val="en-US"/>
        </w:rPr>
        <w:t>tween non-arm’s length parties</w:t>
      </w:r>
    </w:p>
    <w:p w14:paraId="36BEC349" w14:textId="1CB1CC40" w:rsidR="00DB7C11" w:rsidRDefault="00DB7C11" w:rsidP="00DB7C11">
      <w:pPr>
        <w:pStyle w:val="ListParagraph"/>
        <w:widowControl w:val="0"/>
        <w:numPr>
          <w:ilvl w:val="0"/>
          <w:numId w:val="433"/>
        </w:numPr>
        <w:autoSpaceDE w:val="0"/>
        <w:autoSpaceDN w:val="0"/>
        <w:adjustRightInd w:val="0"/>
        <w:rPr>
          <w:rFonts w:ascii="Sukhumvit Set" w:hAnsi="Sukhumvit Set" w:cs="Sukhumvit Set"/>
          <w:sz w:val="16"/>
          <w:szCs w:val="16"/>
          <w:lang w:val="en-US"/>
        </w:rPr>
      </w:pPr>
      <w:r w:rsidRPr="00DB7C11">
        <w:rPr>
          <w:rFonts w:ascii="Sukhumvit Set" w:hAnsi="Sukhumvit Set" w:cs="Sukhumvit Set"/>
          <w:sz w:val="16"/>
          <w:szCs w:val="16"/>
          <w:lang w:val="en-US"/>
        </w:rPr>
        <w:t>If a preference arises in fact between non-arm’s length parties, it</w:t>
      </w:r>
      <w:r>
        <w:rPr>
          <w:rFonts w:ascii="Sukhumvit Set" w:hAnsi="Sukhumvit Set" w:cs="Sukhumvit Set"/>
          <w:sz w:val="16"/>
          <w:szCs w:val="16"/>
          <w:lang w:val="en-US"/>
        </w:rPr>
        <w:t xml:space="preserve"> </w:t>
      </w:r>
      <w:r w:rsidRPr="00DB7C11">
        <w:rPr>
          <w:rFonts w:ascii="Sukhumvit Set" w:hAnsi="Sukhumvit Set" w:cs="Sukhumvit Set"/>
          <w:sz w:val="16"/>
          <w:szCs w:val="16"/>
          <w:lang w:val="en-US"/>
        </w:rPr>
        <w:t>is sim</w:t>
      </w:r>
      <w:r>
        <w:rPr>
          <w:rFonts w:ascii="Sukhumvit Set" w:hAnsi="Sukhumvit Set" w:cs="Sukhumvit Set"/>
          <w:sz w:val="16"/>
          <w:szCs w:val="16"/>
          <w:lang w:val="en-US"/>
        </w:rPr>
        <w:t>ply void as against the trustee</w:t>
      </w:r>
    </w:p>
    <w:p w14:paraId="43C88FD6" w14:textId="77777777" w:rsidR="00DB7C11" w:rsidRDefault="00DB7C11" w:rsidP="00DB7C11">
      <w:pPr>
        <w:widowControl w:val="0"/>
        <w:autoSpaceDE w:val="0"/>
        <w:autoSpaceDN w:val="0"/>
        <w:adjustRightInd w:val="0"/>
        <w:rPr>
          <w:rFonts w:ascii="Sukhumvit Set" w:hAnsi="Sukhumvit Set" w:cs="Sukhumvit Set"/>
          <w:sz w:val="16"/>
          <w:szCs w:val="16"/>
          <w:lang w:val="en-US"/>
        </w:rPr>
      </w:pPr>
    </w:p>
    <w:p w14:paraId="2FD35F74" w14:textId="77777777" w:rsidR="00DB7C11" w:rsidRPr="00DB7C11" w:rsidRDefault="00DB7C11" w:rsidP="00DB7C11">
      <w:pPr>
        <w:widowControl w:val="0"/>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(ii) Meaning of “arm’s length”</w:t>
      </w:r>
    </w:p>
    <w:p w14:paraId="46556F95" w14:textId="77777777" w:rsidR="00DB7C11" w:rsidRPr="00DB7C11" w:rsidRDefault="00DB7C11" w:rsidP="00DB7C11">
      <w:pPr>
        <w:pStyle w:val="ListParagraph"/>
        <w:widowControl w:val="0"/>
        <w:numPr>
          <w:ilvl w:val="0"/>
          <w:numId w:val="434"/>
        </w:numPr>
        <w:autoSpaceDE w:val="0"/>
        <w:autoSpaceDN w:val="0"/>
        <w:adjustRightInd w:val="0"/>
        <w:rPr>
          <w:rFonts w:ascii="Sukhumvit Set" w:hAnsi="Sukhumvit Set" w:cs="Sukhumvit Set"/>
          <w:color w:val="000000"/>
          <w:sz w:val="16"/>
          <w:szCs w:val="16"/>
          <w:u w:val="single"/>
          <w:lang w:val="en-US"/>
        </w:rPr>
      </w:pPr>
      <w:r w:rsidRPr="00DB7C11">
        <w:rPr>
          <w:rFonts w:ascii="Sukhumvit Set" w:hAnsi="Sukhumvit Set" w:cs="Sukhumvit Set"/>
          <w:color w:val="000000"/>
          <w:sz w:val="16"/>
          <w:szCs w:val="16"/>
          <w:u w:val="single"/>
          <w:lang w:val="en-US"/>
        </w:rPr>
        <w:t>The term “arm’s length” is not defined in the BIA</w:t>
      </w:r>
    </w:p>
    <w:p w14:paraId="7872883F" w14:textId="77777777" w:rsidR="00DB7C11" w:rsidRPr="00DB7C11" w:rsidRDefault="00DB7C11" w:rsidP="00DB7C11">
      <w:pPr>
        <w:pStyle w:val="ListParagraph"/>
        <w:widowControl w:val="0"/>
        <w:numPr>
          <w:ilvl w:val="0"/>
          <w:numId w:val="434"/>
        </w:numPr>
        <w:autoSpaceDE w:val="0"/>
        <w:autoSpaceDN w:val="0"/>
        <w:adjustRightInd w:val="0"/>
        <w:rPr>
          <w:rFonts w:ascii="Sukhumvit Set" w:hAnsi="Sukhumvit Set" w:cs="Sukhumvit Set"/>
          <w:color w:val="000000"/>
          <w:sz w:val="16"/>
          <w:szCs w:val="16"/>
          <w:u w:val="single"/>
          <w:lang w:val="en-US"/>
        </w:rPr>
      </w:pPr>
      <w:r w:rsidRPr="00DB7C11">
        <w:rPr>
          <w:rFonts w:ascii="Sukhumvit Set" w:hAnsi="Sukhumvit Set" w:cs="Sukhumvit Set"/>
          <w:color w:val="000000"/>
          <w:sz w:val="16"/>
          <w:szCs w:val="16"/>
          <w:lang w:val="en-US"/>
        </w:rPr>
        <w:t xml:space="preserve">In our view, </w:t>
      </w:r>
      <w:r w:rsidRPr="00DB7C11">
        <w:rPr>
          <w:rFonts w:ascii="Sukhumvit Set" w:hAnsi="Sukhumvit Set" w:cs="Sukhumvit Set"/>
          <w:color w:val="000000"/>
          <w:sz w:val="16"/>
          <w:szCs w:val="16"/>
          <w:u w:val="single"/>
          <w:lang w:val="en-US"/>
        </w:rPr>
        <w:t>the jurisprudence under the ITA provides appropriate principles for determining whether two parties dealt at arm’s length</w:t>
      </w:r>
    </w:p>
    <w:p w14:paraId="1CEF15A4"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As a starting point, we note that the definitions of “related</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persons” and “arm’s length” are either similar or identical</w:t>
      </w:r>
      <w:r>
        <w:rPr>
          <w:rFonts w:ascii="Sukhumvit Set" w:hAnsi="Sukhumvit Set" w:cs="Sukhumvit Set"/>
          <w:color w:val="000000"/>
          <w:sz w:val="16"/>
          <w:szCs w:val="16"/>
          <w:lang w:val="en-US"/>
        </w:rPr>
        <w:t xml:space="preserve"> in </w:t>
      </w:r>
      <w:proofErr w:type="spellStart"/>
      <w:r>
        <w:rPr>
          <w:rFonts w:ascii="Sukhumvit Set" w:hAnsi="Sukhumvit Set" w:cs="Sukhumvit Set"/>
          <w:color w:val="000000"/>
          <w:sz w:val="16"/>
          <w:szCs w:val="16"/>
          <w:lang w:val="en-US"/>
        </w:rPr>
        <w:t>ss</w:t>
      </w:r>
      <w:proofErr w:type="spellEnd"/>
      <w:r>
        <w:rPr>
          <w:rFonts w:ascii="Sukhumvit Set" w:hAnsi="Sukhumvit Set" w:cs="Sukhumvit Set"/>
          <w:color w:val="000000"/>
          <w:sz w:val="16"/>
          <w:szCs w:val="16"/>
          <w:lang w:val="en-US"/>
        </w:rPr>
        <w:t xml:space="preserve"> 4, BIA and s 251(2), ITA</w:t>
      </w:r>
    </w:p>
    <w:p w14:paraId="7881567E"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When the terms “control” and “arm’s length” were incorporated into the BIA, they already</w:t>
      </w:r>
      <w:r>
        <w:rPr>
          <w:rFonts w:ascii="Sukhumvit Set" w:hAnsi="Sukhumvit Set" w:cs="Sukhumvit Set"/>
          <w:color w:val="000000"/>
          <w:sz w:val="16"/>
          <w:szCs w:val="16"/>
          <w:lang w:val="en-US"/>
        </w:rPr>
        <w:t xml:space="preserve"> existed in the ITA</w:t>
      </w:r>
    </w:p>
    <w:p w14:paraId="579B0216"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proofErr w:type="spellStart"/>
      <w:r w:rsidRPr="00DB7C11">
        <w:rPr>
          <w:rFonts w:ascii="Sukhumvit Set" w:hAnsi="Sukhumvit Set" w:cs="Sukhumvit Set"/>
          <w:color w:val="000000"/>
          <w:sz w:val="16"/>
          <w:szCs w:val="16"/>
          <w:lang w:val="en-US"/>
        </w:rPr>
        <w:t>Panfab</w:t>
      </w:r>
      <w:proofErr w:type="spellEnd"/>
      <w:r w:rsidRPr="00DB7C11">
        <w:rPr>
          <w:rFonts w:ascii="Sukhumvit Set" w:hAnsi="Sukhumvit Set" w:cs="Sukhumvit Set"/>
          <w:color w:val="000000"/>
          <w:sz w:val="16"/>
          <w:szCs w:val="16"/>
          <w:lang w:val="en-US"/>
        </w:rPr>
        <w:t xml:space="preserve"> Corp., Re</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In that case,</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the court had to decide whether “control” had the same</w:t>
      </w:r>
      <w:r>
        <w:rPr>
          <w:rFonts w:ascii="Sukhumvit Set" w:hAnsi="Sukhumvit Set" w:cs="Sukhumvit Set"/>
          <w:color w:val="000000"/>
          <w:sz w:val="16"/>
          <w:szCs w:val="16"/>
          <w:lang w:val="en-US"/>
        </w:rPr>
        <w:t xml:space="preserve"> meaning as in the ITA context and </w:t>
      </w:r>
      <w:r w:rsidRPr="00DB7C11">
        <w:rPr>
          <w:rFonts w:ascii="Sukhumvit Set" w:hAnsi="Sukhumvit Set" w:cs="Sukhumvit Set"/>
          <w:color w:val="000000"/>
          <w:sz w:val="16"/>
          <w:szCs w:val="16"/>
          <w:lang w:val="en-US"/>
        </w:rPr>
        <w:t>Justice</w:t>
      </w:r>
      <w:r>
        <w:rPr>
          <w:rFonts w:ascii="Sukhumvit Set" w:hAnsi="Sukhumvit Set" w:cs="Sukhumvit Set"/>
          <w:color w:val="000000"/>
          <w:sz w:val="16"/>
          <w:szCs w:val="16"/>
          <w:lang w:val="en-US"/>
        </w:rPr>
        <w:t xml:space="preserve"> </w:t>
      </w:r>
      <w:proofErr w:type="spellStart"/>
      <w:r w:rsidRPr="00DB7C11">
        <w:rPr>
          <w:rFonts w:ascii="Sukhumvit Set" w:hAnsi="Sukhumvit Set" w:cs="Sukhumvit Set"/>
          <w:color w:val="000000"/>
          <w:sz w:val="16"/>
          <w:szCs w:val="16"/>
          <w:lang w:val="en-US"/>
        </w:rPr>
        <w:t>Houlden</w:t>
      </w:r>
      <w:proofErr w:type="spellEnd"/>
      <w:r w:rsidRPr="00DB7C11">
        <w:rPr>
          <w:rFonts w:ascii="Sukhumvit Set" w:hAnsi="Sukhumvit Set" w:cs="Sukhumvit Set"/>
          <w:color w:val="000000"/>
          <w:sz w:val="16"/>
          <w:szCs w:val="16"/>
          <w:lang w:val="en-US"/>
        </w:rPr>
        <w:t xml:space="preserve"> held that when Parliament chose to incorporate the term in the BIA, when its meaning had</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been well-established by case law, it “must have intended to adopt that definition when it used</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almost identical wording</w:t>
      </w:r>
      <w:r>
        <w:rPr>
          <w:rFonts w:ascii="Sukhumvit Set" w:hAnsi="Sukhumvit Set" w:cs="Sukhumvit Set"/>
          <w:color w:val="000000"/>
          <w:sz w:val="16"/>
          <w:szCs w:val="16"/>
          <w:lang w:val="en-US"/>
        </w:rPr>
        <w:t xml:space="preserve"> in the Bankruptcy Act”</w:t>
      </w:r>
    </w:p>
    <w:p w14:paraId="05ECC299"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In our view, a similar logic applies to the</w:t>
      </w:r>
      <w:r>
        <w:rPr>
          <w:rFonts w:ascii="Sukhumvit Set" w:hAnsi="Sukhumvit Set" w:cs="Sukhumvit Set"/>
          <w:color w:val="000000"/>
          <w:sz w:val="16"/>
          <w:szCs w:val="16"/>
          <w:lang w:val="en-US"/>
        </w:rPr>
        <w:t xml:space="preserve"> term “arm’s length”</w:t>
      </w:r>
    </w:p>
    <w:p w14:paraId="5E3D8A7D"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Moreover, one of the key cases in defining “arm’s length” in the BIA context drew on the ITA</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 xml:space="preserve">for interpretive guidance: </w:t>
      </w:r>
      <w:proofErr w:type="spellStart"/>
      <w:r w:rsidRPr="00DB7C11">
        <w:rPr>
          <w:rFonts w:ascii="Sukhumvit Set" w:hAnsi="Sukhumvit Set" w:cs="Sukhumvit Set"/>
          <w:color w:val="000000"/>
          <w:sz w:val="16"/>
          <w:szCs w:val="16"/>
          <w:lang w:val="en-US"/>
        </w:rPr>
        <w:t>Gingras</w:t>
      </w:r>
      <w:proofErr w:type="spellEnd"/>
      <w:r w:rsidRPr="00DB7C11">
        <w:rPr>
          <w:rFonts w:ascii="Sukhumvit Set" w:hAnsi="Sukhumvit Set" w:cs="Sukhumvit Set"/>
          <w:color w:val="000000"/>
          <w:sz w:val="16"/>
          <w:szCs w:val="16"/>
          <w:lang w:val="en-US"/>
        </w:rPr>
        <w:t xml:space="preserve">, </w:t>
      </w:r>
      <w:proofErr w:type="spellStart"/>
      <w:r w:rsidRPr="00DB7C11">
        <w:rPr>
          <w:rFonts w:ascii="Sukhumvit Set" w:hAnsi="Sukhumvit Set" w:cs="Sukhumvit Set"/>
          <w:color w:val="000000"/>
          <w:sz w:val="16"/>
          <w:szCs w:val="16"/>
          <w:lang w:val="en-US"/>
        </w:rPr>
        <w:t>Robitaille</w:t>
      </w:r>
      <w:proofErr w:type="spellEnd"/>
      <w:r w:rsidRPr="00DB7C11">
        <w:rPr>
          <w:rFonts w:ascii="Sukhumvit Set" w:hAnsi="Sukhumvit Set" w:cs="Sukhumvit Set"/>
          <w:color w:val="000000"/>
          <w:sz w:val="16"/>
          <w:szCs w:val="16"/>
          <w:lang w:val="en-US"/>
        </w:rPr>
        <w:t xml:space="preserve">, </w:t>
      </w:r>
      <w:proofErr w:type="spellStart"/>
      <w:r w:rsidRPr="00DB7C11">
        <w:rPr>
          <w:rFonts w:ascii="Sukhumvit Set" w:hAnsi="Sukhumvit Set" w:cs="Sukhumvit Set"/>
          <w:color w:val="000000"/>
          <w:sz w:val="16"/>
          <w:szCs w:val="16"/>
          <w:lang w:val="en-US"/>
        </w:rPr>
        <w:t>Marcoux</w:t>
      </w:r>
      <w:proofErr w:type="spellEnd"/>
      <w:r w:rsidRPr="00DB7C11">
        <w:rPr>
          <w:rFonts w:ascii="Sukhumvit Set" w:hAnsi="Sukhumvit Set" w:cs="Sukhumvit Set"/>
          <w:color w:val="000000"/>
          <w:sz w:val="16"/>
          <w:szCs w:val="16"/>
          <w:lang w:val="en-US"/>
        </w:rPr>
        <w:t xml:space="preserve"> </w:t>
      </w:r>
      <w:proofErr w:type="spellStart"/>
      <w:r w:rsidRPr="00DB7C11">
        <w:rPr>
          <w:rFonts w:ascii="Sukhumvit Set" w:hAnsi="Sukhumvit Set" w:cs="Sukhumvit Set"/>
          <w:color w:val="000000"/>
          <w:sz w:val="16"/>
          <w:szCs w:val="16"/>
          <w:lang w:val="en-US"/>
        </w:rPr>
        <w:t>Ltée</w:t>
      </w:r>
      <w:proofErr w:type="spellEnd"/>
      <w:r w:rsidRPr="00DB7C11">
        <w:rPr>
          <w:rFonts w:ascii="Sukhumvit Set" w:hAnsi="Sukhumvit Set" w:cs="Sukhumvit Set"/>
          <w:color w:val="000000"/>
          <w:sz w:val="16"/>
          <w:szCs w:val="16"/>
          <w:lang w:val="en-US"/>
        </w:rPr>
        <w:t xml:space="preserve"> v </w:t>
      </w:r>
      <w:proofErr w:type="spellStart"/>
      <w:r w:rsidRPr="00DB7C11">
        <w:rPr>
          <w:rFonts w:ascii="Sukhumvit Set" w:hAnsi="Sukhumvit Set" w:cs="Sukhumvit Set"/>
          <w:color w:val="000000"/>
          <w:sz w:val="16"/>
          <w:szCs w:val="16"/>
          <w:lang w:val="en-US"/>
        </w:rPr>
        <w:t>Beaudry</w:t>
      </w:r>
      <w:proofErr w:type="spellEnd"/>
      <w:r w:rsidRPr="00DB7C11">
        <w:rPr>
          <w:rFonts w:ascii="Sukhumvit Set" w:hAnsi="Sukhumvit Set" w:cs="Sukhumvit Set"/>
          <w:color w:val="000000"/>
          <w:sz w:val="16"/>
          <w:szCs w:val="16"/>
          <w:lang w:val="en-US"/>
        </w:rPr>
        <w:t xml:space="preserve"> (sub nom. Tremblay, Re)</w:t>
      </w:r>
    </w:p>
    <w:p w14:paraId="3FE86391"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Although Tremblay is sometimes discussed as though it defined</w:t>
      </w:r>
      <w:r>
        <w:rPr>
          <w:rFonts w:ascii="Sukhumvit Set" w:hAnsi="Sukhumvit Set" w:cs="Sukhumvit Set"/>
          <w:color w:val="000000"/>
          <w:sz w:val="16"/>
          <w:szCs w:val="16"/>
          <w:lang w:val="en-US"/>
        </w:rPr>
        <w:t xml:space="preserve"> </w:t>
      </w:r>
      <w:r w:rsidRPr="00DB7C11">
        <w:rPr>
          <w:rFonts w:ascii="Sukhumvit Set" w:hAnsi="Sukhumvit Set" w:cs="Sukhumvit Set"/>
          <w:color w:val="000000"/>
          <w:sz w:val="16"/>
          <w:szCs w:val="16"/>
          <w:lang w:val="en-US"/>
        </w:rPr>
        <w:t xml:space="preserve">the term “arm’s length” uniquely in the BIA context, </w:t>
      </w:r>
      <w:proofErr w:type="spellStart"/>
      <w:r w:rsidRPr="00DB7C11">
        <w:rPr>
          <w:rFonts w:ascii="Sukhumvit Set" w:hAnsi="Sukhumvit Set" w:cs="Sukhumvit Set"/>
          <w:color w:val="000000"/>
          <w:sz w:val="16"/>
          <w:szCs w:val="16"/>
          <w:lang w:val="en-US"/>
        </w:rPr>
        <w:t>Moisan</w:t>
      </w:r>
      <w:proofErr w:type="spellEnd"/>
      <w:r w:rsidRPr="00DB7C11">
        <w:rPr>
          <w:rFonts w:ascii="Sukhumvit Set" w:hAnsi="Sukhumvit Set" w:cs="Sukhumvit Set"/>
          <w:color w:val="000000"/>
          <w:sz w:val="16"/>
          <w:szCs w:val="16"/>
          <w:lang w:val="en-US"/>
        </w:rPr>
        <w:t xml:space="preserve"> J in fact formulated his definition by</w:t>
      </w:r>
      <w:r>
        <w:rPr>
          <w:rFonts w:ascii="Sukhumvit Set" w:hAnsi="Sukhumvit Set" w:cs="Sukhumvit Set"/>
          <w:color w:val="000000"/>
          <w:sz w:val="16"/>
          <w:szCs w:val="16"/>
          <w:lang w:val="en-US"/>
        </w:rPr>
        <w:t xml:space="preserve"> referring to s 69, ITA</w:t>
      </w:r>
    </w:p>
    <w:p w14:paraId="39656A54" w14:textId="77777777" w:rsidR="00DB7C11" w:rsidRDefault="00DB7C11" w:rsidP="00DB7C11">
      <w:pPr>
        <w:pStyle w:val="ListParagraph"/>
        <w:widowControl w:val="0"/>
        <w:numPr>
          <w:ilvl w:val="0"/>
          <w:numId w:val="431"/>
        </w:numPr>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Further, the British Columbia Court of Appeal also looked to ITA cases to interpret the</w:t>
      </w:r>
      <w:r>
        <w:rPr>
          <w:rFonts w:ascii="Sukhumvit Set" w:hAnsi="Sukhumvit Set" w:cs="Sukhumvit Set"/>
          <w:color w:val="000000"/>
          <w:sz w:val="16"/>
          <w:szCs w:val="16"/>
          <w:lang w:val="en-US"/>
        </w:rPr>
        <w:t xml:space="preserve"> meaning of “arm’s length” in</w:t>
      </w:r>
      <w:r w:rsidRPr="00DB7C11">
        <w:rPr>
          <w:rFonts w:ascii="Sukhumvit Set" w:hAnsi="Sukhumvit Set" w:cs="Sukhumvit Set"/>
          <w:color w:val="000000"/>
          <w:sz w:val="16"/>
          <w:szCs w:val="16"/>
          <w:lang w:val="en-US"/>
        </w:rPr>
        <w:t xml:space="preserve"> </w:t>
      </w:r>
      <w:proofErr w:type="spellStart"/>
      <w:r w:rsidRPr="00DB7C11">
        <w:rPr>
          <w:rFonts w:ascii="Sukhumvit Set" w:hAnsi="Sukhumvit Set" w:cs="Sukhumvit Set"/>
          <w:color w:val="000000"/>
          <w:sz w:val="16"/>
          <w:szCs w:val="16"/>
          <w:lang w:val="en-US"/>
        </w:rPr>
        <w:t>Skalbania</w:t>
      </w:r>
      <w:proofErr w:type="spellEnd"/>
      <w:r w:rsidRPr="00DB7C11">
        <w:rPr>
          <w:rFonts w:ascii="Sukhumvit Set" w:hAnsi="Sukhumvit Set" w:cs="Sukhumvit Set"/>
          <w:color w:val="000000"/>
          <w:sz w:val="16"/>
          <w:szCs w:val="16"/>
          <w:lang w:val="en-US"/>
        </w:rPr>
        <w:t xml:space="preserve"> (Trustee </w:t>
      </w:r>
      <w:proofErr w:type="gramStart"/>
      <w:r w:rsidRPr="00DB7C11">
        <w:rPr>
          <w:rFonts w:ascii="Sukhumvit Set" w:hAnsi="Sukhumvit Set" w:cs="Sukhumvit Set"/>
          <w:color w:val="000000"/>
          <w:sz w:val="16"/>
          <w:szCs w:val="16"/>
          <w:lang w:val="en-US"/>
        </w:rPr>
        <w:t>of )</w:t>
      </w:r>
      <w:proofErr w:type="gramEnd"/>
      <w:r w:rsidRPr="00DB7C11">
        <w:rPr>
          <w:rFonts w:ascii="Sukhumvit Set" w:hAnsi="Sukhumvit Set" w:cs="Sukhumvit Set"/>
          <w:color w:val="000000"/>
          <w:sz w:val="16"/>
          <w:szCs w:val="16"/>
          <w:lang w:val="en-US"/>
        </w:rPr>
        <w:t xml:space="preserve"> v Wedgewood Villages Estates Ltd.</w:t>
      </w:r>
    </w:p>
    <w:p w14:paraId="063DA54E" w14:textId="77777777" w:rsidR="006131B4" w:rsidRDefault="00DB7C11" w:rsidP="006131B4">
      <w:pPr>
        <w:pStyle w:val="ListParagraph"/>
        <w:widowControl w:val="0"/>
        <w:numPr>
          <w:ilvl w:val="0"/>
          <w:numId w:val="435"/>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u w:val="single"/>
          <w:lang w:val="en-US"/>
        </w:rPr>
        <w:t>In addition, defining “arm’s length” consistently regardless of whether it appears in the BIA</w:t>
      </w:r>
      <w:r w:rsidR="006131B4" w:rsidRPr="006131B4">
        <w:rPr>
          <w:rFonts w:ascii="Sukhumvit Set" w:hAnsi="Sukhumvit Set" w:cs="Sukhumvit Set"/>
          <w:color w:val="000000"/>
          <w:sz w:val="16"/>
          <w:szCs w:val="16"/>
          <w:u w:val="single"/>
          <w:lang w:val="en-US"/>
        </w:rPr>
        <w:t xml:space="preserve"> </w:t>
      </w:r>
      <w:r w:rsidRPr="006131B4">
        <w:rPr>
          <w:rFonts w:ascii="Sukhumvit Set" w:hAnsi="Sukhumvit Set" w:cs="Sukhumvit Set"/>
          <w:color w:val="000000"/>
          <w:sz w:val="16"/>
          <w:szCs w:val="16"/>
          <w:u w:val="single"/>
          <w:lang w:val="en-US"/>
        </w:rPr>
        <w:t>or ITA accords with the view that courts may consider the legislature’s “statute book” in giving</w:t>
      </w:r>
      <w:r w:rsidR="006131B4" w:rsidRPr="006131B4">
        <w:rPr>
          <w:rFonts w:ascii="Sukhumvit Set" w:hAnsi="Sukhumvit Set" w:cs="Sukhumvit Set"/>
          <w:color w:val="000000"/>
          <w:sz w:val="16"/>
          <w:szCs w:val="16"/>
          <w:u w:val="single"/>
          <w:lang w:val="en-US"/>
        </w:rPr>
        <w:t xml:space="preserve"> meaning to a term</w:t>
      </w:r>
      <w:r w:rsidR="006131B4">
        <w:rPr>
          <w:rFonts w:ascii="Sukhumvit Set" w:hAnsi="Sukhumvit Set" w:cs="Sukhumvit Set"/>
          <w:color w:val="000000"/>
          <w:sz w:val="16"/>
          <w:szCs w:val="16"/>
          <w:lang w:val="en-US"/>
        </w:rPr>
        <w:t xml:space="preserve"> </w:t>
      </w:r>
      <w:r w:rsidR="006131B4" w:rsidRPr="006131B4">
        <w:rPr>
          <w:rFonts w:ascii="Sukhumvit Set" w:hAnsi="Sukhumvit Set" w:cs="Sukhumvit Set"/>
          <w:color w:val="000000"/>
          <w:sz w:val="16"/>
          <w:szCs w:val="16"/>
          <w:lang w:val="en-US"/>
        </w:rPr>
        <w:sym w:font="Wingdings" w:char="F0E0"/>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This approach relies on the logical assumption that Parliament knows what other</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statutes say when it passes an enactment, and perhaps even more so when it amends a statute (i.e.</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the BIA) to incorporate a term that has been defined in the courts in</w:t>
      </w:r>
      <w:r w:rsidR="006131B4">
        <w:rPr>
          <w:rFonts w:ascii="Sukhumvit Set" w:hAnsi="Sukhumvit Set" w:cs="Sukhumvit Set"/>
          <w:color w:val="000000"/>
          <w:sz w:val="16"/>
          <w:szCs w:val="16"/>
          <w:lang w:val="en-US"/>
        </w:rPr>
        <w:t xml:space="preserve"> another context (i.e. the ITA)</w:t>
      </w:r>
    </w:p>
    <w:p w14:paraId="508E8C65" w14:textId="77777777" w:rsidR="006131B4" w:rsidRDefault="00DB7C11" w:rsidP="006131B4">
      <w:pPr>
        <w:pStyle w:val="ListParagraph"/>
        <w:widowControl w:val="0"/>
        <w:numPr>
          <w:ilvl w:val="0"/>
          <w:numId w:val="436"/>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This approach also minimizes the potential for unnecess</w:t>
      </w:r>
      <w:r w:rsidR="006131B4">
        <w:rPr>
          <w:rFonts w:ascii="Sukhumvit Set" w:hAnsi="Sukhumvit Set" w:cs="Sukhumvit Set"/>
          <w:color w:val="000000"/>
          <w:sz w:val="16"/>
          <w:szCs w:val="16"/>
          <w:lang w:val="en-US"/>
        </w:rPr>
        <w:t>ary conflicts in interpretation</w:t>
      </w:r>
    </w:p>
    <w:p w14:paraId="339FB0B7" w14:textId="77777777" w:rsidR="006131B4" w:rsidRDefault="00DB7C11" w:rsidP="006131B4">
      <w:pPr>
        <w:pStyle w:val="ListParagraph"/>
        <w:widowControl w:val="0"/>
        <w:numPr>
          <w:ilvl w:val="0"/>
          <w:numId w:val="436"/>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 Supreme Court recognized the utility of this principl</w:t>
      </w:r>
      <w:r w:rsidR="006131B4">
        <w:rPr>
          <w:rFonts w:ascii="Sukhumvit Set" w:hAnsi="Sukhumvit Set" w:cs="Sukhumvit Set"/>
          <w:color w:val="000000"/>
          <w:sz w:val="16"/>
          <w:szCs w:val="16"/>
          <w:lang w:val="en-US"/>
        </w:rPr>
        <w:t xml:space="preserve">e in R v </w:t>
      </w:r>
      <w:proofErr w:type="spellStart"/>
      <w:r w:rsidR="006131B4">
        <w:rPr>
          <w:rFonts w:ascii="Sukhumvit Set" w:hAnsi="Sukhumvit Set" w:cs="Sukhumvit Set"/>
          <w:color w:val="000000"/>
          <w:sz w:val="16"/>
          <w:szCs w:val="16"/>
          <w:lang w:val="en-US"/>
        </w:rPr>
        <w:t>Ulybel</w:t>
      </w:r>
      <w:proofErr w:type="spellEnd"/>
      <w:r w:rsidR="006131B4">
        <w:rPr>
          <w:rFonts w:ascii="Sukhumvit Set" w:hAnsi="Sukhumvit Set" w:cs="Sukhumvit Set"/>
          <w:color w:val="000000"/>
          <w:sz w:val="16"/>
          <w:szCs w:val="16"/>
          <w:lang w:val="en-US"/>
        </w:rPr>
        <w:t xml:space="preserve"> Enterprises Ltd</w:t>
      </w:r>
      <w:r w:rsidRPr="006131B4">
        <w:rPr>
          <w:rFonts w:ascii="Sukhumvit Set" w:hAnsi="Sukhumvit Set" w:cs="Sukhumvit Set"/>
          <w:color w:val="000000"/>
          <w:sz w:val="16"/>
          <w:szCs w:val="16"/>
          <w:lang w:val="en-US"/>
        </w:rPr>
        <w:t xml:space="preserve">, citing Ruth Sullivan, Sullivan on the </w:t>
      </w:r>
      <w:r w:rsidR="006131B4">
        <w:rPr>
          <w:rFonts w:ascii="Sukhumvit Set" w:hAnsi="Sukhumvit Set" w:cs="Sukhumvit Set"/>
          <w:color w:val="000000"/>
          <w:sz w:val="16"/>
          <w:szCs w:val="16"/>
          <w:lang w:val="en-US"/>
        </w:rPr>
        <w:t>Construction of Statutes:</w:t>
      </w:r>
    </w:p>
    <w:p w14:paraId="65E4B8B6" w14:textId="77777777" w:rsidR="006131B4" w:rsidRDefault="00DB7C11" w:rsidP="006131B4">
      <w:pPr>
        <w:pStyle w:val="ListParagraph"/>
        <w:widowControl w:val="0"/>
        <w:numPr>
          <w:ilvl w:val="0"/>
          <w:numId w:val="437"/>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 meaning of words in legislation depends not only on their</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immediate context but also on a larger context which includes the Act</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as a whole an</w:t>
      </w:r>
      <w:r w:rsidR="006131B4">
        <w:rPr>
          <w:rFonts w:ascii="Sukhumvit Set" w:hAnsi="Sukhumvit Set" w:cs="Sukhumvit Set"/>
          <w:color w:val="000000"/>
          <w:sz w:val="16"/>
          <w:szCs w:val="16"/>
          <w:lang w:val="en-US"/>
        </w:rPr>
        <w:t>d the statute book as a whole</w:t>
      </w:r>
    </w:p>
    <w:p w14:paraId="677D59C3" w14:textId="77777777" w:rsidR="006131B4" w:rsidRDefault="006131B4" w:rsidP="006131B4">
      <w:pPr>
        <w:pStyle w:val="ListParagraph"/>
        <w:widowControl w:val="0"/>
        <w:numPr>
          <w:ilvl w:val="0"/>
          <w:numId w:val="43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w:t>
      </w:r>
      <w:r w:rsidR="00DB7C11" w:rsidRPr="006131B4">
        <w:rPr>
          <w:rFonts w:ascii="Sukhumvit Set" w:hAnsi="Sukhumvit Set" w:cs="Sukhumvit Set"/>
          <w:color w:val="000000"/>
          <w:sz w:val="16"/>
          <w:szCs w:val="16"/>
          <w:lang w:val="en-US"/>
        </w:rPr>
        <w:t>he presumptions of</w:t>
      </w:r>
      <w:r>
        <w:rPr>
          <w:rFonts w:ascii="Sukhumvit Set" w:hAnsi="Sukhumvit Set" w:cs="Sukhumvit Set"/>
          <w:color w:val="000000"/>
          <w:sz w:val="16"/>
          <w:szCs w:val="16"/>
          <w:lang w:val="en-US"/>
        </w:rPr>
        <w:t xml:space="preserve"> </w:t>
      </w:r>
      <w:r w:rsidR="00DB7C11" w:rsidRPr="006131B4">
        <w:rPr>
          <w:rFonts w:ascii="Sukhumvit Set" w:hAnsi="Sukhumvit Set" w:cs="Sukhumvit Set"/>
          <w:color w:val="000000"/>
          <w:sz w:val="16"/>
          <w:szCs w:val="16"/>
          <w:lang w:val="en-US"/>
        </w:rPr>
        <w:t>coherence and consistency apply not only to Acts dealing with the</w:t>
      </w:r>
      <w:r>
        <w:rPr>
          <w:rFonts w:ascii="Sukhumvit Set" w:hAnsi="Sukhumvit Set" w:cs="Sukhumvit Set"/>
          <w:color w:val="000000"/>
          <w:sz w:val="16"/>
          <w:szCs w:val="16"/>
          <w:lang w:val="en-US"/>
        </w:rPr>
        <w:t xml:space="preserve"> </w:t>
      </w:r>
      <w:r w:rsidR="00DB7C11" w:rsidRPr="006131B4">
        <w:rPr>
          <w:rFonts w:ascii="Sukhumvit Set" w:hAnsi="Sukhumvit Set" w:cs="Sukhumvit Set"/>
          <w:color w:val="000000"/>
          <w:sz w:val="16"/>
          <w:szCs w:val="16"/>
          <w:lang w:val="en-US"/>
        </w:rPr>
        <w:t>same subject but also, albeit with lesser force, to the entire body of</w:t>
      </w:r>
      <w:r>
        <w:rPr>
          <w:rFonts w:ascii="Sukhumvit Set" w:hAnsi="Sukhumvit Set" w:cs="Sukhumvit Set"/>
          <w:color w:val="000000"/>
          <w:sz w:val="16"/>
          <w:szCs w:val="16"/>
          <w:lang w:val="en-US"/>
        </w:rPr>
        <w:t xml:space="preserve"> </w:t>
      </w:r>
      <w:r w:rsidR="00DB7C11" w:rsidRPr="006131B4">
        <w:rPr>
          <w:rFonts w:ascii="Sukhumvit Set" w:hAnsi="Sukhumvit Set" w:cs="Sukhumvit Set"/>
          <w:color w:val="000000"/>
          <w:sz w:val="16"/>
          <w:szCs w:val="16"/>
          <w:lang w:val="en-US"/>
        </w:rPr>
        <w:t>statute law</w:t>
      </w:r>
      <w:r>
        <w:rPr>
          <w:rFonts w:ascii="Sukhumvit Set" w:hAnsi="Sukhumvit Set" w:cs="Sukhumvit Set"/>
          <w:color w:val="000000"/>
          <w:sz w:val="16"/>
          <w:szCs w:val="16"/>
          <w:lang w:val="en-US"/>
        </w:rPr>
        <w:t xml:space="preserve"> produced by a legislature</w:t>
      </w:r>
    </w:p>
    <w:p w14:paraId="3E875057" w14:textId="304A4D24" w:rsidR="00DB7C11" w:rsidRPr="006131B4" w:rsidRDefault="00DB7C11" w:rsidP="006131B4">
      <w:pPr>
        <w:pStyle w:val="ListParagraph"/>
        <w:widowControl w:val="0"/>
        <w:numPr>
          <w:ilvl w:val="0"/>
          <w:numId w:val="437"/>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Therefore, other things being</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equal, interpretations that minimize the possibility of conflict or</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incoherence among dif</w:t>
      </w:r>
      <w:r w:rsidR="006131B4">
        <w:rPr>
          <w:rFonts w:ascii="Sukhumvit Set" w:hAnsi="Sukhumvit Set" w:cs="Sukhumvit Set"/>
          <w:color w:val="000000"/>
          <w:sz w:val="16"/>
          <w:szCs w:val="16"/>
          <w:lang w:val="en-US"/>
        </w:rPr>
        <w:t>ferent enactments are preferred</w:t>
      </w:r>
    </w:p>
    <w:p w14:paraId="0C7A3B08" w14:textId="77777777" w:rsidR="006131B4" w:rsidRDefault="006131B4" w:rsidP="006131B4">
      <w:pPr>
        <w:pStyle w:val="ListParagraph"/>
        <w:widowControl w:val="0"/>
        <w:numPr>
          <w:ilvl w:val="0"/>
          <w:numId w:val="43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w:t>
      </w:r>
      <w:proofErr w:type="spellStart"/>
      <w:r>
        <w:rPr>
          <w:rFonts w:ascii="Sukhumvit Set" w:hAnsi="Sukhumvit Set" w:cs="Sukhumvit Set"/>
          <w:color w:val="000000"/>
          <w:sz w:val="16"/>
          <w:szCs w:val="16"/>
          <w:lang w:val="en-US"/>
        </w:rPr>
        <w:t>McClarty</w:t>
      </w:r>
      <w:proofErr w:type="spellEnd"/>
      <w:r>
        <w:rPr>
          <w:rFonts w:ascii="Sukhumvit Set" w:hAnsi="Sukhumvit Set" w:cs="Sukhumvit Set"/>
          <w:color w:val="000000"/>
          <w:sz w:val="16"/>
          <w:szCs w:val="16"/>
          <w:lang w:val="en-US"/>
        </w:rPr>
        <w:t xml:space="preserve"> v R</w:t>
      </w:r>
      <w:r w:rsidR="00DB7C11" w:rsidRPr="006131B4">
        <w:rPr>
          <w:rFonts w:ascii="Sukhumvit Set" w:hAnsi="Sukhumvit Set" w:cs="Sukhumvit Set"/>
          <w:color w:val="000000"/>
          <w:sz w:val="16"/>
          <w:szCs w:val="16"/>
          <w:lang w:val="en-US"/>
        </w:rPr>
        <w:t>, Rothstein J discussed the term “not dealing at arm’s length”</w:t>
      </w:r>
      <w:r>
        <w:rPr>
          <w:rFonts w:ascii="Sukhumvit Set" w:hAnsi="Sukhumvit Set" w:cs="Sukhumvit Set"/>
          <w:color w:val="000000"/>
          <w:sz w:val="16"/>
          <w:szCs w:val="16"/>
          <w:lang w:val="en-US"/>
        </w:rPr>
        <w:t xml:space="preserve"> in s 69, ITA</w:t>
      </w:r>
    </w:p>
    <w:p w14:paraId="47FEAEBA" w14:textId="77777777" w:rsidR="006131B4" w:rsidRDefault="00DB7C11" w:rsidP="006131B4">
      <w:pPr>
        <w:pStyle w:val="ListParagraph"/>
        <w:widowControl w:val="0"/>
        <w:numPr>
          <w:ilvl w:val="0"/>
          <w:numId w:val="438"/>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Justice Rothstein explained that the general concern in non-arm’s length transactions</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is that “there is no assurance that the transaction ‘will reflect ordinary commercial dealing between</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parties acting in their separate interests’</w:t>
      </w:r>
      <w:r w:rsidR="006131B4">
        <w:rPr>
          <w:rFonts w:ascii="Sukhumvit Set" w:hAnsi="Sukhumvit Set" w:cs="Sukhumvit Set"/>
          <w:color w:val="000000"/>
          <w:sz w:val="16"/>
          <w:szCs w:val="16"/>
          <w:lang w:val="en-US"/>
        </w:rPr>
        <w:t>”</w:t>
      </w:r>
    </w:p>
    <w:p w14:paraId="37203636" w14:textId="77777777" w:rsidR="006131B4" w:rsidRDefault="00DB7C11" w:rsidP="006131B4">
      <w:pPr>
        <w:pStyle w:val="ListParagraph"/>
        <w:widowControl w:val="0"/>
        <w:numPr>
          <w:ilvl w:val="0"/>
          <w:numId w:val="438"/>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Thus, the ITA provisions dealing with non-arm's length parties</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are “intended to preclude artificial transactions from conferring tax benefits on one or more of the</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parties”</w:t>
      </w:r>
    </w:p>
    <w:p w14:paraId="5C2CEBE0" w14:textId="69CC81BE" w:rsidR="00DB7C11" w:rsidRPr="006131B4" w:rsidRDefault="00DB7C11" w:rsidP="006131B4">
      <w:pPr>
        <w:pStyle w:val="ListParagraph"/>
        <w:widowControl w:val="0"/>
        <w:numPr>
          <w:ilvl w:val="0"/>
          <w:numId w:val="438"/>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While Rothstein J held that a court must consider all the relevant circumstances to determine</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if the parties in a transaction are at arm’s length, he also noted that the Canada Revenue Agency</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Income Tax Interpretation Bulletin IT-419R2 “Meaning of Arm’s Length” (June 8, 2004) contains</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the following “useful criteria that have been developed and accepted by the courts”: (</w:t>
      </w:r>
      <w:proofErr w:type="spellStart"/>
      <w:r w:rsidRPr="006131B4">
        <w:rPr>
          <w:rFonts w:ascii="Sukhumvit Set" w:hAnsi="Sukhumvit Set" w:cs="Sukhumvit Set"/>
          <w:color w:val="000000"/>
          <w:sz w:val="16"/>
          <w:szCs w:val="16"/>
          <w:lang w:val="en-US"/>
        </w:rPr>
        <w:t>i</w:t>
      </w:r>
      <w:proofErr w:type="spellEnd"/>
      <w:r w:rsidRPr="006131B4">
        <w:rPr>
          <w:rFonts w:ascii="Sukhumvit Set" w:hAnsi="Sukhumvit Set" w:cs="Sukhumvit Set"/>
          <w:color w:val="000000"/>
          <w:sz w:val="16"/>
          <w:szCs w:val="16"/>
          <w:lang w:val="en-US"/>
        </w:rPr>
        <w:t>) was there a</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common mind which directs the bargaining for both parties to a transaction; (ii) were the parties to</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 transaction acting in concert without separate interests; and (i</w:t>
      </w:r>
      <w:r w:rsidR="006131B4" w:rsidRPr="006131B4">
        <w:rPr>
          <w:rFonts w:ascii="Sukhumvit Set" w:hAnsi="Sukhumvit Set" w:cs="Sukhumvit Set"/>
          <w:color w:val="000000"/>
          <w:sz w:val="16"/>
          <w:szCs w:val="16"/>
          <w:lang w:val="en-US"/>
        </w:rPr>
        <w:t>ii) was there de facto control</w:t>
      </w:r>
    </w:p>
    <w:p w14:paraId="6E116457" w14:textId="77777777" w:rsidR="006131B4" w:rsidRPr="006131B4" w:rsidRDefault="00DB7C11" w:rsidP="006131B4">
      <w:pPr>
        <w:pStyle w:val="ListParagraph"/>
        <w:widowControl w:val="0"/>
        <w:numPr>
          <w:ilvl w:val="0"/>
          <w:numId w:val="435"/>
        </w:numPr>
        <w:autoSpaceDE w:val="0"/>
        <w:autoSpaceDN w:val="0"/>
        <w:adjustRightInd w:val="0"/>
        <w:rPr>
          <w:rFonts w:ascii="Sukhumvit Set" w:hAnsi="Sukhumvit Set" w:cs="Sukhumvit Set"/>
          <w:color w:val="000000"/>
          <w:sz w:val="16"/>
          <w:szCs w:val="16"/>
          <w:u w:val="single"/>
          <w:lang w:val="en-US"/>
        </w:rPr>
      </w:pPr>
      <w:r w:rsidRPr="006131B4">
        <w:rPr>
          <w:rFonts w:ascii="Sukhumvit Set" w:hAnsi="Sukhumvit Set" w:cs="Sukhumvit Set"/>
          <w:color w:val="000000"/>
          <w:sz w:val="16"/>
          <w:szCs w:val="16"/>
          <w:u w:val="single"/>
          <w:lang w:val="en-US"/>
        </w:rPr>
        <w:t>We are of the view that the above mentioned factors provide helpful guidance and apply in</w:t>
      </w:r>
      <w:r w:rsidR="006131B4" w:rsidRPr="006131B4">
        <w:rPr>
          <w:rFonts w:ascii="Sukhumvit Set" w:hAnsi="Sukhumvit Set" w:cs="Sukhumvit Set"/>
          <w:color w:val="000000"/>
          <w:sz w:val="16"/>
          <w:szCs w:val="16"/>
          <w:u w:val="single"/>
          <w:lang w:val="en-US"/>
        </w:rPr>
        <w:t xml:space="preserve"> </w:t>
      </w:r>
      <w:r w:rsidRPr="006131B4">
        <w:rPr>
          <w:rFonts w:ascii="Sukhumvit Set" w:hAnsi="Sukhumvit Set" w:cs="Sukhumvit Set"/>
          <w:color w:val="000000"/>
          <w:sz w:val="16"/>
          <w:szCs w:val="16"/>
          <w:u w:val="single"/>
          <w:lang w:val="en-US"/>
        </w:rPr>
        <w:t>the BIA context to determine whether, as a question of fact, two parties dealt with each other at arm’s</w:t>
      </w:r>
      <w:r w:rsidR="006131B4" w:rsidRPr="006131B4">
        <w:rPr>
          <w:rFonts w:ascii="Sukhumvit Set" w:hAnsi="Sukhumvit Set" w:cs="Sukhumvit Set"/>
          <w:color w:val="000000"/>
          <w:sz w:val="16"/>
          <w:szCs w:val="16"/>
          <w:u w:val="single"/>
          <w:lang w:val="en-US"/>
        </w:rPr>
        <w:t xml:space="preserve"> length</w:t>
      </w:r>
    </w:p>
    <w:p w14:paraId="362D5D79" w14:textId="7443A2B0" w:rsidR="00DB7C11" w:rsidRPr="006131B4" w:rsidRDefault="00DB7C11" w:rsidP="006131B4">
      <w:pPr>
        <w:pStyle w:val="ListParagraph"/>
        <w:widowControl w:val="0"/>
        <w:numPr>
          <w:ilvl w:val="0"/>
          <w:numId w:val="435"/>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 xml:space="preserve">While some of the definitions offered in past case law, including Tremblay and </w:t>
      </w:r>
      <w:proofErr w:type="spellStart"/>
      <w:r w:rsidRPr="006131B4">
        <w:rPr>
          <w:rFonts w:ascii="Sukhumvit Set" w:hAnsi="Sukhumvit Set" w:cs="Sukhumvit Set"/>
          <w:color w:val="000000"/>
          <w:sz w:val="16"/>
          <w:szCs w:val="16"/>
          <w:lang w:val="en-US"/>
        </w:rPr>
        <w:t>Skalbania</w:t>
      </w:r>
      <w:proofErr w:type="spellEnd"/>
      <w:r w:rsidRPr="006131B4">
        <w:rPr>
          <w:rFonts w:ascii="Sukhumvit Set" w:hAnsi="Sukhumvit Set" w:cs="Sukhumvit Set"/>
          <w:color w:val="000000"/>
          <w:sz w:val="16"/>
          <w:szCs w:val="16"/>
          <w:lang w:val="en-US"/>
        </w:rPr>
        <w:t>,</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might contain helpful illustrations of these concepts, </w:t>
      </w:r>
      <w:r w:rsidRPr="006131B4">
        <w:rPr>
          <w:rFonts w:ascii="Sukhumvit Set" w:hAnsi="Sukhumvit Set" w:cs="Sukhumvit Set"/>
          <w:color w:val="000000"/>
          <w:sz w:val="16"/>
          <w:szCs w:val="16"/>
          <w:u w:val="single"/>
          <w:lang w:val="en-US"/>
        </w:rPr>
        <w:t>courts should approach their task of</w:t>
      </w:r>
      <w:r w:rsidR="006131B4" w:rsidRPr="006131B4">
        <w:rPr>
          <w:rFonts w:ascii="Sukhumvit Set" w:hAnsi="Sukhumvit Set" w:cs="Sukhumvit Set"/>
          <w:color w:val="000000"/>
          <w:sz w:val="16"/>
          <w:szCs w:val="16"/>
          <w:u w:val="single"/>
          <w:lang w:val="en-US"/>
        </w:rPr>
        <w:t xml:space="preserve"> </w:t>
      </w:r>
      <w:r w:rsidRPr="006131B4">
        <w:rPr>
          <w:rFonts w:ascii="Sukhumvit Set" w:hAnsi="Sukhumvit Set" w:cs="Sukhumvit Set"/>
          <w:color w:val="000000"/>
          <w:sz w:val="16"/>
          <w:szCs w:val="16"/>
          <w:u w:val="single"/>
          <w:lang w:val="en-US"/>
        </w:rPr>
        <w:t>characterizing a relationship between a creditor and a bankru</w:t>
      </w:r>
      <w:r w:rsidR="006131B4" w:rsidRPr="006131B4">
        <w:rPr>
          <w:rFonts w:ascii="Sukhumvit Set" w:hAnsi="Sukhumvit Set" w:cs="Sukhumvit Set"/>
          <w:color w:val="000000"/>
          <w:sz w:val="16"/>
          <w:szCs w:val="16"/>
          <w:u w:val="single"/>
          <w:lang w:val="en-US"/>
        </w:rPr>
        <w:t>pt in light of these principles</w:t>
      </w:r>
    </w:p>
    <w:p w14:paraId="61C53857" w14:textId="77777777" w:rsidR="006131B4" w:rsidRDefault="006131B4" w:rsidP="00DB7C11">
      <w:pPr>
        <w:widowControl w:val="0"/>
        <w:autoSpaceDE w:val="0"/>
        <w:autoSpaceDN w:val="0"/>
        <w:adjustRightInd w:val="0"/>
        <w:rPr>
          <w:rFonts w:ascii="Sukhumvit Set" w:hAnsi="Sukhumvit Set" w:cs="Sukhumvit Set"/>
          <w:color w:val="000000"/>
          <w:sz w:val="16"/>
          <w:szCs w:val="16"/>
          <w:lang w:val="en-US"/>
        </w:rPr>
      </w:pPr>
    </w:p>
    <w:p w14:paraId="0567C5C6" w14:textId="77777777" w:rsidR="00DB7C11" w:rsidRPr="00DB7C11" w:rsidRDefault="00DB7C11" w:rsidP="00DB7C11">
      <w:pPr>
        <w:widowControl w:val="0"/>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(iii) Are directors presumed to be non-arm’s length with the corporation they serve?</w:t>
      </w:r>
    </w:p>
    <w:p w14:paraId="346E28E3" w14:textId="77777777" w:rsidR="006131B4" w:rsidRDefault="00DB7C11" w:rsidP="006131B4">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u w:val="single"/>
          <w:lang w:val="en-US"/>
        </w:rPr>
        <w:t>While a director might frequently not be at arm’s length with the corporation, the Business</w:t>
      </w:r>
      <w:r w:rsidR="006131B4" w:rsidRPr="006131B4">
        <w:rPr>
          <w:rFonts w:ascii="Sukhumvit Set" w:hAnsi="Sukhumvit Set" w:cs="Sukhumvit Set"/>
          <w:color w:val="000000"/>
          <w:sz w:val="16"/>
          <w:szCs w:val="16"/>
          <w:u w:val="single"/>
          <w:lang w:val="en-US"/>
        </w:rPr>
        <w:t xml:space="preserve"> </w:t>
      </w:r>
      <w:r w:rsidRPr="006131B4">
        <w:rPr>
          <w:rFonts w:ascii="Sukhumvit Set" w:hAnsi="Sukhumvit Set" w:cs="Sukhumvit Set"/>
          <w:color w:val="000000"/>
          <w:sz w:val="16"/>
          <w:szCs w:val="16"/>
          <w:u w:val="single"/>
          <w:lang w:val="en-US"/>
        </w:rPr>
        <w:t xml:space="preserve">Corporations Act, RSA 2000, c. B-9 recognizes that </w:t>
      </w:r>
      <w:r w:rsidR="006131B4" w:rsidRPr="006131B4">
        <w:rPr>
          <w:rFonts w:ascii="Sukhumvit Set" w:hAnsi="Sukhumvit Set" w:cs="Sukhumvit Set"/>
          <w:color w:val="000000"/>
          <w:sz w:val="16"/>
          <w:szCs w:val="16"/>
          <w:u w:val="single"/>
          <w:lang w:val="en-US"/>
        </w:rPr>
        <w:t>this is not invariably the case</w:t>
      </w:r>
      <w:r w:rsidR="006131B4">
        <w:rPr>
          <w:rFonts w:ascii="Sukhumvit Set" w:hAnsi="Sukhumvit Set" w:cs="Sukhumvit Set"/>
          <w:color w:val="000000"/>
          <w:sz w:val="16"/>
          <w:szCs w:val="16"/>
          <w:lang w:val="en-US"/>
        </w:rPr>
        <w:t xml:space="preserve"> </w:t>
      </w:r>
      <w:r w:rsidR="006131B4" w:rsidRPr="006131B4">
        <w:rPr>
          <w:rFonts w:ascii="Sukhumvit Set" w:hAnsi="Sukhumvit Set" w:cs="Sukhumvit Set"/>
          <w:color w:val="000000"/>
          <w:sz w:val="16"/>
          <w:szCs w:val="16"/>
          <w:lang w:val="en-US"/>
        </w:rPr>
        <w:sym w:font="Wingdings" w:char="F0E0"/>
      </w:r>
      <w:r w:rsidRPr="006131B4">
        <w:rPr>
          <w:rFonts w:ascii="Sukhumvit Set" w:hAnsi="Sukhumvit Set" w:cs="Sukhumvit Set"/>
          <w:color w:val="000000"/>
          <w:sz w:val="16"/>
          <w:szCs w:val="16"/>
          <w:lang w:val="en-US"/>
        </w:rPr>
        <w:t xml:space="preserve"> Section 102 of</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the Business Corporations Act generally requires a director to disclose any conflicts of interest, and</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to refrain in voting on any </w:t>
      </w:r>
      <w:r w:rsidR="006131B4">
        <w:rPr>
          <w:rFonts w:ascii="Sukhumvit Set" w:hAnsi="Sukhumvit Set" w:cs="Sukhumvit Set"/>
          <w:color w:val="000000"/>
          <w:sz w:val="16"/>
          <w:szCs w:val="16"/>
          <w:lang w:val="en-US"/>
        </w:rPr>
        <w:t xml:space="preserve">related director's resolutions; </w:t>
      </w:r>
      <w:r w:rsidRPr="006131B4">
        <w:rPr>
          <w:rFonts w:ascii="Sukhumvit Set" w:hAnsi="Sukhumvit Set" w:cs="Sukhumvit Set"/>
          <w:color w:val="000000"/>
          <w:sz w:val="16"/>
          <w:szCs w:val="16"/>
          <w:lang w:val="en-US"/>
        </w:rPr>
        <w:t>But the Act recognizes a number of</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exceptions:</w:t>
      </w:r>
    </w:p>
    <w:p w14:paraId="52892F76" w14:textId="77777777" w:rsidR="006131B4" w:rsidRDefault="00DB7C11" w:rsidP="006131B4">
      <w:pPr>
        <w:pStyle w:val="ListParagraph"/>
        <w:widowControl w:val="0"/>
        <w:numPr>
          <w:ilvl w:val="0"/>
          <w:numId w:val="440"/>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 xml:space="preserve">102(6) </w:t>
      </w:r>
      <w:proofErr w:type="gramStart"/>
      <w:r w:rsidRPr="006131B4">
        <w:rPr>
          <w:rFonts w:ascii="Sukhumvit Set" w:hAnsi="Sukhumvit Set" w:cs="Sukhumvit Set"/>
          <w:color w:val="000000"/>
          <w:sz w:val="16"/>
          <w:szCs w:val="16"/>
          <w:lang w:val="en-US"/>
        </w:rPr>
        <w:t>A</w:t>
      </w:r>
      <w:proofErr w:type="gramEnd"/>
      <w:r w:rsidRPr="006131B4">
        <w:rPr>
          <w:rFonts w:ascii="Sukhumvit Set" w:hAnsi="Sukhumvit Set" w:cs="Sukhumvit Set"/>
          <w:color w:val="000000"/>
          <w:sz w:val="16"/>
          <w:szCs w:val="16"/>
          <w:lang w:val="en-US"/>
        </w:rPr>
        <w:t xml:space="preserve"> director referred to in subsection (1) shall not vote on any resolution to</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approve the contract or transaction unless the contract or transaction is [...]</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(b) a contract or transaction relating primarily to the director’s remuneration</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as a director, officer, employee or agent of the corporation or an affiliate, [...]</w:t>
      </w:r>
    </w:p>
    <w:p w14:paraId="53671CCA" w14:textId="5A356476" w:rsidR="00DB7C11" w:rsidRPr="006131B4" w:rsidRDefault="00DB7C11" w:rsidP="006131B4">
      <w:pPr>
        <w:pStyle w:val="ListParagraph"/>
        <w:widowControl w:val="0"/>
        <w:numPr>
          <w:ilvl w:val="0"/>
          <w:numId w:val="440"/>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Section 102(6)(b) recognizes that when directors are negotiating their own compensation (or</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severance arrangements) their interests are recognizably adver</w:t>
      </w:r>
      <w:r w:rsidR="006131B4">
        <w:rPr>
          <w:rFonts w:ascii="Sukhumvit Set" w:hAnsi="Sukhumvit Set" w:cs="Sukhumvit Set"/>
          <w:color w:val="000000"/>
          <w:sz w:val="16"/>
          <w:szCs w:val="16"/>
          <w:lang w:val="en-US"/>
        </w:rPr>
        <w:t xml:space="preserve">se to those of the corporation </w:t>
      </w:r>
      <w:r w:rsidR="006131B4" w:rsidRPr="006131B4">
        <w:rPr>
          <w:rFonts w:ascii="Sukhumvit Set" w:hAnsi="Sukhumvit Set" w:cs="Sukhumvit Set"/>
          <w:color w:val="000000"/>
          <w:sz w:val="16"/>
          <w:szCs w:val="16"/>
          <w:lang w:val="en-US"/>
        </w:rPr>
        <w:sym w:font="Wingdings" w:char="F0E0"/>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So long</w:t>
      </w:r>
      <w:r w:rsidR="006131B4" w:rsidRP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as the corporation is represented by independent individuals, the director would be dealing at arm’s</w:t>
      </w:r>
      <w:r w:rsidR="006131B4" w:rsidRPr="006131B4">
        <w:rPr>
          <w:rFonts w:ascii="Sukhumvit Set" w:hAnsi="Sukhumvit Set" w:cs="Sukhumvit Set"/>
          <w:color w:val="000000"/>
          <w:sz w:val="16"/>
          <w:szCs w:val="16"/>
          <w:lang w:val="en-US"/>
        </w:rPr>
        <w:t xml:space="preserve"> length in such negotiations</w:t>
      </w:r>
    </w:p>
    <w:p w14:paraId="2D730429" w14:textId="63ACA345" w:rsidR="00DB7C11" w:rsidRP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u w:val="single"/>
          <w:lang w:val="en-US"/>
        </w:rPr>
        <w:t>Thus, the fact that a creditor is a director of a company is not in itself a conclusive indicator</w:t>
      </w:r>
      <w:r w:rsidR="006131B4" w:rsidRPr="006131B4">
        <w:rPr>
          <w:rFonts w:ascii="Sukhumvit Set" w:hAnsi="Sukhumvit Set" w:cs="Sukhumvit Set"/>
          <w:color w:val="000000"/>
          <w:sz w:val="16"/>
          <w:szCs w:val="16"/>
          <w:u w:val="single"/>
          <w:lang w:val="en-US"/>
        </w:rPr>
        <w:t xml:space="preserve"> </w:t>
      </w:r>
      <w:r w:rsidRPr="006131B4">
        <w:rPr>
          <w:rFonts w:ascii="Sukhumvit Set" w:hAnsi="Sukhumvit Set" w:cs="Sukhumvit Set"/>
          <w:color w:val="000000"/>
          <w:sz w:val="16"/>
          <w:szCs w:val="16"/>
          <w:u w:val="single"/>
          <w:lang w:val="en-US"/>
        </w:rPr>
        <w:t>that he</w:t>
      </w:r>
      <w:r w:rsidR="006131B4" w:rsidRPr="006131B4">
        <w:rPr>
          <w:rFonts w:ascii="Sukhumvit Set" w:hAnsi="Sukhumvit Set" w:cs="Sukhumvit Set"/>
          <w:color w:val="000000"/>
          <w:sz w:val="16"/>
          <w:szCs w:val="16"/>
          <w:u w:val="single"/>
          <w:lang w:val="en-US"/>
        </w:rPr>
        <w:t xml:space="preserve"> is not acting at arm’s length</w:t>
      </w:r>
      <w:r w:rsidR="006131B4">
        <w:rPr>
          <w:rFonts w:ascii="Sukhumvit Set" w:hAnsi="Sukhumvit Set" w:cs="Sukhumvit Set"/>
          <w:color w:val="000000"/>
          <w:sz w:val="16"/>
          <w:szCs w:val="16"/>
          <w:lang w:val="en-US"/>
        </w:rPr>
        <w:t xml:space="preserve"> </w:t>
      </w:r>
      <w:r w:rsidR="006131B4" w:rsidRPr="006131B4">
        <w:rPr>
          <w:rFonts w:ascii="Sukhumvit Set" w:hAnsi="Sukhumvit Set" w:cs="Sukhumvit Set"/>
          <w:color w:val="000000"/>
          <w:sz w:val="16"/>
          <w:szCs w:val="16"/>
          <w:lang w:val="en-US"/>
        </w:rPr>
        <w:sym w:font="Wingdings" w:char="F0E0"/>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If Parliament had intended to establish such a presumption, it</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could easily have done so by including directors within the definition of “rel</w:t>
      </w:r>
      <w:r w:rsidR="006131B4">
        <w:rPr>
          <w:rFonts w:ascii="Sukhumvit Set" w:hAnsi="Sukhumvit Set" w:cs="Sukhumvit Set"/>
          <w:color w:val="000000"/>
          <w:sz w:val="16"/>
          <w:szCs w:val="16"/>
          <w:lang w:val="en-US"/>
        </w:rPr>
        <w:t>ated parties”</w:t>
      </w:r>
    </w:p>
    <w:p w14:paraId="71007AC9" w14:textId="77777777" w:rsidR="006131B4" w:rsidRDefault="006131B4" w:rsidP="00DB7C11">
      <w:pPr>
        <w:widowControl w:val="0"/>
        <w:autoSpaceDE w:val="0"/>
        <w:autoSpaceDN w:val="0"/>
        <w:adjustRightInd w:val="0"/>
        <w:rPr>
          <w:rFonts w:ascii="Sukhumvit Set" w:hAnsi="Sukhumvit Set" w:cs="Sukhumvit Set"/>
          <w:color w:val="000000"/>
          <w:sz w:val="16"/>
          <w:szCs w:val="16"/>
          <w:lang w:val="en-US"/>
        </w:rPr>
      </w:pPr>
    </w:p>
    <w:p w14:paraId="307354EA" w14:textId="77777777" w:rsidR="00DB7C11" w:rsidRPr="00DB7C11" w:rsidRDefault="00DB7C11" w:rsidP="00DB7C11">
      <w:pPr>
        <w:widowControl w:val="0"/>
        <w:autoSpaceDE w:val="0"/>
        <w:autoSpaceDN w:val="0"/>
        <w:adjustRightInd w:val="0"/>
        <w:rPr>
          <w:rFonts w:ascii="Sukhumvit Set" w:hAnsi="Sukhumvit Set" w:cs="Sukhumvit Set"/>
          <w:color w:val="000000"/>
          <w:sz w:val="16"/>
          <w:szCs w:val="16"/>
          <w:lang w:val="en-US"/>
        </w:rPr>
      </w:pPr>
      <w:proofErr w:type="gramStart"/>
      <w:r w:rsidRPr="00DB7C11">
        <w:rPr>
          <w:rFonts w:ascii="Sukhumvit Set" w:hAnsi="Sukhumvit Set" w:cs="Sukhumvit Set"/>
          <w:color w:val="000000"/>
          <w:sz w:val="16"/>
          <w:szCs w:val="16"/>
          <w:lang w:val="en-US"/>
        </w:rPr>
        <w:t>(iv) Were</w:t>
      </w:r>
      <w:proofErr w:type="gramEnd"/>
      <w:r w:rsidRPr="00DB7C11">
        <w:rPr>
          <w:rFonts w:ascii="Sukhumvit Set" w:hAnsi="Sukhumvit Set" w:cs="Sukhumvit Set"/>
          <w:color w:val="000000"/>
          <w:sz w:val="16"/>
          <w:szCs w:val="16"/>
          <w:lang w:val="en-US"/>
        </w:rPr>
        <w:t xml:space="preserve"> Ho </w:t>
      </w:r>
      <w:proofErr w:type="spellStart"/>
      <w:r w:rsidRPr="00DB7C11">
        <w:rPr>
          <w:rFonts w:ascii="Sukhumvit Set" w:hAnsi="Sukhumvit Set" w:cs="Sukhumvit Set"/>
          <w:color w:val="000000"/>
          <w:sz w:val="16"/>
          <w:szCs w:val="16"/>
          <w:lang w:val="en-US"/>
        </w:rPr>
        <w:t>Lem</w:t>
      </w:r>
      <w:proofErr w:type="spellEnd"/>
      <w:r w:rsidRPr="00DB7C11">
        <w:rPr>
          <w:rFonts w:ascii="Sukhumvit Set" w:hAnsi="Sukhumvit Set" w:cs="Sukhumvit Set"/>
          <w:color w:val="000000"/>
          <w:sz w:val="16"/>
          <w:szCs w:val="16"/>
          <w:lang w:val="en-US"/>
        </w:rPr>
        <w:t xml:space="preserve"> and McMullen at arm’s length with </w:t>
      </w:r>
      <w:proofErr w:type="spellStart"/>
      <w:r w:rsidRPr="00DB7C11">
        <w:rPr>
          <w:rFonts w:ascii="Sukhumvit Set" w:hAnsi="Sukhumvit Set" w:cs="Sukhumvit Set"/>
          <w:color w:val="000000"/>
          <w:sz w:val="16"/>
          <w:szCs w:val="16"/>
          <w:lang w:val="en-US"/>
        </w:rPr>
        <w:t>Piikani</w:t>
      </w:r>
      <w:proofErr w:type="spellEnd"/>
      <w:r w:rsidRPr="00DB7C11">
        <w:rPr>
          <w:rFonts w:ascii="Sukhumvit Set" w:hAnsi="Sukhumvit Set" w:cs="Sukhumvit Set"/>
          <w:color w:val="000000"/>
          <w:sz w:val="16"/>
          <w:szCs w:val="16"/>
          <w:lang w:val="en-US"/>
        </w:rPr>
        <w:t xml:space="preserve"> Energy?</w:t>
      </w:r>
    </w:p>
    <w:p w14:paraId="1C83A0D0" w14:textId="77777777" w:rsidR="006131B4" w:rsidRDefault="00DB7C11" w:rsidP="006131B4">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 burden of proving preferentia</w:t>
      </w:r>
      <w:r w:rsidR="006131B4">
        <w:rPr>
          <w:rFonts w:ascii="Sukhumvit Set" w:hAnsi="Sukhumvit Set" w:cs="Sukhumvit Set"/>
          <w:color w:val="000000"/>
          <w:sz w:val="16"/>
          <w:szCs w:val="16"/>
          <w:lang w:val="en-US"/>
        </w:rPr>
        <w:t>l treatment was on the Trustee</w:t>
      </w:r>
    </w:p>
    <w:p w14:paraId="5626A72E" w14:textId="77777777" w:rsid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 chambers judge had</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limited evidence before him of how the decisions to</w:t>
      </w:r>
      <w:r w:rsidR="006131B4">
        <w:rPr>
          <w:rFonts w:ascii="Sukhumvit Set" w:hAnsi="Sukhumvit Set" w:cs="Sukhumvit Set"/>
          <w:color w:val="000000"/>
          <w:sz w:val="16"/>
          <w:szCs w:val="16"/>
          <w:lang w:val="en-US"/>
        </w:rPr>
        <w:t xml:space="preserve"> pay Ho </w:t>
      </w:r>
      <w:proofErr w:type="spellStart"/>
      <w:r w:rsidR="006131B4">
        <w:rPr>
          <w:rFonts w:ascii="Sukhumvit Set" w:hAnsi="Sukhumvit Set" w:cs="Sukhumvit Set"/>
          <w:color w:val="000000"/>
          <w:sz w:val="16"/>
          <w:szCs w:val="16"/>
          <w:lang w:val="en-US"/>
        </w:rPr>
        <w:t>Lem</w:t>
      </w:r>
      <w:proofErr w:type="spellEnd"/>
      <w:r w:rsidR="006131B4">
        <w:rPr>
          <w:rFonts w:ascii="Sukhumvit Set" w:hAnsi="Sukhumvit Set" w:cs="Sukhumvit Set"/>
          <w:color w:val="000000"/>
          <w:sz w:val="16"/>
          <w:szCs w:val="16"/>
          <w:lang w:val="en-US"/>
        </w:rPr>
        <w:t xml:space="preserve"> and McMullen arose</w:t>
      </w:r>
    </w:p>
    <w:p w14:paraId="38A0CD4D" w14:textId="77777777" w:rsid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 xml:space="preserve">In our view, the chambers judge erred in concluding that McMullen and Ho </w:t>
      </w:r>
      <w:proofErr w:type="spellStart"/>
      <w:r w:rsidRPr="006131B4">
        <w:rPr>
          <w:rFonts w:ascii="Sukhumvit Set" w:hAnsi="Sukhumvit Set" w:cs="Sukhumvit Set"/>
          <w:color w:val="000000"/>
          <w:sz w:val="16"/>
          <w:szCs w:val="16"/>
          <w:lang w:val="en-US"/>
        </w:rPr>
        <w:t>Lem</w:t>
      </w:r>
      <w:proofErr w:type="spellEnd"/>
      <w:r w:rsidRPr="006131B4">
        <w:rPr>
          <w:rFonts w:ascii="Sukhumvit Set" w:hAnsi="Sukhumvit Set" w:cs="Sukhumvit Set"/>
          <w:color w:val="000000"/>
          <w:sz w:val="16"/>
          <w:szCs w:val="16"/>
          <w:lang w:val="en-US"/>
        </w:rPr>
        <w:t xml:space="preserve"> were </w:t>
      </w:r>
      <w:proofErr w:type="spellStart"/>
      <w:r w:rsidRPr="006131B4">
        <w:rPr>
          <w:rFonts w:ascii="Sukhumvit Set" w:hAnsi="Sukhumvit Set" w:cs="Sukhumvit Set"/>
          <w:color w:val="000000"/>
          <w:sz w:val="16"/>
          <w:szCs w:val="16"/>
          <w:lang w:val="en-US"/>
        </w:rPr>
        <w:t>nonarm’s</w:t>
      </w:r>
      <w:proofErr w:type="spellEnd"/>
      <w:r w:rsidR="006131B4">
        <w:rPr>
          <w:rFonts w:ascii="Sukhumvit Set" w:hAnsi="Sukhumvit Set" w:cs="Sukhumvit Set"/>
          <w:color w:val="000000"/>
          <w:sz w:val="16"/>
          <w:szCs w:val="16"/>
          <w:lang w:val="en-US"/>
        </w:rPr>
        <w:t xml:space="preserve"> length with </w:t>
      </w:r>
      <w:proofErr w:type="spellStart"/>
      <w:r w:rsidR="006131B4">
        <w:rPr>
          <w:rFonts w:ascii="Sukhumvit Set" w:hAnsi="Sukhumvit Set" w:cs="Sukhumvit Set"/>
          <w:color w:val="000000"/>
          <w:sz w:val="16"/>
          <w:szCs w:val="16"/>
          <w:lang w:val="en-US"/>
        </w:rPr>
        <w:t>Piikani</w:t>
      </w:r>
      <w:proofErr w:type="spellEnd"/>
      <w:r w:rsidR="006131B4">
        <w:rPr>
          <w:rFonts w:ascii="Sukhumvit Set" w:hAnsi="Sukhumvit Set" w:cs="Sukhumvit Set"/>
          <w:color w:val="000000"/>
          <w:sz w:val="16"/>
          <w:szCs w:val="16"/>
          <w:lang w:val="en-US"/>
        </w:rPr>
        <w:t xml:space="preserve"> Energy </w:t>
      </w:r>
      <w:r w:rsidR="006131B4" w:rsidRPr="006131B4">
        <w:rPr>
          <w:rFonts w:ascii="Sukhumvit Set" w:hAnsi="Sukhumvit Set" w:cs="Sukhumvit Set"/>
          <w:color w:val="000000"/>
          <w:sz w:val="16"/>
          <w:szCs w:val="16"/>
          <w:lang w:val="en-US"/>
        </w:rPr>
        <w:sym w:font="Wingdings" w:char="F0E0"/>
      </w:r>
      <w:r w:rsidRPr="006131B4">
        <w:rPr>
          <w:rFonts w:ascii="Sukhumvit Set" w:hAnsi="Sukhumvit Set" w:cs="Sukhumvit Set"/>
          <w:color w:val="000000"/>
          <w:sz w:val="16"/>
          <w:szCs w:val="16"/>
          <w:lang w:val="en-US"/>
        </w:rPr>
        <w:t xml:space="preserve"> It is difficult to understand how he</w:t>
      </w:r>
      <w:r w:rsidR="006131B4" w:rsidRPr="006131B4">
        <w:rPr>
          <w:rFonts w:ascii="Sukhumvit Set" w:hAnsi="Sukhumvit Set" w:cs="Sukhumvit Set"/>
          <w:color w:val="000000"/>
          <w:sz w:val="16"/>
          <w:szCs w:val="16"/>
          <w:lang w:val="en-US"/>
        </w:rPr>
        <w:t xml:space="preserve"> reached this conclusion in the</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absence of evidence about Ho </w:t>
      </w:r>
      <w:proofErr w:type="spellStart"/>
      <w:r w:rsidRPr="006131B4">
        <w:rPr>
          <w:rFonts w:ascii="Sukhumvit Set" w:hAnsi="Sukhumvit Set" w:cs="Sukhumvit Set"/>
          <w:color w:val="000000"/>
          <w:sz w:val="16"/>
          <w:szCs w:val="16"/>
          <w:lang w:val="en-US"/>
        </w:rPr>
        <w:t>Lem’s</w:t>
      </w:r>
      <w:proofErr w:type="spellEnd"/>
      <w:r w:rsidRPr="006131B4">
        <w:rPr>
          <w:rFonts w:ascii="Sukhumvit Set" w:hAnsi="Sukhumvit Set" w:cs="Sukhumvit Set"/>
          <w:color w:val="000000"/>
          <w:sz w:val="16"/>
          <w:szCs w:val="16"/>
          <w:lang w:val="en-US"/>
        </w:rPr>
        <w:t xml:space="preserve"> and McMullen’s specific roles in making the impugned</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payments, particularly where Ho </w:t>
      </w:r>
      <w:proofErr w:type="spellStart"/>
      <w:r w:rsidRPr="006131B4">
        <w:rPr>
          <w:rFonts w:ascii="Sukhumvit Set" w:hAnsi="Sukhumvit Set" w:cs="Sukhumvit Set"/>
          <w:color w:val="000000"/>
          <w:sz w:val="16"/>
          <w:szCs w:val="16"/>
          <w:lang w:val="en-US"/>
        </w:rPr>
        <w:t>Lem</w:t>
      </w:r>
      <w:proofErr w:type="spellEnd"/>
      <w:r w:rsidRPr="006131B4">
        <w:rPr>
          <w:rFonts w:ascii="Sukhumvit Set" w:hAnsi="Sukhumvit Set" w:cs="Sukhumvit Set"/>
          <w:color w:val="000000"/>
          <w:sz w:val="16"/>
          <w:szCs w:val="16"/>
          <w:lang w:val="en-US"/>
        </w:rPr>
        <w:t xml:space="preserve"> and McMullen were only two of five directors and where</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another director signe</w:t>
      </w:r>
      <w:r w:rsidR="006131B4">
        <w:rPr>
          <w:rFonts w:ascii="Sukhumvit Set" w:hAnsi="Sukhumvit Set" w:cs="Sukhumvit Set"/>
          <w:color w:val="000000"/>
          <w:sz w:val="16"/>
          <w:szCs w:val="16"/>
          <w:lang w:val="en-US"/>
        </w:rPr>
        <w:t>d McMullen’s termination letter</w:t>
      </w:r>
    </w:p>
    <w:p w14:paraId="47901345" w14:textId="77777777" w:rsid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 xml:space="preserve">The fact that Ho </w:t>
      </w:r>
      <w:proofErr w:type="spellStart"/>
      <w:r w:rsidRPr="006131B4">
        <w:rPr>
          <w:rFonts w:ascii="Sukhumvit Set" w:hAnsi="Sukhumvit Set" w:cs="Sukhumvit Set"/>
          <w:color w:val="000000"/>
          <w:sz w:val="16"/>
          <w:szCs w:val="16"/>
          <w:lang w:val="en-US"/>
        </w:rPr>
        <w:t>Lem</w:t>
      </w:r>
      <w:proofErr w:type="spellEnd"/>
      <w:r w:rsidRPr="006131B4">
        <w:rPr>
          <w:rFonts w:ascii="Sukhumvit Set" w:hAnsi="Sukhumvit Set" w:cs="Sukhumvit Set"/>
          <w:color w:val="000000"/>
          <w:sz w:val="16"/>
          <w:szCs w:val="16"/>
          <w:lang w:val="en-US"/>
        </w:rPr>
        <w:t xml:space="preserve"> and McMullen were</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directors and key employees of </w:t>
      </w:r>
      <w:proofErr w:type="spellStart"/>
      <w:r w:rsidRPr="006131B4">
        <w:rPr>
          <w:rFonts w:ascii="Sukhumvit Set" w:hAnsi="Sukhumvit Set" w:cs="Sukhumvit Set"/>
          <w:color w:val="000000"/>
          <w:sz w:val="16"/>
          <w:szCs w:val="16"/>
          <w:lang w:val="en-US"/>
        </w:rPr>
        <w:t>Piikani</w:t>
      </w:r>
      <w:proofErr w:type="spellEnd"/>
      <w:r w:rsidRPr="006131B4">
        <w:rPr>
          <w:rFonts w:ascii="Sukhumvit Set" w:hAnsi="Sukhumvit Set" w:cs="Sukhumvit Set"/>
          <w:color w:val="000000"/>
          <w:sz w:val="16"/>
          <w:szCs w:val="16"/>
          <w:lang w:val="en-US"/>
        </w:rPr>
        <w:t xml:space="preserve"> Energy does not on its own lead to the conclusion that they</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were not acting at arm’s length in relation to </w:t>
      </w:r>
      <w:proofErr w:type="spellStart"/>
      <w:r w:rsidRPr="006131B4">
        <w:rPr>
          <w:rFonts w:ascii="Sukhumvit Set" w:hAnsi="Sukhumvit Set" w:cs="Sukhumvit Set"/>
          <w:color w:val="000000"/>
          <w:sz w:val="16"/>
          <w:szCs w:val="16"/>
          <w:lang w:val="en-US"/>
        </w:rPr>
        <w:t>Piikani</w:t>
      </w:r>
      <w:proofErr w:type="spellEnd"/>
      <w:r w:rsidRPr="006131B4">
        <w:rPr>
          <w:rFonts w:ascii="Sukhumvit Set" w:hAnsi="Sukhumvit Set" w:cs="Sukhumvit Set"/>
          <w:color w:val="000000"/>
          <w:sz w:val="16"/>
          <w:szCs w:val="16"/>
          <w:lang w:val="en-US"/>
        </w:rPr>
        <w:t xml:space="preserve"> Energy with r</w:t>
      </w:r>
      <w:r w:rsidR="006131B4">
        <w:rPr>
          <w:rFonts w:ascii="Sukhumvit Set" w:hAnsi="Sukhumvit Set" w:cs="Sukhumvit Set"/>
          <w:color w:val="000000"/>
          <w:sz w:val="16"/>
          <w:szCs w:val="16"/>
          <w:lang w:val="en-US"/>
        </w:rPr>
        <w:t>espect to the disputed payments</w:t>
      </w:r>
    </w:p>
    <w:p w14:paraId="5493B238" w14:textId="77777777" w:rsid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The chambers judge himself noted that the only evidence about the circumstances of the payments</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 xml:space="preserve">came from Ho </w:t>
      </w:r>
      <w:proofErr w:type="spellStart"/>
      <w:r w:rsidRPr="006131B4">
        <w:rPr>
          <w:rFonts w:ascii="Sukhumvit Set" w:hAnsi="Sukhumvit Set" w:cs="Sukhumvit Set"/>
          <w:color w:val="000000"/>
          <w:sz w:val="16"/>
          <w:szCs w:val="16"/>
          <w:lang w:val="en-US"/>
        </w:rPr>
        <w:t>Lem</w:t>
      </w:r>
      <w:proofErr w:type="spellEnd"/>
      <w:r w:rsidRPr="006131B4">
        <w:rPr>
          <w:rFonts w:ascii="Sukhumvit Set" w:hAnsi="Sukhumvit Set" w:cs="Sukhumvit Set"/>
          <w:color w:val="000000"/>
          <w:sz w:val="16"/>
          <w:szCs w:val="16"/>
          <w:lang w:val="en-US"/>
        </w:rPr>
        <w:t xml:space="preserve"> and McMullen; there is no suggestion that</w:t>
      </w:r>
      <w:r w:rsidR="006131B4">
        <w:rPr>
          <w:rFonts w:ascii="Sukhumvit Set" w:hAnsi="Sukhumvit Set" w:cs="Sukhumvit Set"/>
          <w:color w:val="000000"/>
          <w:sz w:val="16"/>
          <w:szCs w:val="16"/>
          <w:lang w:val="en-US"/>
        </w:rPr>
        <w:t xml:space="preserve"> this evidence was contradicted</w:t>
      </w:r>
    </w:p>
    <w:p w14:paraId="2CA9F181" w14:textId="4908D4C5" w:rsid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 xml:space="preserve">Nonetheless, the chambers judge disregarded this evidence and concluded that Ho </w:t>
      </w:r>
      <w:proofErr w:type="spellStart"/>
      <w:r w:rsidRPr="006131B4">
        <w:rPr>
          <w:rFonts w:ascii="Sukhumvit Set" w:hAnsi="Sukhumvit Set" w:cs="Sukhumvit Set"/>
          <w:color w:val="000000"/>
          <w:sz w:val="16"/>
          <w:szCs w:val="16"/>
          <w:lang w:val="en-US"/>
        </w:rPr>
        <w:t>Lem</w:t>
      </w:r>
      <w:proofErr w:type="spellEnd"/>
      <w:r w:rsidRPr="006131B4">
        <w:rPr>
          <w:rFonts w:ascii="Sukhumvit Set" w:hAnsi="Sukhumvit Set" w:cs="Sukhumvit Set"/>
          <w:color w:val="000000"/>
          <w:sz w:val="16"/>
          <w:szCs w:val="16"/>
          <w:lang w:val="en-US"/>
        </w:rPr>
        <w:t xml:space="preserve"> and</w:t>
      </w:r>
      <w:r w:rsidR="006131B4">
        <w:rPr>
          <w:rFonts w:ascii="Sukhumvit Set" w:hAnsi="Sukhumvit Set" w:cs="Sukhumvit Set"/>
          <w:color w:val="000000"/>
          <w:sz w:val="16"/>
          <w:szCs w:val="16"/>
          <w:lang w:val="en-US"/>
        </w:rPr>
        <w:t xml:space="preserve"> </w:t>
      </w:r>
      <w:r w:rsidRPr="006131B4">
        <w:rPr>
          <w:rFonts w:ascii="Sukhumvit Set" w:hAnsi="Sukhumvit Set" w:cs="Sukhumvit Set"/>
          <w:color w:val="000000"/>
          <w:sz w:val="16"/>
          <w:szCs w:val="16"/>
          <w:lang w:val="en-US"/>
        </w:rPr>
        <w:t>McMullen were non-arm’s length by reference to their directorship</w:t>
      </w:r>
      <w:r w:rsidR="006131B4">
        <w:rPr>
          <w:rFonts w:ascii="Sukhumvit Set" w:hAnsi="Sukhumvit Set" w:cs="Sukhumvit Set"/>
          <w:color w:val="000000"/>
          <w:sz w:val="16"/>
          <w:szCs w:val="16"/>
          <w:lang w:val="en-US"/>
        </w:rPr>
        <w:t xml:space="preserve"> and the timing of the payments</w:t>
      </w:r>
    </w:p>
    <w:p w14:paraId="51E5E950" w14:textId="4A52B25E" w:rsidR="00DB7C11" w:rsidRPr="006131B4" w:rsidRDefault="00DB7C11" w:rsidP="00DB7C11">
      <w:pPr>
        <w:pStyle w:val="ListParagraph"/>
        <w:widowControl w:val="0"/>
        <w:numPr>
          <w:ilvl w:val="0"/>
          <w:numId w:val="439"/>
        </w:numPr>
        <w:autoSpaceDE w:val="0"/>
        <w:autoSpaceDN w:val="0"/>
        <w:adjustRightInd w:val="0"/>
        <w:rPr>
          <w:rFonts w:ascii="Sukhumvit Set" w:hAnsi="Sukhumvit Set" w:cs="Sukhumvit Set"/>
          <w:color w:val="000000"/>
          <w:sz w:val="16"/>
          <w:szCs w:val="16"/>
          <w:lang w:val="en-US"/>
        </w:rPr>
      </w:pPr>
      <w:r w:rsidRPr="006131B4">
        <w:rPr>
          <w:rFonts w:ascii="Sukhumvit Set" w:hAnsi="Sukhumvit Set" w:cs="Sukhumvit Set"/>
          <w:color w:val="000000"/>
          <w:sz w:val="16"/>
          <w:szCs w:val="16"/>
          <w:lang w:val="en-US"/>
        </w:rPr>
        <w:t>This, in our view, is a revi</w:t>
      </w:r>
      <w:r w:rsidR="006131B4">
        <w:rPr>
          <w:rFonts w:ascii="Sukhumvit Set" w:hAnsi="Sukhumvit Set" w:cs="Sukhumvit Set"/>
          <w:color w:val="000000"/>
          <w:sz w:val="16"/>
          <w:szCs w:val="16"/>
          <w:lang w:val="en-US"/>
        </w:rPr>
        <w:t>ewable error</w:t>
      </w:r>
    </w:p>
    <w:p w14:paraId="09997C7C" w14:textId="77777777" w:rsidR="00353E12" w:rsidRDefault="00353E12" w:rsidP="00DB7C11">
      <w:pPr>
        <w:widowControl w:val="0"/>
        <w:autoSpaceDE w:val="0"/>
        <w:autoSpaceDN w:val="0"/>
        <w:adjustRightInd w:val="0"/>
        <w:rPr>
          <w:rFonts w:ascii="Sukhumvit Set" w:hAnsi="Sukhumvit Set" w:cs="Sukhumvit Set"/>
          <w:color w:val="000000"/>
          <w:sz w:val="16"/>
          <w:szCs w:val="16"/>
          <w:lang w:val="en-US"/>
        </w:rPr>
      </w:pPr>
    </w:p>
    <w:p w14:paraId="22F00CDA" w14:textId="77777777" w:rsidR="00DB7C11" w:rsidRPr="00DB7C11" w:rsidRDefault="00DB7C11" w:rsidP="00DB7C11">
      <w:pPr>
        <w:widowControl w:val="0"/>
        <w:autoSpaceDE w:val="0"/>
        <w:autoSpaceDN w:val="0"/>
        <w:adjustRightInd w:val="0"/>
        <w:rPr>
          <w:rFonts w:ascii="Sukhumvit Set" w:hAnsi="Sukhumvit Set" w:cs="Sukhumvit Set"/>
          <w:color w:val="000000"/>
          <w:sz w:val="16"/>
          <w:szCs w:val="16"/>
          <w:lang w:val="en-US"/>
        </w:rPr>
      </w:pPr>
      <w:r w:rsidRPr="00DB7C11">
        <w:rPr>
          <w:rFonts w:ascii="Sukhumvit Set" w:hAnsi="Sukhumvit Set" w:cs="Sukhumvit Set"/>
          <w:color w:val="000000"/>
          <w:sz w:val="16"/>
          <w:szCs w:val="16"/>
          <w:lang w:val="en-US"/>
        </w:rPr>
        <w:t>Conclusion</w:t>
      </w:r>
    </w:p>
    <w:p w14:paraId="0B72FF11" w14:textId="505EEA20" w:rsidR="00DB7C11" w:rsidRDefault="00DB7C11" w:rsidP="00DB7C11">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353E12">
        <w:rPr>
          <w:rFonts w:ascii="Sukhumvit Set" w:hAnsi="Sukhumvit Set" w:cs="Sukhumvit Set"/>
          <w:color w:val="000000"/>
          <w:sz w:val="16"/>
          <w:szCs w:val="16"/>
          <w:lang w:val="en-US"/>
        </w:rPr>
        <w:t>The appeal is allowed, the judgments against the appellants are set aside, and the application</w:t>
      </w:r>
      <w:r w:rsidR="00353E12">
        <w:rPr>
          <w:rFonts w:ascii="Sukhumvit Set" w:hAnsi="Sukhumvit Set" w:cs="Sukhumvit Set"/>
          <w:color w:val="000000"/>
          <w:sz w:val="16"/>
          <w:szCs w:val="16"/>
          <w:lang w:val="en-US"/>
        </w:rPr>
        <w:t xml:space="preserve"> of the Trustee is dismissed</w:t>
      </w:r>
    </w:p>
    <w:p w14:paraId="48A3F5C4" w14:textId="77777777" w:rsidR="00C60029" w:rsidRDefault="00C60029" w:rsidP="00C60029">
      <w:pPr>
        <w:widowControl w:val="0"/>
        <w:autoSpaceDE w:val="0"/>
        <w:autoSpaceDN w:val="0"/>
        <w:adjustRightInd w:val="0"/>
        <w:rPr>
          <w:rFonts w:ascii="Sukhumvit Set" w:hAnsi="Sukhumvit Set" w:cs="Sukhumvit Set"/>
          <w:color w:val="000000"/>
          <w:sz w:val="16"/>
          <w:szCs w:val="16"/>
          <w:lang w:val="en-US"/>
        </w:rPr>
      </w:pPr>
    </w:p>
    <w:p w14:paraId="11F3057C" w14:textId="569A07C4" w:rsidR="00C60029" w:rsidRDefault="00C60029" w:rsidP="00C60029">
      <w:pPr>
        <w:widowControl w:val="0"/>
        <w:autoSpaceDE w:val="0"/>
        <w:autoSpaceDN w:val="0"/>
        <w:adjustRightInd w:val="0"/>
        <w:rPr>
          <w:rFonts w:ascii="Sukhumvit Set" w:hAnsi="Sukhumvit Set" w:cs="Sukhumvit Set"/>
          <w:b/>
          <w:color w:val="000000"/>
          <w:sz w:val="16"/>
          <w:szCs w:val="16"/>
          <w:lang w:val="en-US"/>
        </w:rPr>
      </w:pPr>
      <w:r>
        <w:rPr>
          <w:rFonts w:ascii="Sukhumvit Set" w:hAnsi="Sukhumvit Set" w:cs="Sukhumvit Set"/>
          <w:b/>
          <w:color w:val="000000"/>
          <w:sz w:val="16"/>
          <w:szCs w:val="16"/>
          <w:lang w:val="en-US"/>
        </w:rPr>
        <w:t>March 07, 2018</w:t>
      </w:r>
    </w:p>
    <w:p w14:paraId="11FA8C65" w14:textId="0D3FC052" w:rsidR="00183E4C" w:rsidRPr="008D4EE1" w:rsidRDefault="008D4EE1" w:rsidP="008D4EE1">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How does the creditor rebut</w:t>
      </w:r>
      <w:r w:rsidRPr="008D4EE1">
        <w:rPr>
          <w:rFonts w:ascii="Sukhumvit Set" w:hAnsi="Sukhumvit Set" w:cs="Sukhumvit Set"/>
          <w:color w:val="000000"/>
          <w:sz w:val="16"/>
          <w:szCs w:val="16"/>
          <w:lang w:val="en-US"/>
        </w:rPr>
        <w:t xml:space="preserve"> the presumption?</w:t>
      </w:r>
    </w:p>
    <w:p w14:paraId="239A2FAE" w14:textId="08D7D96C" w:rsidR="00183E4C"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If a creditor can show, on a balance of probabilities, that the dominant intent of the debtor was in fact not to prefer that creditor, then the application by the trustee to bring that $ back into the estate will be dismissed </w:t>
      </w:r>
    </w:p>
    <w:p w14:paraId="24BBAF9F" w14:textId="78057BB8"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creditor fails to do that, the creditor has not rebutted the presumption and will not be able to keep the $$</w:t>
      </w:r>
    </w:p>
    <w:p w14:paraId="5BBCB623" w14:textId="75D339F3"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This is very fact specific inquiry but it is possible to identify certain reoccurring things</w:t>
      </w:r>
    </w:p>
    <w:p w14:paraId="43630422" w14:textId="3BB14B15"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There are generally 13 different categories that show patterns that occur under case law </w:t>
      </w:r>
      <w:r w:rsidRPr="008D4EE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It’s possible to put all those categories into essentially 4 categories:</w:t>
      </w:r>
    </w:p>
    <w:p w14:paraId="68125B18" w14:textId="144D0726" w:rsidR="008D4EE1" w:rsidRDefault="008D4EE1" w:rsidP="00374460">
      <w:pPr>
        <w:pStyle w:val="ListParagraph"/>
        <w:widowControl w:val="0"/>
        <w:numPr>
          <w:ilvl w:val="0"/>
          <w:numId w:val="49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One of the main categories is the ordinary course of business exception </w:t>
      </w:r>
      <w:r w:rsidRPr="008D4EE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If you can show the payment was made in the ordinary course of business, you can rebut the presumption</w:t>
      </w:r>
    </w:p>
    <w:p w14:paraId="6A180A81" w14:textId="6A70B12C" w:rsidR="008D4EE1" w:rsidRDefault="008D4EE1" w:rsidP="00374460">
      <w:pPr>
        <w:pStyle w:val="ListParagraph"/>
        <w:widowControl w:val="0"/>
        <w:numPr>
          <w:ilvl w:val="0"/>
          <w:numId w:val="49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Pacific Mobile Case talks about what ordinary course of business means </w:t>
      </w:r>
      <w:r w:rsidRPr="008D4EE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Debtor can continue paying regular payments to its suppliers, landlord, to its employees so it’s really important to note that once the debtor becomes insolvent, although any payment it makes during that period is going to be examined, doesn’t meant they can’t pay any payments</w:t>
      </w:r>
    </w:p>
    <w:p w14:paraId="5B9D500C" w14:textId="25347EB4" w:rsidR="00717481" w:rsidRDefault="00717481" w:rsidP="00374460">
      <w:pPr>
        <w:pStyle w:val="ListParagraph"/>
        <w:widowControl w:val="0"/>
        <w:numPr>
          <w:ilvl w:val="0"/>
          <w:numId w:val="49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Continuing in Business</w:t>
      </w:r>
    </w:p>
    <w:p w14:paraId="0193FBEE" w14:textId="69ED7D6E" w:rsidR="00717481" w:rsidRPr="00717481" w:rsidRDefault="00717481" w:rsidP="00374460">
      <w:pPr>
        <w:pStyle w:val="ListParagraph"/>
        <w:widowControl w:val="0"/>
        <w:numPr>
          <w:ilvl w:val="0"/>
          <w:numId w:val="49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Creditor Diligence Defence?</w:t>
      </w:r>
    </w:p>
    <w:p w14:paraId="1023D4F0" w14:textId="49ACAD50" w:rsidR="008D4EE1" w:rsidRPr="008D4EE1" w:rsidRDefault="008D4EE1" w:rsidP="008D4EE1">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Pacific Mobile</w:t>
      </w:r>
    </w:p>
    <w:p w14:paraId="72D7081D" w14:textId="1280E21E"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Just b/c payments are made past the due date, doesn’t mean they’re made outside the ordinary course of business</w:t>
      </w:r>
    </w:p>
    <w:p w14:paraId="711FB6F2" w14:textId="48959EC6"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Concepts that concern us is an abstract one</w:t>
      </w:r>
    </w:p>
    <w:p w14:paraId="756F4421" w14:textId="66F2EEE8"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Must look at the qualify of the given transaction</w:t>
      </w:r>
    </w:p>
    <w:p w14:paraId="23E6C3D1" w14:textId="6E285699"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CoA looked at various things b/w the debtor and creditor: 1) relationship b/w the two; 2) payment history from the debtor to the creditor; 3) industry evidence; 4) the creditor’s response throughout the 4 years</w:t>
      </w:r>
    </w:p>
    <w:p w14:paraId="73506464" w14:textId="4754D742"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creditor submitted evidence that the creditor itself believed it was made in the ordinary course of business </w:t>
      </w:r>
      <w:r w:rsidRPr="008D4EE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Court said this doesn’t matter</w:t>
      </w:r>
    </w:p>
    <w:p w14:paraId="3357B8AF" w14:textId="1C73704F" w:rsidR="008D4EE1" w:rsidRDefault="008D4EE1"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It’s up to the court to decide what the ordinary course of business means </w:t>
      </w:r>
    </w:p>
    <w:p w14:paraId="229DD7FB" w14:textId="1FE75836" w:rsidR="008D4EE1" w:rsidRDefault="00500774" w:rsidP="00183E4C">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CoA takes a wide view for ordinary course of business </w:t>
      </w:r>
      <w:r w:rsidRPr="0050077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Looks at what is the ordinary course of business b/w these two parties and what is the ordinary course of business in this particular industry</w:t>
      </w:r>
    </w:p>
    <w:p w14:paraId="092FC86B" w14:textId="59F0D1C2" w:rsidR="00500774" w:rsidRDefault="00500774"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Here, the payment was late but it reflected the ordinary course of business b/w the two parties </w:t>
      </w:r>
      <w:r w:rsidRPr="0050077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500774">
        <w:rPr>
          <w:rFonts w:ascii="Sukhumvit Set" w:hAnsi="Sukhumvit Set" w:cs="Sukhumvit Set"/>
          <w:color w:val="000000"/>
          <w:sz w:val="16"/>
          <w:szCs w:val="16"/>
          <w:lang w:val="en-US"/>
        </w:rPr>
        <w:t xml:space="preserve">Just b/c it’s late doesn’t mean it’s necessarily out of the ordinary course of business </w:t>
      </w:r>
    </w:p>
    <w:p w14:paraId="06ABEBAD" w14:textId="659C5E14" w:rsidR="00500774" w:rsidRDefault="00500774"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payment is always early throughout the 4 years and then suddenly you have a payment that’s late, then there’s a red flag</w:t>
      </w:r>
    </w:p>
    <w:p w14:paraId="3AD21EBA" w14:textId="0A7BC430" w:rsidR="00500774" w:rsidRDefault="00500774"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SC upheld the CoA </w:t>
      </w:r>
      <w:r w:rsidRPr="0050077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Upheld that this is a factual inquiry: 1) local context b/w the creditor and debtor; 2) industry practice </w:t>
      </w:r>
    </w:p>
    <w:p w14:paraId="6F15B00A" w14:textId="77777777" w:rsidR="00213CCE" w:rsidRDefault="00213CCE" w:rsidP="00213CCE">
      <w:pPr>
        <w:widowControl w:val="0"/>
        <w:autoSpaceDE w:val="0"/>
        <w:autoSpaceDN w:val="0"/>
        <w:adjustRightInd w:val="0"/>
        <w:rPr>
          <w:rFonts w:ascii="Sukhumvit Set" w:hAnsi="Sukhumvit Set" w:cs="Sukhumvit Set"/>
          <w:color w:val="000000"/>
          <w:sz w:val="16"/>
          <w:szCs w:val="16"/>
          <w:lang w:val="en-US"/>
        </w:rPr>
      </w:pPr>
    </w:p>
    <w:p w14:paraId="66A49B54" w14:textId="53E7C559" w:rsidR="00213CCE" w:rsidRPr="00213CCE" w:rsidRDefault="00213CCE" w:rsidP="00213CCE">
      <w:pPr>
        <w:widowControl w:val="0"/>
        <w:autoSpaceDE w:val="0"/>
        <w:autoSpaceDN w:val="0"/>
        <w:adjustRightInd w:val="0"/>
        <w:rPr>
          <w:rFonts w:ascii="Sukhumvit Set" w:hAnsi="Sukhumvit Set" w:cs="Sukhumvit Set"/>
          <w:color w:val="000000"/>
          <w:sz w:val="16"/>
          <w:szCs w:val="16"/>
          <w:lang w:val="en-US"/>
        </w:rPr>
      </w:pP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Fruit</w:t>
      </w:r>
    </w:p>
    <w:p w14:paraId="29F189E8" w14:textId="15113D20" w:rsidR="00500774" w:rsidRDefault="000D11AB"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TJ erred in finding that the trustee had to prove intention </w:t>
      </w:r>
      <w:r w:rsidRPr="000D11AB">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Trustee has to prove the 3 elements but not intention</w:t>
      </w:r>
    </w:p>
    <w:p w14:paraId="13393775" w14:textId="54C2F1FB" w:rsidR="000D11AB" w:rsidRDefault="000D11AB" w:rsidP="00374460">
      <w:pPr>
        <w:pStyle w:val="ListParagraph"/>
        <w:widowControl w:val="0"/>
        <w:numPr>
          <w:ilvl w:val="0"/>
          <w:numId w:val="49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Upon proving these three elements, the assumption of intention arises</w:t>
      </w:r>
    </w:p>
    <w:p w14:paraId="5162C240" w14:textId="289BB438" w:rsidR="000D11AB" w:rsidRDefault="000D11AB"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THEN it’s at that point the creditor has to rebut the presumption</w:t>
      </w:r>
    </w:p>
    <w:p w14:paraId="0446BBB5" w14:textId="148EBB4A" w:rsidR="000D11AB" w:rsidRDefault="000D11AB"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It will be outside the ordinary course of business where the debtor has adopted a policy of only paying certain creditors </w:t>
      </w:r>
      <w:r w:rsidRPr="000D11AB">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But when the transfer was made w/ the dominant intent to stay in business, then the presumption is rebutted</w:t>
      </w:r>
    </w:p>
    <w:p w14:paraId="6FEA187A" w14:textId="402A6504" w:rsidR="000D11AB" w:rsidRDefault="000D11AB"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 mere statement by the debtor is not enough </w:t>
      </w:r>
      <w:r w:rsidRPr="000D11AB">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There has to be credible evidence in addition to that assertion</w:t>
      </w:r>
    </w:p>
    <w:p w14:paraId="6ECA04AD" w14:textId="77777777" w:rsidR="00F11735" w:rsidRDefault="00F11735" w:rsidP="00F11735">
      <w:pPr>
        <w:widowControl w:val="0"/>
        <w:autoSpaceDE w:val="0"/>
        <w:autoSpaceDN w:val="0"/>
        <w:adjustRightInd w:val="0"/>
        <w:rPr>
          <w:rFonts w:ascii="Sukhumvit Set" w:hAnsi="Sukhumvit Set" w:cs="Sukhumvit Set"/>
          <w:color w:val="000000"/>
          <w:sz w:val="16"/>
          <w:szCs w:val="16"/>
          <w:lang w:val="en-US"/>
        </w:rPr>
      </w:pPr>
    </w:p>
    <w:p w14:paraId="4C4AF2FE" w14:textId="7258D5E8" w:rsidR="00F11735" w:rsidRPr="00F11735" w:rsidRDefault="00F11735" w:rsidP="00F11735">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Ramsey</w:t>
      </w:r>
    </w:p>
    <w:p w14:paraId="05507F49" w14:textId="5B696E2B" w:rsidR="000D11AB" w:rsidRDefault="00F11735"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evidence provided explanations as to why the bankrupt ordered his affairs like that but the explanations were, again, not objectively reasonable</w:t>
      </w:r>
    </w:p>
    <w:p w14:paraId="55132B1A" w14:textId="5AF00E2B" w:rsidR="00F11735" w:rsidRDefault="00F11735"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Good example as to why there needs to be an air of reality</w:t>
      </w:r>
    </w:p>
    <w:p w14:paraId="465C6428" w14:textId="77777777" w:rsidR="00F11735" w:rsidRDefault="00F11735" w:rsidP="00F11735">
      <w:pPr>
        <w:widowControl w:val="0"/>
        <w:autoSpaceDE w:val="0"/>
        <w:autoSpaceDN w:val="0"/>
        <w:adjustRightInd w:val="0"/>
        <w:rPr>
          <w:rFonts w:ascii="Sukhumvit Set" w:hAnsi="Sukhumvit Set" w:cs="Sukhumvit Set"/>
          <w:color w:val="000000"/>
          <w:sz w:val="16"/>
          <w:szCs w:val="16"/>
          <w:lang w:val="en-US"/>
        </w:rPr>
      </w:pPr>
    </w:p>
    <w:p w14:paraId="7C92BC68" w14:textId="77777777" w:rsidR="00F11735" w:rsidRPr="00F11735" w:rsidRDefault="00F11735" w:rsidP="00F11735">
      <w:pPr>
        <w:widowControl w:val="0"/>
        <w:autoSpaceDE w:val="0"/>
        <w:autoSpaceDN w:val="0"/>
        <w:adjustRightInd w:val="0"/>
        <w:rPr>
          <w:rFonts w:ascii="Sukhumvit Set" w:hAnsi="Sukhumvit Set" w:cs="Sukhumvit Set"/>
          <w:color w:val="000000"/>
          <w:sz w:val="16"/>
          <w:szCs w:val="16"/>
          <w:lang w:val="en-US"/>
        </w:rPr>
      </w:pPr>
      <w:proofErr w:type="spellStart"/>
      <w:proofErr w:type="gramStart"/>
      <w:r w:rsidRPr="00F11735">
        <w:rPr>
          <w:rFonts w:ascii="Sukhumvit Set" w:hAnsi="Sukhumvit Set" w:cs="Sukhumvit Set"/>
          <w:color w:val="000000"/>
          <w:sz w:val="16"/>
          <w:szCs w:val="16"/>
          <w:lang w:val="en-US"/>
        </w:rPr>
        <w:t>Logistec</w:t>
      </w:r>
      <w:proofErr w:type="spellEnd"/>
      <w:r w:rsidRPr="00F11735">
        <w:rPr>
          <w:rFonts w:ascii="Sukhumvit Set" w:hAnsi="Sukhumvit Set" w:cs="Sukhumvit Set"/>
          <w:color w:val="000000"/>
          <w:sz w:val="16"/>
          <w:szCs w:val="16"/>
          <w:lang w:val="en-US"/>
        </w:rPr>
        <w:t xml:space="preserve"> Stevedoring (Atlantic) </w:t>
      </w:r>
      <w:proofErr w:type="spellStart"/>
      <w:r w:rsidRPr="00F11735">
        <w:rPr>
          <w:rFonts w:ascii="Sukhumvit Set" w:hAnsi="Sukhumvit Set" w:cs="Sukhumvit Set"/>
          <w:color w:val="000000"/>
          <w:sz w:val="16"/>
          <w:szCs w:val="16"/>
          <w:lang w:val="en-US"/>
        </w:rPr>
        <w:t>Inc</w:t>
      </w:r>
      <w:proofErr w:type="spellEnd"/>
      <w:r w:rsidRPr="00F11735">
        <w:rPr>
          <w:rFonts w:ascii="Sukhumvit Set" w:hAnsi="Sukhumvit Set" w:cs="Sukhumvit Set"/>
          <w:color w:val="000000"/>
          <w:sz w:val="16"/>
          <w:szCs w:val="16"/>
          <w:lang w:val="en-US"/>
        </w:rPr>
        <w:t xml:space="preserve"> v AC Poirier &amp; Associates Inc.</w:t>
      </w:r>
      <w:proofErr w:type="gramEnd"/>
    </w:p>
    <w:p w14:paraId="6615CBA9" w14:textId="4B379F89" w:rsidR="00F11735" w:rsidRDefault="00876B60"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Relevant factors are good for assessing the debtor’s dominant intent</w:t>
      </w:r>
    </w:p>
    <w:p w14:paraId="2062A77D" w14:textId="10B6A1C7" w:rsidR="00876B60" w:rsidRDefault="00876B60"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It’s settled law that the creditor’s knowledge of the debtor’s insolvency at the time is irrelevant </w:t>
      </w:r>
      <w:r w:rsidRPr="00876B6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On the other hand, it is relevant that the corporate debtor knew of its own insolvency at the date of the payment</w:t>
      </w:r>
    </w:p>
    <w:p w14:paraId="1E254FC3" w14:textId="4CBD7949" w:rsidR="00876B60" w:rsidRDefault="00876B60"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BUT it’s no defence to an allegation that the creditor exerted pressure on the debtor to secure the payment </w:t>
      </w:r>
      <w:r w:rsidRPr="00876B6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This is still in question</w:t>
      </w:r>
    </w:p>
    <w:p w14:paraId="309FA02F" w14:textId="601A0904" w:rsidR="00876B60" w:rsidRDefault="00876B60"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test of dominant intent is objective</w:t>
      </w:r>
    </w:p>
    <w:p w14:paraId="5C30E5FA" w14:textId="540F1C45" w:rsidR="00D5398F" w:rsidRDefault="00D5398F"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reason that this payment was made so that this asset could be applied in order to maximize the return for this secured creditor </w:t>
      </w:r>
    </w:p>
    <w:p w14:paraId="62BC5CFB" w14:textId="730323B4" w:rsidR="00D5398F" w:rsidRDefault="00D5398F" w:rsidP="00500774">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a bankruptcy, the secured creditor is getting paid first </w:t>
      </w:r>
      <w:r w:rsidRPr="00D5398F">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If something is maximizing the account of the secured creditor, that is not a preference payment</w:t>
      </w:r>
    </w:p>
    <w:p w14:paraId="21C2417E" w14:textId="77777777" w:rsidR="00D5398F" w:rsidRDefault="00D5398F"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When we’re talking about preferring one creditor over another, we’re talking about unsecured creditors</w:t>
      </w:r>
    </w:p>
    <w:p w14:paraId="39D9DF0D" w14:textId="1D807FEA" w:rsidR="00D5398F" w:rsidRDefault="00D5398F"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w:t>
      </w:r>
      <w:r w:rsidRPr="00D5398F">
        <w:rPr>
          <w:rFonts w:ascii="Sukhumvit Set" w:hAnsi="Sukhumvit Set" w:cs="Sukhumvit Set"/>
          <w:color w:val="000000"/>
          <w:sz w:val="16"/>
          <w:szCs w:val="16"/>
          <w:lang w:val="en-US"/>
        </w:rPr>
        <w:t xml:space="preserve"> a debtor is paying a secured</w:t>
      </w:r>
      <w:r>
        <w:rPr>
          <w:rFonts w:ascii="Sukhumvit Set" w:hAnsi="Sukhumvit Set" w:cs="Sukhumvit Set"/>
          <w:color w:val="000000"/>
          <w:sz w:val="16"/>
          <w:szCs w:val="16"/>
          <w:lang w:val="en-US"/>
        </w:rPr>
        <w:t xml:space="preserve"> creditor</w:t>
      </w:r>
      <w:r w:rsidRPr="00D5398F">
        <w:rPr>
          <w:rFonts w:ascii="Sukhumvit Set" w:hAnsi="Sukhumvit Set" w:cs="Sukhumvit Set"/>
          <w:color w:val="000000"/>
          <w:sz w:val="16"/>
          <w:szCs w:val="16"/>
          <w:lang w:val="en-US"/>
        </w:rPr>
        <w:t xml:space="preserve"> during the time it’s insolvent, that’s not a preference payment</w:t>
      </w:r>
    </w:p>
    <w:p w14:paraId="65B7FE2F" w14:textId="5E9F4A88" w:rsidR="00D5398F" w:rsidRDefault="00D5398F"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By paying </w:t>
      </w:r>
      <w:proofErr w:type="spellStart"/>
      <w:r>
        <w:rPr>
          <w:rFonts w:ascii="Sukhumvit Set" w:hAnsi="Sukhumvit Set" w:cs="Sukhumvit Set"/>
          <w:color w:val="000000"/>
          <w:sz w:val="16"/>
          <w:szCs w:val="16"/>
          <w:lang w:val="en-US"/>
        </w:rPr>
        <w:t>logistecs</w:t>
      </w:r>
      <w:proofErr w:type="spellEnd"/>
      <w:r>
        <w:rPr>
          <w:rFonts w:ascii="Sukhumvit Set" w:hAnsi="Sukhumvit Set" w:cs="Sukhumvit Set"/>
          <w:color w:val="000000"/>
          <w:sz w:val="16"/>
          <w:szCs w:val="16"/>
          <w:lang w:val="en-US"/>
        </w:rPr>
        <w:t xml:space="preserve"> specifically, something happened in the business that maximized the return of their secured credit </w:t>
      </w:r>
    </w:p>
    <w:p w14:paraId="4F7A17BD" w14:textId="48C0A6B6" w:rsidR="00FA0224" w:rsidRDefault="00FA0224"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Yes it was for 1 day but by making the payment, the debtor was nonetheless acting in the best interest of all those concerned when making that payment to </w:t>
      </w:r>
      <w:proofErr w:type="spellStart"/>
      <w:r>
        <w:rPr>
          <w:rFonts w:ascii="Sukhumvit Set" w:hAnsi="Sukhumvit Set" w:cs="Sukhumvit Set"/>
          <w:color w:val="000000"/>
          <w:sz w:val="16"/>
          <w:szCs w:val="16"/>
          <w:lang w:val="en-US"/>
        </w:rPr>
        <w:t>Logistecs</w:t>
      </w:r>
      <w:proofErr w:type="spellEnd"/>
    </w:p>
    <w:p w14:paraId="21C873CE" w14:textId="6D44ABCC" w:rsidR="00FA0224" w:rsidRDefault="00FA0224"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Fundamentally what the court looks at is ‘does this payment make good commercial sense?’ </w:t>
      </w:r>
      <w:r w:rsidRPr="00FA022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Did it </w:t>
      </w:r>
      <w:proofErr w:type="gramStart"/>
      <w:r>
        <w:rPr>
          <w:rFonts w:ascii="Sukhumvit Set" w:hAnsi="Sukhumvit Set" w:cs="Sukhumvit Set"/>
          <w:color w:val="000000"/>
          <w:sz w:val="16"/>
          <w:szCs w:val="16"/>
          <w:lang w:val="en-US"/>
        </w:rPr>
        <w:t>continue the business</w:t>
      </w:r>
      <w:proofErr w:type="gramEnd"/>
      <w:r>
        <w:rPr>
          <w:rFonts w:ascii="Sukhumvit Set" w:hAnsi="Sukhumvit Set" w:cs="Sukhumvit Set"/>
          <w:color w:val="000000"/>
          <w:sz w:val="16"/>
          <w:szCs w:val="16"/>
          <w:lang w:val="en-US"/>
        </w:rPr>
        <w:t xml:space="preserve">, </w:t>
      </w:r>
      <w:proofErr w:type="gramStart"/>
      <w:r>
        <w:rPr>
          <w:rFonts w:ascii="Sukhumvit Set" w:hAnsi="Sukhumvit Set" w:cs="Sukhumvit Set"/>
          <w:color w:val="000000"/>
          <w:sz w:val="16"/>
          <w:szCs w:val="16"/>
          <w:lang w:val="en-US"/>
        </w:rPr>
        <w:t>benefit the other creditors</w:t>
      </w:r>
      <w:proofErr w:type="gramEnd"/>
      <w:r>
        <w:rPr>
          <w:rFonts w:ascii="Sukhumvit Set" w:hAnsi="Sukhumvit Set" w:cs="Sukhumvit Set"/>
          <w:color w:val="000000"/>
          <w:sz w:val="16"/>
          <w:szCs w:val="16"/>
          <w:lang w:val="en-US"/>
        </w:rPr>
        <w:t xml:space="preserve">? </w:t>
      </w:r>
    </w:p>
    <w:p w14:paraId="0F980D13" w14:textId="07A072B8" w:rsidR="007E03B6" w:rsidRDefault="007E03B6"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Was this decided b/c of the presence of the secured creditor?</w:t>
      </w:r>
    </w:p>
    <w:p w14:paraId="315DB86A" w14:textId="77777777" w:rsidR="007E03B6" w:rsidRDefault="007E03B6" w:rsidP="00894EDF">
      <w:pPr>
        <w:widowControl w:val="0"/>
        <w:autoSpaceDE w:val="0"/>
        <w:autoSpaceDN w:val="0"/>
        <w:adjustRightInd w:val="0"/>
        <w:rPr>
          <w:rFonts w:ascii="Sukhumvit Set" w:hAnsi="Sukhumvit Set" w:cs="Sukhumvit Set"/>
          <w:color w:val="000000"/>
          <w:sz w:val="16"/>
          <w:szCs w:val="16"/>
          <w:lang w:val="en-US"/>
        </w:rPr>
      </w:pPr>
    </w:p>
    <w:p w14:paraId="55A3D289" w14:textId="08D0A4A5" w:rsidR="00894EDF" w:rsidRPr="00894EDF" w:rsidRDefault="00894EDF" w:rsidP="00894EDF">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What if creditor exerts pressure on debtor for debtor to pay?</w:t>
      </w:r>
    </w:p>
    <w:p w14:paraId="7C7DF803" w14:textId="75B8D318" w:rsidR="007E03B6" w:rsidRDefault="00894EDF" w:rsidP="00D5398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95(2) </w:t>
      </w:r>
      <w:r w:rsidRPr="00894EDF">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00B9038B">
        <w:rPr>
          <w:rFonts w:ascii="Sukhumvit Set" w:hAnsi="Sukhumvit Set" w:cs="Sukhumvit Set"/>
          <w:color w:val="000000"/>
          <w:sz w:val="16"/>
          <w:szCs w:val="16"/>
          <w:lang w:val="en-US"/>
        </w:rPr>
        <w:t xml:space="preserve">Evidence of pressure is not admissible to support a fraudulent preference transaction </w:t>
      </w:r>
    </w:p>
    <w:p w14:paraId="080BE911" w14:textId="77777777" w:rsidR="00143EC7" w:rsidRDefault="00B9038B" w:rsidP="00B9038B">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problem is even by doing so, the point of this clause is Parliament wanted to eradicate the doctrine of pressure but it hasn’t been successful b/c the doctrine of pressure is really ingrained in case law and how the courts approach these cases</w:t>
      </w:r>
    </w:p>
    <w:p w14:paraId="256BB7B9" w14:textId="77777777" w:rsidR="00143EC7" w:rsidRDefault="00143EC7" w:rsidP="00143EC7">
      <w:pPr>
        <w:widowControl w:val="0"/>
        <w:autoSpaceDE w:val="0"/>
        <w:autoSpaceDN w:val="0"/>
        <w:adjustRightInd w:val="0"/>
        <w:rPr>
          <w:rFonts w:ascii="Sukhumvit Set" w:hAnsi="Sukhumvit Set" w:cs="Sukhumvit Set"/>
          <w:color w:val="000000"/>
          <w:sz w:val="16"/>
          <w:szCs w:val="16"/>
          <w:lang w:val="en-US"/>
        </w:rPr>
      </w:pPr>
    </w:p>
    <w:p w14:paraId="174D70C4" w14:textId="10EBCB73" w:rsidR="00143EC7" w:rsidRPr="00143EC7" w:rsidRDefault="00143EC7" w:rsidP="00143EC7">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Re Norris</w:t>
      </w:r>
    </w:p>
    <w:p w14:paraId="13AFE7BD" w14:textId="53D12B15" w:rsidR="00B9038B" w:rsidRPr="00E839AA" w:rsidRDefault="00B9038B" w:rsidP="00E839AA">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B9038B">
        <w:rPr>
          <w:rFonts w:ascii="Sukhumvit Set" w:hAnsi="Sukhumvit Set" w:cs="Sukhumvit Set"/>
          <w:color w:val="000000"/>
          <w:sz w:val="16"/>
          <w:szCs w:val="16"/>
          <w:lang w:val="en-US"/>
        </w:rPr>
        <w:t xml:space="preserve"> </w:t>
      </w:r>
      <w:r w:rsidR="00E839AA">
        <w:rPr>
          <w:rFonts w:ascii="Sukhumvit Set" w:hAnsi="Sukhumvit Set" w:cs="Sukhumvit Set"/>
          <w:color w:val="000000"/>
          <w:sz w:val="16"/>
          <w:szCs w:val="16"/>
          <w:lang w:val="en-US"/>
        </w:rPr>
        <w:t xml:space="preserve">Eminent crisis test (to the debtor) </w:t>
      </w:r>
      <w:r w:rsidR="00E839AA" w:rsidRPr="00E839AA">
        <w:rPr>
          <w:rFonts w:ascii="Sukhumvit Set" w:hAnsi="Sukhumvit Set" w:cs="Sukhumvit Set"/>
          <w:color w:val="000000"/>
          <w:sz w:val="16"/>
          <w:szCs w:val="16"/>
          <w:lang w:val="en-US"/>
        </w:rPr>
        <w:sym w:font="Wingdings" w:char="F0E0"/>
      </w:r>
      <w:r w:rsidR="00E839AA">
        <w:rPr>
          <w:rFonts w:ascii="Sukhumvit Set" w:hAnsi="Sukhumvit Set" w:cs="Sukhumvit Set"/>
          <w:color w:val="000000"/>
          <w:sz w:val="16"/>
          <w:szCs w:val="16"/>
          <w:lang w:val="en-US"/>
        </w:rPr>
        <w:t xml:space="preserve"> Not all courts have accepted this</w:t>
      </w:r>
      <w:r w:rsidR="00E839AA" w:rsidRPr="00E839AA">
        <w:rPr>
          <w:rFonts w:ascii="Sukhumvit Set" w:hAnsi="Sukhumvit Set" w:cs="Sukhumvit Set"/>
          <w:color w:val="000000"/>
          <w:sz w:val="16"/>
          <w:szCs w:val="16"/>
          <w:lang w:val="en-US"/>
        </w:rPr>
        <w:t xml:space="preserve"> </w:t>
      </w:r>
    </w:p>
    <w:p w14:paraId="53E8C353" w14:textId="77777777" w:rsidR="00183E4C" w:rsidRDefault="00183E4C" w:rsidP="00C60029">
      <w:pPr>
        <w:widowControl w:val="0"/>
        <w:autoSpaceDE w:val="0"/>
        <w:autoSpaceDN w:val="0"/>
        <w:adjustRightInd w:val="0"/>
        <w:rPr>
          <w:rFonts w:ascii="Sukhumvit Set" w:hAnsi="Sukhumvit Set" w:cs="Sukhumvit Set"/>
          <w:b/>
          <w:color w:val="000000"/>
          <w:sz w:val="16"/>
          <w:szCs w:val="16"/>
          <w:lang w:val="en-US"/>
        </w:rPr>
      </w:pPr>
    </w:p>
    <w:p w14:paraId="33261255" w14:textId="6E28CF94" w:rsidR="00C60029" w:rsidRDefault="00C60029" w:rsidP="00C60029">
      <w:pPr>
        <w:widowControl w:val="0"/>
        <w:autoSpaceDE w:val="0"/>
        <w:autoSpaceDN w:val="0"/>
        <w:adjustRightInd w:val="0"/>
        <w:rPr>
          <w:rFonts w:ascii="Sukhumvit Set" w:hAnsi="Sukhumvit Set" w:cs="Sukhumvit Set"/>
          <w:color w:val="000000"/>
          <w:sz w:val="16"/>
          <w:szCs w:val="16"/>
          <w:lang w:val="en-US"/>
        </w:rPr>
      </w:pPr>
      <w:proofErr w:type="spellStart"/>
      <w:r>
        <w:rPr>
          <w:rFonts w:ascii="Sukhumvit Set" w:hAnsi="Sukhumvit Set" w:cs="Sukhumvit Set"/>
          <w:color w:val="000000"/>
          <w:sz w:val="16"/>
          <w:szCs w:val="16"/>
          <w:u w:val="single"/>
          <w:lang w:val="en-US"/>
        </w:rPr>
        <w:t>Canadawide</w:t>
      </w:r>
      <w:proofErr w:type="spellEnd"/>
      <w:r>
        <w:rPr>
          <w:rFonts w:ascii="Sukhumvit Set" w:hAnsi="Sukhumvit Set" w:cs="Sukhumvit Set"/>
          <w:color w:val="000000"/>
          <w:sz w:val="16"/>
          <w:szCs w:val="16"/>
          <w:u w:val="single"/>
          <w:lang w:val="en-US"/>
        </w:rPr>
        <w:t xml:space="preserve"> Fruit Wholesalers Inc. (Trustee </w:t>
      </w:r>
      <w:proofErr w:type="gramStart"/>
      <w:r>
        <w:rPr>
          <w:rFonts w:ascii="Sukhumvit Set" w:hAnsi="Sukhumvit Set" w:cs="Sukhumvit Set"/>
          <w:color w:val="000000"/>
          <w:sz w:val="16"/>
          <w:szCs w:val="16"/>
          <w:u w:val="single"/>
          <w:lang w:val="en-US"/>
        </w:rPr>
        <w:t>of )</w:t>
      </w:r>
      <w:proofErr w:type="gramEnd"/>
      <w:r>
        <w:rPr>
          <w:rFonts w:ascii="Sukhumvit Set" w:hAnsi="Sukhumvit Set" w:cs="Sukhumvit Set"/>
          <w:color w:val="000000"/>
          <w:sz w:val="16"/>
          <w:szCs w:val="16"/>
          <w:u w:val="single"/>
          <w:lang w:val="en-US"/>
        </w:rPr>
        <w:t xml:space="preserve"> v </w:t>
      </w:r>
      <w:proofErr w:type="spellStart"/>
      <w:r>
        <w:rPr>
          <w:rFonts w:ascii="Sukhumvit Set" w:hAnsi="Sukhumvit Set" w:cs="Sukhumvit Set"/>
          <w:color w:val="000000"/>
          <w:sz w:val="16"/>
          <w:szCs w:val="16"/>
          <w:u w:val="single"/>
          <w:lang w:val="en-US"/>
        </w:rPr>
        <w:t>Hapco</w:t>
      </w:r>
      <w:proofErr w:type="spellEnd"/>
      <w:r>
        <w:rPr>
          <w:rFonts w:ascii="Sukhumvit Set" w:hAnsi="Sukhumvit Set" w:cs="Sukhumvit Set"/>
          <w:color w:val="000000"/>
          <w:sz w:val="16"/>
          <w:szCs w:val="16"/>
          <w:u w:val="single"/>
          <w:lang w:val="en-US"/>
        </w:rPr>
        <w:t xml:space="preserve"> Farms </w:t>
      </w:r>
      <w:proofErr w:type="spellStart"/>
      <w:r>
        <w:rPr>
          <w:rFonts w:ascii="Sukhumvit Set" w:hAnsi="Sukhumvit Set" w:cs="Sukhumvit Set"/>
          <w:color w:val="000000"/>
          <w:sz w:val="16"/>
          <w:szCs w:val="16"/>
          <w:u w:val="single"/>
          <w:lang w:val="en-US"/>
        </w:rPr>
        <w:t>Inc</w:t>
      </w:r>
      <w:proofErr w:type="spellEnd"/>
    </w:p>
    <w:p w14:paraId="2EB057C1" w14:textId="6B1AE70A" w:rsidR="00C60029" w:rsidRDefault="00C60029" w:rsidP="00C60029">
      <w:pPr>
        <w:widowControl w:val="0"/>
        <w:autoSpaceDE w:val="0"/>
        <w:autoSpaceDN w:val="0"/>
        <w:adjustRightInd w:val="0"/>
        <w:rPr>
          <w:rFonts w:ascii="Sukhumvit Set" w:hAnsi="Sukhumvit Set" w:cs="Sukhumvit Set"/>
          <w:color w:val="000000"/>
          <w:sz w:val="16"/>
          <w:szCs w:val="16"/>
          <w:lang w:val="en-US"/>
        </w:rPr>
      </w:pPr>
      <w:proofErr w:type="spellStart"/>
      <w:r>
        <w:rPr>
          <w:rFonts w:ascii="Sukhumvit Set" w:hAnsi="Sukhumvit Set" w:cs="Sukhumvit Set"/>
          <w:color w:val="000000"/>
          <w:sz w:val="16"/>
          <w:szCs w:val="16"/>
          <w:lang w:val="en-US"/>
        </w:rPr>
        <w:t>Appliable</w:t>
      </w:r>
      <w:proofErr w:type="spellEnd"/>
      <w:r>
        <w:rPr>
          <w:rFonts w:ascii="Sukhumvit Set" w:hAnsi="Sukhumvit Set" w:cs="Sukhumvit Set"/>
          <w:color w:val="000000"/>
          <w:sz w:val="16"/>
          <w:szCs w:val="16"/>
          <w:lang w:val="en-US"/>
        </w:rPr>
        <w:t xml:space="preserve"> Law</w:t>
      </w:r>
    </w:p>
    <w:p w14:paraId="3E234BAC" w14:textId="354C94FB" w:rsidR="00C60029" w:rsidRPr="00C60029" w:rsidRDefault="00C60029"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proofErr w:type="gramStart"/>
      <w:r w:rsidRPr="00C60029">
        <w:rPr>
          <w:rFonts w:ascii="Sukhumvit Set" w:hAnsi="Sukhumvit Set" w:cs="Sukhumvit Set"/>
          <w:color w:val="000000"/>
          <w:sz w:val="16"/>
          <w:szCs w:val="16"/>
          <w:lang w:val="en-US"/>
        </w:rPr>
        <w:t>s</w:t>
      </w:r>
      <w:proofErr w:type="gramEnd"/>
      <w:r w:rsidRPr="00C60029">
        <w:rPr>
          <w:rFonts w:ascii="Sukhumvit Set" w:hAnsi="Sukhumvit Set" w:cs="Sukhumvit Set"/>
          <w:color w:val="000000"/>
          <w:sz w:val="16"/>
          <w:szCs w:val="16"/>
          <w:lang w:val="en-US"/>
        </w:rPr>
        <w:t xml:space="preserve">.95(1) of the BIA concerning fraudulent preferences provides that every payment made by any insolvent person in </w:t>
      </w:r>
      <w:proofErr w:type="spellStart"/>
      <w:r w:rsidRPr="00C60029">
        <w:rPr>
          <w:rFonts w:ascii="Sukhumvit Set" w:hAnsi="Sukhumvit Set" w:cs="Sukhumvit Set"/>
          <w:color w:val="000000"/>
          <w:sz w:val="16"/>
          <w:szCs w:val="16"/>
          <w:lang w:val="en-US"/>
        </w:rPr>
        <w:t>favour</w:t>
      </w:r>
      <w:proofErr w:type="spellEnd"/>
      <w:r w:rsidRPr="00C60029">
        <w:rPr>
          <w:rFonts w:ascii="Sukhumvit Set" w:hAnsi="Sukhumvit Set" w:cs="Sukhumvit Set"/>
          <w:color w:val="000000"/>
          <w:sz w:val="16"/>
          <w:szCs w:val="16"/>
          <w:lang w:val="en-US"/>
        </w:rPr>
        <w:t xml:space="preserve"> of any creditor w/ a view to giving that creditor a preference over the other creditors shall, if the person making it becomes bankrupt within 3 months after the date of making it, be deemed fraudulent and void as against the trustee in the bankruptcy</w:t>
      </w:r>
    </w:p>
    <w:p w14:paraId="021E5782" w14:textId="4C972B86" w:rsidR="00C60029" w:rsidRDefault="00C60029"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Subsection (2) provides that where any payment mentioned in subsection (1) has the effect of giving any creditor a preference over other creditors, or over any one or more of them, it shall be presumed, in the absence of evidence to the contrary, to have been made w/ a view to giving the creditors a preference over other creditors</w:t>
      </w:r>
    </w:p>
    <w:p w14:paraId="7CDD3069" w14:textId="1032DB6E" w:rsidR="00C60029" w:rsidRDefault="00C60029"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other words if, in the three-month period prior to the bankruptcy of his debtor, one creditor is paid over other creditors, that payment is presumed to be preferential </w:t>
      </w:r>
      <w:r w:rsidRPr="00C60029">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 onus is on the creditor to prove he was not paid by preference, but in the ordinary course of his debtor’s business </w:t>
      </w:r>
    </w:p>
    <w:p w14:paraId="0A18B440" w14:textId="53B74DD2" w:rsidR="00C60029" w:rsidRDefault="00C60029"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creditor fails to satisfy the Court that the payment was made in the ordinary course of his debtor’s business, the payment is considered fraudulent (a legal or constructive fraud) and void as against the trustee</w:t>
      </w:r>
    </w:p>
    <w:p w14:paraId="136EDC62" w14:textId="77777777" w:rsidR="00C60029" w:rsidRDefault="00C60029" w:rsidP="00C60029">
      <w:pPr>
        <w:widowControl w:val="0"/>
        <w:autoSpaceDE w:val="0"/>
        <w:autoSpaceDN w:val="0"/>
        <w:adjustRightInd w:val="0"/>
        <w:rPr>
          <w:rFonts w:ascii="Sukhumvit Set" w:hAnsi="Sukhumvit Set" w:cs="Sukhumvit Set"/>
          <w:color w:val="000000"/>
          <w:sz w:val="16"/>
          <w:szCs w:val="16"/>
          <w:lang w:val="en-US"/>
        </w:rPr>
      </w:pPr>
    </w:p>
    <w:p w14:paraId="79CA7759" w14:textId="67519055" w:rsidR="00C60029" w:rsidRPr="00C60029" w:rsidRDefault="00C60029" w:rsidP="00C60029">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Analysis:</w:t>
      </w:r>
    </w:p>
    <w:p w14:paraId="3A31614F" w14:textId="6850CF0F" w:rsidR="00C60029" w:rsidRDefault="001A0B25"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proofErr w:type="spellStart"/>
      <w:r>
        <w:rPr>
          <w:rFonts w:ascii="Sukhumvit Set" w:hAnsi="Sukhumvit Set" w:cs="Sukhumvit Set"/>
          <w:color w:val="000000"/>
          <w:sz w:val="16"/>
          <w:szCs w:val="16"/>
          <w:lang w:val="en-US"/>
        </w:rPr>
        <w:t>Houlden</w:t>
      </w:r>
      <w:proofErr w:type="spellEnd"/>
      <w:r>
        <w:rPr>
          <w:rFonts w:ascii="Sukhumvit Set" w:hAnsi="Sukhumvit Set" w:cs="Sukhumvit Set"/>
          <w:color w:val="000000"/>
          <w:sz w:val="16"/>
          <w:szCs w:val="16"/>
          <w:lang w:val="en-US"/>
        </w:rPr>
        <w:t xml:space="preserve"> and </w:t>
      </w:r>
      <w:proofErr w:type="spellStart"/>
      <w:r>
        <w:rPr>
          <w:rFonts w:ascii="Sukhumvit Set" w:hAnsi="Sukhumvit Set" w:cs="Sukhumvit Set"/>
          <w:color w:val="000000"/>
          <w:sz w:val="16"/>
          <w:szCs w:val="16"/>
          <w:lang w:val="en-US"/>
        </w:rPr>
        <w:t>Morawetz</w:t>
      </w:r>
      <w:proofErr w:type="spellEnd"/>
      <w:r>
        <w:rPr>
          <w:rFonts w:ascii="Sukhumvit Set" w:hAnsi="Sukhumvit Set" w:cs="Sukhumvit Set"/>
          <w:color w:val="000000"/>
          <w:sz w:val="16"/>
          <w:szCs w:val="16"/>
          <w:lang w:val="en-US"/>
        </w:rPr>
        <w:t xml:space="preserve"> comment on s.95 of the BIA as follows:</w:t>
      </w:r>
    </w:p>
    <w:p w14:paraId="7F245606" w14:textId="1F512124" w:rsidR="001A0B25" w:rsidRDefault="001A0B25" w:rsidP="001A0B25">
      <w:pPr>
        <w:pStyle w:val="ListParagraph"/>
        <w:widowControl w:val="0"/>
        <w:numPr>
          <w:ilvl w:val="0"/>
          <w:numId w:val="45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Under s.95 the trustee is required to prove: 1) that the conveyance, transfer, payment, etc., took place within 3 months or one year of bankruptcy; 2) that the debtor was an insolvent person at the date of the alleged preference; and 3) that at the date </w:t>
      </w:r>
      <w:proofErr w:type="spellStart"/>
      <w:r>
        <w:rPr>
          <w:rFonts w:ascii="Sukhumvit Set" w:hAnsi="Sukhumvit Set" w:cs="Sukhumvit Set"/>
          <w:color w:val="000000"/>
          <w:sz w:val="16"/>
          <w:szCs w:val="16"/>
          <w:lang w:val="en-US"/>
        </w:rPr>
        <w:t>whenthe</w:t>
      </w:r>
      <w:proofErr w:type="spellEnd"/>
      <w:r>
        <w:rPr>
          <w:rFonts w:ascii="Sukhumvit Set" w:hAnsi="Sukhumvit Set" w:cs="Sukhumvit Set"/>
          <w:color w:val="000000"/>
          <w:sz w:val="16"/>
          <w:szCs w:val="16"/>
          <w:lang w:val="en-US"/>
        </w:rPr>
        <w:t xml:space="preserve"> conveyance, transfer, payment, etc., was made, it gave the creditor a preference in fact over other creditors</w:t>
      </w:r>
    </w:p>
    <w:p w14:paraId="353A796D" w14:textId="3FE6A59F" w:rsidR="001A0B25" w:rsidRDefault="001A0B25" w:rsidP="001A0B25">
      <w:pPr>
        <w:pStyle w:val="ListParagraph"/>
        <w:widowControl w:val="0"/>
        <w:numPr>
          <w:ilvl w:val="0"/>
          <w:numId w:val="45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When the trustee has proved these three essentials, </w:t>
      </w:r>
      <w:proofErr w:type="gramStart"/>
      <w:r>
        <w:rPr>
          <w:rFonts w:ascii="Sukhumvit Set" w:hAnsi="Sukhumvit Set" w:cs="Sukhumvit Set"/>
          <w:color w:val="000000"/>
          <w:sz w:val="16"/>
          <w:szCs w:val="16"/>
          <w:lang w:val="en-US"/>
        </w:rPr>
        <w:t>s.95(</w:t>
      </w:r>
      <w:proofErr w:type="gramEnd"/>
      <w:r>
        <w:rPr>
          <w:rFonts w:ascii="Sukhumvit Set" w:hAnsi="Sukhumvit Set" w:cs="Sukhumvit Set"/>
          <w:color w:val="000000"/>
          <w:sz w:val="16"/>
          <w:szCs w:val="16"/>
          <w:lang w:val="en-US"/>
        </w:rPr>
        <w:t>2) provides that the conveyance, transfer, payment, etc., is presumed to have been made w/ a view to giving the creditor a preference over other creditors</w:t>
      </w:r>
    </w:p>
    <w:p w14:paraId="1F1AF5B4" w14:textId="2EF9908A" w:rsidR="001A0B25" w:rsidRDefault="006C7996"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In the instant case, the three conditions mentioned above have been met</w:t>
      </w:r>
    </w:p>
    <w:p w14:paraId="372AC1B8" w14:textId="27B86810" w:rsidR="006C7996" w:rsidRDefault="006C7996" w:rsidP="006C7996">
      <w:pPr>
        <w:pStyle w:val="ListParagraph"/>
        <w:widowControl w:val="0"/>
        <w:numPr>
          <w:ilvl w:val="0"/>
          <w:numId w:val="45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TJ erred at law when he required the trustee to first establish the debtor’s intention to prefer for subsection 95(2) to apply</w:t>
      </w:r>
    </w:p>
    <w:p w14:paraId="3F011611" w14:textId="687CF824" w:rsidR="006C7996" w:rsidRDefault="006C7996" w:rsidP="006C7996">
      <w:pPr>
        <w:pStyle w:val="ListParagraph"/>
        <w:widowControl w:val="0"/>
        <w:numPr>
          <w:ilvl w:val="0"/>
          <w:numId w:val="45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Also find, as a matter of law, that the trustee had no more to do than simply prove a preference in fact</w:t>
      </w:r>
    </w:p>
    <w:p w14:paraId="1D485E1D" w14:textId="7C4F3AA0" w:rsidR="006C7996" w:rsidRDefault="006C7996" w:rsidP="006C7996">
      <w:pPr>
        <w:pStyle w:val="ListParagraph"/>
        <w:widowControl w:val="0"/>
        <w:numPr>
          <w:ilvl w:val="0"/>
          <w:numId w:val="45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this case the evidence quite obviously demonstrates that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was paid, while other creditors were not </w:t>
      </w:r>
    </w:p>
    <w:p w14:paraId="34C970CF" w14:textId="50CD99BB" w:rsidR="006C7996" w:rsidRDefault="006C7996"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Since the trustee has established the necessary conditions for the prima facie presumption of subsection 95(2) to apply, the onus should properly have rested on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to prove, by balance of probabilities, that the payments were not fraudulent, b/c they were not made w/ a view to prefer</w:t>
      </w:r>
    </w:p>
    <w:p w14:paraId="65ADD44C" w14:textId="4C8222E8" w:rsidR="008E6C81" w:rsidRDefault="008E6C81" w:rsidP="008E6C81">
      <w:pPr>
        <w:pStyle w:val="ListParagraph"/>
        <w:widowControl w:val="0"/>
        <w:numPr>
          <w:ilvl w:val="0"/>
          <w:numId w:val="45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There are a # of ways to achieve this</w:t>
      </w:r>
    </w:p>
    <w:p w14:paraId="5FD4A2D8" w14:textId="507ECB67" w:rsidR="008E6C81" w:rsidRDefault="008E6C81" w:rsidP="008E6C81">
      <w:pPr>
        <w:pStyle w:val="ListParagraph"/>
        <w:widowControl w:val="0"/>
        <w:numPr>
          <w:ilvl w:val="0"/>
          <w:numId w:val="45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authors </w:t>
      </w:r>
      <w:proofErr w:type="spellStart"/>
      <w:r>
        <w:rPr>
          <w:rFonts w:ascii="Sukhumvit Set" w:hAnsi="Sukhumvit Set" w:cs="Sukhumvit Set"/>
          <w:color w:val="000000"/>
          <w:sz w:val="16"/>
          <w:szCs w:val="16"/>
          <w:lang w:val="en-US"/>
        </w:rPr>
        <w:t>Houlden</w:t>
      </w:r>
      <w:proofErr w:type="spellEnd"/>
      <w:r>
        <w:rPr>
          <w:rFonts w:ascii="Sukhumvit Set" w:hAnsi="Sukhumvit Set" w:cs="Sukhumvit Set"/>
          <w:color w:val="000000"/>
          <w:sz w:val="16"/>
          <w:szCs w:val="16"/>
          <w:lang w:val="en-US"/>
        </w:rPr>
        <w:t xml:space="preserve"> and </w:t>
      </w:r>
      <w:proofErr w:type="spellStart"/>
      <w:r>
        <w:rPr>
          <w:rFonts w:ascii="Sukhumvit Set" w:hAnsi="Sukhumvit Set" w:cs="Sukhumvit Set"/>
          <w:color w:val="000000"/>
          <w:sz w:val="16"/>
          <w:szCs w:val="16"/>
          <w:lang w:val="en-US"/>
        </w:rPr>
        <w:t>Morawetz</w:t>
      </w:r>
      <w:proofErr w:type="spellEnd"/>
      <w:r>
        <w:rPr>
          <w:rFonts w:ascii="Sukhumvit Set" w:hAnsi="Sukhumvit Set" w:cs="Sukhumvit Set"/>
          <w:color w:val="000000"/>
          <w:sz w:val="16"/>
          <w:szCs w:val="16"/>
          <w:lang w:val="en-US"/>
        </w:rPr>
        <w:t xml:space="preserve"> list 13 examples </w:t>
      </w:r>
      <w:r w:rsidRPr="008E6C81">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 TJ seems to have considered two, i.e., that the payments were intended to keep the company in business and that they were made in the ordinary course of business</w:t>
      </w:r>
    </w:p>
    <w:p w14:paraId="73E7D6CF" w14:textId="3AA17F7A" w:rsidR="00BD26DA" w:rsidRDefault="00BD26DA"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TJ held that </w:t>
      </w: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had adopted a policy of paying only the claims of its creditors who were prepared to continue trading with it, so as to continue tis operations </w:t>
      </w:r>
      <w:r w:rsidRPr="00BD26DA">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These payments were made in the pursuit of this policy and were intended to keep </w:t>
      </w: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in business</w:t>
      </w:r>
    </w:p>
    <w:p w14:paraId="0688FFE5" w14:textId="60A4368C" w:rsidR="006C7996" w:rsidRDefault="00B612C5" w:rsidP="00BD26DA">
      <w:pPr>
        <w:pStyle w:val="ListParagraph"/>
        <w:widowControl w:val="0"/>
        <w:numPr>
          <w:ilvl w:val="0"/>
          <w:numId w:val="45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trustee argues that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knew of </w:t>
      </w:r>
      <w:proofErr w:type="spellStart"/>
      <w:r>
        <w:rPr>
          <w:rFonts w:ascii="Sukhumvit Set" w:hAnsi="Sukhumvit Set" w:cs="Sukhumvit Set"/>
          <w:color w:val="000000"/>
          <w:sz w:val="16"/>
          <w:szCs w:val="16"/>
          <w:lang w:val="en-US"/>
        </w:rPr>
        <w:t>Canadawide’s</w:t>
      </w:r>
      <w:proofErr w:type="spellEnd"/>
      <w:r>
        <w:rPr>
          <w:rFonts w:ascii="Sukhumvit Set" w:hAnsi="Sukhumvit Set" w:cs="Sukhumvit Set"/>
          <w:color w:val="000000"/>
          <w:sz w:val="16"/>
          <w:szCs w:val="16"/>
          <w:lang w:val="en-US"/>
        </w:rPr>
        <w:t xml:space="preserve"> insolvency at the time the payments were made b/c of the NSF </w:t>
      </w:r>
      <w:proofErr w:type="spellStart"/>
      <w:r>
        <w:rPr>
          <w:rFonts w:ascii="Sukhumvit Set" w:hAnsi="Sukhumvit Set" w:cs="Sukhumvit Set"/>
          <w:color w:val="000000"/>
          <w:sz w:val="16"/>
          <w:szCs w:val="16"/>
          <w:lang w:val="en-US"/>
        </w:rPr>
        <w:t>cheque</w:t>
      </w:r>
      <w:proofErr w:type="spellEnd"/>
      <w:r>
        <w:rPr>
          <w:rFonts w:ascii="Sukhumvit Set" w:hAnsi="Sukhumvit Set" w:cs="Sukhumvit Set"/>
          <w:color w:val="000000"/>
          <w:sz w:val="16"/>
          <w:szCs w:val="16"/>
          <w:lang w:val="en-US"/>
        </w:rPr>
        <w:t xml:space="preserve"> and b/c Mr. </w:t>
      </w:r>
      <w:proofErr w:type="spellStart"/>
      <w:r>
        <w:rPr>
          <w:rFonts w:ascii="Sukhumvit Set" w:hAnsi="Sukhumvit Set" w:cs="Sukhumvit Set"/>
          <w:color w:val="000000"/>
          <w:sz w:val="16"/>
          <w:szCs w:val="16"/>
          <w:lang w:val="en-US"/>
        </w:rPr>
        <w:t>Katsabanis</w:t>
      </w:r>
      <w:proofErr w:type="spellEnd"/>
      <w:r>
        <w:rPr>
          <w:rFonts w:ascii="Sukhumvit Set" w:hAnsi="Sukhumvit Set" w:cs="Sukhumvit Set"/>
          <w:color w:val="000000"/>
          <w:sz w:val="16"/>
          <w:szCs w:val="16"/>
          <w:lang w:val="en-US"/>
        </w:rPr>
        <w:t xml:space="preserve"> had explained the financial difficulties to </w:t>
      </w:r>
      <w:proofErr w:type="spellStart"/>
      <w:r>
        <w:rPr>
          <w:rFonts w:ascii="Sukhumvit Set" w:hAnsi="Sukhumvit Set" w:cs="Sukhumvit Set"/>
          <w:color w:val="000000"/>
          <w:sz w:val="16"/>
          <w:szCs w:val="16"/>
          <w:lang w:val="en-US"/>
        </w:rPr>
        <w:t>Hapco</w:t>
      </w:r>
      <w:proofErr w:type="spellEnd"/>
    </w:p>
    <w:p w14:paraId="5842C7F3" w14:textId="1BEA4DF4" w:rsidR="00B612C5" w:rsidRDefault="00B612C5" w:rsidP="00B612C5">
      <w:pPr>
        <w:pStyle w:val="ListParagraph"/>
        <w:widowControl w:val="0"/>
        <w:numPr>
          <w:ilvl w:val="0"/>
          <w:numId w:val="45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trustee submits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then deceptively offered to supply further goods if the invoices were paid, but had actually no intention of doing so, adding that such trade practices should not be sanctioned by the Court, b/c it allow a creditor to make a promise it does not intend to fulfill in order to escape the principle of equal distribution among creditors</w:t>
      </w:r>
    </w:p>
    <w:p w14:paraId="6AA375C7" w14:textId="3FA3FA8D" w:rsidR="00B612C5" w:rsidRDefault="00BD26DA" w:rsidP="00B612C5">
      <w:pPr>
        <w:pStyle w:val="ListParagraph"/>
        <w:widowControl w:val="0"/>
        <w:numPr>
          <w:ilvl w:val="0"/>
          <w:numId w:val="45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Mr. </w:t>
      </w:r>
      <w:proofErr w:type="spellStart"/>
      <w:r>
        <w:rPr>
          <w:rFonts w:ascii="Sukhumvit Set" w:hAnsi="Sukhumvit Set" w:cs="Sukhumvit Set"/>
          <w:color w:val="000000"/>
          <w:sz w:val="16"/>
          <w:szCs w:val="16"/>
          <w:lang w:val="en-US"/>
        </w:rPr>
        <w:t>Katsabanis</w:t>
      </w:r>
      <w:proofErr w:type="spellEnd"/>
      <w:r>
        <w:rPr>
          <w:rFonts w:ascii="Sukhumvit Set" w:hAnsi="Sukhumvit Set" w:cs="Sukhumvit Set"/>
          <w:color w:val="000000"/>
          <w:sz w:val="16"/>
          <w:szCs w:val="16"/>
          <w:lang w:val="en-US"/>
        </w:rPr>
        <w:t xml:space="preserve">’ expectations were founded on the hope that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would fulfill its orders </w:t>
      </w:r>
      <w:r w:rsidRPr="00BD26DA">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Find this hope unreasonable given that he had jus told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of </w:t>
      </w:r>
      <w:proofErr w:type="spellStart"/>
      <w:r>
        <w:rPr>
          <w:rFonts w:ascii="Sukhumvit Set" w:hAnsi="Sukhumvit Set" w:cs="Sukhumvit Set"/>
          <w:color w:val="000000"/>
          <w:sz w:val="16"/>
          <w:szCs w:val="16"/>
          <w:lang w:val="en-US"/>
        </w:rPr>
        <w:t>Canadawide’s</w:t>
      </w:r>
      <w:proofErr w:type="spellEnd"/>
      <w:r>
        <w:rPr>
          <w:rFonts w:ascii="Sukhumvit Set" w:hAnsi="Sukhumvit Set" w:cs="Sukhumvit Set"/>
          <w:color w:val="000000"/>
          <w:sz w:val="16"/>
          <w:szCs w:val="16"/>
          <w:lang w:val="en-US"/>
        </w:rPr>
        <w:t xml:space="preserve"> financial difficulties and that it was too tempting for </w:t>
      </w:r>
      <w:proofErr w:type="spellStart"/>
      <w:r>
        <w:rPr>
          <w:rFonts w:ascii="Sukhumvit Set" w:hAnsi="Sukhumvit Set" w:cs="Sukhumvit Set"/>
          <w:color w:val="000000"/>
          <w:sz w:val="16"/>
          <w:szCs w:val="16"/>
          <w:lang w:val="en-US"/>
        </w:rPr>
        <w:t>Hapco</w:t>
      </w:r>
      <w:proofErr w:type="spellEnd"/>
      <w:r>
        <w:rPr>
          <w:rFonts w:ascii="Sukhumvit Set" w:hAnsi="Sukhumvit Set" w:cs="Sukhumvit Set"/>
          <w:color w:val="000000"/>
          <w:sz w:val="16"/>
          <w:szCs w:val="16"/>
          <w:lang w:val="en-US"/>
        </w:rPr>
        <w:t xml:space="preserve">, which was not a major supplier of </w:t>
      </w: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and which did not depend on its business, far form it, to say whatever it had to in order to secure immediate payment</w:t>
      </w:r>
    </w:p>
    <w:p w14:paraId="7798E55C" w14:textId="71D3E6F5" w:rsidR="00BD26DA" w:rsidRDefault="00BD26DA" w:rsidP="00B612C5">
      <w:pPr>
        <w:pStyle w:val="ListParagraph"/>
        <w:widowControl w:val="0"/>
        <w:numPr>
          <w:ilvl w:val="0"/>
          <w:numId w:val="45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short, Mr. </w:t>
      </w:r>
      <w:proofErr w:type="spellStart"/>
      <w:r>
        <w:rPr>
          <w:rFonts w:ascii="Sukhumvit Set" w:hAnsi="Sukhumvit Set" w:cs="Sukhumvit Set"/>
          <w:color w:val="000000"/>
          <w:sz w:val="16"/>
          <w:szCs w:val="16"/>
          <w:lang w:val="en-US"/>
        </w:rPr>
        <w:t>Katsabanis</w:t>
      </w:r>
      <w:proofErr w:type="spellEnd"/>
      <w:r>
        <w:rPr>
          <w:rFonts w:ascii="Sukhumvit Set" w:hAnsi="Sukhumvit Set" w:cs="Sukhumvit Set"/>
          <w:color w:val="000000"/>
          <w:sz w:val="16"/>
          <w:szCs w:val="16"/>
          <w:lang w:val="en-US"/>
        </w:rPr>
        <w:t xml:space="preserve">’ expectation that this payment would help </w:t>
      </w: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stay in business was unreasonable</w:t>
      </w:r>
    </w:p>
    <w:p w14:paraId="1FA6A6D5" w14:textId="644987B3" w:rsidR="00B612C5" w:rsidRDefault="00BD26DA" w:rsidP="00C600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judge also held that the payments were not made outside the normal course of </w:t>
      </w:r>
      <w:proofErr w:type="spellStart"/>
      <w:r>
        <w:rPr>
          <w:rFonts w:ascii="Sukhumvit Set" w:hAnsi="Sukhumvit Set" w:cs="Sukhumvit Set"/>
          <w:color w:val="000000"/>
          <w:sz w:val="16"/>
          <w:szCs w:val="16"/>
          <w:lang w:val="en-US"/>
        </w:rPr>
        <w:t>Canadawide’s</w:t>
      </w:r>
      <w:proofErr w:type="spellEnd"/>
      <w:r>
        <w:rPr>
          <w:rFonts w:ascii="Sukhumvit Set" w:hAnsi="Sukhumvit Set" w:cs="Sukhumvit Set"/>
          <w:color w:val="000000"/>
          <w:sz w:val="16"/>
          <w:szCs w:val="16"/>
          <w:lang w:val="en-US"/>
        </w:rPr>
        <w:t xml:space="preserve"> business, given the circumstances </w:t>
      </w:r>
    </w:p>
    <w:p w14:paraId="6D8DBB21" w14:textId="1BAA57D7" w:rsidR="00BD26DA" w:rsidRDefault="00BD26DA" w:rsidP="00BD26DA">
      <w:pPr>
        <w:pStyle w:val="ListParagraph"/>
        <w:widowControl w:val="0"/>
        <w:numPr>
          <w:ilvl w:val="0"/>
          <w:numId w:val="46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trustee answers that </w:t>
      </w:r>
      <w:proofErr w:type="spellStart"/>
      <w:r>
        <w:rPr>
          <w:rFonts w:ascii="Sukhumvit Set" w:hAnsi="Sukhumvit Set" w:cs="Sukhumvit Set"/>
          <w:color w:val="000000"/>
          <w:sz w:val="16"/>
          <w:szCs w:val="16"/>
          <w:lang w:val="en-US"/>
        </w:rPr>
        <w:t>Canadawide’s</w:t>
      </w:r>
      <w:proofErr w:type="spellEnd"/>
      <w:r>
        <w:rPr>
          <w:rFonts w:ascii="Sukhumvit Set" w:hAnsi="Sukhumvit Set" w:cs="Sukhumvit Set"/>
          <w:color w:val="000000"/>
          <w:sz w:val="16"/>
          <w:szCs w:val="16"/>
          <w:lang w:val="en-US"/>
        </w:rPr>
        <w:t xml:space="preserve"> “ordinary course of business” must be judged </w:t>
      </w:r>
      <w:proofErr w:type="spellStart"/>
      <w:r>
        <w:rPr>
          <w:rFonts w:ascii="Sukhumvit Set" w:hAnsi="Sukhumvit Set" w:cs="Sukhumvit Set"/>
          <w:color w:val="000000"/>
          <w:sz w:val="16"/>
          <w:szCs w:val="16"/>
          <w:lang w:val="en-US"/>
        </w:rPr>
        <w:t>obecjtively</w:t>
      </w:r>
      <w:proofErr w:type="spellEnd"/>
      <w:r>
        <w:rPr>
          <w:rFonts w:ascii="Sukhumvit Set" w:hAnsi="Sukhumvit Set" w:cs="Sukhumvit Set"/>
          <w:color w:val="000000"/>
          <w:sz w:val="16"/>
          <w:szCs w:val="16"/>
          <w:lang w:val="en-US"/>
        </w:rPr>
        <w:t>, not subjectively</w:t>
      </w:r>
    </w:p>
    <w:p w14:paraId="50605BB0" w14:textId="197664C1" w:rsidR="00BD26DA" w:rsidRDefault="00BD26DA" w:rsidP="00BD26DA">
      <w:pPr>
        <w:pStyle w:val="ListParagraph"/>
        <w:widowControl w:val="0"/>
        <w:numPr>
          <w:ilvl w:val="0"/>
          <w:numId w:val="46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 company experiencing financial difficulty, running under the supervision of a consultant appointed by its bank, systematically preferring certain creditors over others and delaying payment is not operating in the ordinary course of its business</w:t>
      </w:r>
    </w:p>
    <w:p w14:paraId="70F891F8" w14:textId="586CC322" w:rsidR="00BD26DA" w:rsidRDefault="00032D27" w:rsidP="00BD26DA">
      <w:pPr>
        <w:pStyle w:val="ListParagraph"/>
        <w:widowControl w:val="0"/>
        <w:numPr>
          <w:ilvl w:val="0"/>
          <w:numId w:val="46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It would be a bad precedent, claims the trustee, for the Court to conclude that an extraordinary course of business carried out by an insolvent debtor, making desperate moves to avoid bankruptcy, is an ordinary course of business for the purposes of the Bankruptcy Act</w:t>
      </w:r>
    </w:p>
    <w:p w14:paraId="5F68F430" w14:textId="2EC025B9" w:rsidR="00032D27" w:rsidRDefault="00032D27" w:rsidP="00BD26DA">
      <w:pPr>
        <w:pStyle w:val="ListParagraph"/>
        <w:widowControl w:val="0"/>
        <w:numPr>
          <w:ilvl w:val="0"/>
          <w:numId w:val="46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Creditors who were preferred, due to this extraordinary means of carrying on business, should not be able to justify the payments in question by the arguments that they were made in the ordinary course of business </w:t>
      </w:r>
    </w:p>
    <w:p w14:paraId="2937BF1D" w14:textId="728F07B7" w:rsidR="007325CF" w:rsidRPr="007325CF" w:rsidRDefault="007325CF" w:rsidP="007325CF">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Agree w/ the trustee </w:t>
      </w:r>
      <w:r w:rsidRPr="007325CF">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7325CF">
        <w:rPr>
          <w:rFonts w:ascii="Sukhumvit Set" w:hAnsi="Sukhumvit Set" w:cs="Sukhumvit Set"/>
          <w:color w:val="000000"/>
          <w:sz w:val="16"/>
          <w:szCs w:val="16"/>
          <w:lang w:val="en-US"/>
        </w:rPr>
        <w:t xml:space="preserve">See nothing “ordinary” about </w:t>
      </w:r>
      <w:proofErr w:type="spellStart"/>
      <w:r w:rsidRPr="007325CF">
        <w:rPr>
          <w:rFonts w:ascii="Sukhumvit Set" w:hAnsi="Sukhumvit Set" w:cs="Sukhumvit Set"/>
          <w:color w:val="000000"/>
          <w:sz w:val="16"/>
          <w:szCs w:val="16"/>
          <w:lang w:val="en-US"/>
        </w:rPr>
        <w:t>Canadawide’s</w:t>
      </w:r>
      <w:proofErr w:type="spellEnd"/>
      <w:r w:rsidRPr="007325CF">
        <w:rPr>
          <w:rFonts w:ascii="Sukhumvit Set" w:hAnsi="Sukhumvit Set" w:cs="Sukhumvit Set"/>
          <w:color w:val="000000"/>
          <w:sz w:val="16"/>
          <w:szCs w:val="16"/>
          <w:lang w:val="en-US"/>
        </w:rPr>
        <w:t xml:space="preserve"> operations at the time the payments were made </w:t>
      </w:r>
    </w:p>
    <w:p w14:paraId="32D65FB7" w14:textId="0310340A" w:rsidR="007325CF" w:rsidRDefault="007325CF" w:rsidP="007325CF">
      <w:pPr>
        <w:pStyle w:val="ListParagraph"/>
        <w:widowControl w:val="0"/>
        <w:numPr>
          <w:ilvl w:val="0"/>
          <w:numId w:val="46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TJ focuses on the fact that the payment terms of 45 days for the first invoice and of 65 days for the second were not abnormal under the circumstances </w:t>
      </w:r>
    </w:p>
    <w:p w14:paraId="397CC7F7" w14:textId="0922A463" w:rsidR="007325CF" w:rsidRDefault="007325CF" w:rsidP="007325CF">
      <w:pPr>
        <w:pStyle w:val="ListParagraph"/>
        <w:widowControl w:val="0"/>
        <w:numPr>
          <w:ilvl w:val="0"/>
          <w:numId w:val="46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Find these considerations irrelevant given the more general context, namely that </w:t>
      </w:r>
      <w:proofErr w:type="spellStart"/>
      <w:r>
        <w:rPr>
          <w:rFonts w:ascii="Sukhumvit Set" w:hAnsi="Sukhumvit Set" w:cs="Sukhumvit Set"/>
          <w:color w:val="000000"/>
          <w:sz w:val="16"/>
          <w:szCs w:val="16"/>
          <w:lang w:val="en-US"/>
        </w:rPr>
        <w:t>Canadawide</w:t>
      </w:r>
      <w:proofErr w:type="spellEnd"/>
      <w:r>
        <w:rPr>
          <w:rFonts w:ascii="Sukhumvit Set" w:hAnsi="Sukhumvit Set" w:cs="Sukhumvit Set"/>
          <w:color w:val="000000"/>
          <w:sz w:val="16"/>
          <w:szCs w:val="16"/>
          <w:lang w:val="en-US"/>
        </w:rPr>
        <w:t xml:space="preserve"> had implemented a policy of paying only certain creditors under certain conditions</w:t>
      </w:r>
    </w:p>
    <w:p w14:paraId="3AA1D401" w14:textId="77777777" w:rsidR="001D5AF2" w:rsidRDefault="001D5AF2" w:rsidP="001D5AF2">
      <w:pPr>
        <w:widowControl w:val="0"/>
        <w:autoSpaceDE w:val="0"/>
        <w:autoSpaceDN w:val="0"/>
        <w:adjustRightInd w:val="0"/>
        <w:rPr>
          <w:rFonts w:ascii="Sukhumvit Set" w:hAnsi="Sukhumvit Set" w:cs="Sukhumvit Set"/>
          <w:color w:val="000000"/>
          <w:sz w:val="16"/>
          <w:szCs w:val="16"/>
          <w:lang w:val="en-US"/>
        </w:rPr>
      </w:pPr>
    </w:p>
    <w:p w14:paraId="6E87B40B" w14:textId="4EBC62F7" w:rsidR="001D5AF2" w:rsidRPr="00126129" w:rsidRDefault="00126129" w:rsidP="001D5AF2">
      <w:pPr>
        <w:widowControl w:val="0"/>
        <w:autoSpaceDE w:val="0"/>
        <w:autoSpaceDN w:val="0"/>
        <w:adjustRightInd w:val="0"/>
        <w:rPr>
          <w:rFonts w:ascii="Sukhumvit Set" w:hAnsi="Sukhumvit Set" w:cs="Sukhumvit Set"/>
          <w:color w:val="000000"/>
          <w:sz w:val="16"/>
          <w:szCs w:val="16"/>
          <w:u w:val="single"/>
          <w:lang w:val="en-US"/>
        </w:rPr>
      </w:pPr>
      <w:proofErr w:type="spellStart"/>
      <w:proofErr w:type="gramStart"/>
      <w:r w:rsidRPr="00126129">
        <w:rPr>
          <w:rFonts w:ascii="Sukhumvit Set" w:hAnsi="Sukhumvit Set" w:cs="Sukhumvit Set"/>
          <w:color w:val="000000"/>
          <w:sz w:val="16"/>
          <w:szCs w:val="16"/>
          <w:u w:val="single"/>
          <w:lang w:val="en-US"/>
        </w:rPr>
        <w:t>Logistec</w:t>
      </w:r>
      <w:proofErr w:type="spellEnd"/>
      <w:r w:rsidRPr="00126129">
        <w:rPr>
          <w:rFonts w:ascii="Sukhumvit Set" w:hAnsi="Sukhumvit Set" w:cs="Sukhumvit Set"/>
          <w:color w:val="000000"/>
          <w:sz w:val="16"/>
          <w:szCs w:val="16"/>
          <w:u w:val="single"/>
          <w:lang w:val="en-US"/>
        </w:rPr>
        <w:t xml:space="preserve"> Stevedoring (Atlantic) </w:t>
      </w:r>
      <w:proofErr w:type="spellStart"/>
      <w:r w:rsidRPr="00126129">
        <w:rPr>
          <w:rFonts w:ascii="Sukhumvit Set" w:hAnsi="Sukhumvit Set" w:cs="Sukhumvit Set"/>
          <w:color w:val="000000"/>
          <w:sz w:val="16"/>
          <w:szCs w:val="16"/>
          <w:u w:val="single"/>
          <w:lang w:val="en-US"/>
        </w:rPr>
        <w:t>Inc</w:t>
      </w:r>
      <w:proofErr w:type="spellEnd"/>
      <w:r w:rsidRPr="00126129">
        <w:rPr>
          <w:rFonts w:ascii="Sukhumvit Set" w:hAnsi="Sukhumvit Set" w:cs="Sukhumvit Set"/>
          <w:color w:val="000000"/>
          <w:sz w:val="16"/>
          <w:szCs w:val="16"/>
          <w:u w:val="single"/>
          <w:lang w:val="en-US"/>
        </w:rPr>
        <w:t xml:space="preserve"> v AC Poirier &amp; Associates Inc.</w:t>
      </w:r>
      <w:proofErr w:type="gramEnd"/>
    </w:p>
    <w:p w14:paraId="2C2D78D8" w14:textId="728368E8" w:rsidR="00126129" w:rsidRDefault="00126129" w:rsidP="001D5AF2">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Held:</w:t>
      </w:r>
    </w:p>
    <w:p w14:paraId="3C1AFDB2" w14:textId="7C0F7A63" w:rsidR="00126129" w:rsidRDefault="00126129"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126129">
        <w:rPr>
          <w:rFonts w:ascii="Sukhumvit Set" w:hAnsi="Sukhumvit Set" w:cs="Sukhumvit Set"/>
          <w:color w:val="000000"/>
          <w:sz w:val="16"/>
          <w:szCs w:val="16"/>
          <w:lang w:val="en-US"/>
        </w:rPr>
        <w:t xml:space="preserve">The TJ erred </w:t>
      </w:r>
      <w:r>
        <w:rPr>
          <w:rFonts w:ascii="Sukhumvit Set" w:hAnsi="Sukhumvit Set" w:cs="Sukhumvit Set"/>
          <w:color w:val="000000"/>
          <w:sz w:val="16"/>
          <w:szCs w:val="16"/>
          <w:lang w:val="en-US"/>
        </w:rPr>
        <w:t>and failed to ask whether the impugned payment was made w/ the “dominant intent” of preferring one creditor over others</w:t>
      </w:r>
    </w:p>
    <w:p w14:paraId="1D811501" w14:textId="7F9692E7" w:rsidR="00126129" w:rsidRPr="00126129" w:rsidRDefault="00126129"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When that test is applied to the facts of the present case, it is evident that the debtor </w:t>
      </w:r>
      <w:proofErr w:type="spellStart"/>
      <w:r>
        <w:rPr>
          <w:rFonts w:ascii="Sukhumvit Set" w:hAnsi="Sukhumvit Set" w:cs="Sukhumvit Set"/>
          <w:color w:val="000000"/>
          <w:sz w:val="16"/>
          <w:szCs w:val="16"/>
          <w:lang w:val="en-US"/>
        </w:rPr>
        <w:t>harboured</w:t>
      </w:r>
      <w:proofErr w:type="spellEnd"/>
      <w:r>
        <w:rPr>
          <w:rFonts w:ascii="Sukhumvit Set" w:hAnsi="Sukhumvit Set" w:cs="Sukhumvit Set"/>
          <w:color w:val="000000"/>
          <w:sz w:val="16"/>
          <w:szCs w:val="16"/>
          <w:lang w:val="en-US"/>
        </w:rPr>
        <w:t xml:space="preserve"> no such intent</w:t>
      </w:r>
    </w:p>
    <w:p w14:paraId="365C84EB" w14:textId="740D11B1" w:rsidR="00126129" w:rsidRDefault="008E50A6"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Admittedly, the creditor in receipt of the payment received a “preference in fact,” but that is not a sufficient basis for declaring the payment a fraudulent preference</w:t>
      </w:r>
    </w:p>
    <w:p w14:paraId="6DAF2AE2" w14:textId="583866E2" w:rsidR="008E50A6" w:rsidRDefault="008E50A6"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S.95 has no application in circumstances where the insolvent debtor is effecting a payment w/ a view to generating income to be applied against the debts of both secured and unsecured creditors </w:t>
      </w:r>
      <w:r w:rsidRPr="008E50A6">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This remains true even if it were unrealistic to expect that the unsecured creditors would share in the income generated</w:t>
      </w:r>
    </w:p>
    <w:p w14:paraId="06CFCEC9" w14:textId="77777777" w:rsidR="008E50A6" w:rsidRDefault="008E50A6" w:rsidP="008E50A6">
      <w:pPr>
        <w:widowControl w:val="0"/>
        <w:autoSpaceDE w:val="0"/>
        <w:autoSpaceDN w:val="0"/>
        <w:adjustRightInd w:val="0"/>
        <w:rPr>
          <w:rFonts w:ascii="Sukhumvit Set" w:hAnsi="Sukhumvit Set" w:cs="Sukhumvit Set"/>
          <w:color w:val="000000"/>
          <w:sz w:val="16"/>
          <w:szCs w:val="16"/>
          <w:lang w:val="en-US"/>
        </w:rPr>
      </w:pPr>
    </w:p>
    <w:p w14:paraId="48030F36" w14:textId="386B5579" w:rsidR="008E50A6" w:rsidRPr="008E50A6" w:rsidRDefault="008E50A6" w:rsidP="008E50A6">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Analysis:</w:t>
      </w:r>
    </w:p>
    <w:p w14:paraId="02143150" w14:textId="77777777" w:rsidR="001720C4" w:rsidRPr="001720C4" w:rsidRDefault="008E50A6"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u w:val="single"/>
          <w:lang w:val="en-US"/>
        </w:rPr>
      </w:pPr>
      <w:r w:rsidRPr="001720C4">
        <w:rPr>
          <w:rFonts w:ascii="Sukhumvit Set" w:hAnsi="Sukhumvit Set" w:cs="Sukhumvit Set"/>
          <w:color w:val="000000"/>
          <w:sz w:val="16"/>
          <w:szCs w:val="16"/>
          <w:u w:val="single"/>
          <w:lang w:val="en-US"/>
        </w:rPr>
        <w:t>The law is settled w/ respect to the interpretation and application of s.95 of the BIA</w:t>
      </w:r>
    </w:p>
    <w:p w14:paraId="594C1E6F" w14:textId="5BB47C43" w:rsidR="008E50A6" w:rsidRDefault="008E50A6"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1720C4">
        <w:rPr>
          <w:rFonts w:ascii="Sukhumvit Set" w:hAnsi="Sukhumvit Set" w:cs="Sukhumvit Set"/>
          <w:color w:val="000000"/>
          <w:sz w:val="16"/>
          <w:szCs w:val="16"/>
          <w:u w:val="single"/>
          <w:lang w:val="en-US"/>
        </w:rPr>
        <w:t>In order for a payment to a creditor to qualify as a fraudulent preference three conditions precedent must be met</w:t>
      </w:r>
      <w:r>
        <w:rPr>
          <w:rFonts w:ascii="Sukhumvit Set" w:hAnsi="Sukhumvit Set" w:cs="Sukhumvit Set"/>
          <w:color w:val="000000"/>
          <w:sz w:val="16"/>
          <w:szCs w:val="16"/>
          <w:lang w:val="en-US"/>
        </w:rPr>
        <w:t>:</w:t>
      </w:r>
    </w:p>
    <w:p w14:paraId="67B03F16" w14:textId="7A4E02F4" w:rsidR="008E50A6" w:rsidRDefault="008E50A6" w:rsidP="008E50A6">
      <w:pPr>
        <w:pStyle w:val="ListParagraph"/>
        <w:widowControl w:val="0"/>
        <w:numPr>
          <w:ilvl w:val="0"/>
          <w:numId w:val="46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1) The payment must have been made within 3 months of bankruptcy;</w:t>
      </w:r>
    </w:p>
    <w:p w14:paraId="4E003DC1" w14:textId="6E3A54F4" w:rsidR="008E50A6" w:rsidRDefault="008E50A6" w:rsidP="008E50A6">
      <w:pPr>
        <w:pStyle w:val="ListParagraph"/>
        <w:widowControl w:val="0"/>
        <w:numPr>
          <w:ilvl w:val="0"/>
          <w:numId w:val="46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2) The debtor </w:t>
      </w:r>
      <w:r w:rsidR="001720C4">
        <w:rPr>
          <w:rFonts w:ascii="Sukhumvit Set" w:hAnsi="Sukhumvit Set" w:cs="Sukhumvit Set"/>
          <w:color w:val="000000"/>
          <w:sz w:val="16"/>
          <w:szCs w:val="16"/>
          <w:lang w:val="en-US"/>
        </w:rPr>
        <w:t xml:space="preserve">must have been insolvent at the date of the payment; and </w:t>
      </w:r>
    </w:p>
    <w:p w14:paraId="3377A90B" w14:textId="6496D27F" w:rsidR="001720C4" w:rsidRDefault="001720C4" w:rsidP="008E50A6">
      <w:pPr>
        <w:pStyle w:val="ListParagraph"/>
        <w:widowControl w:val="0"/>
        <w:numPr>
          <w:ilvl w:val="0"/>
          <w:numId w:val="46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3) As a result of the payment the creditor must have in fact received a preference over other creditors</w:t>
      </w:r>
    </w:p>
    <w:p w14:paraId="6E71338F" w14:textId="64EF4807" w:rsidR="008E50A6" w:rsidRDefault="001720C4"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1720C4">
        <w:rPr>
          <w:rFonts w:ascii="Sukhumvit Set" w:hAnsi="Sukhumvit Set" w:cs="Sukhumvit Set"/>
          <w:color w:val="000000"/>
          <w:sz w:val="16"/>
          <w:szCs w:val="16"/>
          <w:u w:val="single"/>
          <w:lang w:val="en-US"/>
        </w:rPr>
        <w:t>Once the three conditions precedent have been met, a presumption arises that the payment was made “with a view to giving that creditor a preference over the other creditors”</w:t>
      </w:r>
      <w:r>
        <w:rPr>
          <w:rFonts w:ascii="Sukhumvit Set" w:hAnsi="Sukhumvit Set" w:cs="Sukhumvit Set"/>
          <w:color w:val="000000"/>
          <w:sz w:val="16"/>
          <w:szCs w:val="16"/>
          <w:lang w:val="en-US"/>
        </w:rPr>
        <w:t xml:space="preserve"> </w:t>
      </w:r>
      <w:r w:rsidRPr="001720C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However, it is a rebuttable presumption</w:t>
      </w:r>
    </w:p>
    <w:p w14:paraId="4AAB0E62" w14:textId="15F409F4" w:rsidR="001720C4" w:rsidRDefault="001720C4" w:rsidP="001720C4">
      <w:pPr>
        <w:pStyle w:val="ListParagraph"/>
        <w:widowControl w:val="0"/>
        <w:numPr>
          <w:ilvl w:val="0"/>
          <w:numId w:val="46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In that regard, the courts have interpreted the above-quoted phrase as placing an onus on the creditor to establish that the debtor’s dominant intent was not to prefer that creditor</w:t>
      </w:r>
    </w:p>
    <w:p w14:paraId="7715AF53" w14:textId="0679B75A" w:rsidR="001720C4" w:rsidRDefault="001720C4" w:rsidP="001720C4">
      <w:pPr>
        <w:pStyle w:val="ListParagraph"/>
        <w:widowControl w:val="0"/>
        <w:numPr>
          <w:ilvl w:val="0"/>
          <w:numId w:val="46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genesis of the dominant intent test is invariably traced to the following passage in Re Van de </w:t>
      </w:r>
      <w:proofErr w:type="spellStart"/>
      <w:r>
        <w:rPr>
          <w:rFonts w:ascii="Sukhumvit Set" w:hAnsi="Sukhumvit Set" w:cs="Sukhumvit Set"/>
          <w:color w:val="000000"/>
          <w:sz w:val="16"/>
          <w:szCs w:val="16"/>
          <w:lang w:val="en-US"/>
        </w:rPr>
        <w:t>Liek</w:t>
      </w:r>
      <w:proofErr w:type="spellEnd"/>
      <w:r>
        <w:rPr>
          <w:rFonts w:ascii="Sukhumvit Set" w:hAnsi="Sukhumvit Set" w:cs="Sukhumvit Set"/>
          <w:color w:val="000000"/>
          <w:sz w:val="16"/>
          <w:szCs w:val="16"/>
          <w:lang w:val="en-US"/>
        </w:rPr>
        <w:t>:</w:t>
      </w:r>
    </w:p>
    <w:p w14:paraId="24024765" w14:textId="5CC1170E" w:rsidR="001720C4" w:rsidRDefault="001720C4" w:rsidP="001720C4">
      <w:pPr>
        <w:pStyle w:val="ListParagraph"/>
        <w:widowControl w:val="0"/>
        <w:numPr>
          <w:ilvl w:val="0"/>
          <w:numId w:val="46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When the trustee has proved these three essentials, he need proceed no further and the onus is then on the creditor to satisfy the courts, if he can, that there was no intent on the part of the debtor to give a performance</w:t>
      </w:r>
    </w:p>
    <w:p w14:paraId="6D309CA1" w14:textId="2B13946C" w:rsidR="001720C4" w:rsidRPr="001720C4" w:rsidRDefault="001720C4" w:rsidP="001720C4">
      <w:pPr>
        <w:pStyle w:val="ListParagraph"/>
        <w:widowControl w:val="0"/>
        <w:numPr>
          <w:ilvl w:val="0"/>
          <w:numId w:val="46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creditor can show on the balance of probabilities that the dominant intent of the debtor was not to prefer the creditor but was some other purpose, then the application will be dismissed, but if the creditor fails to meet the onus, then the trustee succeeds</w:t>
      </w:r>
    </w:p>
    <w:p w14:paraId="0FDE79B1" w14:textId="6C76151C" w:rsidR="001720C4" w:rsidRDefault="001720C4"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u w:val="single"/>
          <w:lang w:val="en-US"/>
        </w:rPr>
        <w:t>Certain factors may or may not be relevant to the task of ascertaining the debtor’s dominant intent</w:t>
      </w:r>
      <w:r>
        <w:rPr>
          <w:rFonts w:ascii="Sukhumvit Set" w:hAnsi="Sukhumvit Set" w:cs="Sukhumvit Set"/>
          <w:color w:val="000000"/>
          <w:sz w:val="16"/>
          <w:szCs w:val="16"/>
          <w:lang w:val="en-US"/>
        </w:rPr>
        <w:t>:</w:t>
      </w:r>
    </w:p>
    <w:p w14:paraId="0914BA0D" w14:textId="001EAA6E" w:rsidR="001720C4" w:rsidRDefault="001720C4" w:rsidP="001720C4">
      <w:pPr>
        <w:pStyle w:val="ListParagraph"/>
        <w:widowControl w:val="0"/>
        <w:numPr>
          <w:ilvl w:val="0"/>
          <w:numId w:val="465"/>
        </w:numPr>
        <w:autoSpaceDE w:val="0"/>
        <w:autoSpaceDN w:val="0"/>
        <w:adjustRightInd w:val="0"/>
        <w:rPr>
          <w:rFonts w:ascii="Sukhumvit Set" w:hAnsi="Sukhumvit Set" w:cs="Sukhumvit Set"/>
          <w:color w:val="000000"/>
          <w:sz w:val="16"/>
          <w:szCs w:val="16"/>
          <w:lang w:val="en-US"/>
        </w:rPr>
      </w:pPr>
      <w:r w:rsidRPr="001720C4">
        <w:rPr>
          <w:rFonts w:ascii="Sukhumvit Set" w:hAnsi="Sukhumvit Set" w:cs="Sukhumvit Set"/>
          <w:color w:val="000000"/>
          <w:sz w:val="16"/>
          <w:szCs w:val="16"/>
          <w:lang w:val="en-US"/>
        </w:rPr>
        <w:t xml:space="preserve">Based on the SC’s decision in Hudson v </w:t>
      </w:r>
      <w:proofErr w:type="spellStart"/>
      <w:r w:rsidRPr="001720C4">
        <w:rPr>
          <w:rFonts w:ascii="Sukhumvit Set" w:hAnsi="Sukhumvit Set" w:cs="Sukhumvit Set"/>
          <w:color w:val="000000"/>
          <w:sz w:val="16"/>
          <w:szCs w:val="16"/>
          <w:lang w:val="en-US"/>
        </w:rPr>
        <w:t>Benallack</w:t>
      </w:r>
      <w:proofErr w:type="spellEnd"/>
      <w:r w:rsidRPr="001720C4">
        <w:rPr>
          <w:rFonts w:ascii="Sukhumvit Set" w:hAnsi="Sukhumvit Set" w:cs="Sukhumvit Set"/>
          <w:color w:val="000000"/>
          <w:sz w:val="16"/>
          <w:szCs w:val="16"/>
          <w:lang w:val="en-US"/>
        </w:rPr>
        <w:t xml:space="preserve">, </w:t>
      </w:r>
      <w:r>
        <w:rPr>
          <w:rFonts w:ascii="Sukhumvit Set" w:hAnsi="Sukhumvit Set" w:cs="Sukhumvit Set"/>
          <w:color w:val="000000"/>
          <w:sz w:val="16"/>
          <w:szCs w:val="16"/>
          <w:lang w:val="en-US"/>
        </w:rPr>
        <w:t xml:space="preserve">it is settled law that the creditor’s knowledge of the debtor’s insolvency at the time of the payment is an irrelevant consideration </w:t>
      </w:r>
      <w:r w:rsidRPr="001720C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On the other hand, it is relevant that the corporate debtor knew of its insolvency at the date of the payment </w:t>
      </w:r>
    </w:p>
    <w:p w14:paraId="5A1559B0" w14:textId="5A3333C6" w:rsidR="001720C4" w:rsidRDefault="001720C4" w:rsidP="001720C4">
      <w:pPr>
        <w:pStyle w:val="ListParagraph"/>
        <w:widowControl w:val="0"/>
        <w:numPr>
          <w:ilvl w:val="0"/>
          <w:numId w:val="46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debtor is related to the creditor the payment will be scrutinized w/ greater care and suspicion</w:t>
      </w:r>
    </w:p>
    <w:p w14:paraId="337CEA3F" w14:textId="43425A87" w:rsidR="001720C4" w:rsidRDefault="001720C4" w:rsidP="001720C4">
      <w:pPr>
        <w:pStyle w:val="ListParagraph"/>
        <w:widowControl w:val="0"/>
        <w:numPr>
          <w:ilvl w:val="0"/>
          <w:numId w:val="46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However, it is not defence to an allegation of fraudulent preference that the creditor exerted pressure on the insolvent debtor to secure the paying </w:t>
      </w:r>
      <w:r w:rsidRPr="001720C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According to </w:t>
      </w:r>
      <w:proofErr w:type="gramStart"/>
      <w:r>
        <w:rPr>
          <w:rFonts w:ascii="Sukhumvit Set" w:hAnsi="Sukhumvit Set" w:cs="Sukhumvit Set"/>
          <w:color w:val="000000"/>
          <w:sz w:val="16"/>
          <w:szCs w:val="16"/>
          <w:lang w:val="en-US"/>
        </w:rPr>
        <w:t>s.95(</w:t>
      </w:r>
      <w:proofErr w:type="gramEnd"/>
      <w:r>
        <w:rPr>
          <w:rFonts w:ascii="Sukhumvit Set" w:hAnsi="Sukhumvit Set" w:cs="Sukhumvit Set"/>
          <w:color w:val="000000"/>
          <w:sz w:val="16"/>
          <w:szCs w:val="16"/>
          <w:lang w:val="en-US"/>
        </w:rPr>
        <w:t>2), pressure is no longer a ground for upholding a transaction which is otherwise preferential within the meaning of s.95(1)</w:t>
      </w:r>
    </w:p>
    <w:p w14:paraId="700FA1EF" w14:textId="334FBA18" w:rsidR="001720C4" w:rsidRPr="001720C4" w:rsidRDefault="001720C4" w:rsidP="001720C4">
      <w:pPr>
        <w:pStyle w:val="ListParagraph"/>
        <w:widowControl w:val="0"/>
        <w:numPr>
          <w:ilvl w:val="0"/>
          <w:numId w:val="465"/>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Finally, as the dominant intent test is an objective one, we need not be concerned w/ the subjective intent of the insolvent debtor at the time of the payment </w:t>
      </w:r>
      <w:r w:rsidRPr="001720C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1720C4">
        <w:rPr>
          <w:rFonts w:ascii="Sukhumvit Set" w:hAnsi="Sukhumvit Set" w:cs="Sukhumvit Set"/>
          <w:color w:val="000000"/>
          <w:sz w:val="16"/>
          <w:szCs w:val="16"/>
          <w:lang w:val="en-US"/>
        </w:rPr>
        <w:t>The requisite intent will be drawn from all of the relevant circumstances, as opposed to the debtor’s personal rumination</w:t>
      </w:r>
    </w:p>
    <w:p w14:paraId="74B8B148" w14:textId="12949955" w:rsidR="001720C4" w:rsidRDefault="00A24912"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 concise and accurate statement of the law as to the </w:t>
      </w:r>
      <w:r w:rsidRPr="00A24912">
        <w:rPr>
          <w:rFonts w:ascii="Sukhumvit Set" w:hAnsi="Sukhumvit Set" w:cs="Sukhumvit Set"/>
          <w:color w:val="000000"/>
          <w:sz w:val="16"/>
          <w:szCs w:val="16"/>
          <w:u w:val="single"/>
          <w:lang w:val="en-US"/>
        </w:rPr>
        <w:t>relationship b/w the concept of preference in fact and dominant intent</w:t>
      </w:r>
      <w:r>
        <w:rPr>
          <w:rFonts w:ascii="Sukhumvit Set" w:hAnsi="Sukhumvit Set" w:cs="Sukhumvit Set"/>
          <w:color w:val="000000"/>
          <w:sz w:val="16"/>
          <w:szCs w:val="16"/>
          <w:lang w:val="en-US"/>
        </w:rPr>
        <w:t xml:space="preserve"> is found in Re Norris:</w:t>
      </w:r>
    </w:p>
    <w:p w14:paraId="69CB1E27" w14:textId="7B5E33F1" w:rsidR="00A24912" w:rsidRDefault="00A24912" w:rsidP="00A24912">
      <w:pPr>
        <w:pStyle w:val="ListParagraph"/>
        <w:widowControl w:val="0"/>
        <w:numPr>
          <w:ilvl w:val="0"/>
          <w:numId w:val="46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What would render that preference in fact a fraudulent one under s.95 is the accompanying intent of the insolvent debtor who in the face of imminent bankruptcy is moved to prefer or </w:t>
      </w:r>
      <w:proofErr w:type="spellStart"/>
      <w:r>
        <w:rPr>
          <w:rFonts w:ascii="Sukhumvit Set" w:hAnsi="Sukhumvit Set" w:cs="Sukhumvit Set"/>
          <w:color w:val="000000"/>
          <w:sz w:val="16"/>
          <w:szCs w:val="16"/>
          <w:lang w:val="en-US"/>
        </w:rPr>
        <w:t>favour</w:t>
      </w:r>
      <w:proofErr w:type="spellEnd"/>
      <w:r>
        <w:rPr>
          <w:rFonts w:ascii="Sukhumvit Set" w:hAnsi="Sukhumvit Set" w:cs="Sukhumvit Set"/>
          <w:color w:val="000000"/>
          <w:sz w:val="16"/>
          <w:szCs w:val="16"/>
          <w:lang w:val="en-US"/>
        </w:rPr>
        <w:t xml:space="preserve">, before losing control over his assets, a particular creditor over others who will have to wait for and accept as full payment their </w:t>
      </w:r>
      <w:proofErr w:type="spellStart"/>
      <w:r>
        <w:rPr>
          <w:rFonts w:ascii="Sukhumvit Set" w:hAnsi="Sukhumvit Set" w:cs="Sukhumvit Set"/>
          <w:color w:val="000000"/>
          <w:sz w:val="16"/>
          <w:szCs w:val="16"/>
          <w:lang w:val="en-US"/>
        </w:rPr>
        <w:t>rateable</w:t>
      </w:r>
      <w:proofErr w:type="spellEnd"/>
      <w:r>
        <w:rPr>
          <w:rFonts w:ascii="Sukhumvit Set" w:hAnsi="Sukhumvit Set" w:cs="Sukhumvit Set"/>
          <w:color w:val="000000"/>
          <w:sz w:val="16"/>
          <w:szCs w:val="16"/>
          <w:lang w:val="en-US"/>
        </w:rPr>
        <w:t xml:space="preserve"> share on distribution by the Trustee in the ensuing bankruptcy</w:t>
      </w:r>
    </w:p>
    <w:p w14:paraId="74AF124E" w14:textId="61D3228D" w:rsidR="00A24912" w:rsidRDefault="00A24912" w:rsidP="00A24912">
      <w:pPr>
        <w:pStyle w:val="ListParagraph"/>
        <w:widowControl w:val="0"/>
        <w:numPr>
          <w:ilvl w:val="0"/>
          <w:numId w:val="46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It is called fraudulent b/c it prejudices other creditors who will receive proportionately less, or nothing at all, and upsets the fundamental scheme of the Act for equal sharing among creditors</w:t>
      </w:r>
    </w:p>
    <w:p w14:paraId="292DEC68" w14:textId="629EB3FD" w:rsidR="00A24912" w:rsidRDefault="00A24912" w:rsidP="00A24912">
      <w:pPr>
        <w:pStyle w:val="ListParagraph"/>
        <w:widowControl w:val="0"/>
        <w:numPr>
          <w:ilvl w:val="0"/>
          <w:numId w:val="466"/>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That accompanying intent to </w:t>
      </w:r>
      <w:proofErr w:type="spellStart"/>
      <w:r>
        <w:rPr>
          <w:rFonts w:ascii="Sukhumvit Set" w:hAnsi="Sukhumvit Set" w:cs="Sukhumvit Set"/>
          <w:color w:val="000000"/>
          <w:sz w:val="16"/>
          <w:szCs w:val="16"/>
          <w:lang w:val="en-US"/>
        </w:rPr>
        <w:t>favour</w:t>
      </w:r>
      <w:proofErr w:type="spellEnd"/>
      <w:r>
        <w:rPr>
          <w:rFonts w:ascii="Sukhumvit Set" w:hAnsi="Sukhumvit Set" w:cs="Sukhumvit Set"/>
          <w:color w:val="000000"/>
          <w:sz w:val="16"/>
          <w:szCs w:val="16"/>
          <w:lang w:val="en-US"/>
        </w:rPr>
        <w:t xml:space="preserve"> one creditor over another is what makes a preference in fact a fraudulent preference and is referred to in the cases as the “dominant intent”</w:t>
      </w:r>
    </w:p>
    <w:p w14:paraId="62F22878" w14:textId="012DD3CC" w:rsidR="00A24912" w:rsidRDefault="00A24912"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A24912">
        <w:rPr>
          <w:rFonts w:ascii="Sukhumvit Set" w:hAnsi="Sukhumvit Set" w:cs="Sukhumvit Set"/>
          <w:color w:val="000000"/>
          <w:sz w:val="16"/>
          <w:szCs w:val="16"/>
          <w:u w:val="single"/>
          <w:lang w:val="en-US"/>
        </w:rPr>
        <w:t>The mere establishment of a preference in fact does not lead to the conclusion that the payment qualifies as a fraudulent preference within the meaning of s.95 of the BIA</w:t>
      </w:r>
      <w:r>
        <w:rPr>
          <w:rFonts w:ascii="Sukhumvit Set" w:hAnsi="Sukhumvit Set" w:cs="Sukhumvit Set"/>
          <w:color w:val="000000"/>
          <w:sz w:val="16"/>
          <w:szCs w:val="16"/>
          <w:lang w:val="en-US"/>
        </w:rPr>
        <w:t xml:space="preserve"> </w:t>
      </w:r>
      <w:r w:rsidRPr="00A24912">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What we are left w/ is a rebuttable presumption that the payment in question so qualifies</w:t>
      </w:r>
    </w:p>
    <w:p w14:paraId="5622F49A" w14:textId="0940B343" w:rsidR="00A24912" w:rsidRDefault="00A24912" w:rsidP="00A24912">
      <w:pPr>
        <w:pStyle w:val="ListParagraph"/>
        <w:widowControl w:val="0"/>
        <w:numPr>
          <w:ilvl w:val="0"/>
          <w:numId w:val="467"/>
        </w:numPr>
        <w:autoSpaceDE w:val="0"/>
        <w:autoSpaceDN w:val="0"/>
        <w:adjustRightInd w:val="0"/>
        <w:rPr>
          <w:rFonts w:ascii="Sukhumvit Set" w:hAnsi="Sukhumvit Set" w:cs="Sukhumvit Set"/>
          <w:color w:val="000000"/>
          <w:sz w:val="16"/>
          <w:szCs w:val="16"/>
          <w:lang w:val="en-US"/>
        </w:rPr>
      </w:pP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bore the onus of establishing that St. Anne Pulp’s dominant intent was not to prefer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over the other creditors </w:t>
      </w:r>
    </w:p>
    <w:p w14:paraId="6313CA31" w14:textId="03138C1B" w:rsidR="00A24912" w:rsidRDefault="00A24912" w:rsidP="00A24912">
      <w:pPr>
        <w:pStyle w:val="ListParagraph"/>
        <w:widowControl w:val="0"/>
        <w:numPr>
          <w:ilvl w:val="0"/>
          <w:numId w:val="467"/>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Regrettably, the application judge did not address that issue </w:t>
      </w:r>
      <w:r w:rsidRPr="00A24912">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For this reason, the court must draw the necessary inference from the primary findings of fact, as found by the application judge</w:t>
      </w:r>
    </w:p>
    <w:p w14:paraId="2C2E2428" w14:textId="6CAC75F0" w:rsidR="00A24912" w:rsidRDefault="00A73647"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St. Anne Pulp’s dominant intent may be formulated in at least one of four ways:</w:t>
      </w:r>
    </w:p>
    <w:p w14:paraId="2F35649C" w14:textId="0EE63C6B" w:rsidR="00A73647" w:rsidRDefault="00A73647" w:rsidP="00A73647">
      <w:pPr>
        <w:pStyle w:val="ListParagraph"/>
        <w:widowControl w:val="0"/>
        <w:numPr>
          <w:ilvl w:val="0"/>
          <w:numId w:val="46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First, it can be argued that it intended to bestow a preference on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over the other creditors</w:t>
      </w:r>
    </w:p>
    <w:p w14:paraId="0798E06C" w14:textId="6F8B7CAF" w:rsidR="00A73647" w:rsidRDefault="00A73647" w:rsidP="00A73647">
      <w:pPr>
        <w:pStyle w:val="ListParagraph"/>
        <w:widowControl w:val="0"/>
        <w:numPr>
          <w:ilvl w:val="0"/>
          <w:numId w:val="46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Second, it can be argued that St. Anne Pulp made the payment in order to </w:t>
      </w:r>
      <w:proofErr w:type="spellStart"/>
      <w:r>
        <w:rPr>
          <w:rFonts w:ascii="Sukhumvit Set" w:hAnsi="Sukhumvit Set" w:cs="Sukhumvit Set"/>
          <w:color w:val="000000"/>
          <w:sz w:val="16"/>
          <w:szCs w:val="16"/>
          <w:lang w:val="en-US"/>
        </w:rPr>
        <w:t>honour</w:t>
      </w:r>
      <w:proofErr w:type="spellEnd"/>
      <w:r>
        <w:rPr>
          <w:rFonts w:ascii="Sukhumvit Set" w:hAnsi="Sukhumvit Set" w:cs="Sukhumvit Set"/>
          <w:color w:val="000000"/>
          <w:sz w:val="16"/>
          <w:szCs w:val="16"/>
          <w:lang w:val="en-US"/>
        </w:rPr>
        <w:t xml:space="preserve"> its contractual obligations to its customers who had purchased the pulp and, hence, to ensure that the goods were duly shipped</w:t>
      </w:r>
    </w:p>
    <w:p w14:paraId="04453EEB" w14:textId="06DD963F" w:rsidR="00A73647" w:rsidRDefault="00FC2C04" w:rsidP="00A73647">
      <w:pPr>
        <w:pStyle w:val="ListParagraph"/>
        <w:widowControl w:val="0"/>
        <w:numPr>
          <w:ilvl w:val="0"/>
          <w:numId w:val="46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Third, it can be argued that St. Anne Pulp’s dominant intent was to generate income in the form of accounts receivable </w:t>
      </w:r>
      <w:r w:rsidRPr="00FC2C0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Moneys collected would be applied against amounts owing to creditors and in the order of priority established at law</w:t>
      </w:r>
    </w:p>
    <w:p w14:paraId="545974AB" w14:textId="28FD0018" w:rsidR="00FC2C04" w:rsidRDefault="00FC2C04" w:rsidP="00A73647">
      <w:pPr>
        <w:pStyle w:val="ListParagraph"/>
        <w:widowControl w:val="0"/>
        <w:numPr>
          <w:ilvl w:val="0"/>
          <w:numId w:val="468"/>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Fourth, it can be argued that St. Anne Pulp’s dominant intent was to maximize St. Anne Industries’ recovery on its secured debt </w:t>
      </w:r>
      <w:r w:rsidRPr="00FC2C0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This characterization is a logical extension of the reality that, as the primary secured creditor, St. Anne Industries is entitled to the proceeds arising from the sale of inventory in priority to the unsecured creditors </w:t>
      </w:r>
    </w:p>
    <w:p w14:paraId="77A41452" w14:textId="1B10A851" w:rsidR="00A73647" w:rsidRDefault="00FC2C04"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If it can be fairly said that St. Anne Pulp’s dominant intent falls within either the second, third or fourth formulations, it is my view that the payment in question does not qualify as a fraudulent preference under s.95 of the BIA </w:t>
      </w:r>
      <w:r w:rsidRPr="00FC2C0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 so find</w:t>
      </w:r>
    </w:p>
    <w:p w14:paraId="183E4D20" w14:textId="4A2FBE17" w:rsidR="00FC2C04" w:rsidRDefault="00FC2C04"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sidRPr="00FC2C04">
        <w:rPr>
          <w:rFonts w:ascii="Sukhumvit Set" w:hAnsi="Sukhumvit Set" w:cs="Sukhumvit Set"/>
          <w:color w:val="000000"/>
          <w:sz w:val="16"/>
          <w:szCs w:val="16"/>
          <w:u w:val="single"/>
          <w:lang w:val="en-US"/>
        </w:rPr>
        <w:t>At common law and even after passage of the Statute of Elizabeth in 1570 there was no impediment against an insolvent debtor preferring one creditor over another</w:t>
      </w:r>
      <w:r>
        <w:rPr>
          <w:rFonts w:ascii="Sukhumvit Set" w:hAnsi="Sukhumvit Set" w:cs="Sukhumvit Set"/>
          <w:color w:val="000000"/>
          <w:sz w:val="16"/>
          <w:szCs w:val="16"/>
          <w:lang w:val="en-US"/>
        </w:rPr>
        <w:t xml:space="preserve"> </w:t>
      </w:r>
      <w:r w:rsidRPr="00FC2C0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 Q of why a debtor would prefer one creditor over another goes to the Q of the debtor’s underlying motive, which text writers point out is irrelevant to the issue of dominant intent</w:t>
      </w:r>
    </w:p>
    <w:p w14:paraId="249C587E" w14:textId="2A86B90C" w:rsidR="00FC2C04" w:rsidRDefault="00FC2C04" w:rsidP="00FC2C04">
      <w:pPr>
        <w:pStyle w:val="ListParagraph"/>
        <w:widowControl w:val="0"/>
        <w:numPr>
          <w:ilvl w:val="0"/>
          <w:numId w:val="46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Admittedly, it is easy to blur the legal distinctions often drawn b/w motive, intent, purpose or object</w:t>
      </w:r>
    </w:p>
    <w:p w14:paraId="2B4FAC03" w14:textId="794254EB" w:rsidR="00FC2C04" w:rsidRDefault="00FC2C04" w:rsidP="00FC2C04">
      <w:pPr>
        <w:pStyle w:val="ListParagraph"/>
        <w:widowControl w:val="0"/>
        <w:numPr>
          <w:ilvl w:val="0"/>
          <w:numId w:val="46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Be that as it may, one cannot help but ask why a debtor would prefer one creditor over another </w:t>
      </w:r>
    </w:p>
    <w:p w14:paraId="0D75BF8E" w14:textId="3FAD686B" w:rsidR="00FC2C04" w:rsidRDefault="00FC2C04" w:rsidP="00FC2C04">
      <w:pPr>
        <w:pStyle w:val="ListParagraph"/>
        <w:widowControl w:val="0"/>
        <w:numPr>
          <w:ilvl w:val="0"/>
          <w:numId w:val="46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some cases the answer is self-evident </w:t>
      </w:r>
      <w:r w:rsidRPr="00FC2C04">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 common law allowed an insolvent debtor to engage in selective generosity by paying first those he liked most; thus, payment to a creditor who is a family member or friend is more apt than not to qualify as a fraudulent preference within the meaning of s.95 of the BIA</w:t>
      </w:r>
    </w:p>
    <w:p w14:paraId="7A8BA17E" w14:textId="5EC8D6C9" w:rsidR="00FC2C04" w:rsidRDefault="00FC2C04" w:rsidP="00FC2C04">
      <w:pPr>
        <w:pStyle w:val="ListParagraph"/>
        <w:widowControl w:val="0"/>
        <w:numPr>
          <w:ilvl w:val="0"/>
          <w:numId w:val="46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Ironically, there is also a reported case in which the debtor allegedly made the payment to a non-related creditor in order to prefer a creditor who was a close but distant relative </w:t>
      </w:r>
    </w:p>
    <w:p w14:paraId="7EA01815" w14:textId="341E766F" w:rsidR="00FC2C04" w:rsidRDefault="00FC2C04" w:rsidP="00FC2C04">
      <w:pPr>
        <w:pStyle w:val="ListParagraph"/>
        <w:widowControl w:val="0"/>
        <w:numPr>
          <w:ilvl w:val="0"/>
          <w:numId w:val="469"/>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But even if there is no close relationship b/w the debtor and the preferred creditor, the payment may be caught by s.95</w:t>
      </w:r>
    </w:p>
    <w:p w14:paraId="39F2B2A4" w14:textId="321B72B3" w:rsidR="00FC2C04" w:rsidRDefault="00762010"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u w:val="single"/>
          <w:lang w:val="en-US"/>
        </w:rPr>
        <w:t>As a general observation, it is evident that the cases in which the creditor has been unable to rebut the presumption arising under s.95 of the BIA generally involve 2 factual patterns</w:t>
      </w:r>
      <w:r>
        <w:rPr>
          <w:rFonts w:ascii="Sukhumvit Set" w:hAnsi="Sukhumvit Set" w:cs="Sukhumvit Set"/>
          <w:color w:val="000000"/>
          <w:sz w:val="16"/>
          <w:szCs w:val="16"/>
          <w:lang w:val="en-US"/>
        </w:rPr>
        <w:t>:</w:t>
      </w:r>
    </w:p>
    <w:p w14:paraId="620C0B2D" w14:textId="0700D207" w:rsidR="00762010" w:rsidRDefault="00762010" w:rsidP="00762010">
      <w:pPr>
        <w:pStyle w:val="ListParagraph"/>
        <w:widowControl w:val="0"/>
        <w:numPr>
          <w:ilvl w:val="0"/>
          <w:numId w:val="47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First, the insolvent debtor and the creditor in receipt of the payment are somehow related </w:t>
      </w:r>
    </w:p>
    <w:p w14:paraId="5160BB5D" w14:textId="43EA2E83" w:rsidR="00762010" w:rsidRDefault="00762010" w:rsidP="00762010">
      <w:pPr>
        <w:pStyle w:val="ListParagraph"/>
        <w:widowControl w:val="0"/>
        <w:numPr>
          <w:ilvl w:val="0"/>
          <w:numId w:val="470"/>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Second, the payment to an arm’s length creditor has the subsidiary effect of conferring an unjustified benefit or advantage on the insolvent debtor or a family member </w:t>
      </w:r>
    </w:p>
    <w:p w14:paraId="361712E0" w14:textId="711BF718" w:rsidR="00762010" w:rsidRPr="00762010" w:rsidRDefault="00762010" w:rsidP="00762010">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While these factual patterns are not exhaustive, it is clear that the facts of the present case do not support a finding that St. Anne Pulp’s dominant interest was to prefer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over the other creditors </w:t>
      </w:r>
      <w:r w:rsidRPr="0076201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But that is not the end of the matter; </w:t>
      </w:r>
      <w:r w:rsidRPr="00762010">
        <w:rPr>
          <w:rFonts w:ascii="Sukhumvit Set" w:hAnsi="Sukhumvit Set" w:cs="Sukhumvit Set"/>
          <w:color w:val="000000"/>
          <w:sz w:val="16"/>
          <w:szCs w:val="16"/>
          <w:lang w:val="en-US"/>
        </w:rPr>
        <w:t>It is still necessary to isolate, by inference, St. Anne Pulp’s dominant intent</w:t>
      </w:r>
    </w:p>
    <w:p w14:paraId="4D0A1684" w14:textId="577AF6CC" w:rsidR="00762010" w:rsidRDefault="00762010"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my view, its ultimate goal was to generate income from its accounts receivable, the proceeds of which would be applied first against the debt owing to St. Anne Industries, the primary secured creditor </w:t>
      </w:r>
      <w:r w:rsidRPr="0076201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In brief, St. Anne Pulp’s dominant intent was to maximize the amount that the receiver would recover on behalf of St. Anne Industries from the sale of the existing inventory</w:t>
      </w:r>
    </w:p>
    <w:p w14:paraId="1DAB80DA" w14:textId="1B0E22EB" w:rsidR="00762010" w:rsidRDefault="00762010"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Does this inference support the allegation of fraudulent preference under s.95 of the BIA? </w:t>
      </w:r>
      <w:r w:rsidRPr="0076201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It does not for two reasons:</w:t>
      </w:r>
    </w:p>
    <w:p w14:paraId="085E5CC1" w14:textId="7462C079" w:rsidR="00762010" w:rsidRDefault="00762010" w:rsidP="00762010">
      <w:pPr>
        <w:pStyle w:val="ListParagraph"/>
        <w:widowControl w:val="0"/>
        <w:numPr>
          <w:ilvl w:val="0"/>
          <w:numId w:val="47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First, s.95 speaks of fraudulent preference in terms of the creditor who received the payment </w:t>
      </w:r>
      <w:r w:rsidRPr="00762010">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In this case, it was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who received the payment</w:t>
      </w:r>
    </w:p>
    <w:p w14:paraId="415934EE" w14:textId="77777777" w:rsidR="00C50ACD" w:rsidRDefault="00762010" w:rsidP="00762010">
      <w:pPr>
        <w:pStyle w:val="ListParagraph"/>
        <w:widowControl w:val="0"/>
        <w:numPr>
          <w:ilvl w:val="0"/>
          <w:numId w:val="47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Second, and more importantly, St. Anne Industries cannot be accused of obtaining </w:t>
      </w:r>
      <w:r w:rsidR="00C50ACD">
        <w:rPr>
          <w:rFonts w:ascii="Sukhumvit Set" w:hAnsi="Sukhumvit Set" w:cs="Sukhumvit Set"/>
          <w:color w:val="000000"/>
          <w:sz w:val="16"/>
          <w:szCs w:val="16"/>
          <w:lang w:val="en-US"/>
        </w:rPr>
        <w:t xml:space="preserve">a fraudulent preference when as a matter of law it is entitled to a preference as a secured creditor of St. Anne Pulp </w:t>
      </w:r>
      <w:r w:rsidR="00C50ACD" w:rsidRPr="00C50ACD">
        <w:rPr>
          <w:rFonts w:ascii="Sukhumvit Set" w:hAnsi="Sukhumvit Set" w:cs="Sukhumvit Set"/>
          <w:color w:val="000000"/>
          <w:sz w:val="16"/>
          <w:szCs w:val="16"/>
          <w:lang w:val="en-US"/>
        </w:rPr>
        <w:sym w:font="Wingdings" w:char="F0E0"/>
      </w:r>
      <w:r w:rsidR="00C50ACD">
        <w:rPr>
          <w:rFonts w:ascii="Sukhumvit Set" w:hAnsi="Sukhumvit Set" w:cs="Sukhumvit Set"/>
          <w:color w:val="000000"/>
          <w:sz w:val="16"/>
          <w:szCs w:val="16"/>
          <w:lang w:val="en-US"/>
        </w:rPr>
        <w:t xml:space="preserve"> It is St. Anne Industries that has priority over the unsecured creditors by virtue of its security agreement</w:t>
      </w:r>
    </w:p>
    <w:p w14:paraId="5E581677" w14:textId="37A577F2" w:rsidR="00762010" w:rsidRDefault="00C50ACD" w:rsidP="00C50ACD">
      <w:pPr>
        <w:pStyle w:val="ListParagraph"/>
        <w:widowControl w:val="0"/>
        <w:numPr>
          <w:ilvl w:val="0"/>
          <w:numId w:val="47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St. Anne Industries is to be paid first</w:t>
      </w:r>
    </w:p>
    <w:p w14:paraId="61F74C63" w14:textId="7FE338E5" w:rsidR="00C50ACD" w:rsidRDefault="00C50ACD" w:rsidP="00C50ACD">
      <w:pPr>
        <w:pStyle w:val="ListParagraph"/>
        <w:widowControl w:val="0"/>
        <w:numPr>
          <w:ilvl w:val="0"/>
          <w:numId w:val="47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income generated resulted in a surplus that surplus would be shared pro-rata amongst the unsecured creditors</w:t>
      </w:r>
    </w:p>
    <w:p w14:paraId="180E83CE" w14:textId="5BCDB3DA" w:rsidR="00C50ACD" w:rsidRDefault="00C50ACD" w:rsidP="00C50ACD">
      <w:pPr>
        <w:pStyle w:val="ListParagraph"/>
        <w:widowControl w:val="0"/>
        <w:numPr>
          <w:ilvl w:val="0"/>
          <w:numId w:val="472"/>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fact that St. Anne Pulp made the impugned payment to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w/ a view to generating income which would be applied first against the debt owing to the secured creditor, St. Anne Industries, and then against amounts owing to the unsecured creditors, cannot be regarded as a valid basis on which to declare the payment to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a fraudulent preference</w:t>
      </w:r>
    </w:p>
    <w:p w14:paraId="4A2225BA" w14:textId="3BE053F2" w:rsidR="00762010" w:rsidRPr="00C50ACD" w:rsidRDefault="00C50ACD"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u w:val="single"/>
          <w:lang w:val="en-US"/>
        </w:rPr>
        <w:t>My understanding of the law is that in circumstances where an insolvent debtor pays one creditor at the expense of another for purposes of carrying on business, the payment will more likely than not be deemed not to constitute a fraudulent preference within the meaning of s.95 of the BIA</w:t>
      </w:r>
    </w:p>
    <w:p w14:paraId="28013372" w14:textId="12BF16D3" w:rsidR="00C50ACD" w:rsidRDefault="00C50ACD"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u w:val="single"/>
          <w:lang w:val="en-US"/>
        </w:rPr>
        <w:t>Under Canadian law, if a creditor refuses to perform an act for an insolvent debtor, such as delivering goods or preparing income tax returns, unless its existing account is paid in full or in part, and the account is so paid in order to have the act performed, the transaction will not be deemed a fraudulent preference</w:t>
      </w:r>
      <w:r>
        <w:rPr>
          <w:rFonts w:ascii="Sukhumvit Set" w:hAnsi="Sukhumvit Set" w:cs="Sukhumvit Set"/>
          <w:color w:val="000000"/>
          <w:sz w:val="16"/>
          <w:szCs w:val="16"/>
          <w:lang w:val="en-US"/>
        </w:rPr>
        <w:t xml:space="preserve"> </w:t>
      </w:r>
      <w:r w:rsidRPr="00C50AC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This is b/c the debtor made the payment, not for purposes of preferring the creditor, but rather to obtain the performance of an act which is consistent w/ what is expected of someone who is acting in the ordinary course of business</w:t>
      </w:r>
    </w:p>
    <w:p w14:paraId="47DB4CFB" w14:textId="1DDAAB25" w:rsidR="00C50ACD" w:rsidRDefault="00C50ACD"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Admit that in the present case St. Anne Pulp did not make the payment for purposes of carrying on its pulp business in the long term </w:t>
      </w:r>
    </w:p>
    <w:p w14:paraId="68E470FC" w14:textId="26F3123E" w:rsidR="00C50ACD" w:rsidRDefault="00C50ACD" w:rsidP="00C50ACD">
      <w:pPr>
        <w:pStyle w:val="ListParagraph"/>
        <w:widowControl w:val="0"/>
        <w:numPr>
          <w:ilvl w:val="0"/>
          <w:numId w:val="47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truth of the matter is that St. Anne Pulp was acting in the best interests of all concerned when it made the payment to </w:t>
      </w:r>
      <w:proofErr w:type="spellStart"/>
      <w:r>
        <w:rPr>
          <w:rFonts w:ascii="Sukhumvit Set" w:hAnsi="Sukhumvit Set" w:cs="Sukhumvit Set"/>
          <w:color w:val="000000"/>
          <w:sz w:val="16"/>
          <w:szCs w:val="16"/>
          <w:lang w:val="en-US"/>
        </w:rPr>
        <w:t>Logistec</w:t>
      </w:r>
      <w:proofErr w:type="spellEnd"/>
    </w:p>
    <w:p w14:paraId="560FA90B" w14:textId="5463B57F" w:rsidR="00C50ACD" w:rsidRDefault="00C50ACD" w:rsidP="00C50ACD">
      <w:pPr>
        <w:pStyle w:val="ListParagraph"/>
        <w:widowControl w:val="0"/>
        <w:numPr>
          <w:ilvl w:val="0"/>
          <w:numId w:val="47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It would have been irresponsible for either St. Anne Pulp, the trustee or the privately appointed receiver to allow the inventory of pulp to sit in </w:t>
      </w:r>
      <w:proofErr w:type="spellStart"/>
      <w:r>
        <w:rPr>
          <w:rFonts w:ascii="Sukhumvit Set" w:hAnsi="Sukhumvit Set" w:cs="Sukhumvit Set"/>
          <w:color w:val="000000"/>
          <w:sz w:val="16"/>
          <w:szCs w:val="16"/>
          <w:lang w:val="en-US"/>
        </w:rPr>
        <w:t>Logistec’s</w:t>
      </w:r>
      <w:proofErr w:type="spellEnd"/>
      <w:r>
        <w:rPr>
          <w:rFonts w:ascii="Sukhumvit Set" w:hAnsi="Sukhumvit Set" w:cs="Sukhumvit Set"/>
          <w:color w:val="000000"/>
          <w:sz w:val="16"/>
          <w:szCs w:val="16"/>
          <w:lang w:val="en-US"/>
        </w:rPr>
        <w:t xml:space="preserve"> warehouse </w:t>
      </w:r>
    </w:p>
    <w:p w14:paraId="054C1F91" w14:textId="3C7BB16E" w:rsidR="00C50ACD" w:rsidRDefault="00C50ACD" w:rsidP="00C50ACD">
      <w:pPr>
        <w:pStyle w:val="ListParagraph"/>
        <w:widowControl w:val="0"/>
        <w:numPr>
          <w:ilvl w:val="0"/>
          <w:numId w:val="47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St. Anne Pulp had entered into binding contract for the sale of this product</w:t>
      </w:r>
    </w:p>
    <w:p w14:paraId="1036BAD7" w14:textId="4EDBEA46" w:rsidR="00C50ACD" w:rsidRDefault="00C50ACD" w:rsidP="00C50ACD">
      <w:pPr>
        <w:pStyle w:val="ListParagraph"/>
        <w:widowControl w:val="0"/>
        <w:numPr>
          <w:ilvl w:val="0"/>
          <w:numId w:val="47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goods had to been shipped, otherwise St. Anne </w:t>
      </w:r>
      <w:r w:rsidR="00B844A3">
        <w:rPr>
          <w:rFonts w:ascii="Sukhumvit Set" w:hAnsi="Sukhumvit Set" w:cs="Sukhumvit Set"/>
          <w:color w:val="000000"/>
          <w:sz w:val="16"/>
          <w:szCs w:val="16"/>
          <w:lang w:val="en-US"/>
        </w:rPr>
        <w:t>Pulp would have been in breach of its contractual obligations and liable for any consequential damages</w:t>
      </w:r>
    </w:p>
    <w:p w14:paraId="1EDAE6FB" w14:textId="65B75705" w:rsidR="00B844A3" w:rsidRDefault="00B844A3" w:rsidP="00C50ACD">
      <w:pPr>
        <w:pStyle w:val="ListParagraph"/>
        <w:widowControl w:val="0"/>
        <w:numPr>
          <w:ilvl w:val="0"/>
          <w:numId w:val="473"/>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When completed, those contracts generated income for St. Anne Pulp</w:t>
      </w:r>
    </w:p>
    <w:p w14:paraId="20BD6BBB" w14:textId="63926EC3" w:rsidR="00C50ACD" w:rsidRDefault="009116EB"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What the trustee fails to appreciate is that </w:t>
      </w:r>
      <w:r w:rsidRPr="009116EB">
        <w:rPr>
          <w:rFonts w:ascii="Sukhumvit Set" w:hAnsi="Sukhumvit Set" w:cs="Sukhumvit Set"/>
          <w:color w:val="000000"/>
          <w:sz w:val="16"/>
          <w:szCs w:val="16"/>
          <w:u w:val="single"/>
          <w:lang w:val="en-US"/>
        </w:rPr>
        <w:t>although a debtor is insolvent, it is entitled to carry on in the ordinary course of business even if only for a day, so long as it is acting in a commercially reasonable manner and, therefore, in the best interests of all concerned</w:t>
      </w:r>
    </w:p>
    <w:p w14:paraId="7D6D7BDD" w14:textId="3B08CBA9" w:rsidR="009116EB" w:rsidRDefault="00B01879"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As well, the trustee appears to be proceeding on the mistake assumption that prior to the voluntary assignment in bankruptcy any moneys held in St. Anne Pulp’s bank account could be used only for purposes of effecting a settlement of all debts on a pro-rata basis </w:t>
      </w:r>
      <w:r w:rsidRPr="00B01879">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 reality is that if anyone possessed a priority w/ respect to moneys in St. Anne Pulp’s bank account, it was St. Anne Industries under its general security agreement</w:t>
      </w:r>
    </w:p>
    <w:p w14:paraId="5B79E21E" w14:textId="36982559" w:rsidR="00B01879" w:rsidRDefault="00B01879"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That security extended not only to St. Anne Pulp’s accounts receivable and inventory, but also to all moneys held on St. Anne Pulp’s account </w:t>
      </w:r>
    </w:p>
    <w:p w14:paraId="528E4273" w14:textId="4EF1266F" w:rsidR="00B01879" w:rsidRDefault="00B01879"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It is out of that bank</w:t>
      </w:r>
      <w:r w:rsidR="00D57FF3">
        <w:rPr>
          <w:rFonts w:ascii="Sukhumvit Set" w:hAnsi="Sukhumvit Set" w:cs="Sukhumvit Set"/>
          <w:color w:val="000000"/>
          <w:sz w:val="16"/>
          <w:szCs w:val="16"/>
          <w:lang w:val="en-US"/>
        </w:rPr>
        <w:t xml:space="preserve"> account that the receiver paid </w:t>
      </w:r>
      <w:proofErr w:type="spellStart"/>
      <w:r w:rsidR="00D57FF3">
        <w:rPr>
          <w:rFonts w:ascii="Sukhumvit Set" w:hAnsi="Sukhumvit Set" w:cs="Sukhumvit Set"/>
          <w:color w:val="000000"/>
          <w:sz w:val="16"/>
          <w:szCs w:val="16"/>
          <w:lang w:val="en-US"/>
        </w:rPr>
        <w:t>Logistec</w:t>
      </w:r>
      <w:proofErr w:type="spellEnd"/>
      <w:r w:rsidR="00D57FF3">
        <w:rPr>
          <w:rFonts w:ascii="Sukhumvit Set" w:hAnsi="Sukhumvit Set" w:cs="Sukhumvit Set"/>
          <w:color w:val="000000"/>
          <w:sz w:val="16"/>
          <w:szCs w:val="16"/>
          <w:lang w:val="en-US"/>
        </w:rPr>
        <w:t xml:space="preserve"> in order to secure shipment of the pulp</w:t>
      </w:r>
    </w:p>
    <w:p w14:paraId="3A043850" w14:textId="2923C271" w:rsidR="00D57FF3" w:rsidRDefault="00D57FF3"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Had St. Anne Pulp not made the payment, here is what would have happened: On the following day, the newly appointed receiver would have seized the moneys held in St. Anne Pulp’s bank account </w:t>
      </w:r>
      <w:r w:rsidRPr="00D57FF3">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From that account the receiver would have paid the full amount owing to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for both past and present work</w:t>
      </w:r>
    </w:p>
    <w:p w14:paraId="7BA5F7E3" w14:textId="4F299717" w:rsidR="00D57FF3" w:rsidRDefault="00D57FF3"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As it happens, the fact that a substantial payment was made one day prior to the bankruptcy is of no moment</w:t>
      </w:r>
    </w:p>
    <w:p w14:paraId="5BE73002" w14:textId="64C0C2DC" w:rsidR="00D57FF3" w:rsidRDefault="00D57FF3"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Finally, I should point out that the payment to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will work to the benefit of the unsecured creditors in the event St. Anne Industries’ security agreement is successfully challenged and declared invalid </w:t>
      </w:r>
    </w:p>
    <w:p w14:paraId="230A7F42" w14:textId="52006F47" w:rsidR="00D57FF3" w:rsidRDefault="00D57FF3" w:rsidP="00B01879">
      <w:pPr>
        <w:pStyle w:val="ListParagraph"/>
        <w:widowControl w:val="0"/>
        <w:numPr>
          <w:ilvl w:val="0"/>
          <w:numId w:val="474"/>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income generated by that payment would become available to all secured creditors</w:t>
      </w:r>
    </w:p>
    <w:p w14:paraId="29303FB5" w14:textId="6315AF99" w:rsidR="00B01879" w:rsidRDefault="00D57FF3"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fact that the payment was made one day prior to the voluntary assignment in bankruptcy, and that both </w:t>
      </w:r>
      <w:proofErr w:type="spellStart"/>
      <w:r>
        <w:rPr>
          <w:rFonts w:ascii="Sukhumvit Set" w:hAnsi="Sukhumvit Set" w:cs="Sukhumvit Set"/>
          <w:color w:val="000000"/>
          <w:sz w:val="16"/>
          <w:szCs w:val="16"/>
          <w:lang w:val="en-US"/>
        </w:rPr>
        <w:t>Logistec</w:t>
      </w:r>
      <w:proofErr w:type="spellEnd"/>
      <w:r>
        <w:rPr>
          <w:rFonts w:ascii="Sukhumvit Set" w:hAnsi="Sukhumvit Set" w:cs="Sukhumvit Set"/>
          <w:color w:val="000000"/>
          <w:sz w:val="16"/>
          <w:szCs w:val="16"/>
          <w:lang w:val="en-US"/>
        </w:rPr>
        <w:t xml:space="preserve"> and St. Anne Pulp were aware of the latter’s insolvency, threw suspicion over the transaction</w:t>
      </w:r>
    </w:p>
    <w:p w14:paraId="72849359" w14:textId="2AF31FCA" w:rsidR="00D57FF3" w:rsidRDefault="00D57FF3"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However, when properly viewed, the transaction made good commercial sense </w:t>
      </w:r>
      <w:r w:rsidRPr="00D57FF3">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There is no doubt that St. Anne Industries was the true beneficiary of St. Anne Pulp’s payment to </w:t>
      </w:r>
      <w:proofErr w:type="spellStart"/>
      <w:r>
        <w:rPr>
          <w:rFonts w:ascii="Sukhumvit Set" w:hAnsi="Sukhumvit Set" w:cs="Sukhumvit Set"/>
          <w:color w:val="000000"/>
          <w:sz w:val="16"/>
          <w:szCs w:val="16"/>
          <w:lang w:val="en-US"/>
        </w:rPr>
        <w:t>Logistec</w:t>
      </w:r>
      <w:proofErr w:type="spellEnd"/>
    </w:p>
    <w:p w14:paraId="173D6FB5" w14:textId="41EA6DDC" w:rsidR="00D57FF3" w:rsidRDefault="00D57FF3"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But no one can complain of the preferential treatment being accorded that secured creditor</w:t>
      </w:r>
    </w:p>
    <w:p w14:paraId="745026B9" w14:textId="6D831657" w:rsidR="00D57FF3" w:rsidRDefault="00D57FF3" w:rsidP="00126129">
      <w:pPr>
        <w:pStyle w:val="ListParagraph"/>
        <w:widowControl w:val="0"/>
        <w:numPr>
          <w:ilvl w:val="0"/>
          <w:numId w:val="441"/>
        </w:numPr>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The preference arises as a matter of the security contract and is sanctioned by both the common law and the BIA</w:t>
      </w:r>
    </w:p>
    <w:p w14:paraId="58FCE74A" w14:textId="77777777" w:rsidR="00D57FF3" w:rsidRDefault="00D57FF3" w:rsidP="00D57FF3">
      <w:pPr>
        <w:widowControl w:val="0"/>
        <w:autoSpaceDE w:val="0"/>
        <w:autoSpaceDN w:val="0"/>
        <w:adjustRightInd w:val="0"/>
        <w:rPr>
          <w:rFonts w:ascii="Sukhumvit Set" w:hAnsi="Sukhumvit Set" w:cs="Sukhumvit Set"/>
          <w:color w:val="000000"/>
          <w:sz w:val="16"/>
          <w:szCs w:val="16"/>
          <w:lang w:val="en-US"/>
        </w:rPr>
      </w:pPr>
    </w:p>
    <w:p w14:paraId="02EAE53A" w14:textId="2FED45A5" w:rsidR="00D57FF3" w:rsidRDefault="00D57FF3" w:rsidP="00D57FF3">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u w:val="single"/>
          <w:lang w:val="en-US"/>
        </w:rPr>
        <w:t>Re Norris</w:t>
      </w:r>
      <w:r>
        <w:rPr>
          <w:rFonts w:ascii="Sukhumvit Set" w:hAnsi="Sukhumvit Set" w:cs="Sukhumvit Set"/>
          <w:color w:val="000000"/>
          <w:sz w:val="16"/>
          <w:szCs w:val="16"/>
          <w:lang w:val="en-US"/>
        </w:rPr>
        <w:t xml:space="preserve"> (QB)</w:t>
      </w:r>
    </w:p>
    <w:p w14:paraId="02EB620F" w14:textId="1B1D90AD" w:rsidR="00B847DA" w:rsidRPr="00D57FF3" w:rsidRDefault="00B847DA" w:rsidP="00D57FF3">
      <w:pPr>
        <w:widowControl w:val="0"/>
        <w:autoSpaceDE w:val="0"/>
        <w:autoSpaceDN w:val="0"/>
        <w:adjustRightInd w:val="0"/>
        <w:rPr>
          <w:rFonts w:ascii="Sukhumvit Set" w:hAnsi="Sukhumvit Set" w:cs="Sukhumvit Set"/>
          <w:color w:val="000000"/>
          <w:sz w:val="16"/>
          <w:szCs w:val="16"/>
          <w:lang w:val="en-US"/>
        </w:rPr>
      </w:pPr>
      <w:r>
        <w:rPr>
          <w:rFonts w:ascii="Sukhumvit Set" w:hAnsi="Sukhumvit Set" w:cs="Sukhumvit Set"/>
          <w:color w:val="000000"/>
          <w:sz w:val="16"/>
          <w:szCs w:val="16"/>
          <w:lang w:val="en-US"/>
        </w:rPr>
        <w:t>Facts:</w:t>
      </w:r>
    </w:p>
    <w:p w14:paraId="40A6F17E" w14:textId="77777777" w:rsidR="00B847D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On November 25, 1992 Revenue Canada received a payment on taxes of $8</w:t>
      </w:r>
      <w:r w:rsidR="00B847DA">
        <w:rPr>
          <w:rFonts w:ascii="Sukhumvit Set" w:hAnsi="Sukhumvit Set" w:cs="Sukhumvit Set"/>
          <w:sz w:val="16"/>
          <w:szCs w:val="16"/>
          <w:lang w:val="en-US"/>
        </w:rPr>
        <w:t>,548.40 from David Carl Norris</w:t>
      </w:r>
    </w:p>
    <w:p w14:paraId="7399B410" w14:textId="39C8B7FD" w:rsidR="00D57FF3" w:rsidRPr="00B847D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On January 26, 1993 Mr. Norris made a volun</w:t>
      </w:r>
      <w:r w:rsidR="00B847DA">
        <w:rPr>
          <w:rFonts w:ascii="Sukhumvit Set" w:hAnsi="Sukhumvit Set" w:cs="Sukhumvit Set"/>
          <w:sz w:val="16"/>
          <w:szCs w:val="16"/>
          <w:lang w:val="en-US"/>
        </w:rPr>
        <w:t>tary assignment into bankruptcy</w:t>
      </w:r>
    </w:p>
    <w:p w14:paraId="6A9DC657" w14:textId="6F35EEFE" w:rsidR="00D57FF3" w:rsidRPr="00B847D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Revenue Canada had made a ser</w:t>
      </w:r>
      <w:r w:rsidR="00B847DA">
        <w:rPr>
          <w:rFonts w:ascii="Sukhumvit Set" w:hAnsi="Sukhumvit Set" w:cs="Sukhumvit Set"/>
          <w:sz w:val="16"/>
          <w:szCs w:val="16"/>
          <w:lang w:val="en-US"/>
        </w:rPr>
        <w:t>ies of demands on the bankrupt</w:t>
      </w:r>
    </w:p>
    <w:p w14:paraId="648A6B43" w14:textId="77777777" w:rsidR="00B847DA" w:rsidRDefault="00B847DA" w:rsidP="00B847DA">
      <w:pPr>
        <w:widowControl w:val="0"/>
        <w:autoSpaceDE w:val="0"/>
        <w:autoSpaceDN w:val="0"/>
        <w:adjustRightInd w:val="0"/>
        <w:ind w:right="-113"/>
        <w:rPr>
          <w:rFonts w:ascii="Sukhumvit Set" w:hAnsi="Sukhumvit Set" w:cs="Sukhumvit Set"/>
          <w:sz w:val="16"/>
          <w:szCs w:val="16"/>
          <w:lang w:val="en-US"/>
        </w:rPr>
      </w:pPr>
    </w:p>
    <w:p w14:paraId="41CEF39D" w14:textId="7BDEE164" w:rsidR="00D57FF3" w:rsidRPr="00B847DA" w:rsidRDefault="00E57F70" w:rsidP="00B847DA">
      <w:pPr>
        <w:widowControl w:val="0"/>
        <w:autoSpaceDE w:val="0"/>
        <w:autoSpaceDN w:val="0"/>
        <w:adjustRightInd w:val="0"/>
        <w:ind w:right="-113"/>
        <w:rPr>
          <w:rFonts w:ascii="Sukhumvit Set" w:hAnsi="Sukhumvit Set" w:cs="Sukhumvit Set"/>
          <w:sz w:val="16"/>
          <w:szCs w:val="16"/>
          <w:lang w:val="en-US"/>
        </w:rPr>
      </w:pPr>
      <w:r>
        <w:rPr>
          <w:rFonts w:ascii="Sukhumvit Set" w:hAnsi="Sukhumvit Set" w:cs="Sukhumvit Set"/>
          <w:sz w:val="16"/>
          <w:szCs w:val="16"/>
          <w:lang w:val="en-US"/>
        </w:rPr>
        <w:t>Analysis</w:t>
      </w:r>
      <w:r w:rsidR="00D57FF3" w:rsidRPr="00B847DA">
        <w:rPr>
          <w:rFonts w:ascii="Sukhumvit Set" w:hAnsi="Sukhumvit Set" w:cs="Sukhumvit Set"/>
          <w:sz w:val="16"/>
          <w:szCs w:val="16"/>
          <w:lang w:val="en-US"/>
        </w:rPr>
        <w:t>:</w:t>
      </w:r>
    </w:p>
    <w:p w14:paraId="1D52C787" w14:textId="3371DD27" w:rsidR="00D57FF3" w:rsidRPr="00B847D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There is no serious dispute that the prima facie presumption under s. 95 as raised by the Trustee had established the three required criteria, namely:</w:t>
      </w:r>
    </w:p>
    <w:p w14:paraId="0BBD3F4B" w14:textId="0E3254A5" w:rsidR="00D57FF3" w:rsidRPr="00E57F70" w:rsidRDefault="00B847DA" w:rsidP="00374460">
      <w:pPr>
        <w:pStyle w:val="ListParagraph"/>
        <w:widowControl w:val="0"/>
        <w:numPr>
          <w:ilvl w:val="0"/>
          <w:numId w:val="476"/>
        </w:numPr>
        <w:tabs>
          <w:tab w:val="left" w:pos="2880"/>
        </w:tabs>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T</w:t>
      </w:r>
      <w:r w:rsidR="00D57FF3" w:rsidRPr="00E57F70">
        <w:rPr>
          <w:rFonts w:ascii="Sukhumvit Set" w:hAnsi="Sukhumvit Set" w:cs="Sukhumvit Set"/>
          <w:sz w:val="16"/>
          <w:szCs w:val="16"/>
          <w:lang w:val="en-US"/>
        </w:rPr>
        <w:t>hat the transfer took place within three months of bankruptcy;</w:t>
      </w:r>
    </w:p>
    <w:p w14:paraId="7631CB07" w14:textId="7054F0F1" w:rsidR="00D57FF3" w:rsidRPr="00E57F70" w:rsidRDefault="00E57F70" w:rsidP="00374460">
      <w:pPr>
        <w:pStyle w:val="ListParagraph"/>
        <w:widowControl w:val="0"/>
        <w:numPr>
          <w:ilvl w:val="0"/>
          <w:numId w:val="476"/>
        </w:numPr>
        <w:tabs>
          <w:tab w:val="left" w:pos="2880"/>
        </w:tabs>
        <w:autoSpaceDE w:val="0"/>
        <w:autoSpaceDN w:val="0"/>
        <w:adjustRightInd w:val="0"/>
        <w:ind w:right="-113"/>
        <w:rPr>
          <w:rFonts w:ascii="Sukhumvit Set" w:hAnsi="Sukhumvit Set" w:cs="Sukhumvit Set"/>
          <w:sz w:val="16"/>
          <w:szCs w:val="16"/>
          <w:lang w:val="en-US"/>
        </w:rPr>
      </w:pPr>
      <w:r>
        <w:rPr>
          <w:rFonts w:ascii="Sukhumvit Set" w:hAnsi="Sukhumvit Set" w:cs="Sukhumvit Set"/>
          <w:sz w:val="16"/>
          <w:szCs w:val="16"/>
          <w:lang w:val="en-US"/>
        </w:rPr>
        <w:t>T</w:t>
      </w:r>
      <w:r w:rsidR="00D57FF3" w:rsidRPr="00E57F70">
        <w:rPr>
          <w:rFonts w:ascii="Sukhumvit Set" w:hAnsi="Sukhumvit Set" w:cs="Sukhumvit Set"/>
          <w:sz w:val="16"/>
          <w:szCs w:val="16"/>
          <w:lang w:val="en-US"/>
        </w:rPr>
        <w:t>hat at the date the transfer was made, it gave th</w:t>
      </w:r>
      <w:r>
        <w:rPr>
          <w:rFonts w:ascii="Sukhumvit Set" w:hAnsi="Sukhumvit Set" w:cs="Sukhumvit Set"/>
          <w:sz w:val="16"/>
          <w:szCs w:val="16"/>
          <w:lang w:val="en-US"/>
        </w:rPr>
        <w:t>e creditor a preference in fact;</w:t>
      </w:r>
    </w:p>
    <w:p w14:paraId="6F46C0E1" w14:textId="6A05D1FC" w:rsidR="00D57FF3" w:rsidRPr="00E57F70" w:rsidRDefault="00E57F70" w:rsidP="00374460">
      <w:pPr>
        <w:pStyle w:val="ListParagraph"/>
        <w:widowControl w:val="0"/>
        <w:numPr>
          <w:ilvl w:val="0"/>
          <w:numId w:val="476"/>
        </w:numPr>
        <w:tabs>
          <w:tab w:val="left" w:pos="2880"/>
        </w:tabs>
        <w:autoSpaceDE w:val="0"/>
        <w:autoSpaceDN w:val="0"/>
        <w:adjustRightInd w:val="0"/>
        <w:ind w:right="-113"/>
        <w:rPr>
          <w:rFonts w:ascii="Sukhumvit Set" w:hAnsi="Sukhumvit Set" w:cs="Sukhumvit Set"/>
          <w:sz w:val="16"/>
          <w:szCs w:val="16"/>
          <w:lang w:val="en-US"/>
        </w:rPr>
      </w:pPr>
      <w:r>
        <w:rPr>
          <w:rFonts w:ascii="Sukhumvit Set" w:hAnsi="Sukhumvit Set" w:cs="Sukhumvit Set"/>
          <w:sz w:val="16"/>
          <w:szCs w:val="16"/>
          <w:lang w:val="en-US"/>
        </w:rPr>
        <w:t>T</w:t>
      </w:r>
      <w:r w:rsidR="00D57FF3" w:rsidRPr="00E57F70">
        <w:rPr>
          <w:rFonts w:ascii="Sukhumvit Set" w:hAnsi="Sukhumvit Set" w:cs="Sukhumvit Set"/>
          <w:sz w:val="16"/>
          <w:szCs w:val="16"/>
          <w:lang w:val="en-US"/>
        </w:rPr>
        <w:t>hat the debtor was an insolvent pe</w:t>
      </w:r>
      <w:r>
        <w:rPr>
          <w:rFonts w:ascii="Sukhumvit Set" w:hAnsi="Sukhumvit Set" w:cs="Sukhumvit Set"/>
          <w:sz w:val="16"/>
          <w:szCs w:val="16"/>
          <w:lang w:val="en-US"/>
        </w:rPr>
        <w:t>rson at the date of the payment</w:t>
      </w:r>
    </w:p>
    <w:p w14:paraId="7CE39902" w14:textId="77777777" w:rsid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 xml:space="preserve">Section 95(2) of the Act provides that the presumption may be rebutted on a balance of probabilities that the dominant intention of the debtor </w:t>
      </w:r>
      <w:r w:rsidR="00E57F70">
        <w:rPr>
          <w:rFonts w:ascii="Sukhumvit Set" w:hAnsi="Sukhumvit Set" w:cs="Sukhumvit Set"/>
          <w:sz w:val="16"/>
          <w:szCs w:val="16"/>
          <w:lang w:val="en-US"/>
        </w:rPr>
        <w:t>was not to prefer the creditor</w:t>
      </w:r>
    </w:p>
    <w:p w14:paraId="34E36BF9" w14:textId="77777777" w:rsid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There were only two issues that Revenue Canada could use to rebut the presumption:</w:t>
      </w:r>
    </w:p>
    <w:p w14:paraId="18CE6432" w14:textId="77777777" w:rsidR="00E57F70" w:rsidRDefault="00E57F70" w:rsidP="00374460">
      <w:pPr>
        <w:pStyle w:val="ListParagraph"/>
        <w:widowControl w:val="0"/>
        <w:numPr>
          <w:ilvl w:val="0"/>
          <w:numId w:val="477"/>
        </w:numPr>
        <w:autoSpaceDE w:val="0"/>
        <w:autoSpaceDN w:val="0"/>
        <w:adjustRightInd w:val="0"/>
        <w:ind w:right="-113"/>
        <w:rPr>
          <w:rFonts w:ascii="Sukhumvit Set" w:hAnsi="Sukhumvit Set" w:cs="Sukhumvit Set"/>
          <w:sz w:val="16"/>
          <w:szCs w:val="16"/>
          <w:lang w:val="en-US"/>
        </w:rPr>
      </w:pPr>
      <w:r>
        <w:rPr>
          <w:rFonts w:ascii="Sukhumvit Set" w:hAnsi="Sukhumvit Set" w:cs="Sukhumvit Set"/>
          <w:sz w:val="16"/>
          <w:szCs w:val="16"/>
          <w:lang w:val="en-US"/>
        </w:rPr>
        <w:t>They were a diligent creditor</w:t>
      </w:r>
    </w:p>
    <w:p w14:paraId="683F8C6C" w14:textId="4E95B0A1" w:rsidR="00D57FF3" w:rsidRPr="00E57F70" w:rsidRDefault="00E57F70" w:rsidP="00374460">
      <w:pPr>
        <w:pStyle w:val="ListParagraph"/>
        <w:widowControl w:val="0"/>
        <w:numPr>
          <w:ilvl w:val="0"/>
          <w:numId w:val="477"/>
        </w:numPr>
        <w:autoSpaceDE w:val="0"/>
        <w:autoSpaceDN w:val="0"/>
        <w:adjustRightInd w:val="0"/>
        <w:ind w:right="-113"/>
        <w:rPr>
          <w:rFonts w:ascii="Sukhumvit Set" w:hAnsi="Sukhumvit Set" w:cs="Sukhumvit Set"/>
          <w:sz w:val="16"/>
          <w:szCs w:val="16"/>
          <w:lang w:val="en-US"/>
        </w:rPr>
      </w:pPr>
      <w:r>
        <w:rPr>
          <w:rFonts w:ascii="Sukhumvit Set" w:hAnsi="Sukhumvit Set" w:cs="Sukhumvit Set"/>
          <w:sz w:val="16"/>
          <w:szCs w:val="16"/>
          <w:lang w:val="en-US"/>
        </w:rPr>
        <w:t>A</w:t>
      </w:r>
      <w:r w:rsidR="00D57FF3" w:rsidRPr="00E57F70">
        <w:rPr>
          <w:rFonts w:ascii="Sukhumvit Set" w:hAnsi="Sukhumvit Set" w:cs="Sukhumvit Set"/>
          <w:sz w:val="16"/>
          <w:szCs w:val="16"/>
          <w:lang w:val="en-US"/>
        </w:rPr>
        <w:t xml:space="preserve">lternatively, the payment was made in </w:t>
      </w:r>
      <w:r>
        <w:rPr>
          <w:rFonts w:ascii="Sukhumvit Set" w:hAnsi="Sukhumvit Set" w:cs="Sukhumvit Set"/>
          <w:sz w:val="16"/>
          <w:szCs w:val="16"/>
          <w:lang w:val="en-US"/>
        </w:rPr>
        <w:t>the ordinary course of business</w:t>
      </w:r>
    </w:p>
    <w:p w14:paraId="7AA7186F" w14:textId="77777777" w:rsidR="00E57F70" w:rsidRDefault="00E57F70" w:rsidP="00E57F70">
      <w:pPr>
        <w:widowControl w:val="0"/>
        <w:autoSpaceDE w:val="0"/>
        <w:autoSpaceDN w:val="0"/>
        <w:adjustRightInd w:val="0"/>
        <w:ind w:right="-113"/>
        <w:rPr>
          <w:rFonts w:ascii="Sukhumvit Set" w:hAnsi="Sukhumvit Set" w:cs="Sukhumvit Set"/>
          <w:sz w:val="16"/>
          <w:szCs w:val="16"/>
          <w:lang w:val="en-US"/>
        </w:rPr>
      </w:pPr>
    </w:p>
    <w:p w14:paraId="68FAF255" w14:textId="77777777" w:rsidR="00D57FF3" w:rsidRPr="00E57F70" w:rsidRDefault="00D57FF3" w:rsidP="00E57F70">
      <w:pPr>
        <w:widowControl w:val="0"/>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Ordinary Course of Business:</w:t>
      </w:r>
    </w:p>
    <w:p w14:paraId="6B56B02C" w14:textId="77777777" w:rsid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I have accepted the submiss</w:t>
      </w:r>
      <w:r w:rsidR="00E57F70">
        <w:rPr>
          <w:rFonts w:ascii="Sukhumvit Set" w:hAnsi="Sukhumvit Set" w:cs="Sukhumvit Set"/>
          <w:sz w:val="16"/>
          <w:szCs w:val="16"/>
          <w:lang w:val="en-US"/>
        </w:rPr>
        <w:t>ion of counsel for the Trustee</w:t>
      </w:r>
    </w:p>
    <w:p w14:paraId="6E133EEF" w14:textId="77777777" w:rsid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 xml:space="preserve">As stated in its brief of law, all of the cases cited by Revenue Canada can fairly be characterized as payments made by the debtor in the ordinary course of its business to trade creditors for two reasons: Firstly, so that the bankrupt might take advantage of </w:t>
      </w:r>
      <w:proofErr w:type="spellStart"/>
      <w:r w:rsidRPr="00B847DA">
        <w:rPr>
          <w:rFonts w:ascii="Sukhumvit Set" w:hAnsi="Sukhumvit Set" w:cs="Sukhumvit Set"/>
          <w:sz w:val="16"/>
          <w:szCs w:val="16"/>
          <w:lang w:val="en-US"/>
        </w:rPr>
        <w:t>favourable</w:t>
      </w:r>
      <w:proofErr w:type="spellEnd"/>
      <w:r w:rsidRPr="00B847DA">
        <w:rPr>
          <w:rFonts w:ascii="Sukhumvit Set" w:hAnsi="Sukhumvit Set" w:cs="Sukhumvit Set"/>
          <w:sz w:val="16"/>
          <w:szCs w:val="16"/>
          <w:lang w:val="en-US"/>
        </w:rPr>
        <w:t xml:space="preserve"> payment terms or, secondly, to secure a continued supply of goods and services from those trade creditors in order that it </w:t>
      </w:r>
      <w:r w:rsidR="00E57F70">
        <w:rPr>
          <w:rFonts w:ascii="Sukhumvit Set" w:hAnsi="Sukhumvit Set" w:cs="Sukhumvit Set"/>
          <w:sz w:val="16"/>
          <w:szCs w:val="16"/>
          <w:lang w:val="en-US"/>
        </w:rPr>
        <w:t>might continue in its business</w:t>
      </w:r>
    </w:p>
    <w:p w14:paraId="3DB4C72D" w14:textId="77777777" w:rsid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There is no doubt that evidence that after payment on account, goods were supplied to the bankrupt by a trade creditor which, under normal circumstanc</w:t>
      </w:r>
      <w:r w:rsidR="00E57F70">
        <w:rPr>
          <w:rFonts w:ascii="Sukhumvit Set" w:hAnsi="Sukhumvit Set" w:cs="Sukhumvit Set"/>
          <w:sz w:val="16"/>
          <w:szCs w:val="16"/>
          <w:lang w:val="en-US"/>
        </w:rPr>
        <w:t>es, rebut the presumption</w:t>
      </w:r>
    </w:p>
    <w:p w14:paraId="7E2FA4AE" w14:textId="02685EBC" w:rsidR="00D57FF3" w:rsidRPr="00B847D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I accept Mr. Rowan's submission that Revenue Canada was not a trade creditor and there was no evidence that would assist Revenue Canada to be considered a trade creditor in having received a payment in the ordinary course of busi</w:t>
      </w:r>
      <w:r w:rsidR="00E57F70">
        <w:rPr>
          <w:rFonts w:ascii="Sukhumvit Set" w:hAnsi="Sukhumvit Set" w:cs="Sukhumvit Set"/>
          <w:sz w:val="16"/>
          <w:szCs w:val="16"/>
          <w:lang w:val="en-US"/>
        </w:rPr>
        <w:t>ness</w:t>
      </w:r>
    </w:p>
    <w:p w14:paraId="302D9C01" w14:textId="77777777" w:rsidR="00E57F70" w:rsidRDefault="00E57F70" w:rsidP="00E57F70">
      <w:pPr>
        <w:widowControl w:val="0"/>
        <w:autoSpaceDE w:val="0"/>
        <w:autoSpaceDN w:val="0"/>
        <w:adjustRightInd w:val="0"/>
        <w:ind w:right="-113"/>
        <w:rPr>
          <w:rFonts w:ascii="Sukhumvit Set" w:hAnsi="Sukhumvit Set" w:cs="Sukhumvit Set"/>
          <w:sz w:val="16"/>
          <w:szCs w:val="16"/>
          <w:lang w:val="en-US"/>
        </w:rPr>
      </w:pPr>
    </w:p>
    <w:p w14:paraId="04CDA671" w14:textId="77777777" w:rsidR="00D57FF3" w:rsidRPr="00E57F70" w:rsidRDefault="00D57FF3" w:rsidP="00E57F70">
      <w:pPr>
        <w:widowControl w:val="0"/>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Diligent Creditor:</w:t>
      </w:r>
    </w:p>
    <w:p w14:paraId="506EA043" w14:textId="76F1285B" w:rsidR="00D57FF3" w:rsidRPr="00E57F70"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The case of Re Houston and Thornton followed by Coopers &amp; Lybrand Limited v. O'Brien Electric Co. Ltd</w:t>
      </w:r>
      <w:r w:rsidR="00E57F70">
        <w:rPr>
          <w:rFonts w:ascii="Sukhumvit Set" w:hAnsi="Sukhumvit Set" w:cs="Sukhumvit Set"/>
          <w:sz w:val="16"/>
          <w:szCs w:val="16"/>
          <w:lang w:val="en-US"/>
        </w:rPr>
        <w:t xml:space="preserve"> </w:t>
      </w:r>
      <w:r w:rsidRPr="00B847DA">
        <w:rPr>
          <w:rFonts w:ascii="Sukhumvit Set" w:hAnsi="Sukhumvit Set" w:cs="Sukhumvit Set"/>
          <w:sz w:val="16"/>
          <w:szCs w:val="16"/>
          <w:lang w:val="en-US"/>
        </w:rPr>
        <w:t>is cited for the following proposition:</w:t>
      </w:r>
    </w:p>
    <w:p w14:paraId="0D61F5D5" w14:textId="77777777" w:rsidR="00E57F70" w:rsidRDefault="00D57FF3" w:rsidP="00374460">
      <w:pPr>
        <w:pStyle w:val="ListParagraph"/>
        <w:widowControl w:val="0"/>
        <w:numPr>
          <w:ilvl w:val="0"/>
          <w:numId w:val="478"/>
        </w:numPr>
        <w:tabs>
          <w:tab w:val="left" w:pos="2400"/>
        </w:tabs>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 xml:space="preserve">"Both creditors had substantially overdue accounts and both were exerting every effort to obtain payment of their accounts. As has been so often said, our law does not penalize a diligent creditor. In order for me to set aside these transactions, I must find there was a fraudulent scheme on the part of the debtor to prefer these creditors </w:t>
      </w:r>
      <w:proofErr w:type="gramStart"/>
      <w:r w:rsidRPr="00E57F70">
        <w:rPr>
          <w:rFonts w:ascii="Sukhumvit Set" w:hAnsi="Sukhumvit Set" w:cs="Sukhumvit Set"/>
          <w:sz w:val="16"/>
          <w:szCs w:val="16"/>
          <w:lang w:val="en-US"/>
        </w:rPr>
        <w:t>over</w:t>
      </w:r>
      <w:proofErr w:type="gramEnd"/>
      <w:r w:rsidRPr="00E57F70">
        <w:rPr>
          <w:rFonts w:ascii="Sukhumvit Set" w:hAnsi="Sukhumvit Set" w:cs="Sukhumvit Set"/>
          <w:sz w:val="16"/>
          <w:szCs w:val="16"/>
          <w:lang w:val="en-US"/>
        </w:rPr>
        <w:t xml:space="preserve"> other creditors.</w:t>
      </w:r>
    </w:p>
    <w:p w14:paraId="1EFBDE60" w14:textId="77777777" w:rsidR="00E57F70" w:rsidRDefault="00D57FF3" w:rsidP="00374460">
      <w:pPr>
        <w:pStyle w:val="ListParagraph"/>
        <w:widowControl w:val="0"/>
        <w:numPr>
          <w:ilvl w:val="0"/>
          <w:numId w:val="478"/>
        </w:numPr>
        <w:tabs>
          <w:tab w:val="left" w:pos="2400"/>
        </w:tabs>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On the evidence, I cannot find any such scheme. Rather, I think it is a situation where diligent creditors have managed to obtain substantial payments on their accounts at a time when other creditors, who were not as diligent, did not obtain payment...</w:t>
      </w:r>
    </w:p>
    <w:p w14:paraId="0AD65790" w14:textId="3F8EBB9A" w:rsidR="00D57FF3" w:rsidRPr="00E57F70" w:rsidRDefault="00D57FF3" w:rsidP="00374460">
      <w:pPr>
        <w:pStyle w:val="ListParagraph"/>
        <w:widowControl w:val="0"/>
        <w:numPr>
          <w:ilvl w:val="0"/>
          <w:numId w:val="478"/>
        </w:numPr>
        <w:tabs>
          <w:tab w:val="left" w:pos="2400"/>
        </w:tabs>
        <w:autoSpaceDE w:val="0"/>
        <w:autoSpaceDN w:val="0"/>
        <w:adjustRightInd w:val="0"/>
        <w:ind w:right="-113"/>
        <w:rPr>
          <w:rFonts w:ascii="Sukhumvit Set" w:hAnsi="Sukhumvit Set" w:cs="Sukhumvit Set"/>
          <w:sz w:val="16"/>
          <w:szCs w:val="16"/>
          <w:lang w:val="en-US"/>
        </w:rPr>
      </w:pPr>
      <w:r w:rsidRPr="00E57F70">
        <w:rPr>
          <w:rFonts w:ascii="Sukhumvit Set" w:hAnsi="Sukhumvit Set" w:cs="Sukhumvit Set"/>
          <w:sz w:val="16"/>
          <w:szCs w:val="16"/>
          <w:lang w:val="en-US"/>
        </w:rPr>
        <w:t>The only reason for making the payments to the respondents was because the respondents were pressing more vigorously than other creditors for payment of their accounts."</w:t>
      </w:r>
    </w:p>
    <w:p w14:paraId="56CCC298" w14:textId="77777777" w:rsidR="00BF185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847DA">
        <w:rPr>
          <w:rFonts w:ascii="Sukhumvit Set" w:hAnsi="Sukhumvit Set" w:cs="Sukhumvit Set"/>
          <w:sz w:val="16"/>
          <w:szCs w:val="16"/>
          <w:lang w:val="en-US"/>
        </w:rPr>
        <w:t>I have again accepted the submissions of counsel for the Trustee that these authorities are characterized by a theme of an extremely aggressive creditor whose actions would cause an imminent business crisis unless they were dealt with. As Mr. Rowan stated:</w:t>
      </w:r>
    </w:p>
    <w:p w14:paraId="7F8C1430" w14:textId="77777777" w:rsidR="00BF185A" w:rsidRDefault="00D57FF3" w:rsidP="00374460">
      <w:pPr>
        <w:pStyle w:val="ListParagraph"/>
        <w:widowControl w:val="0"/>
        <w:numPr>
          <w:ilvl w:val="0"/>
          <w:numId w:val="479"/>
        </w:numPr>
        <w:autoSpaceDE w:val="0"/>
        <w:autoSpaceDN w:val="0"/>
        <w:adjustRightInd w:val="0"/>
        <w:ind w:right="-113"/>
        <w:rPr>
          <w:rFonts w:ascii="Sukhumvit Set" w:hAnsi="Sukhumvit Set" w:cs="Sukhumvit Set"/>
          <w:sz w:val="16"/>
          <w:szCs w:val="16"/>
          <w:lang w:val="en-US"/>
        </w:rPr>
      </w:pPr>
      <w:r w:rsidRPr="00BF185A">
        <w:rPr>
          <w:rFonts w:ascii="Sukhumvit Set" w:hAnsi="Sukhumvit Set" w:cs="Sukhumvit Set"/>
          <w:sz w:val="16"/>
          <w:szCs w:val="16"/>
          <w:lang w:val="en-US"/>
        </w:rPr>
        <w:t>"The payments were motivated by a desire to 'get the creditor off the debtor's back', and because the continued actions of the creditor would cau</w:t>
      </w:r>
      <w:r w:rsidR="00BF185A">
        <w:rPr>
          <w:rFonts w:ascii="Sukhumvit Set" w:hAnsi="Sukhumvit Set" w:cs="Sukhumvit Set"/>
          <w:sz w:val="16"/>
          <w:szCs w:val="16"/>
          <w:lang w:val="en-US"/>
        </w:rPr>
        <w:t>se an immediate business crisis</w:t>
      </w:r>
      <w:r w:rsidRPr="00BF185A">
        <w:rPr>
          <w:rFonts w:ascii="Sukhumvit Set" w:hAnsi="Sukhumvit Set" w:cs="Sukhumvit Set"/>
          <w:sz w:val="16"/>
          <w:szCs w:val="16"/>
          <w:lang w:val="en-US"/>
        </w:rPr>
        <w:t>"</w:t>
      </w:r>
    </w:p>
    <w:p w14:paraId="3D78DAEB" w14:textId="77777777" w:rsidR="00BF185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F185A">
        <w:rPr>
          <w:rFonts w:ascii="Sukhumvit Set" w:hAnsi="Sukhumvit Set" w:cs="Sukhumvit Set"/>
          <w:sz w:val="16"/>
          <w:szCs w:val="16"/>
          <w:lang w:val="en-US"/>
        </w:rPr>
        <w:t>Frankly, in my view, the forwarding of three letters, one of which threatened legal action and the subsequent granting of one month's grace period, could best be described as steps that any ordinary creditor would take, making demands and</w:t>
      </w:r>
      <w:r w:rsidR="00BF185A">
        <w:rPr>
          <w:rFonts w:ascii="Sukhumvit Set" w:hAnsi="Sukhumvit Set" w:cs="Sukhumvit Set"/>
          <w:sz w:val="16"/>
          <w:szCs w:val="16"/>
          <w:lang w:val="en-US"/>
        </w:rPr>
        <w:t xml:space="preserve"> threatening legal proceedings</w:t>
      </w:r>
    </w:p>
    <w:p w14:paraId="46D4EF24" w14:textId="77777777" w:rsidR="00BF185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F185A">
        <w:rPr>
          <w:rFonts w:ascii="Sukhumvit Set" w:hAnsi="Sukhumvit Set" w:cs="Sukhumvit Set"/>
          <w:sz w:val="16"/>
          <w:szCs w:val="16"/>
          <w:lang w:val="en-US"/>
        </w:rPr>
        <w:t>I accept the proposition that the actions of Revenue Canada, when compared with those in the cited authorities, did not amount to such aggressive action such as to create an imminent business or pe</w:t>
      </w:r>
      <w:r w:rsidR="00BF185A">
        <w:rPr>
          <w:rFonts w:ascii="Sukhumvit Set" w:hAnsi="Sukhumvit Set" w:cs="Sukhumvit Set"/>
          <w:sz w:val="16"/>
          <w:szCs w:val="16"/>
          <w:lang w:val="en-US"/>
        </w:rPr>
        <w:t>rsonal crisis for the bankrupt</w:t>
      </w:r>
    </w:p>
    <w:p w14:paraId="6592937F" w14:textId="3BCD4ACC" w:rsidR="00D57FF3" w:rsidRPr="00BF185A" w:rsidRDefault="00D57FF3" w:rsidP="00374460">
      <w:pPr>
        <w:pStyle w:val="ListParagraph"/>
        <w:widowControl w:val="0"/>
        <w:numPr>
          <w:ilvl w:val="0"/>
          <w:numId w:val="475"/>
        </w:numPr>
        <w:autoSpaceDE w:val="0"/>
        <w:autoSpaceDN w:val="0"/>
        <w:adjustRightInd w:val="0"/>
        <w:ind w:right="-113"/>
        <w:rPr>
          <w:rFonts w:ascii="Sukhumvit Set" w:hAnsi="Sukhumvit Set" w:cs="Sukhumvit Set"/>
          <w:sz w:val="16"/>
          <w:szCs w:val="16"/>
          <w:lang w:val="en-US"/>
        </w:rPr>
      </w:pPr>
      <w:r w:rsidRPr="00BF185A">
        <w:rPr>
          <w:rFonts w:ascii="Sukhumvit Set" w:hAnsi="Sukhumvit Set" w:cs="Sukhumvit Set"/>
          <w:sz w:val="16"/>
          <w:szCs w:val="16"/>
          <w:lang w:val="en-US"/>
        </w:rPr>
        <w:t>Had Revenue Canada in fact taken garnishee proceedings or instructed seizur</w:t>
      </w:r>
      <w:r w:rsidR="00BF185A">
        <w:rPr>
          <w:rFonts w:ascii="Sukhumvit Set" w:hAnsi="Sukhumvit Set" w:cs="Sukhumvit Set"/>
          <w:sz w:val="16"/>
          <w:szCs w:val="16"/>
          <w:lang w:val="en-US"/>
        </w:rPr>
        <w:t>e, I should have held otherwise</w:t>
      </w:r>
    </w:p>
    <w:p w14:paraId="59856511" w14:textId="4DBB4362" w:rsidR="00D57FF3" w:rsidRPr="00BF185A" w:rsidRDefault="00D57FF3" w:rsidP="00374460">
      <w:pPr>
        <w:pStyle w:val="ListParagraph"/>
        <w:widowControl w:val="0"/>
        <w:numPr>
          <w:ilvl w:val="0"/>
          <w:numId w:val="475"/>
        </w:numPr>
        <w:autoSpaceDE w:val="0"/>
        <w:autoSpaceDN w:val="0"/>
        <w:adjustRightInd w:val="0"/>
        <w:ind w:right="-113"/>
        <w:rPr>
          <w:rFonts w:ascii="Sukhumvit Set" w:hAnsi="Sukhumvit Set" w:cs="Sukhumvit Set"/>
          <w:color w:val="000000"/>
          <w:sz w:val="16"/>
          <w:szCs w:val="16"/>
          <w:lang w:val="en-US"/>
        </w:rPr>
      </w:pPr>
      <w:r w:rsidRPr="00B847DA">
        <w:rPr>
          <w:rFonts w:ascii="Sukhumvit Set" w:hAnsi="Sukhumvit Set" w:cs="Sukhumvit Set"/>
          <w:sz w:val="16"/>
          <w:szCs w:val="16"/>
          <w:lang w:val="en-US"/>
        </w:rPr>
        <w:t>Accordingly, as the presumed intention was not, in my view, rebutted on the balance of probabilities, I ordered that Revenue Canada pay the Trustee the sum of $8,546.40</w:t>
      </w:r>
    </w:p>
    <w:p w14:paraId="50F5D515" w14:textId="77777777" w:rsidR="00BF185A" w:rsidRDefault="00BF185A" w:rsidP="00BF185A">
      <w:pPr>
        <w:widowControl w:val="0"/>
        <w:autoSpaceDE w:val="0"/>
        <w:autoSpaceDN w:val="0"/>
        <w:adjustRightInd w:val="0"/>
        <w:ind w:right="-113"/>
        <w:rPr>
          <w:rFonts w:ascii="Sukhumvit Set" w:hAnsi="Sukhumvit Set" w:cs="Sukhumvit Set"/>
          <w:color w:val="000000"/>
          <w:sz w:val="16"/>
          <w:szCs w:val="16"/>
          <w:lang w:val="en-US"/>
        </w:rPr>
      </w:pPr>
    </w:p>
    <w:p w14:paraId="345D3D30" w14:textId="78013B8B" w:rsidR="00BF185A" w:rsidRPr="00BF185A" w:rsidRDefault="00BF185A" w:rsidP="00BF185A">
      <w:pPr>
        <w:widowControl w:val="0"/>
        <w:autoSpaceDE w:val="0"/>
        <w:autoSpaceDN w:val="0"/>
        <w:adjustRightInd w:val="0"/>
        <w:ind w:right="-113"/>
        <w:rPr>
          <w:rFonts w:ascii="Sukhumvit Set" w:hAnsi="Sukhumvit Set" w:cs="Sukhumvit Set"/>
          <w:color w:val="000000"/>
          <w:sz w:val="16"/>
          <w:szCs w:val="16"/>
          <w:u w:val="single"/>
          <w:lang w:val="en-US"/>
        </w:rPr>
      </w:pPr>
      <w:r>
        <w:rPr>
          <w:rFonts w:ascii="Sukhumvit Set" w:hAnsi="Sukhumvit Set" w:cs="Sukhumvit Set"/>
          <w:color w:val="000000"/>
          <w:sz w:val="16"/>
          <w:szCs w:val="16"/>
          <w:u w:val="single"/>
          <w:lang w:val="en-US"/>
        </w:rPr>
        <w:t>Re Norris (CA)</w:t>
      </w:r>
    </w:p>
    <w:p w14:paraId="3755C9EE" w14:textId="77777777" w:rsidR="00714E18" w:rsidRDefault="00BF185A" w:rsidP="00374460">
      <w:pPr>
        <w:pStyle w:val="ListParagraph"/>
        <w:widowControl w:val="0"/>
        <w:numPr>
          <w:ilvl w:val="0"/>
          <w:numId w:val="488"/>
        </w:numPr>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sz w:val="16"/>
          <w:szCs w:val="16"/>
          <w:lang w:val="en-US"/>
        </w:rPr>
        <w:t>By amendment to the Bankruptcy &amp; Insolvency Act effective November 30, 1992, the traditional priority of the Crown theretofore enjoyed at common law for its claims for income tax</w:t>
      </w:r>
      <w:r w:rsidR="00714E18">
        <w:rPr>
          <w:rFonts w:ascii="Sukhumvit Set" w:hAnsi="Sukhumvit Set" w:cs="Sukhumvit Set"/>
          <w:sz w:val="16"/>
          <w:szCs w:val="16"/>
          <w:lang w:val="en-US"/>
        </w:rPr>
        <w:t xml:space="preserve"> owed by a bankrupt are removed </w:t>
      </w:r>
      <w:r w:rsidR="00714E18" w:rsidRPr="00714E18">
        <w:rPr>
          <w:rFonts w:ascii="Sukhumvit Set" w:hAnsi="Sukhumvit Set" w:cs="Sukhumvit Set"/>
          <w:sz w:val="16"/>
          <w:szCs w:val="16"/>
          <w:lang w:val="en-US"/>
        </w:rPr>
        <w:sym w:font="Wingdings" w:char="F0E0"/>
      </w:r>
      <w:r w:rsidRPr="00BF185A">
        <w:rPr>
          <w:rFonts w:ascii="Sukhumvit Set" w:hAnsi="Sukhumvit Set" w:cs="Sukhumvit Set"/>
          <w:sz w:val="16"/>
          <w:szCs w:val="16"/>
          <w:lang w:val="en-US"/>
        </w:rPr>
        <w:t xml:space="preserve"> In bankruptcies occurring after that date, proven Crown claims are to rank equally and be paid </w:t>
      </w:r>
      <w:proofErr w:type="spellStart"/>
      <w:r w:rsidRPr="00BF185A">
        <w:rPr>
          <w:rFonts w:ascii="Sukhumvit Set" w:hAnsi="Sukhumvit Set" w:cs="Sukhumvit Set"/>
          <w:sz w:val="16"/>
          <w:szCs w:val="16"/>
          <w:lang w:val="en-US"/>
        </w:rPr>
        <w:t>rateably</w:t>
      </w:r>
      <w:proofErr w:type="spellEnd"/>
      <w:r w:rsidRPr="00BF185A">
        <w:rPr>
          <w:rFonts w:ascii="Sukhumvit Set" w:hAnsi="Sukhumvit Set" w:cs="Sukhumvit Set"/>
          <w:sz w:val="16"/>
          <w:szCs w:val="16"/>
          <w:lang w:val="en-US"/>
        </w:rPr>
        <w:t xml:space="preserve"> wit</w:t>
      </w:r>
      <w:r w:rsidR="00714E18">
        <w:rPr>
          <w:rFonts w:ascii="Sukhumvit Set" w:hAnsi="Sukhumvit Set" w:cs="Sukhumvit Set"/>
          <w:sz w:val="16"/>
          <w:szCs w:val="16"/>
          <w:lang w:val="en-US"/>
        </w:rPr>
        <w:t>h all other unsecured creditors</w:t>
      </w:r>
    </w:p>
    <w:p w14:paraId="609C56FC" w14:textId="77777777" w:rsidR="00FC143B" w:rsidRDefault="00BF185A" w:rsidP="00374460">
      <w:pPr>
        <w:pStyle w:val="ListParagraph"/>
        <w:widowControl w:val="0"/>
        <w:numPr>
          <w:ilvl w:val="0"/>
          <w:numId w:val="488"/>
        </w:numPr>
        <w:autoSpaceDE w:val="0"/>
        <w:autoSpaceDN w:val="0"/>
        <w:adjustRightInd w:val="0"/>
        <w:ind w:right="27"/>
        <w:rPr>
          <w:rFonts w:ascii="Sukhumvit Set" w:hAnsi="Sukhumvit Set" w:cs="Sukhumvit Set"/>
          <w:sz w:val="16"/>
          <w:szCs w:val="16"/>
          <w:lang w:val="en-US"/>
        </w:rPr>
      </w:pPr>
      <w:r w:rsidRPr="00714E18">
        <w:rPr>
          <w:rFonts w:ascii="Sukhumvit Set" w:hAnsi="Sukhumvit Set" w:cs="Sukhumvit Set"/>
          <w:sz w:val="16"/>
          <w:szCs w:val="16"/>
          <w:lang w:val="en-US"/>
        </w:rPr>
        <w:t xml:space="preserve">The issue in this appeal is whether a payment of income tax to the Minister of National Revenue made within the three months preceding the taxpayer's bankruptcy was a fraudulent preference within the meaning of s. 95 of the Bankruptcy &amp; Insolvency Act </w:t>
      </w:r>
      <w:r w:rsidR="00714E18">
        <w:rPr>
          <w:rFonts w:ascii="Sukhumvit Set" w:hAnsi="Sukhumvit Set" w:cs="Sukhumvit Set"/>
          <w:sz w:val="16"/>
          <w:szCs w:val="16"/>
          <w:lang w:val="en-US"/>
        </w:rPr>
        <w:t>and void as against the Trustee</w:t>
      </w:r>
    </w:p>
    <w:p w14:paraId="4ECDE23D" w14:textId="77777777" w:rsidR="00FC143B" w:rsidRDefault="00BF185A" w:rsidP="00374460">
      <w:pPr>
        <w:pStyle w:val="ListParagraph"/>
        <w:widowControl w:val="0"/>
        <w:numPr>
          <w:ilvl w:val="0"/>
          <w:numId w:val="488"/>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In his written re</w:t>
      </w:r>
      <w:r w:rsidR="00FC143B">
        <w:rPr>
          <w:rFonts w:ascii="Sukhumvit Set" w:hAnsi="Sukhumvit Set" w:cs="Sukhumvit Set"/>
          <w:sz w:val="16"/>
          <w:szCs w:val="16"/>
          <w:lang w:val="en-US"/>
        </w:rPr>
        <w:t xml:space="preserve">asons, the learned justice said: … </w:t>
      </w:r>
      <w:r w:rsidRPr="00FC143B">
        <w:rPr>
          <w:rFonts w:ascii="Sukhumvit Set" w:hAnsi="Sukhumvit Set" w:cs="Sukhumvit Set"/>
          <w:sz w:val="16"/>
          <w:szCs w:val="16"/>
          <w:lang w:val="en-US"/>
        </w:rPr>
        <w:t>There is no serious dispute that the prima facie presumption under s. 95 as raised by the Trustee had establish</w:t>
      </w:r>
      <w:r w:rsidR="00FC143B">
        <w:rPr>
          <w:rFonts w:ascii="Sukhumvit Set" w:hAnsi="Sukhumvit Set" w:cs="Sukhumvit Set"/>
          <w:sz w:val="16"/>
          <w:szCs w:val="16"/>
          <w:lang w:val="en-US"/>
        </w:rPr>
        <w:t xml:space="preserve">ed the three required criteria </w:t>
      </w:r>
      <w:r w:rsidR="00FC143B" w:rsidRPr="00FC143B">
        <w:rPr>
          <w:rFonts w:ascii="Sukhumvit Set" w:hAnsi="Sukhumvit Set" w:cs="Sukhumvit Set"/>
          <w:sz w:val="16"/>
          <w:szCs w:val="16"/>
          <w:lang w:val="en-US"/>
        </w:rPr>
        <w:sym w:font="Wingdings" w:char="F0E0"/>
      </w:r>
      <w:r w:rsidR="00FC143B">
        <w:rPr>
          <w:rFonts w:ascii="Sukhumvit Set" w:hAnsi="Sukhumvit Set" w:cs="Sukhumvit Set"/>
          <w:sz w:val="16"/>
          <w:szCs w:val="16"/>
          <w:lang w:val="en-US"/>
        </w:rPr>
        <w:t xml:space="preserve"> </w:t>
      </w:r>
      <w:r w:rsidRPr="00FC143B">
        <w:rPr>
          <w:rFonts w:ascii="Sukhumvit Set" w:hAnsi="Sukhumvit Set" w:cs="Sukhumvit Set"/>
          <w:sz w:val="16"/>
          <w:szCs w:val="16"/>
          <w:lang w:val="en-US"/>
        </w:rPr>
        <w:t>This is manifest error: the presumption under s. 95 does not establish the three required criteria but rather it is the proof of the three criter</w:t>
      </w:r>
      <w:r w:rsidR="00FC143B">
        <w:rPr>
          <w:rFonts w:ascii="Sukhumvit Set" w:hAnsi="Sukhumvit Set" w:cs="Sukhumvit Set"/>
          <w:sz w:val="16"/>
          <w:szCs w:val="16"/>
          <w:lang w:val="en-US"/>
        </w:rPr>
        <w:t>ia which raises the presumption</w:t>
      </w:r>
    </w:p>
    <w:p w14:paraId="2AB9949B" w14:textId="77777777" w:rsidR="00FC143B" w:rsidRDefault="00BF185A" w:rsidP="00374460">
      <w:pPr>
        <w:pStyle w:val="ListParagraph"/>
        <w:widowControl w:val="0"/>
        <w:numPr>
          <w:ilvl w:val="0"/>
          <w:numId w:val="488"/>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 xml:space="preserve"> No suggestion is made that the learned judge m</w:t>
      </w:r>
      <w:r w:rsidR="00FC143B">
        <w:rPr>
          <w:rFonts w:ascii="Sukhumvit Set" w:hAnsi="Sukhumvit Set" w:cs="Sukhumvit Set"/>
          <w:sz w:val="16"/>
          <w:szCs w:val="16"/>
          <w:lang w:val="en-US"/>
        </w:rPr>
        <w:t>isunderstood the test in s. 95</w:t>
      </w:r>
    </w:p>
    <w:p w14:paraId="1BD80741" w14:textId="77777777" w:rsidR="00FC143B" w:rsidRDefault="00BF185A" w:rsidP="00374460">
      <w:pPr>
        <w:pStyle w:val="ListParagraph"/>
        <w:widowControl w:val="0"/>
        <w:numPr>
          <w:ilvl w:val="0"/>
          <w:numId w:val="479"/>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The error obviously results from an inadvertent clerical transposition of thoughts or words, or from an accidental omission of part of his text, misse</w:t>
      </w:r>
      <w:r w:rsidR="00FC143B">
        <w:rPr>
          <w:rFonts w:ascii="Sukhumvit Set" w:hAnsi="Sukhumvit Set" w:cs="Sukhumvit Set"/>
          <w:sz w:val="16"/>
          <w:szCs w:val="16"/>
          <w:lang w:val="en-US"/>
        </w:rPr>
        <w:t>d in proofreading before issue</w:t>
      </w:r>
    </w:p>
    <w:p w14:paraId="316B6ABF" w14:textId="79503149" w:rsidR="00BF185A" w:rsidRPr="00FC143B" w:rsidRDefault="00BF185A" w:rsidP="00374460">
      <w:pPr>
        <w:pStyle w:val="ListParagraph"/>
        <w:widowControl w:val="0"/>
        <w:numPr>
          <w:ilvl w:val="0"/>
          <w:numId w:val="479"/>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This editorial error was not commented on by counsel at the hearing, and I would not have raised it but for the fact that the reasons are now reported and th</w:t>
      </w:r>
      <w:r w:rsidR="00FC143B">
        <w:rPr>
          <w:rFonts w:ascii="Sukhumvit Set" w:hAnsi="Sukhumvit Set" w:cs="Sukhumvit Set"/>
          <w:sz w:val="16"/>
          <w:szCs w:val="16"/>
          <w:lang w:val="en-US"/>
        </w:rPr>
        <w:t>at this test case may go higher</w:t>
      </w:r>
    </w:p>
    <w:p w14:paraId="4BF2C364" w14:textId="4139548E" w:rsidR="00FC143B" w:rsidRPr="00FC143B" w:rsidRDefault="00BF185A" w:rsidP="00374460">
      <w:pPr>
        <w:pStyle w:val="ListParagraph"/>
        <w:widowControl w:val="0"/>
        <w:numPr>
          <w:ilvl w:val="0"/>
          <w:numId w:val="489"/>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 xml:space="preserve">There is no disagreement between the parties as to the substance </w:t>
      </w:r>
      <w:r w:rsidR="00FC143B">
        <w:rPr>
          <w:rFonts w:ascii="Sukhumvit Set" w:hAnsi="Sukhumvit Set" w:cs="Sukhumvit Set"/>
          <w:sz w:val="16"/>
          <w:szCs w:val="16"/>
          <w:lang w:val="en-US"/>
        </w:rPr>
        <w:t xml:space="preserve">and effect of s. 95 of the Act </w:t>
      </w:r>
      <w:r w:rsidR="00FC143B" w:rsidRPr="00FC143B">
        <w:rPr>
          <w:rFonts w:ascii="Sukhumvit Set" w:hAnsi="Sukhumvit Set" w:cs="Sukhumvit Set"/>
          <w:sz w:val="16"/>
          <w:szCs w:val="16"/>
          <w:lang w:val="en-US"/>
        </w:rPr>
        <w:sym w:font="Wingdings" w:char="F0E0"/>
      </w:r>
      <w:r w:rsidR="00FC143B">
        <w:rPr>
          <w:rFonts w:ascii="Sukhumvit Set" w:hAnsi="Sukhumvit Set" w:cs="Sukhumvit Set"/>
          <w:sz w:val="16"/>
          <w:szCs w:val="16"/>
          <w:lang w:val="en-US"/>
        </w:rPr>
        <w:t xml:space="preserve"> </w:t>
      </w:r>
      <w:r w:rsidRPr="00FC143B">
        <w:rPr>
          <w:rFonts w:ascii="Sukhumvit Set" w:hAnsi="Sukhumvit Set" w:cs="Sukhumvit Set"/>
          <w:sz w:val="16"/>
          <w:szCs w:val="16"/>
          <w:u w:val="single"/>
          <w:lang w:val="en-US"/>
        </w:rPr>
        <w:t>It creates and defines the concept of fraudulent preferen</w:t>
      </w:r>
      <w:r w:rsidR="00FC143B" w:rsidRPr="00FC143B">
        <w:rPr>
          <w:rFonts w:ascii="Sukhumvit Set" w:hAnsi="Sukhumvit Set" w:cs="Sukhumvit Set"/>
          <w:sz w:val="16"/>
          <w:szCs w:val="16"/>
          <w:u w:val="single"/>
          <w:lang w:val="en-US"/>
        </w:rPr>
        <w:t>ce as it applies in bankruptcy</w:t>
      </w:r>
    </w:p>
    <w:p w14:paraId="59272E5A" w14:textId="77777777" w:rsidR="00FC143B" w:rsidRDefault="00BF185A" w:rsidP="00374460">
      <w:pPr>
        <w:pStyle w:val="ListParagraph"/>
        <w:widowControl w:val="0"/>
        <w:numPr>
          <w:ilvl w:val="0"/>
          <w:numId w:val="490"/>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It sets out the three elements which had to be proven by the Trustee in its application to set aside the payment as a fraudulent preference, namely, (1) that the payment in question was made to an ordinary creditor within three months of the bankruptcy; (2) that the bankrupt was at the date the payment was made an insolvent person within one of the definitions in s. 2 and; (3) that the payment was made by the debtor "with a view to giving that creditor a preference over the other creditor</w:t>
      </w:r>
      <w:r w:rsidR="00FC143B">
        <w:rPr>
          <w:rFonts w:ascii="Sukhumvit Set" w:hAnsi="Sukhumvit Set" w:cs="Sukhumvit Set"/>
          <w:sz w:val="16"/>
          <w:szCs w:val="16"/>
          <w:lang w:val="en-US"/>
        </w:rPr>
        <w:t>s," in the words of the statute</w:t>
      </w:r>
    </w:p>
    <w:p w14:paraId="436F15E5" w14:textId="77777777" w:rsidR="00FC143B" w:rsidRDefault="00BF185A" w:rsidP="00374460">
      <w:pPr>
        <w:pStyle w:val="ListParagraph"/>
        <w:widowControl w:val="0"/>
        <w:numPr>
          <w:ilvl w:val="0"/>
          <w:numId w:val="490"/>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If elements (1) and (2) are established and the Trustee proves that the creditor received a preference in fact over other creditors, s. 95(2) then raises a presumption in the absence of evidence to the contrary that the preference in fact was made with a view to giving that creditor a preference over the other creditors, and was thus a fraudu</w:t>
      </w:r>
      <w:r w:rsidR="00FC143B">
        <w:rPr>
          <w:rFonts w:ascii="Sukhumvit Set" w:hAnsi="Sukhumvit Set" w:cs="Sukhumvit Set"/>
          <w:sz w:val="16"/>
          <w:szCs w:val="16"/>
          <w:lang w:val="en-US"/>
        </w:rPr>
        <w:t>lent preference within s. 95(1)</w:t>
      </w:r>
    </w:p>
    <w:p w14:paraId="2263DD24" w14:textId="735239CE" w:rsidR="00BF185A" w:rsidRPr="00FC143B" w:rsidRDefault="00BF185A" w:rsidP="00374460">
      <w:pPr>
        <w:pStyle w:val="ListParagraph"/>
        <w:widowControl w:val="0"/>
        <w:numPr>
          <w:ilvl w:val="0"/>
          <w:numId w:val="490"/>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The presumption is rebuttable and will be rebutted if the totality of the evidence to the contrary at the end of the case is sufficient to show on the balance of probabilities that the debtor did not have the dominant intent to prefer the creditor over others whe</w:t>
      </w:r>
      <w:r w:rsidR="00FC143B">
        <w:rPr>
          <w:rFonts w:ascii="Sukhumvit Set" w:hAnsi="Sukhumvit Set" w:cs="Sukhumvit Set"/>
          <w:sz w:val="16"/>
          <w:szCs w:val="16"/>
          <w:lang w:val="en-US"/>
        </w:rPr>
        <w:t>n he made the impeached payment</w:t>
      </w:r>
    </w:p>
    <w:p w14:paraId="7B2D9346" w14:textId="77777777" w:rsidR="003F2E29" w:rsidRPr="003F2E29" w:rsidRDefault="00BF185A" w:rsidP="00374460">
      <w:pPr>
        <w:pStyle w:val="ListParagraph"/>
        <w:widowControl w:val="0"/>
        <w:numPr>
          <w:ilvl w:val="0"/>
          <w:numId w:val="489"/>
        </w:numPr>
        <w:autoSpaceDE w:val="0"/>
        <w:autoSpaceDN w:val="0"/>
        <w:adjustRightInd w:val="0"/>
        <w:ind w:right="27"/>
        <w:rPr>
          <w:rFonts w:ascii="Sukhumvit Set" w:hAnsi="Sukhumvit Set" w:cs="Sukhumvit Set"/>
          <w:sz w:val="16"/>
          <w:szCs w:val="16"/>
          <w:u w:val="single"/>
          <w:lang w:val="en-US"/>
        </w:rPr>
      </w:pPr>
      <w:r w:rsidRPr="003F2E29">
        <w:rPr>
          <w:rFonts w:ascii="Sukhumvit Set" w:hAnsi="Sukhumvit Set" w:cs="Sukhumvit Set"/>
          <w:sz w:val="16"/>
          <w:szCs w:val="16"/>
          <w:u w:val="single"/>
          <w:lang w:val="en-US"/>
        </w:rPr>
        <w:t>In considering this section, it is well to keep in mind the distinction between preference in fact and fraudulent preference as tha</w:t>
      </w:r>
      <w:r w:rsidR="003F2E29" w:rsidRPr="003F2E29">
        <w:rPr>
          <w:rFonts w:ascii="Sukhumvit Set" w:hAnsi="Sukhumvit Set" w:cs="Sukhumvit Set"/>
          <w:sz w:val="16"/>
          <w:szCs w:val="16"/>
          <w:u w:val="single"/>
          <w:lang w:val="en-US"/>
        </w:rPr>
        <w:t>t latter is defined in the Act</w:t>
      </w:r>
    </w:p>
    <w:p w14:paraId="0DEF43C6" w14:textId="77777777" w:rsidR="003F2E29" w:rsidRDefault="00BF185A" w:rsidP="00374460">
      <w:pPr>
        <w:pStyle w:val="ListParagraph"/>
        <w:widowControl w:val="0"/>
        <w:numPr>
          <w:ilvl w:val="0"/>
          <w:numId w:val="491"/>
        </w:numPr>
        <w:autoSpaceDE w:val="0"/>
        <w:autoSpaceDN w:val="0"/>
        <w:adjustRightInd w:val="0"/>
        <w:ind w:right="27"/>
        <w:rPr>
          <w:rFonts w:ascii="Sukhumvit Set" w:hAnsi="Sukhumvit Set" w:cs="Sukhumvit Set"/>
          <w:sz w:val="16"/>
          <w:szCs w:val="16"/>
          <w:lang w:val="en-US"/>
        </w:rPr>
      </w:pPr>
      <w:r w:rsidRPr="00FC143B">
        <w:rPr>
          <w:rFonts w:ascii="Sukhumvit Set" w:hAnsi="Sukhumvit Set" w:cs="Sukhumvit Set"/>
          <w:sz w:val="16"/>
          <w:szCs w:val="16"/>
          <w:lang w:val="en-US"/>
        </w:rPr>
        <w:t>There can be no doubt in this case that Revenue Canada received a preference in fact from the payment of tax made by th</w:t>
      </w:r>
      <w:r w:rsidR="003F2E29">
        <w:rPr>
          <w:rFonts w:ascii="Sukhumvit Set" w:hAnsi="Sukhumvit Set" w:cs="Sukhumvit Set"/>
          <w:sz w:val="16"/>
          <w:szCs w:val="16"/>
          <w:lang w:val="en-US"/>
        </w:rPr>
        <w:t xml:space="preserve">is debtor on November 25, 1992 </w:t>
      </w:r>
      <w:r w:rsidR="003F2E29" w:rsidRPr="003F2E29">
        <w:rPr>
          <w:rFonts w:ascii="Sukhumvit Set" w:hAnsi="Sukhumvit Set" w:cs="Sukhumvit Set"/>
          <w:sz w:val="16"/>
          <w:szCs w:val="16"/>
          <w:lang w:val="en-US"/>
        </w:rPr>
        <w:sym w:font="Wingdings" w:char="F0E0"/>
      </w:r>
      <w:r w:rsidR="003F2E29">
        <w:rPr>
          <w:rFonts w:ascii="Sukhumvit Set" w:hAnsi="Sukhumvit Set" w:cs="Sukhumvit Set"/>
          <w:sz w:val="16"/>
          <w:szCs w:val="16"/>
          <w:lang w:val="en-US"/>
        </w:rPr>
        <w:t xml:space="preserve"> </w:t>
      </w:r>
      <w:r w:rsidRPr="00FC143B">
        <w:rPr>
          <w:rFonts w:ascii="Sukhumvit Set" w:hAnsi="Sukhumvit Set" w:cs="Sukhumvit Set"/>
          <w:sz w:val="16"/>
          <w:szCs w:val="16"/>
          <w:lang w:val="en-US"/>
        </w:rPr>
        <w:t>Its debt was paid where the debts owing to other ord</w:t>
      </w:r>
      <w:r w:rsidR="003F2E29">
        <w:rPr>
          <w:rFonts w:ascii="Sukhumvit Set" w:hAnsi="Sukhumvit Set" w:cs="Sukhumvit Set"/>
          <w:sz w:val="16"/>
          <w:szCs w:val="16"/>
          <w:lang w:val="en-US"/>
        </w:rPr>
        <w:t>inary creditors were not</w:t>
      </w:r>
    </w:p>
    <w:p w14:paraId="0A26A3C9" w14:textId="77777777" w:rsidR="003F2E29" w:rsidRPr="003F2E29" w:rsidRDefault="00BF185A" w:rsidP="00374460">
      <w:pPr>
        <w:pStyle w:val="ListParagraph"/>
        <w:widowControl w:val="0"/>
        <w:numPr>
          <w:ilvl w:val="0"/>
          <w:numId w:val="491"/>
        </w:numPr>
        <w:autoSpaceDE w:val="0"/>
        <w:autoSpaceDN w:val="0"/>
        <w:adjustRightInd w:val="0"/>
        <w:ind w:right="27"/>
        <w:rPr>
          <w:rFonts w:ascii="Sukhumvit Set" w:hAnsi="Sukhumvit Set" w:cs="Sukhumvit Set"/>
          <w:sz w:val="16"/>
          <w:szCs w:val="16"/>
          <w:u w:val="single"/>
          <w:lang w:val="en-US"/>
        </w:rPr>
      </w:pPr>
      <w:r w:rsidRPr="003F2E29">
        <w:rPr>
          <w:rFonts w:ascii="Sukhumvit Set" w:hAnsi="Sukhumvit Set" w:cs="Sukhumvit Set"/>
          <w:sz w:val="16"/>
          <w:szCs w:val="16"/>
          <w:u w:val="single"/>
          <w:lang w:val="en-US"/>
        </w:rPr>
        <w:t xml:space="preserve">What would render that preference in fact a fraudulent one under s. 95 is the accompanying intent of the insolvent debtor who in the face of imminent bankruptcy is moved to prefer or </w:t>
      </w:r>
      <w:proofErr w:type="spellStart"/>
      <w:r w:rsidRPr="003F2E29">
        <w:rPr>
          <w:rFonts w:ascii="Sukhumvit Set" w:hAnsi="Sukhumvit Set" w:cs="Sukhumvit Set"/>
          <w:sz w:val="16"/>
          <w:szCs w:val="16"/>
          <w:u w:val="single"/>
          <w:lang w:val="en-US"/>
        </w:rPr>
        <w:t>favour</w:t>
      </w:r>
      <w:proofErr w:type="spellEnd"/>
      <w:r w:rsidRPr="003F2E29">
        <w:rPr>
          <w:rFonts w:ascii="Sukhumvit Set" w:hAnsi="Sukhumvit Set" w:cs="Sukhumvit Set"/>
          <w:sz w:val="16"/>
          <w:szCs w:val="16"/>
          <w:u w:val="single"/>
          <w:lang w:val="en-US"/>
        </w:rPr>
        <w:t xml:space="preserve">, before losing control over his assets, a particular creditor over others who will have to wait for and accept as full payment their </w:t>
      </w:r>
      <w:proofErr w:type="spellStart"/>
      <w:r w:rsidRPr="003F2E29">
        <w:rPr>
          <w:rFonts w:ascii="Sukhumvit Set" w:hAnsi="Sukhumvit Set" w:cs="Sukhumvit Set"/>
          <w:sz w:val="16"/>
          <w:szCs w:val="16"/>
          <w:u w:val="single"/>
          <w:lang w:val="en-US"/>
        </w:rPr>
        <w:t>rateable</w:t>
      </w:r>
      <w:proofErr w:type="spellEnd"/>
      <w:r w:rsidRPr="003F2E29">
        <w:rPr>
          <w:rFonts w:ascii="Sukhumvit Set" w:hAnsi="Sukhumvit Set" w:cs="Sukhumvit Set"/>
          <w:sz w:val="16"/>
          <w:szCs w:val="16"/>
          <w:u w:val="single"/>
          <w:lang w:val="en-US"/>
        </w:rPr>
        <w:t xml:space="preserve"> share on distribution by the Tru</w:t>
      </w:r>
      <w:r w:rsidR="003F2E29" w:rsidRPr="003F2E29">
        <w:rPr>
          <w:rFonts w:ascii="Sukhumvit Set" w:hAnsi="Sukhumvit Set" w:cs="Sukhumvit Set"/>
          <w:sz w:val="16"/>
          <w:szCs w:val="16"/>
          <w:u w:val="single"/>
          <w:lang w:val="en-US"/>
        </w:rPr>
        <w:t>stee in the ensuing bankruptcy</w:t>
      </w:r>
    </w:p>
    <w:p w14:paraId="01760FB6" w14:textId="77777777" w:rsidR="003F2E29" w:rsidRDefault="00BF185A" w:rsidP="00374460">
      <w:pPr>
        <w:pStyle w:val="ListParagraph"/>
        <w:widowControl w:val="0"/>
        <w:numPr>
          <w:ilvl w:val="0"/>
          <w:numId w:val="491"/>
        </w:numPr>
        <w:autoSpaceDE w:val="0"/>
        <w:autoSpaceDN w:val="0"/>
        <w:adjustRightInd w:val="0"/>
        <w:ind w:right="27"/>
        <w:rPr>
          <w:rFonts w:ascii="Sukhumvit Set" w:hAnsi="Sukhumvit Set" w:cs="Sukhumvit Set"/>
          <w:sz w:val="16"/>
          <w:szCs w:val="16"/>
          <w:lang w:val="en-US"/>
        </w:rPr>
      </w:pPr>
      <w:r w:rsidRPr="003F2E29">
        <w:rPr>
          <w:rFonts w:ascii="Sukhumvit Set" w:hAnsi="Sukhumvit Set" w:cs="Sukhumvit Set"/>
          <w:sz w:val="16"/>
          <w:szCs w:val="16"/>
          <w:u w:val="single"/>
          <w:lang w:val="en-US"/>
        </w:rPr>
        <w:t>It is called fraudulent because it prejudices other creditors who will receive proportionately less, or nothing at all, and upsets the fundamental scheme of the Act for</w:t>
      </w:r>
      <w:r w:rsidR="003F2E29" w:rsidRPr="003F2E29">
        <w:rPr>
          <w:rFonts w:ascii="Sukhumvit Set" w:hAnsi="Sukhumvit Set" w:cs="Sukhumvit Set"/>
          <w:sz w:val="16"/>
          <w:szCs w:val="16"/>
          <w:u w:val="single"/>
          <w:lang w:val="en-US"/>
        </w:rPr>
        <w:t xml:space="preserve"> equal sharing among creditors</w:t>
      </w:r>
      <w:r w:rsidR="003F2E29">
        <w:rPr>
          <w:rFonts w:ascii="Sukhumvit Set" w:hAnsi="Sukhumvit Set" w:cs="Sukhumvit Set"/>
          <w:sz w:val="16"/>
          <w:szCs w:val="16"/>
          <w:lang w:val="en-US"/>
        </w:rPr>
        <w:t xml:space="preserve"> </w:t>
      </w:r>
      <w:r w:rsidR="003F2E29" w:rsidRPr="003F2E29">
        <w:rPr>
          <w:rFonts w:ascii="Sukhumvit Set" w:hAnsi="Sukhumvit Set" w:cs="Sukhumvit Set"/>
          <w:sz w:val="16"/>
          <w:szCs w:val="16"/>
          <w:lang w:val="en-US"/>
        </w:rPr>
        <w:sym w:font="Wingdings" w:char="F0E0"/>
      </w:r>
      <w:r w:rsidR="003F2E29">
        <w:rPr>
          <w:rFonts w:ascii="Sukhumvit Set" w:hAnsi="Sukhumvit Set" w:cs="Sukhumvit Set"/>
          <w:sz w:val="16"/>
          <w:szCs w:val="16"/>
          <w:lang w:val="en-US"/>
        </w:rPr>
        <w:t xml:space="preserve"> </w:t>
      </w:r>
      <w:r w:rsidRPr="00FC143B">
        <w:rPr>
          <w:rFonts w:ascii="Sukhumvit Set" w:hAnsi="Sukhumvit Set" w:cs="Sukhumvit Set"/>
          <w:sz w:val="16"/>
          <w:szCs w:val="16"/>
          <w:lang w:val="en-US"/>
        </w:rPr>
        <w:t xml:space="preserve">That accompanying intent to </w:t>
      </w:r>
      <w:proofErr w:type="spellStart"/>
      <w:r w:rsidRPr="00FC143B">
        <w:rPr>
          <w:rFonts w:ascii="Sukhumvit Set" w:hAnsi="Sukhumvit Set" w:cs="Sukhumvit Set"/>
          <w:sz w:val="16"/>
          <w:szCs w:val="16"/>
          <w:lang w:val="en-US"/>
        </w:rPr>
        <w:t>favour</w:t>
      </w:r>
      <w:proofErr w:type="spellEnd"/>
      <w:r w:rsidRPr="00FC143B">
        <w:rPr>
          <w:rFonts w:ascii="Sukhumvit Set" w:hAnsi="Sukhumvit Set" w:cs="Sukhumvit Set"/>
          <w:sz w:val="16"/>
          <w:szCs w:val="16"/>
          <w:lang w:val="en-US"/>
        </w:rPr>
        <w:t xml:space="preserve"> one creditor over another is what makes a preference in fact a fraudulent preference and is referred to in the </w:t>
      </w:r>
      <w:r w:rsidR="003F2E29">
        <w:rPr>
          <w:rFonts w:ascii="Sukhumvit Set" w:hAnsi="Sukhumvit Set" w:cs="Sukhumvit Set"/>
          <w:sz w:val="16"/>
          <w:szCs w:val="16"/>
          <w:lang w:val="en-US"/>
        </w:rPr>
        <w:t>cases as the "dominant intent"</w:t>
      </w:r>
    </w:p>
    <w:p w14:paraId="6C278332" w14:textId="2BFDC6C4" w:rsidR="00BF185A" w:rsidRPr="00FC143B" w:rsidRDefault="00BF185A" w:rsidP="00374460">
      <w:pPr>
        <w:pStyle w:val="ListParagraph"/>
        <w:widowControl w:val="0"/>
        <w:numPr>
          <w:ilvl w:val="0"/>
          <w:numId w:val="491"/>
        </w:numPr>
        <w:autoSpaceDE w:val="0"/>
        <w:autoSpaceDN w:val="0"/>
        <w:adjustRightInd w:val="0"/>
        <w:ind w:right="27"/>
        <w:rPr>
          <w:rFonts w:ascii="Sukhumvit Set" w:hAnsi="Sukhumvit Set" w:cs="Sukhumvit Set"/>
          <w:sz w:val="16"/>
          <w:szCs w:val="16"/>
          <w:lang w:val="en-US"/>
        </w:rPr>
      </w:pPr>
      <w:r w:rsidRPr="003F2E29">
        <w:rPr>
          <w:rFonts w:ascii="Sukhumvit Set" w:hAnsi="Sukhumvit Set" w:cs="Sukhumvit Set"/>
          <w:sz w:val="16"/>
          <w:szCs w:val="16"/>
          <w:u w:val="single"/>
          <w:lang w:val="en-US"/>
        </w:rPr>
        <w:t>The state of mind of the debtor at the time of making the payment is ultimately the paramount considerati</w:t>
      </w:r>
      <w:r w:rsidR="003F2E29" w:rsidRPr="003F2E29">
        <w:rPr>
          <w:rFonts w:ascii="Sukhumvit Set" w:hAnsi="Sukhumvit Set" w:cs="Sukhumvit Set"/>
          <w:sz w:val="16"/>
          <w:szCs w:val="16"/>
          <w:u w:val="single"/>
          <w:lang w:val="en-US"/>
        </w:rPr>
        <w:t>on to be addressed by the court</w:t>
      </w:r>
      <w:r w:rsidR="003F2E29">
        <w:rPr>
          <w:rFonts w:ascii="Sukhumvit Set" w:hAnsi="Sukhumvit Set" w:cs="Sukhumvit Set"/>
          <w:sz w:val="16"/>
          <w:szCs w:val="16"/>
          <w:lang w:val="en-US"/>
        </w:rPr>
        <w:t xml:space="preserve"> </w:t>
      </w:r>
      <w:r w:rsidR="003F2E29" w:rsidRPr="003F2E29">
        <w:rPr>
          <w:rFonts w:ascii="Sukhumvit Set" w:hAnsi="Sukhumvit Set" w:cs="Sukhumvit Set"/>
          <w:sz w:val="16"/>
          <w:szCs w:val="16"/>
          <w:lang w:val="en-US"/>
        </w:rPr>
        <w:sym w:font="Wingdings" w:char="F0E0"/>
      </w:r>
      <w:r w:rsidRPr="00FC143B">
        <w:rPr>
          <w:rFonts w:ascii="Sukhumvit Set" w:hAnsi="Sukhumvit Set" w:cs="Sukhumvit Set"/>
          <w:sz w:val="16"/>
          <w:szCs w:val="16"/>
          <w:lang w:val="en-US"/>
        </w:rPr>
        <w:t xml:space="preserve"> The intent or state of mind of the pr</w:t>
      </w:r>
      <w:r w:rsidR="003F2E29">
        <w:rPr>
          <w:rFonts w:ascii="Sukhumvit Set" w:hAnsi="Sukhumvit Set" w:cs="Sukhumvit Set"/>
          <w:sz w:val="16"/>
          <w:szCs w:val="16"/>
          <w:lang w:val="en-US"/>
        </w:rPr>
        <w:t>eferred creditor is irrelevant (</w:t>
      </w:r>
      <w:r w:rsidRPr="00FC143B">
        <w:rPr>
          <w:rFonts w:ascii="Sukhumvit Set" w:hAnsi="Sukhumvit Set" w:cs="Sukhumvit Set"/>
          <w:sz w:val="16"/>
          <w:szCs w:val="16"/>
          <w:lang w:val="en-US"/>
        </w:rPr>
        <w:t xml:space="preserve">Hudson v. </w:t>
      </w:r>
      <w:proofErr w:type="spellStart"/>
      <w:r w:rsidRPr="00FC143B">
        <w:rPr>
          <w:rFonts w:ascii="Sukhumvit Set" w:hAnsi="Sukhumvit Set" w:cs="Sukhumvit Set"/>
          <w:sz w:val="16"/>
          <w:szCs w:val="16"/>
          <w:lang w:val="en-US"/>
        </w:rPr>
        <w:t>Benalla</w:t>
      </w:r>
      <w:r w:rsidR="003F2E29">
        <w:rPr>
          <w:rFonts w:ascii="Sukhumvit Set" w:hAnsi="Sukhumvit Set" w:cs="Sukhumvit Set"/>
          <w:sz w:val="16"/>
          <w:szCs w:val="16"/>
          <w:lang w:val="en-US"/>
        </w:rPr>
        <w:t>ck</w:t>
      </w:r>
      <w:proofErr w:type="spellEnd"/>
      <w:r w:rsidR="003F2E29">
        <w:rPr>
          <w:rFonts w:ascii="Sukhumvit Set" w:hAnsi="Sukhumvit Set" w:cs="Sukhumvit Set"/>
          <w:sz w:val="16"/>
          <w:szCs w:val="16"/>
          <w:lang w:val="en-US"/>
        </w:rPr>
        <w:t>)</w:t>
      </w:r>
    </w:p>
    <w:p w14:paraId="3864F7ED" w14:textId="77777777" w:rsidR="003F2E29" w:rsidRDefault="00BF185A" w:rsidP="00374460">
      <w:pPr>
        <w:pStyle w:val="ListParagraph"/>
        <w:widowControl w:val="0"/>
        <w:numPr>
          <w:ilvl w:val="0"/>
          <w:numId w:val="489"/>
        </w:numPr>
        <w:autoSpaceDE w:val="0"/>
        <w:autoSpaceDN w:val="0"/>
        <w:adjustRightInd w:val="0"/>
        <w:ind w:right="27"/>
        <w:rPr>
          <w:rFonts w:ascii="Sukhumvit Set" w:hAnsi="Sukhumvit Set" w:cs="Sukhumvit Set"/>
          <w:sz w:val="16"/>
          <w:szCs w:val="16"/>
          <w:lang w:val="en-US"/>
        </w:rPr>
      </w:pPr>
      <w:r w:rsidRPr="003F2E29">
        <w:rPr>
          <w:rFonts w:ascii="Sukhumvit Set" w:hAnsi="Sukhumvit Set" w:cs="Sukhumvit Set"/>
          <w:sz w:val="16"/>
          <w:szCs w:val="16"/>
          <w:lang w:val="en-US"/>
        </w:rPr>
        <w:t>This concept of "dominant intent" of the debto</w:t>
      </w:r>
      <w:r w:rsidR="003F2E29">
        <w:rPr>
          <w:rFonts w:ascii="Sukhumvit Set" w:hAnsi="Sukhumvit Set" w:cs="Sukhumvit Set"/>
          <w:sz w:val="16"/>
          <w:szCs w:val="16"/>
          <w:lang w:val="en-US"/>
        </w:rPr>
        <w:t>r comes to us from English law</w:t>
      </w:r>
    </w:p>
    <w:p w14:paraId="5FA28B95" w14:textId="77777777" w:rsidR="003F2E29" w:rsidRDefault="00BF185A" w:rsidP="00374460">
      <w:pPr>
        <w:pStyle w:val="ListParagraph"/>
        <w:widowControl w:val="0"/>
        <w:numPr>
          <w:ilvl w:val="0"/>
          <w:numId w:val="489"/>
        </w:numPr>
        <w:autoSpaceDE w:val="0"/>
        <w:autoSpaceDN w:val="0"/>
        <w:adjustRightInd w:val="0"/>
        <w:ind w:right="27"/>
        <w:rPr>
          <w:rFonts w:ascii="Sukhumvit Set" w:hAnsi="Sukhumvit Set" w:cs="Sukhumvit Set"/>
          <w:sz w:val="16"/>
          <w:szCs w:val="16"/>
          <w:lang w:val="en-US"/>
        </w:rPr>
      </w:pPr>
      <w:r w:rsidRPr="003F2E29">
        <w:rPr>
          <w:rFonts w:ascii="Sukhumvit Set" w:hAnsi="Sukhumvit Set" w:cs="Sukhumvit Set"/>
          <w:sz w:val="16"/>
          <w:szCs w:val="16"/>
          <w:lang w:val="en-US"/>
        </w:rPr>
        <w:t xml:space="preserve">It is irrelevant under American law where preference in fact is sufficient for setting aside a preferential payment if other preconditions set out </w:t>
      </w:r>
      <w:r w:rsidR="003F2E29">
        <w:rPr>
          <w:rFonts w:ascii="Sukhumvit Set" w:hAnsi="Sukhumvit Set" w:cs="Sukhumvit Set"/>
          <w:sz w:val="16"/>
          <w:szCs w:val="16"/>
          <w:lang w:val="en-US"/>
        </w:rPr>
        <w:t>in that bankruptcy code are met</w:t>
      </w:r>
    </w:p>
    <w:p w14:paraId="4C37B459" w14:textId="007D22E0" w:rsidR="00BF185A" w:rsidRPr="003F2E29" w:rsidRDefault="00BF185A" w:rsidP="00374460">
      <w:pPr>
        <w:pStyle w:val="ListParagraph"/>
        <w:widowControl w:val="0"/>
        <w:numPr>
          <w:ilvl w:val="0"/>
          <w:numId w:val="489"/>
        </w:numPr>
        <w:autoSpaceDE w:val="0"/>
        <w:autoSpaceDN w:val="0"/>
        <w:adjustRightInd w:val="0"/>
        <w:ind w:right="27"/>
        <w:rPr>
          <w:rFonts w:ascii="Sukhumvit Set" w:hAnsi="Sukhumvit Set" w:cs="Sukhumvit Set"/>
          <w:sz w:val="16"/>
          <w:szCs w:val="16"/>
          <w:lang w:val="en-US"/>
        </w:rPr>
      </w:pPr>
      <w:r w:rsidRPr="003F2E29">
        <w:rPr>
          <w:rFonts w:ascii="Sukhumvit Set" w:hAnsi="Sukhumvit Set" w:cs="Sukhumvit Set"/>
          <w:sz w:val="16"/>
          <w:szCs w:val="16"/>
          <w:lang w:val="en-US"/>
        </w:rPr>
        <w:t xml:space="preserve">Why a department of government charged to administer legislation and compelled by the rules of natural justice to act fairly and impartially, and unable to return a quid pro quo </w:t>
      </w:r>
      <w:proofErr w:type="spellStart"/>
      <w:r w:rsidRPr="003F2E29">
        <w:rPr>
          <w:rFonts w:ascii="Sukhumvit Set" w:hAnsi="Sukhumvit Set" w:cs="Sukhumvit Set"/>
          <w:sz w:val="16"/>
          <w:szCs w:val="16"/>
          <w:lang w:val="en-US"/>
        </w:rPr>
        <w:t>favour</w:t>
      </w:r>
      <w:proofErr w:type="spellEnd"/>
      <w:r w:rsidRPr="003F2E29">
        <w:rPr>
          <w:rFonts w:ascii="Sukhumvit Set" w:hAnsi="Sukhumvit Set" w:cs="Sukhumvit Set"/>
          <w:sz w:val="16"/>
          <w:szCs w:val="16"/>
          <w:lang w:val="en-US"/>
        </w:rPr>
        <w:t xml:space="preserve"> would ever be intentionally so </w:t>
      </w:r>
      <w:proofErr w:type="spellStart"/>
      <w:r w:rsidRPr="003F2E29">
        <w:rPr>
          <w:rFonts w:ascii="Sukhumvit Set" w:hAnsi="Sukhumvit Set" w:cs="Sukhumvit Set"/>
          <w:sz w:val="16"/>
          <w:szCs w:val="16"/>
          <w:lang w:val="en-US"/>
        </w:rPr>
        <w:t>favoured</w:t>
      </w:r>
      <w:proofErr w:type="spellEnd"/>
      <w:r w:rsidRPr="003F2E29">
        <w:rPr>
          <w:rFonts w:ascii="Sukhumvit Set" w:hAnsi="Sukhumvit Set" w:cs="Sukhumvit Set"/>
          <w:sz w:val="16"/>
          <w:szCs w:val="16"/>
          <w:lang w:val="en-US"/>
        </w:rPr>
        <w:t xml:space="preserve"> by an insolvent debtor over other creditors is difficult to understand. It is possible, but seems highly improbable at first blush. The allegation of it and its prima facie occurrence </w:t>
      </w:r>
      <w:proofErr w:type="spellStart"/>
      <w:r w:rsidRPr="003F2E29">
        <w:rPr>
          <w:rFonts w:ascii="Sukhumvit Set" w:hAnsi="Sukhumvit Set" w:cs="Sukhumvit Set"/>
          <w:sz w:val="16"/>
          <w:szCs w:val="16"/>
          <w:lang w:val="en-US"/>
        </w:rPr>
        <w:t>invItes</w:t>
      </w:r>
      <w:proofErr w:type="spellEnd"/>
      <w:r w:rsidRPr="003F2E29">
        <w:rPr>
          <w:rFonts w:ascii="Sukhumvit Set" w:hAnsi="Sukhumvit Set" w:cs="Sukhumvit Set"/>
          <w:sz w:val="16"/>
          <w:szCs w:val="16"/>
          <w:lang w:val="en-US"/>
        </w:rPr>
        <w:t xml:space="preserve"> a close scrutiny of all surrounding circumstances for another and more likely purpose behind the preference in fact, particularly where the bankruptcy is not sought by creditors but is voluntary and its timing orchestrated by the debtor himself.</w:t>
      </w:r>
    </w:p>
    <w:p w14:paraId="100E9E4A"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19 </w:t>
      </w:r>
      <w:r w:rsidRPr="00BF185A">
        <w:rPr>
          <w:rFonts w:ascii="Sukhumvit Set" w:hAnsi="Sukhumvit Set" w:cs="Sukhumvit Set"/>
          <w:sz w:val="16"/>
          <w:szCs w:val="16"/>
          <w:lang w:val="en-US"/>
        </w:rPr>
        <w:t xml:space="preserve">    If after consideration of all of the evidence before it the court is satisfied on a balance of probability that the debtor was pursuing a purpose other than that of </w:t>
      </w:r>
      <w:proofErr w:type="spellStart"/>
      <w:r w:rsidRPr="00BF185A">
        <w:rPr>
          <w:rFonts w:ascii="Sukhumvit Set" w:hAnsi="Sukhumvit Set" w:cs="Sukhumvit Set"/>
          <w:sz w:val="16"/>
          <w:szCs w:val="16"/>
          <w:lang w:val="en-US"/>
        </w:rPr>
        <w:t>favouring</w:t>
      </w:r>
      <w:proofErr w:type="spellEnd"/>
      <w:r w:rsidRPr="00BF185A">
        <w:rPr>
          <w:rFonts w:ascii="Sukhumvit Set" w:hAnsi="Sukhumvit Set" w:cs="Sukhumvit Set"/>
          <w:sz w:val="16"/>
          <w:szCs w:val="16"/>
          <w:lang w:val="en-US"/>
        </w:rPr>
        <w:t xml:space="preserve"> the particular creditor over others, the presumption is displaced and the application fails. The finding of the court on that particular issue is one of </w:t>
      </w:r>
      <w:proofErr w:type="gramStart"/>
      <w:r w:rsidRPr="00BF185A">
        <w:rPr>
          <w:rFonts w:ascii="Sukhumvit Set" w:hAnsi="Sukhumvit Set" w:cs="Sukhumvit Set"/>
          <w:sz w:val="16"/>
          <w:szCs w:val="16"/>
          <w:lang w:val="en-US"/>
        </w:rPr>
        <w:t>fact which</w:t>
      </w:r>
      <w:proofErr w:type="gramEnd"/>
      <w:r w:rsidRPr="00BF185A">
        <w:rPr>
          <w:rFonts w:ascii="Sukhumvit Set" w:hAnsi="Sukhumvit Set" w:cs="Sukhumvit Set"/>
          <w:sz w:val="16"/>
          <w:szCs w:val="16"/>
          <w:lang w:val="en-US"/>
        </w:rPr>
        <w:t xml:space="preserve"> will not be disturbed on appeal, unless relevant evidence has not been taken into account by the trier of fact. This unfortunately is the situation in this appeal; two items of cogent evidence on the specific issue of dominant intent found in the material filed by the Trustee in support of its application were not brought to our attention at the hearing before us, and presumably not brought to the attention of the learned chambers judge at his hearing.</w:t>
      </w:r>
    </w:p>
    <w:p w14:paraId="1BDB3C33"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20 </w:t>
      </w:r>
      <w:r w:rsidRPr="00BF185A">
        <w:rPr>
          <w:rFonts w:ascii="Sukhumvit Set" w:hAnsi="Sukhumvit Set" w:cs="Sukhumvit Set"/>
          <w:sz w:val="16"/>
          <w:szCs w:val="16"/>
          <w:lang w:val="en-US"/>
        </w:rPr>
        <w:t xml:space="preserve">    The first item of cogent evidence, not disclosed, was that of a family relationship existing between the creditor Carl </w:t>
      </w:r>
      <w:proofErr w:type="spellStart"/>
      <w:r w:rsidRPr="00BF185A">
        <w:rPr>
          <w:rFonts w:ascii="Sukhumvit Set" w:hAnsi="Sukhumvit Set" w:cs="Sukhumvit Set"/>
          <w:sz w:val="16"/>
          <w:szCs w:val="16"/>
          <w:lang w:val="en-US"/>
        </w:rPr>
        <w:t>Ortan</w:t>
      </w:r>
      <w:proofErr w:type="spellEnd"/>
      <w:r w:rsidRPr="00BF185A">
        <w:rPr>
          <w:rFonts w:ascii="Sukhumvit Set" w:hAnsi="Sukhumvit Set" w:cs="Sukhumvit Set"/>
          <w:sz w:val="16"/>
          <w:szCs w:val="16"/>
          <w:lang w:val="en-US"/>
        </w:rPr>
        <w:t xml:space="preserve"> Norris and the bankrupt. This issue was first raised by the court in a question to counsel for the Trustee because of the similarity in names, and counsel for the Trustee advised the court that there was no evidence of such relationship. He asserted to the court that as far as he knew the similarity in names was a mere coincidence. </w:t>
      </w:r>
      <w:proofErr w:type="gramStart"/>
      <w:r w:rsidRPr="00BF185A">
        <w:rPr>
          <w:rFonts w:ascii="Sukhumvit Set" w:hAnsi="Sukhumvit Set" w:cs="Sukhumvit Set"/>
          <w:sz w:val="16"/>
          <w:szCs w:val="16"/>
          <w:lang w:val="en-US"/>
        </w:rPr>
        <w:t>This was accepted by the court and the issue</w:t>
      </w:r>
      <w:proofErr w:type="gramEnd"/>
      <w:r w:rsidRPr="00BF185A">
        <w:rPr>
          <w:rFonts w:ascii="Sukhumvit Set" w:hAnsi="Sukhumvit Set" w:cs="Sukhumvit Set"/>
          <w:sz w:val="16"/>
          <w:szCs w:val="16"/>
          <w:lang w:val="en-US"/>
        </w:rPr>
        <w:t xml:space="preserve"> not then pursued further. Judgment was then reserved and the court recessed. When reviewing the material thereafter, in preparation for judgment, the court itself discovered that, contrary to what counsel for the Trustee had stated to it, there was indeed in the Trustee's own material a statement by the creditor Carol </w:t>
      </w:r>
      <w:proofErr w:type="spellStart"/>
      <w:r w:rsidRPr="00BF185A">
        <w:rPr>
          <w:rFonts w:ascii="Sukhumvit Set" w:hAnsi="Sukhumvit Set" w:cs="Sukhumvit Set"/>
          <w:sz w:val="16"/>
          <w:szCs w:val="16"/>
          <w:lang w:val="en-US"/>
        </w:rPr>
        <w:t>Ortan</w:t>
      </w:r>
      <w:proofErr w:type="spellEnd"/>
      <w:r w:rsidRPr="00BF185A">
        <w:rPr>
          <w:rFonts w:ascii="Sukhumvit Set" w:hAnsi="Sukhumvit Set" w:cs="Sukhumvit Set"/>
          <w:sz w:val="16"/>
          <w:szCs w:val="16"/>
          <w:lang w:val="en-US"/>
        </w:rPr>
        <w:t xml:space="preserve"> Norris that he was related to the debtor. That evidence was in his Proof of Claim for $15,000.00 filed with the Trustee's material. This positive assertion had been achieved by crossing out the word "not" appearing before the word "related" in the printed form. This alteration of the form seems to have escaped the attention of counsel for the Trustee as weld as counsel for the appellant.</w:t>
      </w:r>
    </w:p>
    <w:p w14:paraId="44A136A9"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21 </w:t>
      </w:r>
      <w:r w:rsidRPr="00BF185A">
        <w:rPr>
          <w:rFonts w:ascii="Sukhumvit Set" w:hAnsi="Sukhumvit Set" w:cs="Sukhumvit Set"/>
          <w:sz w:val="16"/>
          <w:szCs w:val="16"/>
          <w:lang w:val="en-US"/>
        </w:rPr>
        <w:t xml:space="preserve">    This was relevant to the issue of dominant intent. Just as preference given to a close relative can support an inference of a dominant intent to prefer that relative over others, so a preference given to an unrelated creditor which would materially adversely affect the claim of a close relative could support an inference against a dominant intent to prefer the unrelated creditor to the related one.</w:t>
      </w:r>
    </w:p>
    <w:p w14:paraId="77BACBD4"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22 </w:t>
      </w:r>
      <w:r w:rsidRPr="00BF185A">
        <w:rPr>
          <w:rFonts w:ascii="Sukhumvit Set" w:hAnsi="Sukhumvit Set" w:cs="Sukhumvit Set"/>
          <w:sz w:val="16"/>
          <w:szCs w:val="16"/>
          <w:lang w:val="en-US"/>
        </w:rPr>
        <w:t xml:space="preserve">    The other relevant evidence not drawn to the attention of the learned chambers judge, nor to us, is found in the Statement of Affairs signed by the bankrupt in support of his assignment into bankruptcy. To Question 9, appendix B: "within the last 12 months have you disposed of or transferred any of your assets," the answer is "No". To-question 10A: "within the last 5 years have you sold, disposed of or transferred any real estate," the answer is "Yes". The explanatory note to question 10A reads that in </w:t>
      </w:r>
      <w:proofErr w:type="gramStart"/>
      <w:r w:rsidRPr="00BF185A">
        <w:rPr>
          <w:rFonts w:ascii="Sukhumvit Set" w:hAnsi="Sukhumvit Set" w:cs="Sukhumvit Set"/>
          <w:sz w:val="16"/>
          <w:szCs w:val="16"/>
          <w:lang w:val="en-US"/>
        </w:rPr>
        <w:t>August,</w:t>
      </w:r>
      <w:proofErr w:type="gramEnd"/>
      <w:r w:rsidRPr="00BF185A">
        <w:rPr>
          <w:rFonts w:ascii="Sukhumvit Set" w:hAnsi="Sukhumvit Set" w:cs="Sukhumvit Set"/>
          <w:sz w:val="16"/>
          <w:szCs w:val="16"/>
          <w:lang w:val="en-US"/>
        </w:rPr>
        <w:t xml:space="preserve"> 1992, he sold real estate property in Calgary for $179,000.00, and adds "net proceeds used as a down payment on another residence." No further details are given. Then in the statement of assets, under item 6 "real property" in form 74A is stated: "House ... NE 24-69-12-W6 (joint) (</w:t>
      </w:r>
      <w:proofErr w:type="spellStart"/>
      <w:r w:rsidRPr="00BF185A">
        <w:rPr>
          <w:rFonts w:ascii="Sukhumvit Set" w:hAnsi="Sukhumvit Set" w:cs="Sukhumvit Set"/>
          <w:sz w:val="16"/>
          <w:szCs w:val="16"/>
          <w:lang w:val="en-US"/>
        </w:rPr>
        <w:t>Enc</w:t>
      </w:r>
      <w:proofErr w:type="spellEnd"/>
      <w:r w:rsidRPr="00BF185A">
        <w:rPr>
          <w:rFonts w:ascii="Sukhumvit Set" w:hAnsi="Sukhumvit Set" w:cs="Sukhumvit Set"/>
          <w:sz w:val="16"/>
          <w:szCs w:val="16"/>
          <w:lang w:val="en-US"/>
        </w:rPr>
        <w:t xml:space="preserve">) (exempt) ... 75,000.00." The Statement of Affairs further discloses that the bankrupt was self-employed as a 50 per cent shareholder in a construction </w:t>
      </w:r>
      <w:proofErr w:type="gramStart"/>
      <w:r w:rsidRPr="00BF185A">
        <w:rPr>
          <w:rFonts w:ascii="Sukhumvit Set" w:hAnsi="Sukhumvit Set" w:cs="Sukhumvit Set"/>
          <w:sz w:val="16"/>
          <w:szCs w:val="16"/>
          <w:lang w:val="en-US"/>
        </w:rPr>
        <w:t>business which</w:t>
      </w:r>
      <w:proofErr w:type="gramEnd"/>
      <w:r w:rsidRPr="00BF185A">
        <w:rPr>
          <w:rFonts w:ascii="Sukhumvit Set" w:hAnsi="Sukhumvit Set" w:cs="Sukhumvit Set"/>
          <w:sz w:val="16"/>
          <w:szCs w:val="16"/>
          <w:lang w:val="en-US"/>
        </w:rPr>
        <w:t xml:space="preserve"> ceased to operate on September 1, 1992, and that he was unemployed at the date of the statement. The timing of the voluntary assignment and the orchestration of the events leading to the claimed expenditure remained throughout with the bankrupt. These were factual circumstances surrounding the alleged preferential payment to Revenue </w:t>
      </w:r>
      <w:proofErr w:type="gramStart"/>
      <w:r w:rsidRPr="00BF185A">
        <w:rPr>
          <w:rFonts w:ascii="Sukhumvit Set" w:hAnsi="Sukhumvit Set" w:cs="Sukhumvit Set"/>
          <w:sz w:val="16"/>
          <w:szCs w:val="16"/>
          <w:lang w:val="en-US"/>
        </w:rPr>
        <w:t>Canada which</w:t>
      </w:r>
      <w:proofErr w:type="gramEnd"/>
      <w:r w:rsidRPr="00BF185A">
        <w:rPr>
          <w:rFonts w:ascii="Sukhumvit Set" w:hAnsi="Sukhumvit Set" w:cs="Sukhumvit Set"/>
          <w:sz w:val="16"/>
          <w:szCs w:val="16"/>
          <w:lang w:val="en-US"/>
        </w:rPr>
        <w:t xml:space="preserve"> were relevant to the issue of dominant intent and to the issue of "evidence to the contrary" under s. 95. The respondent Trustee in bankruptcy was duty bound but failed to draw to the attention of the Court these factual circumstances.</w:t>
      </w:r>
    </w:p>
    <w:p w14:paraId="542A8D6F"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23 </w:t>
      </w:r>
      <w:r w:rsidRPr="00BF185A">
        <w:rPr>
          <w:rFonts w:ascii="Sukhumvit Set" w:hAnsi="Sukhumvit Set" w:cs="Sukhumvit Set"/>
          <w:sz w:val="16"/>
          <w:szCs w:val="16"/>
          <w:lang w:val="en-US"/>
        </w:rPr>
        <w:t xml:space="preserve">    The duty of a Trustee in bankruptcy, as well as those of counsel, is referred to in Harper v. Harper [1980] 1 S.C.R. 2 in the context of an application to admit fresh evidence. </w:t>
      </w:r>
      <w:proofErr w:type="spellStart"/>
      <w:r w:rsidRPr="00BF185A">
        <w:rPr>
          <w:rFonts w:ascii="Sukhumvit Set" w:hAnsi="Sukhumvit Set" w:cs="Sukhumvit Set"/>
          <w:sz w:val="16"/>
          <w:szCs w:val="16"/>
          <w:lang w:val="en-US"/>
        </w:rPr>
        <w:t>Laskin</w:t>
      </w:r>
      <w:proofErr w:type="spellEnd"/>
      <w:r w:rsidRPr="00BF185A">
        <w:rPr>
          <w:rFonts w:ascii="Sukhumvit Set" w:hAnsi="Sukhumvit Set" w:cs="Sukhumvit Set"/>
          <w:sz w:val="16"/>
          <w:szCs w:val="16"/>
          <w:lang w:val="en-US"/>
        </w:rPr>
        <w:t xml:space="preserve"> C.J. speaking for the unanimous nine member Court on this point, said at p. 13:</w:t>
      </w:r>
    </w:p>
    <w:p w14:paraId="7F80BA41"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08765524" w14:textId="77777777" w:rsidR="00BF185A" w:rsidRPr="00BF185A" w:rsidRDefault="00BF185A" w:rsidP="00374460">
      <w:pPr>
        <w:widowControl w:val="0"/>
        <w:numPr>
          <w:ilvl w:val="0"/>
          <w:numId w:val="480"/>
        </w:numPr>
        <w:tabs>
          <w:tab w:val="left" w:pos="30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"It is clear that Justice Ritchie did not lay down an exhaustive test for the admissibility of fresh evidence in the Supreme Court, saying only what the special grounds under the proviso to s. 67 include. In my opinion, they also include a situation where there has been a failure of an officer of the Court, e.g. a trustee in bankruptcy, to bring all the relevant matters to the Court's attention, although the matters were not newly discovered but existed before trial: see Brown v. Gentleman. Equally, in my opinion, they will yield to a situation where a solicitor as an officer of the Court has not brought to the Court's attention pre-existing matters of which he had knowledge or where a party to the proceedings has misled the Court as to facts in issue or has misled his own solicitor or counsel, with the result that the action has proceeded on an erroneous factual basis."</w:t>
      </w:r>
    </w:p>
    <w:p w14:paraId="3EACED91"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0B22A2F4" w14:textId="77777777" w:rsidR="00BF185A" w:rsidRPr="00BF185A" w:rsidRDefault="00BF185A" w:rsidP="00374460">
      <w:pPr>
        <w:widowControl w:val="0"/>
        <w:numPr>
          <w:ilvl w:val="0"/>
          <w:numId w:val="481"/>
        </w:numPr>
        <w:tabs>
          <w:tab w:val="left" w:pos="2400"/>
        </w:tabs>
        <w:autoSpaceDE w:val="0"/>
        <w:autoSpaceDN w:val="0"/>
        <w:adjustRightInd w:val="0"/>
        <w:ind w:left="2400" w:right="27" w:hanging="1200"/>
        <w:rPr>
          <w:rFonts w:ascii="Sukhumvit Set" w:hAnsi="Sukhumvit Set" w:cs="Sukhumvit Set"/>
          <w:sz w:val="16"/>
          <w:szCs w:val="16"/>
          <w:lang w:val="en-US"/>
        </w:rPr>
      </w:pPr>
      <w:proofErr w:type="gramStart"/>
      <w:r w:rsidRPr="00BF185A">
        <w:rPr>
          <w:rFonts w:ascii="Sukhumvit Set" w:hAnsi="Sukhumvit Set" w:cs="Sukhumvit Set"/>
          <w:sz w:val="16"/>
          <w:szCs w:val="16"/>
          <w:lang w:val="en-US"/>
        </w:rPr>
        <w:t>and</w:t>
      </w:r>
      <w:proofErr w:type="gramEnd"/>
      <w:r w:rsidRPr="00BF185A">
        <w:rPr>
          <w:rFonts w:ascii="Sukhumvit Set" w:hAnsi="Sukhumvit Set" w:cs="Sukhumvit Set"/>
          <w:sz w:val="16"/>
          <w:szCs w:val="16"/>
          <w:lang w:val="en-US"/>
        </w:rPr>
        <w:t xml:space="preserve"> at p. 16</w:t>
      </w:r>
    </w:p>
    <w:p w14:paraId="4AD224DC"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7ADCEAED" w14:textId="77777777" w:rsidR="00BF185A" w:rsidRPr="00BF185A" w:rsidRDefault="00BF185A" w:rsidP="00374460">
      <w:pPr>
        <w:widowControl w:val="0"/>
        <w:numPr>
          <w:ilvl w:val="0"/>
          <w:numId w:val="482"/>
        </w:numPr>
        <w:tabs>
          <w:tab w:val="left" w:pos="24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 xml:space="preserve">"... No Court can condone attempts to mislead it; and if the respondent put his counsel, be he Mr. </w:t>
      </w:r>
      <w:proofErr w:type="spellStart"/>
      <w:r w:rsidRPr="00BF185A">
        <w:rPr>
          <w:rFonts w:ascii="Sukhumvit Set" w:hAnsi="Sukhumvit Set" w:cs="Sukhumvit Set"/>
          <w:sz w:val="16"/>
          <w:szCs w:val="16"/>
          <w:lang w:val="en-US"/>
        </w:rPr>
        <w:t>Scoffield</w:t>
      </w:r>
      <w:proofErr w:type="spellEnd"/>
      <w:r w:rsidRPr="00BF185A">
        <w:rPr>
          <w:rFonts w:ascii="Sukhumvit Set" w:hAnsi="Sukhumvit Set" w:cs="Sukhumvit Set"/>
          <w:sz w:val="16"/>
          <w:szCs w:val="16"/>
          <w:lang w:val="en-US"/>
        </w:rPr>
        <w:t xml:space="preserve"> or Mr. Horn, in an unenviable position, the Court is entitled to have their co-operation in clarifying the record once they have become aware of the true state of the title.</w:t>
      </w:r>
    </w:p>
    <w:p w14:paraId="082D9298"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575D7482" w14:textId="77777777" w:rsidR="00BF185A" w:rsidRPr="00BF185A" w:rsidRDefault="00BF185A" w:rsidP="00374460">
      <w:pPr>
        <w:widowControl w:val="0"/>
        <w:numPr>
          <w:ilvl w:val="0"/>
          <w:numId w:val="483"/>
        </w:numPr>
        <w:tabs>
          <w:tab w:val="left" w:pos="30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At the conclusion of the hearing of the motion for leave to adduce new evidence, the Court was unanimously of the opinion that the motion should be granted, with costs of the motion to the successful appellant and with reasons to be delivered later. The reasons have been set out in what has gone before, and I turn now to the merits in the light of the newly admitted evidence."</w:t>
      </w:r>
    </w:p>
    <w:p w14:paraId="374B8E45"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24 </w:t>
      </w:r>
      <w:r w:rsidRPr="00BF185A">
        <w:rPr>
          <w:rFonts w:ascii="Sukhumvit Set" w:hAnsi="Sukhumvit Set" w:cs="Sukhumvit Set"/>
          <w:sz w:val="16"/>
          <w:szCs w:val="16"/>
          <w:lang w:val="en-US"/>
        </w:rPr>
        <w:t xml:space="preserve">    The duties of a Trustee in bankruptcy are also outlined in brief form in </w:t>
      </w:r>
      <w:proofErr w:type="spellStart"/>
      <w:r w:rsidRPr="00BF185A">
        <w:rPr>
          <w:rFonts w:ascii="Sukhumvit Set" w:hAnsi="Sukhumvit Set" w:cs="Sukhumvit Set"/>
          <w:sz w:val="16"/>
          <w:szCs w:val="16"/>
          <w:lang w:val="en-US"/>
        </w:rPr>
        <w:t>Houlden</w:t>
      </w:r>
      <w:proofErr w:type="spellEnd"/>
      <w:r w:rsidRPr="00BF185A">
        <w:rPr>
          <w:rFonts w:ascii="Sukhumvit Set" w:hAnsi="Sukhumvit Set" w:cs="Sukhumvit Set"/>
          <w:sz w:val="16"/>
          <w:szCs w:val="16"/>
          <w:lang w:val="en-US"/>
        </w:rPr>
        <w:t xml:space="preserve"> &amp; </w:t>
      </w:r>
      <w:proofErr w:type="spellStart"/>
      <w:r w:rsidRPr="00BF185A">
        <w:rPr>
          <w:rFonts w:ascii="Sukhumvit Set" w:hAnsi="Sukhumvit Set" w:cs="Sukhumvit Set"/>
          <w:sz w:val="16"/>
          <w:szCs w:val="16"/>
          <w:lang w:val="en-US"/>
        </w:rPr>
        <w:t>Morawetz</w:t>
      </w:r>
      <w:proofErr w:type="spellEnd"/>
      <w:r w:rsidRPr="00BF185A">
        <w:rPr>
          <w:rFonts w:ascii="Sukhumvit Set" w:hAnsi="Sukhumvit Set" w:cs="Sukhumvit Set"/>
          <w:sz w:val="16"/>
          <w:szCs w:val="16"/>
          <w:lang w:val="en-US"/>
        </w:rPr>
        <w:t xml:space="preserve"> and I quote from the 1995 annotated Bankruptcy &amp; Insolvency page 32:</w:t>
      </w:r>
    </w:p>
    <w:p w14:paraId="689DCE3F"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08FE3748" w14:textId="77777777" w:rsidR="00BF185A" w:rsidRPr="00BF185A" w:rsidRDefault="00BF185A" w:rsidP="00374460">
      <w:pPr>
        <w:widowControl w:val="0"/>
        <w:numPr>
          <w:ilvl w:val="0"/>
          <w:numId w:val="484"/>
        </w:numPr>
        <w:tabs>
          <w:tab w:val="left" w:pos="24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"C. SS. 10 Duties and Powers of Trustees - Generally</w:t>
      </w:r>
    </w:p>
    <w:p w14:paraId="1B9B8A51"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39161201" w14:textId="77777777" w:rsidR="00BF185A" w:rsidRPr="00BF185A" w:rsidRDefault="00BF185A" w:rsidP="00374460">
      <w:pPr>
        <w:widowControl w:val="0"/>
        <w:numPr>
          <w:ilvl w:val="0"/>
          <w:numId w:val="485"/>
        </w:numPr>
        <w:tabs>
          <w:tab w:val="left" w:pos="30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 xml:space="preserve">The Trustee is an officer of the court and should impartially represent the interest of creditors: Re Roy (1963), 4 C.B.R. (N.S.) 275 (Que. S.C.). He should act equitably and, as far as possible, hold an even hand between competing interests of various classes of creditors: Re Reed (1980), 34 C.B.R. (N.S.) 83 (Ont. C.A.). In bringing proceedings, such as an application to set aside a fraudulent preference, he should not adopt an adversarial or hostile role: </w:t>
      </w:r>
      <w:proofErr w:type="spellStart"/>
      <w:r w:rsidRPr="00BF185A">
        <w:rPr>
          <w:rFonts w:ascii="Sukhumvit Set" w:hAnsi="Sukhumvit Set" w:cs="Sukhumvit Set"/>
          <w:sz w:val="16"/>
          <w:szCs w:val="16"/>
          <w:lang w:val="en-US"/>
        </w:rPr>
        <w:t>Touche</w:t>
      </w:r>
      <w:proofErr w:type="spellEnd"/>
      <w:r w:rsidRPr="00BF185A">
        <w:rPr>
          <w:rFonts w:ascii="Sukhumvit Set" w:hAnsi="Sukhumvit Set" w:cs="Sukhumvit Set"/>
          <w:sz w:val="16"/>
          <w:szCs w:val="16"/>
          <w:lang w:val="en-US"/>
        </w:rPr>
        <w:t xml:space="preserve"> Ross Ltd. v. </w:t>
      </w:r>
      <w:proofErr w:type="spellStart"/>
      <w:r w:rsidRPr="00BF185A">
        <w:rPr>
          <w:rFonts w:ascii="Sukhumvit Set" w:hAnsi="Sukhumvit Set" w:cs="Sukhumvit Set"/>
          <w:sz w:val="16"/>
          <w:szCs w:val="16"/>
          <w:lang w:val="en-US"/>
        </w:rPr>
        <w:t>Weldwood</w:t>
      </w:r>
      <w:proofErr w:type="spellEnd"/>
      <w:r w:rsidRPr="00BF185A">
        <w:rPr>
          <w:rFonts w:ascii="Sukhumvit Set" w:hAnsi="Sukhumvit Set" w:cs="Sukhumvit Set"/>
          <w:sz w:val="16"/>
          <w:szCs w:val="16"/>
          <w:lang w:val="en-US"/>
        </w:rPr>
        <w:t xml:space="preserve"> of Canada Sales Ltd. (1983), 48 C.B.R. (N.S.) 83, additional reasons at 49 C.B.R. (N.S.) 284 Ont. S.C.). Rather, he should present the relevant facts to the court in a dispassionate, non-adversarial manner, and leave the matter to the court for decision.</w:t>
      </w:r>
    </w:p>
    <w:p w14:paraId="1EBD7C45"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6655169D" w14:textId="77777777" w:rsidR="00BF185A" w:rsidRPr="00BF185A" w:rsidRDefault="00BF185A" w:rsidP="00374460">
      <w:pPr>
        <w:widowControl w:val="0"/>
        <w:numPr>
          <w:ilvl w:val="0"/>
          <w:numId w:val="486"/>
        </w:numPr>
        <w:tabs>
          <w:tab w:val="left" w:pos="30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 xml:space="preserve">The trustee is under a continuing duty, until his discharge, to effect recovery of the assets of the bankrupt, and the fact that the bankrupt has received his discharge in no way affects that duty: Re </w:t>
      </w:r>
      <w:proofErr w:type="spellStart"/>
      <w:r w:rsidRPr="00BF185A">
        <w:rPr>
          <w:rFonts w:ascii="Sukhumvit Set" w:hAnsi="Sukhumvit Set" w:cs="Sukhumvit Set"/>
          <w:sz w:val="16"/>
          <w:szCs w:val="16"/>
          <w:lang w:val="en-US"/>
        </w:rPr>
        <w:t>Salloum</w:t>
      </w:r>
      <w:proofErr w:type="spellEnd"/>
      <w:r w:rsidRPr="00BF185A">
        <w:rPr>
          <w:rFonts w:ascii="Sukhumvit Set" w:hAnsi="Sukhumvit Set" w:cs="Sukhumvit Set"/>
          <w:sz w:val="16"/>
          <w:szCs w:val="16"/>
          <w:lang w:val="en-US"/>
        </w:rPr>
        <w:t xml:space="preserve"> (1988), 69 C.B.R. (N.S.) 255, 22 B.C.L.R. (2d) 77 (S.C.)."</w:t>
      </w:r>
    </w:p>
    <w:p w14:paraId="69518409"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sz w:val="16"/>
          <w:szCs w:val="16"/>
          <w:lang w:val="en-US"/>
        </w:rPr>
        <w:t xml:space="preserve">The Trustee in this case adopted an adversarial and hostile role in this application. Instead of presenting to the court, as it was his duty to do as an officer of the court, all the relevant facts which were within his knowledge as Trustee, he presented a bare bones skeletal case just sufficient to invoke the presumption in s. 95(2) without disclosing to the court those facts in his material to which I have already alluded which might, in the mind of the chambers judge, weigh against the presumption. This is conduct by a Trustee as an officer of the </w:t>
      </w:r>
      <w:proofErr w:type="gramStart"/>
      <w:r w:rsidRPr="00BF185A">
        <w:rPr>
          <w:rFonts w:ascii="Sukhumvit Set" w:hAnsi="Sukhumvit Set" w:cs="Sukhumvit Set"/>
          <w:sz w:val="16"/>
          <w:szCs w:val="16"/>
          <w:lang w:val="en-US"/>
        </w:rPr>
        <w:t>court which</w:t>
      </w:r>
      <w:proofErr w:type="gramEnd"/>
      <w:r w:rsidRPr="00BF185A">
        <w:rPr>
          <w:rFonts w:ascii="Sukhumvit Set" w:hAnsi="Sukhumvit Set" w:cs="Sukhumvit Set"/>
          <w:sz w:val="16"/>
          <w:szCs w:val="16"/>
          <w:lang w:val="en-US"/>
        </w:rPr>
        <w:t xml:space="preserve"> must not be tolerated or condoned. A judge is entitled to expect that all relevant and pertinent information on any application placed before him by officers of the court will be specifically drawn to his attention even if it is also in the written material. This was not followed here. Accordingly, the decision of the chambers judge cannot stand.</w:t>
      </w:r>
    </w:p>
    <w:p w14:paraId="774348E6"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25 </w:t>
      </w:r>
      <w:r w:rsidRPr="00BF185A">
        <w:rPr>
          <w:rFonts w:ascii="Sukhumvit Set" w:hAnsi="Sukhumvit Set" w:cs="Sukhumvit Set"/>
          <w:sz w:val="16"/>
          <w:szCs w:val="16"/>
          <w:lang w:val="en-US"/>
        </w:rPr>
        <w:t xml:space="preserve">    This is a proper case for adopting what was suggested by </w:t>
      </w:r>
      <w:proofErr w:type="spellStart"/>
      <w:r w:rsidRPr="00BF185A">
        <w:rPr>
          <w:rFonts w:ascii="Sukhumvit Set" w:hAnsi="Sukhumvit Set" w:cs="Sukhumvit Set"/>
          <w:sz w:val="16"/>
          <w:szCs w:val="16"/>
          <w:lang w:val="en-US"/>
        </w:rPr>
        <w:t>Huband</w:t>
      </w:r>
      <w:proofErr w:type="spellEnd"/>
      <w:r w:rsidRPr="00BF185A">
        <w:rPr>
          <w:rFonts w:ascii="Sukhumvit Set" w:hAnsi="Sukhumvit Set" w:cs="Sukhumvit Set"/>
          <w:sz w:val="16"/>
          <w:szCs w:val="16"/>
          <w:lang w:val="en-US"/>
        </w:rPr>
        <w:t xml:space="preserve"> J.A. of the Manitoba Court of Appeal in the case of Craig (Trustee of) v. Craig (1989), 76 C.B.R. (N.S.) 256 at 261, 63 </w:t>
      </w:r>
      <w:proofErr w:type="spellStart"/>
      <w:r w:rsidRPr="00BF185A">
        <w:rPr>
          <w:rFonts w:ascii="Sukhumvit Set" w:hAnsi="Sukhumvit Set" w:cs="Sukhumvit Set"/>
          <w:sz w:val="16"/>
          <w:szCs w:val="16"/>
          <w:lang w:val="en-US"/>
        </w:rPr>
        <w:t>Man.R</w:t>
      </w:r>
      <w:proofErr w:type="spellEnd"/>
      <w:r w:rsidRPr="00BF185A">
        <w:rPr>
          <w:rFonts w:ascii="Sukhumvit Set" w:hAnsi="Sukhumvit Set" w:cs="Sukhumvit Set"/>
          <w:sz w:val="16"/>
          <w:szCs w:val="16"/>
          <w:lang w:val="en-US"/>
        </w:rPr>
        <w:t>. (2d) 122, where he said:</w:t>
      </w:r>
    </w:p>
    <w:p w14:paraId="6B509484" w14:textId="77777777" w:rsidR="00BF185A" w:rsidRPr="00BF185A" w:rsidRDefault="00BF185A" w:rsidP="00BF185A">
      <w:pPr>
        <w:widowControl w:val="0"/>
        <w:autoSpaceDE w:val="0"/>
        <w:autoSpaceDN w:val="0"/>
        <w:adjustRightInd w:val="0"/>
        <w:ind w:right="27"/>
        <w:rPr>
          <w:rFonts w:ascii="Sukhumvit Set" w:hAnsi="Sukhumvit Set" w:cs="Sukhumvit Set"/>
          <w:sz w:val="16"/>
          <w:szCs w:val="16"/>
          <w:lang w:val="en-US"/>
        </w:rPr>
      </w:pPr>
    </w:p>
    <w:p w14:paraId="0D5E7AA0" w14:textId="77777777" w:rsidR="00BF185A" w:rsidRPr="00BF185A" w:rsidRDefault="00BF185A" w:rsidP="00374460">
      <w:pPr>
        <w:widowControl w:val="0"/>
        <w:numPr>
          <w:ilvl w:val="0"/>
          <w:numId w:val="487"/>
        </w:numPr>
        <w:tabs>
          <w:tab w:val="left" w:pos="2400"/>
        </w:tabs>
        <w:autoSpaceDE w:val="0"/>
        <w:autoSpaceDN w:val="0"/>
        <w:adjustRightInd w:val="0"/>
        <w:ind w:left="2400" w:right="27" w:hanging="1200"/>
        <w:rPr>
          <w:rFonts w:ascii="Sukhumvit Set" w:hAnsi="Sukhumvit Set" w:cs="Sukhumvit Set"/>
          <w:sz w:val="16"/>
          <w:szCs w:val="16"/>
          <w:lang w:val="en-US"/>
        </w:rPr>
      </w:pPr>
      <w:r w:rsidRPr="00BF185A">
        <w:rPr>
          <w:rFonts w:ascii="Sukhumvit Set" w:hAnsi="Sukhumvit Set" w:cs="Sukhumvit Set"/>
          <w:sz w:val="16"/>
          <w:szCs w:val="16"/>
          <w:lang w:val="en-US"/>
        </w:rPr>
        <w:t>"When a motion for an order under s. 95 is contested and affidavit evidence is filed by a respondent, the normal practice will be to direct a trial of the issues so that the decision can be based upon viva voce evidence rather than affidavits and attached exhibits."</w:t>
      </w:r>
    </w:p>
    <w:p w14:paraId="2414E730" w14:textId="7C930A89" w:rsidR="00BF185A" w:rsidRDefault="00BF185A" w:rsidP="00BF185A">
      <w:pPr>
        <w:widowControl w:val="0"/>
        <w:autoSpaceDE w:val="0"/>
        <w:autoSpaceDN w:val="0"/>
        <w:adjustRightInd w:val="0"/>
        <w:ind w:right="27"/>
        <w:rPr>
          <w:rFonts w:ascii="Sukhumvit Set" w:hAnsi="Sukhumvit Set" w:cs="Sukhumvit Set"/>
          <w:sz w:val="16"/>
          <w:szCs w:val="16"/>
          <w:lang w:val="en-US"/>
        </w:rPr>
      </w:pPr>
      <w:r w:rsidRPr="00BF185A">
        <w:rPr>
          <w:rFonts w:ascii="Sukhumvit Set" w:hAnsi="Sukhumvit Set" w:cs="Sukhumvit Set"/>
          <w:b/>
          <w:bCs/>
          <w:sz w:val="16"/>
          <w:szCs w:val="16"/>
          <w:lang w:val="en-US"/>
        </w:rPr>
        <w:t xml:space="preserve">26 </w:t>
      </w:r>
      <w:r w:rsidRPr="00BF185A">
        <w:rPr>
          <w:rFonts w:ascii="Sukhumvit Set" w:hAnsi="Sukhumvit Set" w:cs="Sukhumvit Set"/>
          <w:sz w:val="16"/>
          <w:szCs w:val="16"/>
          <w:lang w:val="en-US"/>
        </w:rPr>
        <w:t xml:space="preserve">    The two issues raised in this application whether the bankrupt was insolvent within s. 2 of the Act, and whether the presumption in s. 95, if it arose, was rebutted by evidence to the contrary, are referred back to the Court of Queen's Bench for trial.</w:t>
      </w:r>
    </w:p>
    <w:p w14:paraId="5BAFA0F3" w14:textId="77777777" w:rsidR="003F2E29" w:rsidRDefault="003F2E29" w:rsidP="00BF185A">
      <w:pPr>
        <w:widowControl w:val="0"/>
        <w:autoSpaceDE w:val="0"/>
        <w:autoSpaceDN w:val="0"/>
        <w:adjustRightInd w:val="0"/>
        <w:ind w:right="27"/>
        <w:rPr>
          <w:rFonts w:ascii="Sukhumvit Set" w:hAnsi="Sukhumvit Set" w:cs="Sukhumvit Set"/>
          <w:sz w:val="16"/>
          <w:szCs w:val="16"/>
          <w:lang w:val="en-US"/>
        </w:rPr>
      </w:pPr>
    </w:p>
    <w:p w14:paraId="7BBE5F3E" w14:textId="5A10EDEE" w:rsidR="003F2E29" w:rsidRPr="003F2E29" w:rsidRDefault="003F2E29" w:rsidP="00BF185A">
      <w:pPr>
        <w:widowControl w:val="0"/>
        <w:autoSpaceDE w:val="0"/>
        <w:autoSpaceDN w:val="0"/>
        <w:adjustRightInd w:val="0"/>
        <w:ind w:right="27"/>
        <w:rPr>
          <w:rFonts w:ascii="Sukhumvit Set" w:hAnsi="Sukhumvit Set" w:cs="Sukhumvit Set"/>
          <w:sz w:val="16"/>
          <w:szCs w:val="16"/>
          <w:u w:val="single"/>
          <w:lang w:val="en-US"/>
        </w:rPr>
      </w:pPr>
      <w:r w:rsidRPr="003F2E29">
        <w:rPr>
          <w:rFonts w:ascii="Sukhumvit Set" w:hAnsi="Sukhumvit Set" w:cs="Sukhumvit Set"/>
          <w:sz w:val="16"/>
          <w:szCs w:val="16"/>
          <w:u w:val="single"/>
          <w:lang w:val="en-US"/>
        </w:rPr>
        <w:t>Re Pacific Mobile Corporation</w:t>
      </w:r>
      <w:r w:rsidR="00424CF9" w:rsidRPr="00424CF9">
        <w:rPr>
          <w:rFonts w:ascii="Sukhumvit Set" w:hAnsi="Sukhumvit Set" w:cs="Sukhumvit Set"/>
          <w:sz w:val="16"/>
          <w:szCs w:val="16"/>
          <w:lang w:val="en-US"/>
        </w:rPr>
        <w:t xml:space="preserve"> (CA </w:t>
      </w:r>
      <w:proofErr w:type="spellStart"/>
      <w:r w:rsidR="00424CF9" w:rsidRPr="00424CF9">
        <w:rPr>
          <w:rFonts w:ascii="Sukhumvit Set" w:hAnsi="Sukhumvit Set" w:cs="Sukhumvit Set"/>
          <w:sz w:val="16"/>
          <w:szCs w:val="16"/>
          <w:lang w:val="en-US"/>
        </w:rPr>
        <w:t>Que</w:t>
      </w:r>
      <w:proofErr w:type="spellEnd"/>
      <w:r w:rsidR="00424CF9" w:rsidRPr="00424CF9">
        <w:rPr>
          <w:rFonts w:ascii="Sukhumvit Set" w:hAnsi="Sukhumvit Set" w:cs="Sukhumvit Set"/>
          <w:sz w:val="16"/>
          <w:szCs w:val="16"/>
          <w:lang w:val="en-US"/>
        </w:rPr>
        <w:t>)</w:t>
      </w:r>
    </w:p>
    <w:p w14:paraId="4DE28A21" w14:textId="77777777" w:rsidR="00424CF9" w:rsidRPr="00424CF9" w:rsidRDefault="00424CF9" w:rsidP="00424CF9">
      <w:pPr>
        <w:widowControl w:val="0"/>
        <w:autoSpaceDE w:val="0"/>
        <w:autoSpaceDN w:val="0"/>
        <w:adjustRightInd w:val="0"/>
        <w:rPr>
          <w:rFonts w:ascii="Sukhumvit Set" w:hAnsi="Sukhumvit Set" w:cs="Sukhumvit Set"/>
          <w:color w:val="191919"/>
          <w:sz w:val="16"/>
          <w:szCs w:val="16"/>
          <w:lang w:val="en-US"/>
        </w:rPr>
      </w:pPr>
      <w:r w:rsidRPr="00424CF9">
        <w:rPr>
          <w:rFonts w:ascii="Sukhumvit Set" w:hAnsi="Sukhumvit Set" w:cs="Sukhumvit Set"/>
          <w:color w:val="191919"/>
          <w:sz w:val="16"/>
          <w:szCs w:val="16"/>
          <w:lang w:val="en-US"/>
        </w:rPr>
        <w:t>Appeal allowed.</w:t>
      </w:r>
    </w:p>
    <w:p w14:paraId="06D9F087" w14:textId="77777777" w:rsidR="00424CF9" w:rsidRPr="00424CF9" w:rsidRDefault="00424CF9" w:rsidP="00424CF9">
      <w:pPr>
        <w:widowControl w:val="0"/>
        <w:autoSpaceDE w:val="0"/>
        <w:autoSpaceDN w:val="0"/>
        <w:adjustRightInd w:val="0"/>
        <w:rPr>
          <w:rFonts w:ascii="Sukhumvit Set" w:hAnsi="Sukhumvit Set" w:cs="Sukhumvit Set"/>
          <w:color w:val="191919"/>
          <w:sz w:val="16"/>
          <w:szCs w:val="16"/>
          <w:lang w:val="en-US"/>
        </w:rPr>
      </w:pPr>
    </w:p>
    <w:p w14:paraId="71ED2B07" w14:textId="77777777" w:rsidR="00424CF9" w:rsidRPr="00424CF9" w:rsidRDefault="00424CF9" w:rsidP="00424CF9">
      <w:pPr>
        <w:widowControl w:val="0"/>
        <w:autoSpaceDE w:val="0"/>
        <w:autoSpaceDN w:val="0"/>
        <w:adjustRightInd w:val="0"/>
        <w:rPr>
          <w:rFonts w:ascii="Sukhumvit Set" w:hAnsi="Sukhumvit Set" w:cs="Sukhumvit Set"/>
          <w:color w:val="191919"/>
          <w:sz w:val="16"/>
          <w:szCs w:val="16"/>
          <w:lang w:val="en-US"/>
        </w:rPr>
      </w:pPr>
      <w:r w:rsidRPr="00424CF9">
        <w:rPr>
          <w:rFonts w:ascii="Sukhumvit Set" w:hAnsi="Sukhumvit Set" w:cs="Sukhumvit Set"/>
          <w:color w:val="191919"/>
          <w:sz w:val="16"/>
          <w:szCs w:val="16"/>
          <w:lang w:val="en-US"/>
        </w:rPr>
        <w:t xml:space="preserve">Acceptance and deposit of a </w:t>
      </w:r>
      <w:proofErr w:type="spellStart"/>
      <w:r w:rsidRPr="00424CF9">
        <w:rPr>
          <w:rFonts w:ascii="Sukhumvit Set" w:hAnsi="Sukhumvit Set" w:cs="Sukhumvit Set"/>
          <w:color w:val="191919"/>
          <w:sz w:val="16"/>
          <w:szCs w:val="16"/>
          <w:lang w:val="en-US"/>
        </w:rPr>
        <w:t>cheque</w:t>
      </w:r>
      <w:proofErr w:type="spellEnd"/>
      <w:r w:rsidRPr="00424CF9">
        <w:rPr>
          <w:rFonts w:ascii="Sukhumvit Set" w:hAnsi="Sukhumvit Set" w:cs="Sukhumvit Set"/>
          <w:color w:val="191919"/>
          <w:sz w:val="16"/>
          <w:szCs w:val="16"/>
          <w:lang w:val="en-US"/>
        </w:rPr>
        <w:t xml:space="preserve"> has the effect of suspending the </w:t>
      </w:r>
      <w:proofErr w:type="spellStart"/>
      <w:r w:rsidRPr="00424CF9">
        <w:rPr>
          <w:rFonts w:ascii="Sukhumvit Set" w:hAnsi="Sukhumvit Set" w:cs="Sukhumvit Set"/>
          <w:color w:val="191919"/>
          <w:sz w:val="16"/>
          <w:szCs w:val="16"/>
          <w:lang w:val="en-US"/>
        </w:rPr>
        <w:t>exer</w:t>
      </w:r>
      <w:proofErr w:type="spellEnd"/>
      <w:r w:rsidRPr="00424CF9">
        <w:rPr>
          <w:rFonts w:ascii="Sukhumvit Set" w:hAnsi="Sukhumvit Set" w:cs="Sukhumvit Set"/>
          <w:color w:val="191919"/>
          <w:sz w:val="16"/>
          <w:szCs w:val="16"/>
          <w:lang w:val="en-US"/>
        </w:rPr>
        <w:t xml:space="preserve"> </w:t>
      </w:r>
      <w:proofErr w:type="spellStart"/>
      <w:r w:rsidRPr="00424CF9">
        <w:rPr>
          <w:rFonts w:ascii="Sukhumvit Set" w:hAnsi="Sukhumvit Set" w:cs="Sukhumvit Set"/>
          <w:color w:val="191919"/>
          <w:sz w:val="16"/>
          <w:szCs w:val="16"/>
          <w:lang w:val="en-US"/>
        </w:rPr>
        <w:t>cise</w:t>
      </w:r>
      <w:proofErr w:type="spellEnd"/>
      <w:r w:rsidRPr="00424CF9">
        <w:rPr>
          <w:rFonts w:ascii="Sukhumvit Set" w:hAnsi="Sukhumvit Set" w:cs="Sukhumvit Set"/>
          <w:color w:val="191919"/>
          <w:sz w:val="16"/>
          <w:szCs w:val="16"/>
          <w:lang w:val="en-US"/>
        </w:rPr>
        <w:t xml:space="preserve"> by the creditor of his recourse until payment or refusal of payment of the </w:t>
      </w:r>
      <w:proofErr w:type="spellStart"/>
      <w:r w:rsidRPr="00424CF9">
        <w:rPr>
          <w:rFonts w:ascii="Sukhumvit Set" w:hAnsi="Sukhumvit Set" w:cs="Sukhumvit Set"/>
          <w:color w:val="191919"/>
          <w:sz w:val="16"/>
          <w:szCs w:val="16"/>
          <w:lang w:val="en-US"/>
        </w:rPr>
        <w:t>cheque</w:t>
      </w:r>
      <w:proofErr w:type="spellEnd"/>
      <w:r w:rsidRPr="00424CF9">
        <w:rPr>
          <w:rFonts w:ascii="Sukhumvit Set" w:hAnsi="Sukhumvit Set" w:cs="Sukhumvit Set"/>
          <w:color w:val="191919"/>
          <w:sz w:val="16"/>
          <w:szCs w:val="16"/>
          <w:lang w:val="en-US"/>
        </w:rPr>
        <w:t xml:space="preserve"> by the drawer's bank.</w:t>
      </w:r>
    </w:p>
    <w:p w14:paraId="3298B064" w14:textId="77777777" w:rsidR="00424CF9" w:rsidRPr="00424CF9" w:rsidRDefault="00424CF9" w:rsidP="00424CF9">
      <w:pPr>
        <w:widowControl w:val="0"/>
        <w:autoSpaceDE w:val="0"/>
        <w:autoSpaceDN w:val="0"/>
        <w:adjustRightInd w:val="0"/>
        <w:rPr>
          <w:rFonts w:ascii="Sukhumvit Set" w:hAnsi="Sukhumvit Set" w:cs="Sukhumvit Set"/>
          <w:color w:val="191919"/>
          <w:sz w:val="16"/>
          <w:szCs w:val="16"/>
          <w:lang w:val="en-US"/>
        </w:rPr>
      </w:pPr>
    </w:p>
    <w:p w14:paraId="034B07CD" w14:textId="26B3C81E" w:rsidR="003F2E29" w:rsidRDefault="00424CF9" w:rsidP="00424CF9">
      <w:pPr>
        <w:widowControl w:val="0"/>
        <w:autoSpaceDE w:val="0"/>
        <w:autoSpaceDN w:val="0"/>
        <w:adjustRightInd w:val="0"/>
        <w:ind w:right="27"/>
        <w:rPr>
          <w:rFonts w:ascii="Sukhumvit Set" w:hAnsi="Sukhumvit Set" w:cs="Sukhumvit Set"/>
          <w:color w:val="191919"/>
          <w:sz w:val="16"/>
          <w:szCs w:val="16"/>
          <w:lang w:val="en-US"/>
        </w:rPr>
      </w:pPr>
      <w:r w:rsidRPr="00424CF9">
        <w:rPr>
          <w:rFonts w:ascii="Sukhumvit Set" w:hAnsi="Sukhumvit Set" w:cs="Sukhumvit Set"/>
          <w:color w:val="191919"/>
          <w:sz w:val="16"/>
          <w:szCs w:val="16"/>
          <w:lang w:val="en-US"/>
        </w:rPr>
        <w:t xml:space="preserve">Whether or not a payment is made in the ordinary course of business is a </w:t>
      </w:r>
      <w:proofErr w:type="gramStart"/>
      <w:r w:rsidRPr="00424CF9">
        <w:rPr>
          <w:rFonts w:ascii="Sukhumvit Set" w:hAnsi="Sukhumvit Set" w:cs="Sukhumvit Set"/>
          <w:color w:val="191919"/>
          <w:sz w:val="16"/>
          <w:szCs w:val="16"/>
          <w:lang w:val="en-US"/>
        </w:rPr>
        <w:t>question which</w:t>
      </w:r>
      <w:proofErr w:type="gramEnd"/>
      <w:r w:rsidRPr="00424CF9">
        <w:rPr>
          <w:rFonts w:ascii="Sukhumvit Set" w:hAnsi="Sukhumvit Set" w:cs="Sukhumvit Set"/>
          <w:color w:val="191919"/>
          <w:sz w:val="16"/>
          <w:szCs w:val="16"/>
          <w:lang w:val="en-US"/>
        </w:rPr>
        <w:t xml:space="preserve"> must be examined in accordance with the currently existing statutory dispositions. The </w:t>
      </w:r>
      <w:proofErr w:type="gramStart"/>
      <w:r w:rsidRPr="00424CF9">
        <w:rPr>
          <w:rFonts w:ascii="Sukhumvit Set" w:hAnsi="Sukhumvit Set" w:cs="Sukhumvit Set"/>
          <w:color w:val="191919"/>
          <w:sz w:val="16"/>
          <w:szCs w:val="16"/>
          <w:lang w:val="en-US"/>
        </w:rPr>
        <w:t>criterion</w:t>
      </w:r>
      <w:proofErr w:type="gramEnd"/>
      <w:r w:rsidRPr="00424CF9">
        <w:rPr>
          <w:rFonts w:ascii="Sukhumvit Set" w:hAnsi="Sukhumvit Set" w:cs="Sukhumvit Set"/>
          <w:color w:val="191919"/>
          <w:sz w:val="16"/>
          <w:szCs w:val="16"/>
          <w:lang w:val="en-US"/>
        </w:rPr>
        <w:t xml:space="preserve"> upon which the trial judge relied to the effect that a payment cannot have been made in the ordinary course of business if it was made after its due date, is by no means absolute. The term "ordinary course of business" refers to a transaction into which it would be usual for a creditor and debtor to enter as a matter of business in the circumstances of the particular case uninfluenced by any belief on the part of the creditor that the debtor might be insolvent. It does not require an investigation of the course pursued in any particular trade or vocation and does not refer to what is normal and usual in the specific business of the debtor or that of the creditor. The approach of the court must be objective, that is, the decisive consideration is not the attitude or opinion of the insolvent person or debtor but that of the ordinary man of business. A court must ask itself whether, if regarded objectively, solvent persons would, in the normal course of business, act in the same way as the parties concerned in the transaction. Alternatively, the transaction must be regarded in the light of the ordinary course of business, historically, between the specific parties. Accordingly, the notion of "ordinary course of business" is essentially an abstract one and the court's mission is to consider the specific circumstances of each case with a view to characterizing a specific transaction. This involves the perpetual interaction between law and fact. The least that can be said is that it is incorrect that a </w:t>
      </w:r>
      <w:proofErr w:type="gramStart"/>
      <w:r w:rsidRPr="00424CF9">
        <w:rPr>
          <w:rFonts w:ascii="Sukhumvit Set" w:hAnsi="Sukhumvit Set" w:cs="Sukhumvit Set"/>
          <w:color w:val="191919"/>
          <w:sz w:val="16"/>
          <w:szCs w:val="16"/>
          <w:lang w:val="en-US"/>
        </w:rPr>
        <w:t>payment which is not made on its due date</w:t>
      </w:r>
      <w:proofErr w:type="gramEnd"/>
      <w:r w:rsidRPr="00424CF9">
        <w:rPr>
          <w:rFonts w:ascii="Sukhumvit Set" w:hAnsi="Sukhumvit Set" w:cs="Sukhumvit Set"/>
          <w:color w:val="191919"/>
          <w:sz w:val="16"/>
          <w:szCs w:val="16"/>
          <w:lang w:val="en-US"/>
        </w:rPr>
        <w:t xml:space="preserve"> cannot have been made in the ordinary course of business.</w:t>
      </w:r>
    </w:p>
    <w:p w14:paraId="5684A4CB" w14:textId="77777777" w:rsidR="00424CF9" w:rsidRDefault="00424CF9" w:rsidP="00424CF9">
      <w:pPr>
        <w:widowControl w:val="0"/>
        <w:autoSpaceDE w:val="0"/>
        <w:autoSpaceDN w:val="0"/>
        <w:adjustRightInd w:val="0"/>
        <w:ind w:right="27"/>
        <w:rPr>
          <w:rFonts w:ascii="Sukhumvit Set" w:hAnsi="Sukhumvit Set" w:cs="Sukhumvit Set"/>
          <w:color w:val="191919"/>
          <w:sz w:val="16"/>
          <w:szCs w:val="16"/>
          <w:lang w:val="en-US"/>
        </w:rPr>
      </w:pPr>
    </w:p>
    <w:p w14:paraId="39B2D7B6" w14:textId="7B1EAB08" w:rsidR="00424CF9" w:rsidRDefault="00424CF9" w:rsidP="00424CF9">
      <w:pPr>
        <w:widowControl w:val="0"/>
        <w:autoSpaceDE w:val="0"/>
        <w:autoSpaceDN w:val="0"/>
        <w:adjustRightInd w:val="0"/>
        <w:ind w:right="27"/>
        <w:rPr>
          <w:rFonts w:ascii="Sukhumvit Set" w:hAnsi="Sukhumvit Set" w:cs="Sukhumvit Set"/>
          <w:color w:val="191919"/>
          <w:sz w:val="16"/>
          <w:szCs w:val="16"/>
          <w:lang w:val="en-US"/>
        </w:rPr>
      </w:pPr>
      <w:r>
        <w:rPr>
          <w:rFonts w:ascii="Sukhumvit Set" w:hAnsi="Sukhumvit Set" w:cs="Sukhumvit Set"/>
          <w:color w:val="191919"/>
          <w:sz w:val="16"/>
          <w:szCs w:val="16"/>
          <w:u w:val="single"/>
          <w:lang w:val="en-US"/>
        </w:rPr>
        <w:t>Re Pacific Mobile Corporation</w:t>
      </w:r>
      <w:r>
        <w:rPr>
          <w:rFonts w:ascii="Sukhumvit Set" w:hAnsi="Sukhumvit Set" w:cs="Sukhumvit Set"/>
          <w:color w:val="191919"/>
          <w:sz w:val="16"/>
          <w:szCs w:val="16"/>
          <w:lang w:val="en-US"/>
        </w:rPr>
        <w:t xml:space="preserve"> (SCC)</w:t>
      </w:r>
    </w:p>
    <w:p w14:paraId="778DFC96" w14:textId="6F4EFC30" w:rsidR="00424CF9" w:rsidRDefault="00424CF9" w:rsidP="00424CF9">
      <w:pPr>
        <w:widowControl w:val="0"/>
        <w:autoSpaceDE w:val="0"/>
        <w:autoSpaceDN w:val="0"/>
        <w:adjustRightInd w:val="0"/>
        <w:ind w:right="27"/>
        <w:rPr>
          <w:rFonts w:ascii="Sukhumvit Set" w:hAnsi="Sukhumvit Set" w:cs="Sukhumvit Set"/>
          <w:color w:val="191919"/>
          <w:sz w:val="16"/>
          <w:szCs w:val="16"/>
          <w:lang w:val="en-US"/>
        </w:rPr>
      </w:pPr>
      <w:r>
        <w:rPr>
          <w:rFonts w:ascii="Sukhumvit Set" w:hAnsi="Sukhumvit Set" w:cs="Sukhumvit Set"/>
          <w:color w:val="191919"/>
          <w:sz w:val="16"/>
          <w:szCs w:val="16"/>
          <w:lang w:val="en-US"/>
        </w:rPr>
        <w:t>Facts:</w:t>
      </w:r>
    </w:p>
    <w:p w14:paraId="1D1FFD8E" w14:textId="442DA1D7"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 xml:space="preserve">The trustee sought to recover from the respondent creditor a payment to it with respect to an </w:t>
      </w:r>
      <w:proofErr w:type="gramStart"/>
      <w:r w:rsidRPr="00271E73">
        <w:rPr>
          <w:rFonts w:ascii="Sukhumvit Set" w:hAnsi="Sukhumvit Set" w:cs="Sukhumvit Set"/>
          <w:color w:val="191919"/>
          <w:sz w:val="16"/>
          <w:szCs w:val="16"/>
          <w:lang w:val="en-US"/>
        </w:rPr>
        <w:t>account which was overdue at the time payment</w:t>
      </w:r>
      <w:proofErr w:type="gramEnd"/>
      <w:r w:rsidRPr="00271E73">
        <w:rPr>
          <w:rFonts w:ascii="Sukhumvit Set" w:hAnsi="Sukhumvit Set" w:cs="Sukhumvit Set"/>
          <w:color w:val="191919"/>
          <w:sz w:val="16"/>
          <w:szCs w:val="16"/>
          <w:lang w:val="en-US"/>
        </w:rPr>
        <w:t xml:space="preserve"> was received. The payment was made within the three-month statutory period. At trial the trustee obtained an order annulling the payment as constituting fraudulent preference. The Court of Appeal (</w:t>
      </w:r>
      <w:proofErr w:type="spellStart"/>
      <w:r w:rsidRPr="00271E73">
        <w:rPr>
          <w:rFonts w:ascii="Sukhumvit Set" w:hAnsi="Sukhumvit Set" w:cs="Sukhumvit Set"/>
          <w:color w:val="191919"/>
          <w:sz w:val="16"/>
          <w:szCs w:val="16"/>
          <w:lang w:val="en-US"/>
        </w:rPr>
        <w:t>Lajoie</w:t>
      </w:r>
      <w:proofErr w:type="spellEnd"/>
      <w:r w:rsidRPr="00271E73">
        <w:rPr>
          <w:rFonts w:ascii="Sukhumvit Set" w:hAnsi="Sukhumvit Set" w:cs="Sukhumvit Set"/>
          <w:color w:val="191919"/>
          <w:sz w:val="16"/>
          <w:szCs w:val="16"/>
          <w:lang w:val="en-US"/>
        </w:rPr>
        <w:t xml:space="preserve"> J.A. dissenting) reversed the trial judgment. The trustee appealed.</w:t>
      </w:r>
    </w:p>
    <w:p w14:paraId="25A69E3B" w14:textId="77777777"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p>
    <w:p w14:paraId="0D2FBAD1" w14:textId="6B89D719"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Ratio:</w:t>
      </w:r>
    </w:p>
    <w:p w14:paraId="62943A34" w14:textId="1DCDD494"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In order to determine whether a certain transaction takes place in the "ordinary course of business", it is best to consider the circumstances of each case and to take into account the type of business carried on by the debtor and creditor. In this case the late payment made was not only normal in the context of the business relationship of the parties but was also standard for the particular industry.</w:t>
      </w:r>
    </w:p>
    <w:p w14:paraId="7C60FFB0" w14:textId="77777777"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p>
    <w:p w14:paraId="303DFF8B" w14:textId="5D819D42" w:rsidR="00424CF9" w:rsidRPr="00271E73" w:rsidRDefault="00424CF9" w:rsidP="00424CF9">
      <w:pPr>
        <w:widowControl w:val="0"/>
        <w:autoSpaceDE w:val="0"/>
        <w:autoSpaceDN w:val="0"/>
        <w:adjustRightInd w:val="0"/>
        <w:ind w:right="27"/>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Analysis:</w:t>
      </w:r>
    </w:p>
    <w:p w14:paraId="63A27A45"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This appeal raises two narrow questions in the area of bankruptcy law. First, what is meant by the term "ordinary course of business" in the context of s. 73 of the Bankruptcy Act R.S.C. 1970, c. B-</w:t>
      </w:r>
      <w:proofErr w:type="gramStart"/>
      <w:r w:rsidRPr="00271E73">
        <w:rPr>
          <w:rFonts w:ascii="Sukhumvit Set" w:hAnsi="Sukhumvit Set" w:cs="Sukhumvit Set"/>
          <w:color w:val="191919"/>
          <w:sz w:val="16"/>
          <w:szCs w:val="16"/>
          <w:lang w:val="en-US"/>
        </w:rPr>
        <w:t>3.</w:t>
      </w:r>
      <w:proofErr w:type="gramEnd"/>
      <w:r w:rsidRPr="00271E73">
        <w:rPr>
          <w:rFonts w:ascii="Sukhumvit Set" w:hAnsi="Sukhumvit Set" w:cs="Sukhumvit Set"/>
          <w:color w:val="191919"/>
          <w:sz w:val="16"/>
          <w:szCs w:val="16"/>
          <w:lang w:val="en-US"/>
        </w:rPr>
        <w:t xml:space="preserve"> Second, was the overdue payment in this case made in the "ordinary course of business"</w:t>
      </w:r>
      <w:proofErr w:type="gramStart"/>
      <w:r w:rsidRPr="00271E73">
        <w:rPr>
          <w:rFonts w:ascii="Sukhumvit Set" w:hAnsi="Sukhumvit Set" w:cs="Sukhumvit Set"/>
          <w:color w:val="191919"/>
          <w:sz w:val="16"/>
          <w:szCs w:val="16"/>
          <w:lang w:val="en-US"/>
        </w:rPr>
        <w:t>.</w:t>
      </w:r>
      <w:proofErr w:type="gramEnd"/>
    </w:p>
    <w:p w14:paraId="6B39A046"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2      We are all of the view, for the reasons set out by Monet J.A. of the Quebec Court of Appeal [</w:t>
      </w:r>
      <w:hyperlink r:id="rId26" w:history="1">
        <w:r w:rsidRPr="00271E73">
          <w:rPr>
            <w:rFonts w:ascii="Sukhumvit Set" w:hAnsi="Sukhumvit Set" w:cs="Sukhumvit Set"/>
            <w:color w:val="134893"/>
            <w:sz w:val="16"/>
            <w:szCs w:val="16"/>
            <w:lang w:val="en-US"/>
          </w:rPr>
          <w:t>44 C.B.R. (N.S.) 190, 141 D.L.R. (3d) 696</w:t>
        </w:r>
      </w:hyperlink>
      <w:r w:rsidRPr="00271E73">
        <w:rPr>
          <w:rFonts w:ascii="Sukhumvit Set" w:hAnsi="Sukhumvit Set" w:cs="Sukhumvit Set"/>
          <w:color w:val="191919"/>
          <w:sz w:val="16"/>
          <w:szCs w:val="16"/>
          <w:lang w:val="en-US"/>
        </w:rPr>
        <w:t xml:space="preserve">, reversing </w:t>
      </w:r>
      <w:hyperlink r:id="rId27" w:history="1">
        <w:r w:rsidRPr="00271E73">
          <w:rPr>
            <w:rFonts w:ascii="Sukhumvit Set" w:hAnsi="Sukhumvit Set" w:cs="Sukhumvit Set"/>
            <w:color w:val="134893"/>
            <w:sz w:val="16"/>
            <w:szCs w:val="16"/>
            <w:lang w:val="en-US"/>
          </w:rPr>
          <w:t>34 C.B.R. (N.S.) 8</w:t>
        </w:r>
      </w:hyperlink>
      <w:r w:rsidRPr="00271E73">
        <w:rPr>
          <w:rFonts w:ascii="Sukhumvit Set" w:hAnsi="Sukhumvit Set" w:cs="Sukhumvit Set"/>
          <w:color w:val="191919"/>
          <w:sz w:val="16"/>
          <w:szCs w:val="16"/>
          <w:lang w:val="en-US"/>
        </w:rPr>
        <w:t>], that this appeal must fail.</w:t>
      </w:r>
    </w:p>
    <w:p w14:paraId="1CC69D43"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3      It is not wise to attempt to give a comprehensive definition of the term "ordinary course of business" for all transactions. Rather, it is best to consider the circumstances of each case and to take into account the type of business carried on between the debtor and creditor.</w:t>
      </w:r>
    </w:p>
    <w:p w14:paraId="0A8BC253"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4      We approve of the following passage from Monet J.A.'s reasons discussing the phrase "ordinary course of business" at p. 205:</w:t>
      </w:r>
    </w:p>
    <w:p w14:paraId="2EAA995C"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 xml:space="preserve">Il </w:t>
      </w:r>
      <w:proofErr w:type="spellStart"/>
      <w:r w:rsidRPr="00271E73">
        <w:rPr>
          <w:rFonts w:ascii="Sukhumvit Set" w:hAnsi="Sukhumvit Set" w:cs="Sukhumvit Set"/>
          <w:color w:val="191919"/>
          <w:sz w:val="16"/>
          <w:szCs w:val="16"/>
          <w:lang w:val="en-US"/>
        </w:rPr>
        <w:t>ressort</w:t>
      </w:r>
      <w:proofErr w:type="spellEnd"/>
      <w:r w:rsidRPr="00271E73">
        <w:rPr>
          <w:rFonts w:ascii="Sukhumvit Set" w:hAnsi="Sukhumvit Set" w:cs="Sukhumvit Set"/>
          <w:color w:val="191919"/>
          <w:sz w:val="16"/>
          <w:szCs w:val="16"/>
          <w:lang w:val="en-US"/>
        </w:rPr>
        <w:t xml:space="preserve"> de </w:t>
      </w:r>
      <w:proofErr w:type="spellStart"/>
      <w:r w:rsidRPr="00271E73">
        <w:rPr>
          <w:rFonts w:ascii="Sukhumvit Set" w:hAnsi="Sukhumvit Set" w:cs="Sukhumvit Set"/>
          <w:color w:val="191919"/>
          <w:sz w:val="16"/>
          <w:szCs w:val="16"/>
          <w:lang w:val="en-US"/>
        </w:rPr>
        <w:t>ces</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autorités</w:t>
      </w:r>
      <w:proofErr w:type="spellEnd"/>
      <w:r w:rsidRPr="00271E73">
        <w:rPr>
          <w:rFonts w:ascii="Sukhumvit Set" w:hAnsi="Sukhumvit Set" w:cs="Sukhumvit Set"/>
          <w:color w:val="191919"/>
          <w:sz w:val="16"/>
          <w:szCs w:val="16"/>
          <w:lang w:val="en-US"/>
        </w:rPr>
        <w:t xml:space="preserve">, me </w:t>
      </w:r>
      <w:proofErr w:type="spellStart"/>
      <w:r w:rsidRPr="00271E73">
        <w:rPr>
          <w:rFonts w:ascii="Sukhumvit Set" w:hAnsi="Sukhumvit Set" w:cs="Sukhumvit Set"/>
          <w:color w:val="191919"/>
          <w:sz w:val="16"/>
          <w:szCs w:val="16"/>
          <w:lang w:val="en-US"/>
        </w:rPr>
        <w:t>semble</w:t>
      </w:r>
      <w:proofErr w:type="spellEnd"/>
      <w:r w:rsidRPr="00271E73">
        <w:rPr>
          <w:rFonts w:ascii="Sukhumvit Set" w:hAnsi="Sukhumvit Set" w:cs="Sukhumvit Set"/>
          <w:color w:val="191919"/>
          <w:sz w:val="16"/>
          <w:szCs w:val="16"/>
          <w:lang w:val="en-US"/>
        </w:rPr>
        <w:t>-t-</w:t>
      </w:r>
      <w:proofErr w:type="spellStart"/>
      <w:r w:rsidRPr="00271E73">
        <w:rPr>
          <w:rFonts w:ascii="Sukhumvit Set" w:hAnsi="Sukhumvit Set" w:cs="Sukhumvit Set"/>
          <w:color w:val="191919"/>
          <w:sz w:val="16"/>
          <w:szCs w:val="16"/>
          <w:lang w:val="en-US"/>
        </w:rPr>
        <w:t>il</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que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d'une</w:t>
      </w:r>
      <w:proofErr w:type="spellEnd"/>
      <w:r w:rsidRPr="00271E73">
        <w:rPr>
          <w:rFonts w:ascii="Sukhumvit Set" w:hAnsi="Sukhumvit Set" w:cs="Sukhumvit Set"/>
          <w:color w:val="191919"/>
          <w:sz w:val="16"/>
          <w:szCs w:val="16"/>
          <w:lang w:val="en-US"/>
        </w:rPr>
        <w:t xml:space="preserve"> part, la notion qui nous </w:t>
      </w:r>
      <w:proofErr w:type="spellStart"/>
      <w:r w:rsidRPr="00271E73">
        <w:rPr>
          <w:rFonts w:ascii="Sukhumvit Set" w:hAnsi="Sukhumvit Set" w:cs="Sukhumvit Set"/>
          <w:color w:val="191919"/>
          <w:sz w:val="16"/>
          <w:szCs w:val="16"/>
          <w:lang w:val="en-US"/>
        </w:rPr>
        <w:t>concerne</w:t>
      </w:r>
      <w:proofErr w:type="spellEnd"/>
      <w:r w:rsidRPr="00271E73">
        <w:rPr>
          <w:rFonts w:ascii="Sukhumvit Set" w:hAnsi="Sukhumvit Set" w:cs="Sukhumvit Set"/>
          <w:color w:val="191919"/>
          <w:sz w:val="16"/>
          <w:szCs w:val="16"/>
          <w:lang w:val="en-US"/>
        </w:rPr>
        <w:t xml:space="preserve"> </w:t>
      </w:r>
      <w:proofErr w:type="spellStart"/>
      <w:proofErr w:type="gramStart"/>
      <w:r w:rsidRPr="00271E73">
        <w:rPr>
          <w:rFonts w:ascii="Sukhumvit Set" w:hAnsi="Sukhumvit Set" w:cs="Sukhumvit Set"/>
          <w:color w:val="191919"/>
          <w:sz w:val="16"/>
          <w:szCs w:val="16"/>
          <w:lang w:val="en-US"/>
        </w:rPr>
        <w:t>est</w:t>
      </w:r>
      <w:proofErr w:type="spellEnd"/>
      <w:proofErr w:type="gram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une</w:t>
      </w:r>
      <w:proofErr w:type="spellEnd"/>
      <w:r w:rsidRPr="00271E73">
        <w:rPr>
          <w:rFonts w:ascii="Sukhumvit Set" w:hAnsi="Sukhumvit Set" w:cs="Sukhumvit Set"/>
          <w:color w:val="191919"/>
          <w:sz w:val="16"/>
          <w:szCs w:val="16"/>
          <w:lang w:val="en-US"/>
        </w:rPr>
        <w:t xml:space="preserve"> notion </w:t>
      </w:r>
      <w:proofErr w:type="spellStart"/>
      <w:r w:rsidRPr="00271E73">
        <w:rPr>
          <w:rFonts w:ascii="Sukhumvit Set" w:hAnsi="Sukhumvit Set" w:cs="Sukhumvit Set"/>
          <w:color w:val="191919"/>
          <w:sz w:val="16"/>
          <w:szCs w:val="16"/>
          <w:lang w:val="en-US"/>
        </w:rPr>
        <w:t>abstraite</w:t>
      </w:r>
      <w:proofErr w:type="spellEnd"/>
      <w:r w:rsidRPr="00271E73">
        <w:rPr>
          <w:rFonts w:ascii="Sukhumvit Set" w:hAnsi="Sukhumvit Set" w:cs="Sukhumvit Set"/>
          <w:color w:val="191919"/>
          <w:sz w:val="16"/>
          <w:szCs w:val="16"/>
          <w:lang w:val="en-US"/>
        </w:rPr>
        <w:t xml:space="preserve"> et </w:t>
      </w:r>
      <w:proofErr w:type="spellStart"/>
      <w:r w:rsidRPr="00271E73">
        <w:rPr>
          <w:rFonts w:ascii="Sukhumvit Set" w:hAnsi="Sukhumvit Set" w:cs="Sukhumvit Set"/>
          <w:color w:val="191919"/>
          <w:sz w:val="16"/>
          <w:szCs w:val="16"/>
          <w:lang w:val="en-US"/>
        </w:rPr>
        <w:t>que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d'autre</w:t>
      </w:r>
      <w:proofErr w:type="spellEnd"/>
      <w:r w:rsidRPr="00271E73">
        <w:rPr>
          <w:rFonts w:ascii="Sukhumvit Set" w:hAnsi="Sukhumvit Set" w:cs="Sukhumvit Set"/>
          <w:color w:val="191919"/>
          <w:sz w:val="16"/>
          <w:szCs w:val="16"/>
          <w:lang w:val="en-US"/>
        </w:rPr>
        <w:t xml:space="preserve"> part, les </w:t>
      </w:r>
      <w:proofErr w:type="spellStart"/>
      <w:r w:rsidRPr="00271E73">
        <w:rPr>
          <w:rFonts w:ascii="Sukhumvit Set" w:hAnsi="Sukhumvit Set" w:cs="Sukhumvit Set"/>
          <w:color w:val="191919"/>
          <w:sz w:val="16"/>
          <w:szCs w:val="16"/>
          <w:lang w:val="en-US"/>
        </w:rPr>
        <w:t>tribunaux</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ont</w:t>
      </w:r>
      <w:proofErr w:type="spellEnd"/>
      <w:r w:rsidRPr="00271E73">
        <w:rPr>
          <w:rFonts w:ascii="Sukhumvit Set" w:hAnsi="Sukhumvit Set" w:cs="Sukhumvit Set"/>
          <w:color w:val="191919"/>
          <w:sz w:val="16"/>
          <w:szCs w:val="16"/>
          <w:lang w:val="en-US"/>
        </w:rPr>
        <w:t xml:space="preserve"> pour mission </w:t>
      </w:r>
      <w:proofErr w:type="spellStart"/>
      <w:r w:rsidRPr="00271E73">
        <w:rPr>
          <w:rFonts w:ascii="Sukhumvit Set" w:hAnsi="Sukhumvit Set" w:cs="Sukhumvit Set"/>
          <w:color w:val="191919"/>
          <w:sz w:val="16"/>
          <w:szCs w:val="16"/>
          <w:lang w:val="en-US"/>
        </w:rPr>
        <w:t>d'apprécier</w:t>
      </w:r>
      <w:proofErr w:type="spellEnd"/>
      <w:r w:rsidRPr="00271E73">
        <w:rPr>
          <w:rFonts w:ascii="Sukhumvit Set" w:hAnsi="Sukhumvit Set" w:cs="Sukhumvit Set"/>
          <w:color w:val="191919"/>
          <w:sz w:val="16"/>
          <w:szCs w:val="16"/>
          <w:lang w:val="en-US"/>
        </w:rPr>
        <w:t xml:space="preserve"> les </w:t>
      </w:r>
      <w:proofErr w:type="spellStart"/>
      <w:r w:rsidRPr="00271E73">
        <w:rPr>
          <w:rFonts w:ascii="Sukhumvit Set" w:hAnsi="Sukhumvit Set" w:cs="Sukhumvit Set"/>
          <w:color w:val="191919"/>
          <w:sz w:val="16"/>
          <w:szCs w:val="16"/>
          <w:lang w:val="en-US"/>
        </w:rPr>
        <w:t>circonstances</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propres</w:t>
      </w:r>
      <w:proofErr w:type="spellEnd"/>
      <w:r w:rsidRPr="00271E73">
        <w:rPr>
          <w:rFonts w:ascii="Sukhumvit Set" w:hAnsi="Sukhumvit Set" w:cs="Sukhumvit Set"/>
          <w:color w:val="191919"/>
          <w:sz w:val="16"/>
          <w:szCs w:val="16"/>
          <w:lang w:val="en-US"/>
        </w:rPr>
        <w:t xml:space="preserve"> à </w:t>
      </w:r>
      <w:proofErr w:type="spellStart"/>
      <w:r w:rsidRPr="00271E73">
        <w:rPr>
          <w:rFonts w:ascii="Sukhumvit Set" w:hAnsi="Sukhumvit Set" w:cs="Sukhumvit Set"/>
          <w:color w:val="191919"/>
          <w:sz w:val="16"/>
          <w:szCs w:val="16"/>
          <w:lang w:val="en-US"/>
        </w:rPr>
        <w:t>chaque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espèce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afin</w:t>
      </w:r>
      <w:proofErr w:type="spellEnd"/>
      <w:r w:rsidRPr="00271E73">
        <w:rPr>
          <w:rFonts w:ascii="Sukhumvit Set" w:hAnsi="Sukhumvit Set" w:cs="Sukhumvit Set"/>
          <w:color w:val="191919"/>
          <w:sz w:val="16"/>
          <w:szCs w:val="16"/>
          <w:lang w:val="en-US"/>
        </w:rPr>
        <w:t xml:space="preserve"> de </w:t>
      </w:r>
      <w:proofErr w:type="spellStart"/>
      <w:r w:rsidRPr="00271E73">
        <w:rPr>
          <w:rFonts w:ascii="Sukhumvit Set" w:hAnsi="Sukhumvit Set" w:cs="Sukhumvit Set"/>
          <w:color w:val="191919"/>
          <w:sz w:val="16"/>
          <w:szCs w:val="16"/>
          <w:lang w:val="en-US"/>
        </w:rPr>
        <w:t>déterminer</w:t>
      </w:r>
      <w:proofErr w:type="spellEnd"/>
      <w:r w:rsidRPr="00271E73">
        <w:rPr>
          <w:rFonts w:ascii="Sukhumvit Set" w:hAnsi="Sukhumvit Set" w:cs="Sukhumvit Set"/>
          <w:color w:val="191919"/>
          <w:sz w:val="16"/>
          <w:szCs w:val="16"/>
          <w:lang w:val="en-US"/>
        </w:rPr>
        <w:t xml:space="preserve"> la </w:t>
      </w:r>
      <w:r w:rsidRPr="00271E73">
        <w:rPr>
          <w:rFonts w:ascii="Sukhumvit Set" w:hAnsi="Sukhumvit Set" w:cs="Sukhumvit Set"/>
          <w:i/>
          <w:iCs/>
          <w:color w:val="191919"/>
          <w:sz w:val="16"/>
          <w:szCs w:val="16"/>
          <w:lang w:val="en-US"/>
        </w:rPr>
        <w:t>qualification</w:t>
      </w:r>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d'une</w:t>
      </w:r>
      <w:proofErr w:type="spellEnd"/>
      <w:r w:rsidRPr="00271E73">
        <w:rPr>
          <w:rFonts w:ascii="Sukhumvit Set" w:hAnsi="Sukhumvit Set" w:cs="Sukhumvit Set"/>
          <w:color w:val="191919"/>
          <w:sz w:val="16"/>
          <w:szCs w:val="16"/>
          <w:lang w:val="en-US"/>
        </w:rPr>
        <w:t xml:space="preserve"> transaction </w:t>
      </w:r>
      <w:proofErr w:type="spellStart"/>
      <w:r w:rsidRPr="00271E73">
        <w:rPr>
          <w:rFonts w:ascii="Sukhumvit Set" w:hAnsi="Sukhumvit Set" w:cs="Sukhumvit Set"/>
          <w:color w:val="191919"/>
          <w:sz w:val="16"/>
          <w:szCs w:val="16"/>
          <w:lang w:val="en-US"/>
        </w:rPr>
        <w:t>donnée</w:t>
      </w:r>
      <w:proofErr w:type="spellEnd"/>
      <w:r w:rsidRPr="00271E73">
        <w:rPr>
          <w:rFonts w:ascii="Sukhumvit Set" w:hAnsi="Sukhumvit Set" w:cs="Sukhumvit Set"/>
          <w:color w:val="191919"/>
          <w:sz w:val="16"/>
          <w:szCs w:val="16"/>
          <w:lang w:val="en-US"/>
        </w:rPr>
        <w:t xml:space="preserve">. </w:t>
      </w:r>
      <w:proofErr w:type="spellStart"/>
      <w:proofErr w:type="gramStart"/>
      <w:r w:rsidRPr="00271E73">
        <w:rPr>
          <w:rFonts w:ascii="Sukhumvit Set" w:hAnsi="Sukhumvit Set" w:cs="Sukhumvit Set"/>
          <w:color w:val="191919"/>
          <w:sz w:val="16"/>
          <w:szCs w:val="16"/>
          <w:lang w:val="en-US"/>
        </w:rPr>
        <w:t>C'est</w:t>
      </w:r>
      <w:proofErr w:type="spellEnd"/>
      <w:proofErr w:type="gramEnd"/>
      <w:r w:rsidRPr="00271E73">
        <w:rPr>
          <w:rFonts w:ascii="Sukhumvit Set" w:hAnsi="Sukhumvit Set" w:cs="Sukhumvit Set"/>
          <w:color w:val="191919"/>
          <w:sz w:val="16"/>
          <w:szCs w:val="16"/>
          <w:lang w:val="en-US"/>
        </w:rPr>
        <w:t xml:space="preserve">, en </w:t>
      </w:r>
      <w:proofErr w:type="spellStart"/>
      <w:r w:rsidRPr="00271E73">
        <w:rPr>
          <w:rFonts w:ascii="Sukhumvit Set" w:hAnsi="Sukhumvit Set" w:cs="Sukhumvit Set"/>
          <w:color w:val="191919"/>
          <w:sz w:val="16"/>
          <w:szCs w:val="16"/>
          <w:lang w:val="en-US"/>
        </w:rPr>
        <w:t>somme</w:t>
      </w:r>
      <w:proofErr w:type="spellEnd"/>
      <w:r w:rsidRPr="00271E73">
        <w:rPr>
          <w:rFonts w:ascii="Sukhumvit Set" w:hAnsi="Sukhumvit Set" w:cs="Sukhumvit Set"/>
          <w:color w:val="191919"/>
          <w:sz w:val="16"/>
          <w:szCs w:val="16"/>
          <w:lang w:val="en-US"/>
        </w:rPr>
        <w:t xml:space="preserve">, le </w:t>
      </w:r>
      <w:proofErr w:type="spellStart"/>
      <w:r w:rsidRPr="00271E73">
        <w:rPr>
          <w:rFonts w:ascii="Sukhumvit Set" w:hAnsi="Sukhumvit Set" w:cs="Sukhumvit Set"/>
          <w:color w:val="191919"/>
          <w:sz w:val="16"/>
          <w:szCs w:val="16"/>
          <w:lang w:val="en-US"/>
        </w:rPr>
        <w:t>va</w:t>
      </w:r>
      <w:proofErr w:type="spellEnd"/>
      <w:r w:rsidRPr="00271E73">
        <w:rPr>
          <w:rFonts w:ascii="Sukhumvit Set" w:hAnsi="Sukhumvit Set" w:cs="Sukhumvit Set"/>
          <w:color w:val="191919"/>
          <w:sz w:val="16"/>
          <w:szCs w:val="16"/>
          <w:lang w:val="en-US"/>
        </w:rPr>
        <w:t>-et-</w:t>
      </w:r>
      <w:proofErr w:type="spellStart"/>
      <w:r w:rsidRPr="00271E73">
        <w:rPr>
          <w:rFonts w:ascii="Sukhumvit Set" w:hAnsi="Sukhumvit Set" w:cs="Sukhumvit Set"/>
          <w:color w:val="191919"/>
          <w:sz w:val="16"/>
          <w:szCs w:val="16"/>
          <w:lang w:val="en-US"/>
        </w:rPr>
        <w:t>vient</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perpétuel</w:t>
      </w:r>
      <w:proofErr w:type="spellEnd"/>
      <w:r w:rsidRPr="00271E73">
        <w:rPr>
          <w:rFonts w:ascii="Sukhumvit Set" w:hAnsi="Sukhumvit Set" w:cs="Sukhumvit Set"/>
          <w:color w:val="191919"/>
          <w:sz w:val="16"/>
          <w:szCs w:val="16"/>
          <w:lang w:val="en-US"/>
        </w:rPr>
        <w:t xml:space="preserve"> entre le </w:t>
      </w:r>
      <w:proofErr w:type="spellStart"/>
      <w:r w:rsidRPr="00271E73">
        <w:rPr>
          <w:rFonts w:ascii="Sukhumvit Set" w:hAnsi="Sukhumvit Set" w:cs="Sukhumvit Set"/>
          <w:color w:val="191919"/>
          <w:sz w:val="16"/>
          <w:szCs w:val="16"/>
          <w:lang w:val="en-US"/>
        </w:rPr>
        <w:t>droit</w:t>
      </w:r>
      <w:proofErr w:type="spellEnd"/>
      <w:r w:rsidRPr="00271E73">
        <w:rPr>
          <w:rFonts w:ascii="Sukhumvit Set" w:hAnsi="Sukhumvit Set" w:cs="Sukhumvit Set"/>
          <w:color w:val="191919"/>
          <w:sz w:val="16"/>
          <w:szCs w:val="16"/>
          <w:lang w:val="en-US"/>
        </w:rPr>
        <w:t xml:space="preserve"> et le fait. </w:t>
      </w:r>
      <w:proofErr w:type="spellStart"/>
      <w:proofErr w:type="gramStart"/>
      <w:r w:rsidRPr="00271E73">
        <w:rPr>
          <w:rFonts w:ascii="Sukhumvit Set" w:hAnsi="Sukhumvit Set" w:cs="Sukhumvit Set"/>
          <w:color w:val="191919"/>
          <w:sz w:val="16"/>
          <w:szCs w:val="16"/>
          <w:lang w:val="en-US"/>
        </w:rPr>
        <w:t>Mais</w:t>
      </w:r>
      <w:proofErr w:type="spellEnd"/>
      <w:r w:rsidRPr="00271E73">
        <w:rPr>
          <w:rFonts w:ascii="Sukhumvit Set" w:hAnsi="Sukhumvit Set" w:cs="Sukhumvit Set"/>
          <w:color w:val="191919"/>
          <w:sz w:val="16"/>
          <w:szCs w:val="16"/>
          <w:lang w:val="en-US"/>
        </w:rPr>
        <w:t xml:space="preserve">, avec </w:t>
      </w:r>
      <w:proofErr w:type="spellStart"/>
      <w:r w:rsidRPr="00271E73">
        <w:rPr>
          <w:rFonts w:ascii="Sukhumvit Set" w:hAnsi="Sukhumvit Set" w:cs="Sukhumvit Set"/>
          <w:color w:val="191919"/>
          <w:sz w:val="16"/>
          <w:szCs w:val="16"/>
          <w:lang w:val="en-US"/>
        </w:rPr>
        <w:t>égards</w:t>
      </w:r>
      <w:proofErr w:type="spellEnd"/>
      <w:r w:rsidRPr="00271E73">
        <w:rPr>
          <w:rFonts w:ascii="Sukhumvit Set" w:hAnsi="Sukhumvit Set" w:cs="Sukhumvit Set"/>
          <w:color w:val="191919"/>
          <w:sz w:val="16"/>
          <w:szCs w:val="16"/>
          <w:lang w:val="en-US"/>
        </w:rPr>
        <w:t xml:space="preserve">, je </w:t>
      </w:r>
      <w:proofErr w:type="spellStart"/>
      <w:r w:rsidRPr="00271E73">
        <w:rPr>
          <w:rFonts w:ascii="Sukhumvit Set" w:hAnsi="Sukhumvit Set" w:cs="Sukhumvit Set"/>
          <w:color w:val="191919"/>
          <w:sz w:val="16"/>
          <w:szCs w:val="16"/>
          <w:lang w:val="en-US"/>
        </w:rPr>
        <w:t>crois</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qu'on</w:t>
      </w:r>
      <w:proofErr w:type="spellEnd"/>
      <w:r w:rsidRPr="00271E73">
        <w:rPr>
          <w:rFonts w:ascii="Sukhumvit Set" w:hAnsi="Sukhumvit Set" w:cs="Sukhumvit Set"/>
          <w:color w:val="191919"/>
          <w:sz w:val="16"/>
          <w:szCs w:val="16"/>
          <w:lang w:val="en-US"/>
        </w:rPr>
        <w:t xml:space="preserve"> ne </w:t>
      </w:r>
      <w:proofErr w:type="spellStart"/>
      <w:r w:rsidRPr="00271E73">
        <w:rPr>
          <w:rFonts w:ascii="Sukhumvit Set" w:hAnsi="Sukhumvit Set" w:cs="Sukhumvit Set"/>
          <w:color w:val="191919"/>
          <w:sz w:val="16"/>
          <w:szCs w:val="16"/>
          <w:lang w:val="en-US"/>
        </w:rPr>
        <w:t>peut</w:t>
      </w:r>
      <w:proofErr w:type="spellEnd"/>
      <w:r w:rsidRPr="00271E73">
        <w:rPr>
          <w:rFonts w:ascii="Sukhumvit Set" w:hAnsi="Sukhumvit Set" w:cs="Sukhumvit Set"/>
          <w:color w:val="191919"/>
          <w:sz w:val="16"/>
          <w:szCs w:val="16"/>
          <w:lang w:val="en-US"/>
        </w:rPr>
        <w:t xml:space="preserve"> pas affirmer </w:t>
      </w:r>
      <w:proofErr w:type="spellStart"/>
      <w:r w:rsidRPr="00271E73">
        <w:rPr>
          <w:rFonts w:ascii="Sukhumvit Set" w:hAnsi="Sukhumvit Set" w:cs="Sukhumvit Set"/>
          <w:color w:val="191919"/>
          <w:sz w:val="16"/>
          <w:szCs w:val="16"/>
          <w:lang w:val="en-US"/>
        </w:rPr>
        <w:t>qu'un</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paiement</w:t>
      </w:r>
      <w:proofErr w:type="spellEnd"/>
      <w:r w:rsidRPr="00271E73">
        <w:rPr>
          <w:rFonts w:ascii="Sukhumvit Set" w:hAnsi="Sukhumvit Set" w:cs="Sukhumvit Set"/>
          <w:color w:val="191919"/>
          <w:sz w:val="16"/>
          <w:szCs w:val="16"/>
          <w:lang w:val="en-US"/>
        </w:rPr>
        <w:t xml:space="preserve"> qui </w:t>
      </w:r>
      <w:proofErr w:type="spellStart"/>
      <w:r w:rsidRPr="00271E73">
        <w:rPr>
          <w:rFonts w:ascii="Sukhumvit Set" w:hAnsi="Sukhumvit Set" w:cs="Sukhumvit Set"/>
          <w:color w:val="191919"/>
          <w:sz w:val="16"/>
          <w:szCs w:val="16"/>
          <w:lang w:val="en-US"/>
        </w:rPr>
        <w:t>n'est</w:t>
      </w:r>
      <w:proofErr w:type="spellEnd"/>
      <w:r w:rsidRPr="00271E73">
        <w:rPr>
          <w:rFonts w:ascii="Sukhumvit Set" w:hAnsi="Sukhumvit Set" w:cs="Sukhumvit Set"/>
          <w:color w:val="191919"/>
          <w:sz w:val="16"/>
          <w:szCs w:val="16"/>
          <w:lang w:val="en-US"/>
        </w:rPr>
        <w:t xml:space="preserve"> pas fait à </w:t>
      </w:r>
      <w:proofErr w:type="spellStart"/>
      <w:r w:rsidRPr="00271E73">
        <w:rPr>
          <w:rFonts w:ascii="Sukhumvit Set" w:hAnsi="Sukhumvit Set" w:cs="Sukhumvit Set"/>
          <w:color w:val="191919"/>
          <w:sz w:val="16"/>
          <w:szCs w:val="16"/>
          <w:lang w:val="en-US"/>
        </w:rPr>
        <w:t>échéance</w:t>
      </w:r>
      <w:proofErr w:type="spellEnd"/>
      <w:r w:rsidRPr="00271E73">
        <w:rPr>
          <w:rFonts w:ascii="Sukhumvit Set" w:hAnsi="Sukhumvit Set" w:cs="Sukhumvit Set"/>
          <w:color w:val="191919"/>
          <w:sz w:val="16"/>
          <w:szCs w:val="16"/>
          <w:lang w:val="en-US"/>
        </w:rPr>
        <w:t xml:space="preserve"> ne </w:t>
      </w:r>
      <w:proofErr w:type="spellStart"/>
      <w:r w:rsidRPr="00271E73">
        <w:rPr>
          <w:rFonts w:ascii="Sukhumvit Set" w:hAnsi="Sukhumvit Set" w:cs="Sukhumvit Set"/>
          <w:color w:val="191919"/>
          <w:sz w:val="16"/>
          <w:szCs w:val="16"/>
          <w:lang w:val="en-US"/>
        </w:rPr>
        <w:t>peut</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être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considéré</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comme</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ayant</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été</w:t>
      </w:r>
      <w:proofErr w:type="spellEnd"/>
      <w:r w:rsidRPr="00271E73">
        <w:rPr>
          <w:rFonts w:ascii="Sukhumvit Set" w:hAnsi="Sukhumvit Set" w:cs="Sukhumvit Set"/>
          <w:color w:val="191919"/>
          <w:sz w:val="16"/>
          <w:szCs w:val="16"/>
          <w:lang w:val="en-US"/>
        </w:rPr>
        <w:t xml:space="preserve"> fait </w:t>
      </w:r>
      <w:proofErr w:type="spellStart"/>
      <w:r w:rsidRPr="00271E73">
        <w:rPr>
          <w:rFonts w:ascii="Sukhumvit Set" w:hAnsi="Sukhumvit Set" w:cs="Sukhumvit Set"/>
          <w:color w:val="191919"/>
          <w:sz w:val="16"/>
          <w:szCs w:val="16"/>
          <w:lang w:val="en-US"/>
        </w:rPr>
        <w:t>dans</w:t>
      </w:r>
      <w:proofErr w:type="spellEnd"/>
      <w:r w:rsidRPr="00271E73">
        <w:rPr>
          <w:rFonts w:ascii="Sukhumvit Set" w:hAnsi="Sukhumvit Set" w:cs="Sukhumvit Set"/>
          <w:color w:val="191919"/>
          <w:sz w:val="16"/>
          <w:szCs w:val="16"/>
          <w:lang w:val="en-US"/>
        </w:rPr>
        <w:t xml:space="preserve"> le </w:t>
      </w:r>
      <w:proofErr w:type="spellStart"/>
      <w:r w:rsidRPr="00271E73">
        <w:rPr>
          <w:rFonts w:ascii="Sukhumvit Set" w:hAnsi="Sukhumvit Set" w:cs="Sukhumvit Set"/>
          <w:color w:val="191919"/>
          <w:sz w:val="16"/>
          <w:szCs w:val="16"/>
          <w:lang w:val="en-US"/>
        </w:rPr>
        <w:t>cours</w:t>
      </w:r>
      <w:proofErr w:type="spellEnd"/>
      <w:r w:rsidRPr="00271E73">
        <w:rPr>
          <w:rFonts w:ascii="Sukhumvit Set" w:hAnsi="Sukhumvit Set" w:cs="Sukhumvit Set"/>
          <w:color w:val="191919"/>
          <w:sz w:val="16"/>
          <w:szCs w:val="16"/>
          <w:lang w:val="en-US"/>
        </w:rPr>
        <w:t xml:space="preserve"> </w:t>
      </w:r>
      <w:proofErr w:type="spellStart"/>
      <w:r w:rsidRPr="00271E73">
        <w:rPr>
          <w:rFonts w:ascii="Sukhumvit Set" w:hAnsi="Sukhumvit Set" w:cs="Sukhumvit Set"/>
          <w:color w:val="191919"/>
          <w:sz w:val="16"/>
          <w:szCs w:val="16"/>
          <w:lang w:val="en-US"/>
        </w:rPr>
        <w:t>ordinaire</w:t>
      </w:r>
      <w:proofErr w:type="spellEnd"/>
      <w:r w:rsidRPr="00271E73">
        <w:rPr>
          <w:rFonts w:ascii="Sukhumvit Set" w:hAnsi="Sukhumvit Set" w:cs="Sukhumvit Set"/>
          <w:color w:val="191919"/>
          <w:sz w:val="16"/>
          <w:szCs w:val="16"/>
          <w:lang w:val="en-US"/>
        </w:rPr>
        <w:t xml:space="preserve"> des affaires.</w:t>
      </w:r>
      <w:proofErr w:type="gramEnd"/>
    </w:p>
    <w:p w14:paraId="61CA2288"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5      In this case, it is clear, based on the evidence adduced, that the payment was made in the ordinary course of business. The late payment by Pacific Mobile to American Biltrite was not only normal in the context of their business relationship, but was also standard for their particular industry.</w:t>
      </w:r>
    </w:p>
    <w:p w14:paraId="229B9985"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 xml:space="preserve">6      In his factum, as well as in oral argument, the appellant relied upon this court's decision in </w:t>
      </w:r>
      <w:r w:rsidRPr="00271E73">
        <w:rPr>
          <w:rFonts w:ascii="Sukhumvit Set" w:hAnsi="Sukhumvit Set" w:cs="Sukhumvit Set"/>
          <w:i/>
          <w:iCs/>
          <w:color w:val="191919"/>
          <w:sz w:val="16"/>
          <w:szCs w:val="16"/>
          <w:lang w:val="en-US"/>
        </w:rPr>
        <w:t xml:space="preserve">Hudson v. </w:t>
      </w:r>
      <w:proofErr w:type="spellStart"/>
      <w:r w:rsidRPr="00271E73">
        <w:rPr>
          <w:rFonts w:ascii="Sukhumvit Set" w:hAnsi="Sukhumvit Set" w:cs="Sukhumvit Set"/>
          <w:i/>
          <w:iCs/>
          <w:color w:val="191919"/>
          <w:sz w:val="16"/>
          <w:szCs w:val="16"/>
          <w:lang w:val="en-US"/>
        </w:rPr>
        <w:t>Benallack</w:t>
      </w:r>
      <w:proofErr w:type="spellEnd"/>
      <w:r w:rsidR="00935CED">
        <w:fldChar w:fldCharType="begin"/>
      </w:r>
      <w:r w:rsidR="00935CED">
        <w:instrText xml:space="preserve"> HYPERLINK "https://nextcanada.westlaw.com/Link/Document/FullText?findType=Y&amp;pubNum=6407&amp;serNum=1975145991&amp;originationContext=document&amp;transitionType=DocumentItem&amp;contextData=(sc.Search)" </w:instrText>
      </w:r>
      <w:r w:rsidR="00935CED">
        <w:fldChar w:fldCharType="separate"/>
      </w:r>
      <w:r w:rsidRPr="00271E73">
        <w:rPr>
          <w:rFonts w:ascii="Sukhumvit Set" w:hAnsi="Sukhumvit Set" w:cs="Sukhumvit Set"/>
          <w:color w:val="134893"/>
          <w:sz w:val="16"/>
          <w:szCs w:val="16"/>
          <w:lang w:val="en-US"/>
        </w:rPr>
        <w:t>, [1976] 2 S.C.R. 168, 21 C.B.R. (N.S.) 111, [1975] 6 W.W.R. 109, 59 D.L.R. (3d) 1, 7 N.R. 119</w:t>
      </w:r>
      <w:r w:rsidR="00935CED">
        <w:rPr>
          <w:rFonts w:ascii="Sukhumvit Set" w:hAnsi="Sukhumvit Set" w:cs="Sukhumvit Set"/>
          <w:color w:val="134893"/>
          <w:sz w:val="16"/>
          <w:szCs w:val="16"/>
          <w:lang w:val="en-US"/>
        </w:rPr>
        <w:fldChar w:fldCharType="end"/>
      </w:r>
      <w:r w:rsidRPr="00271E73">
        <w:rPr>
          <w:rFonts w:ascii="Sukhumvit Set" w:hAnsi="Sukhumvit Set" w:cs="Sukhumvit Set"/>
          <w:color w:val="191919"/>
          <w:sz w:val="16"/>
          <w:szCs w:val="16"/>
          <w:lang w:val="en-US"/>
        </w:rPr>
        <w:t>, to interpret the term "ordinary course of business". He placed particular emphasis on the following passage at pp. 175-76:</w:t>
      </w:r>
    </w:p>
    <w:p w14:paraId="465D3C30"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 xml:space="preserve">The object of the bankruptcy law is to ensure the division of the property of the debtor </w:t>
      </w:r>
      <w:proofErr w:type="spellStart"/>
      <w:r w:rsidRPr="00271E73">
        <w:rPr>
          <w:rFonts w:ascii="Sukhumvit Set" w:hAnsi="Sukhumvit Set" w:cs="Sukhumvit Set"/>
          <w:color w:val="191919"/>
          <w:sz w:val="16"/>
          <w:szCs w:val="16"/>
          <w:lang w:val="en-US"/>
        </w:rPr>
        <w:t>rateably</w:t>
      </w:r>
      <w:proofErr w:type="spellEnd"/>
      <w:r w:rsidRPr="00271E73">
        <w:rPr>
          <w:rFonts w:ascii="Sukhumvit Set" w:hAnsi="Sukhumvit Set" w:cs="Sukhumvit Set"/>
          <w:color w:val="191919"/>
          <w:sz w:val="16"/>
          <w:szCs w:val="16"/>
          <w:lang w:val="en-US"/>
        </w:rPr>
        <w:t xml:space="preserve"> among all his creditors in the event of his bankruptcy. Section 112 of the Act provides that, subject to the Act, all claims proved in the bankruptcy shall be paid </w:t>
      </w:r>
      <w:proofErr w:type="spellStart"/>
      <w:r w:rsidRPr="00271E73">
        <w:rPr>
          <w:rFonts w:ascii="Sukhumvit Set" w:hAnsi="Sukhumvit Set" w:cs="Sukhumvit Set"/>
          <w:i/>
          <w:iCs/>
          <w:color w:val="191919"/>
          <w:sz w:val="16"/>
          <w:szCs w:val="16"/>
          <w:lang w:val="en-US"/>
        </w:rPr>
        <w:t>pari</w:t>
      </w:r>
      <w:proofErr w:type="spellEnd"/>
      <w:r w:rsidRPr="00271E73">
        <w:rPr>
          <w:rFonts w:ascii="Sukhumvit Set" w:hAnsi="Sukhumvit Set" w:cs="Sukhumvit Set"/>
          <w:i/>
          <w:iCs/>
          <w:color w:val="191919"/>
          <w:sz w:val="16"/>
          <w:szCs w:val="16"/>
          <w:lang w:val="en-US"/>
        </w:rPr>
        <w:t xml:space="preserve"> </w:t>
      </w:r>
      <w:proofErr w:type="spellStart"/>
      <w:r w:rsidRPr="00271E73">
        <w:rPr>
          <w:rFonts w:ascii="Sukhumvit Set" w:hAnsi="Sukhumvit Set" w:cs="Sukhumvit Set"/>
          <w:i/>
          <w:iCs/>
          <w:color w:val="191919"/>
          <w:sz w:val="16"/>
          <w:szCs w:val="16"/>
          <w:lang w:val="en-US"/>
        </w:rPr>
        <w:t>passu</w:t>
      </w:r>
      <w:proofErr w:type="spellEnd"/>
      <w:r w:rsidRPr="00271E73">
        <w:rPr>
          <w:rFonts w:ascii="Sukhumvit Set" w:hAnsi="Sukhumvit Set" w:cs="Sukhumvit Set"/>
          <w:color w:val="191919"/>
          <w:sz w:val="16"/>
          <w:szCs w:val="16"/>
          <w:lang w:val="en-US"/>
        </w:rPr>
        <w:t>. The Act is intended to put all creditors upon an equal footing. Generally, until a debtor is insolvent or has an act of bankruptcy in contemplation, he is quite free to deal with his property as he wills and he may prefer one creditor over another but, upon becoming insolvent, he can no longer do any act out of the ordinary course of business which has the effect of preferring a particular creditor over other creditors. If one creditor receives a preference over other creditors as a result of the debtor acting intentionally and in fraud of the law, this defeats the equality of the bankruptcy laws.</w:t>
      </w:r>
    </w:p>
    <w:p w14:paraId="01DAD21C" w14:textId="77777777" w:rsid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color w:val="191919"/>
          <w:sz w:val="16"/>
          <w:szCs w:val="16"/>
          <w:lang w:val="en-US"/>
        </w:rPr>
        <w:t xml:space="preserve">7      In our view, the appellant has incorrectly interpreted the above passage. </w:t>
      </w:r>
      <w:r w:rsidRPr="00271E73">
        <w:rPr>
          <w:rFonts w:ascii="Sukhumvit Set" w:hAnsi="Sukhumvit Set" w:cs="Sukhumvit Set"/>
          <w:i/>
          <w:iCs/>
          <w:color w:val="191919"/>
          <w:sz w:val="16"/>
          <w:szCs w:val="16"/>
          <w:lang w:val="en-US"/>
        </w:rPr>
        <w:t>Hudson</w:t>
      </w:r>
      <w:r w:rsidRPr="00271E73">
        <w:rPr>
          <w:rFonts w:ascii="Sukhumvit Set" w:hAnsi="Sukhumvit Set" w:cs="Sukhumvit Set"/>
          <w:color w:val="191919"/>
          <w:sz w:val="16"/>
          <w:szCs w:val="16"/>
          <w:lang w:val="en-US"/>
        </w:rPr>
        <w:t>, dealt with one point only: whether the words "with a view to giving such creditor a preference", contained in s. 73(1) of the Bankruptcy Act, require an intention on the part of the insolvent debtor alone to prefer or a concurrent intent on the part of both the debtor and creditor. The court held that only the intention of the debtor was relevant. That case did not, in any way, consider or determine the meaning of the term "ordinary course of business" and is, therefore, not helpful in the resolution of the issues at hand.</w:t>
      </w:r>
    </w:p>
    <w:p w14:paraId="37966100"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p>
    <w:p w14:paraId="42BB3963" w14:textId="77777777" w:rsidR="00271E73" w:rsidRPr="00271E73" w:rsidRDefault="00271E73" w:rsidP="00271E73">
      <w:pPr>
        <w:widowControl w:val="0"/>
        <w:autoSpaceDE w:val="0"/>
        <w:autoSpaceDN w:val="0"/>
        <w:adjustRightInd w:val="0"/>
        <w:rPr>
          <w:rFonts w:ascii="Sukhumvit Set" w:hAnsi="Sukhumvit Set" w:cs="Sukhumvit Set"/>
          <w:color w:val="191919"/>
          <w:sz w:val="16"/>
          <w:szCs w:val="16"/>
          <w:lang w:val="en-US"/>
        </w:rPr>
      </w:pPr>
      <w:r w:rsidRPr="00271E73">
        <w:rPr>
          <w:rFonts w:ascii="Sukhumvit Set" w:hAnsi="Sukhumvit Set" w:cs="Sukhumvit Set"/>
          <w:b/>
          <w:bCs/>
          <w:color w:val="191919"/>
          <w:sz w:val="16"/>
          <w:szCs w:val="16"/>
          <w:lang w:val="en-US"/>
        </w:rPr>
        <w:t>Conclusion</w:t>
      </w:r>
    </w:p>
    <w:p w14:paraId="55815408" w14:textId="2395742B" w:rsidR="00424CF9" w:rsidRPr="00271E73" w:rsidRDefault="00271E73" w:rsidP="00271E73">
      <w:pPr>
        <w:widowControl w:val="0"/>
        <w:autoSpaceDE w:val="0"/>
        <w:autoSpaceDN w:val="0"/>
        <w:adjustRightInd w:val="0"/>
        <w:ind w:right="27"/>
        <w:rPr>
          <w:rFonts w:ascii="Sukhumvit Set" w:hAnsi="Sukhumvit Set" w:cs="Sukhumvit Set"/>
          <w:color w:val="000000"/>
          <w:sz w:val="16"/>
          <w:szCs w:val="16"/>
          <w:lang w:val="en-US"/>
        </w:rPr>
      </w:pPr>
      <w:r w:rsidRPr="00271E73">
        <w:rPr>
          <w:rFonts w:ascii="Sukhumvit Set" w:hAnsi="Sukhumvit Set" w:cs="Sukhumvit Set"/>
          <w:color w:val="191919"/>
          <w:sz w:val="16"/>
          <w:szCs w:val="16"/>
          <w:lang w:val="en-US"/>
        </w:rPr>
        <w:t>8      For the reasons set out by Monet J.A. of the Quebec Court of Appeal, the payment made by Pacific Mobile to American Biltrite was a payment made in the "ordinary course of business". Therefore, the payment is not void as against the appellant under s. 73 of the Bankruptcy Act. The appeal is accordingly dismissed with costs.</w:t>
      </w:r>
    </w:p>
    <w:p w14:paraId="798BD396" w14:textId="77777777" w:rsidR="00424CF9" w:rsidRDefault="00424CF9" w:rsidP="00BF185A">
      <w:pPr>
        <w:widowControl w:val="0"/>
        <w:autoSpaceDE w:val="0"/>
        <w:autoSpaceDN w:val="0"/>
        <w:adjustRightInd w:val="0"/>
        <w:ind w:right="27"/>
        <w:rPr>
          <w:rFonts w:ascii="Sukhumvit Set" w:hAnsi="Sukhumvit Set" w:cs="Sukhumvit Set"/>
          <w:color w:val="000000"/>
          <w:sz w:val="16"/>
          <w:szCs w:val="16"/>
          <w:lang w:val="en-US"/>
        </w:rPr>
      </w:pPr>
    </w:p>
    <w:p w14:paraId="7BECF32E" w14:textId="6C777B6A" w:rsidR="003F2E29" w:rsidRPr="003F2E29" w:rsidRDefault="003F2E29" w:rsidP="00BF185A">
      <w:pPr>
        <w:widowControl w:val="0"/>
        <w:autoSpaceDE w:val="0"/>
        <w:autoSpaceDN w:val="0"/>
        <w:adjustRightInd w:val="0"/>
        <w:ind w:right="27"/>
        <w:rPr>
          <w:rFonts w:ascii="Sukhumvit Set" w:hAnsi="Sukhumvit Set" w:cs="Sukhumvit Set"/>
          <w:color w:val="000000"/>
          <w:sz w:val="16"/>
          <w:szCs w:val="16"/>
          <w:u w:val="single"/>
          <w:lang w:val="en-US"/>
        </w:rPr>
      </w:pPr>
      <w:r w:rsidRPr="003F2E29">
        <w:rPr>
          <w:rFonts w:ascii="Sukhumvit Set" w:hAnsi="Sukhumvit Set" w:cs="Sukhumvit Set"/>
          <w:color w:val="000000"/>
          <w:sz w:val="16"/>
          <w:szCs w:val="16"/>
          <w:u w:val="single"/>
          <w:lang w:val="en-US"/>
        </w:rPr>
        <w:t>Re Ramsey</w:t>
      </w:r>
    </w:p>
    <w:p w14:paraId="3617009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[16] Section 95 and it predecessors, or similar legislation in earlier insolvency litigation, has</w:t>
      </w:r>
    </w:p>
    <w:p w14:paraId="2B7D9D6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probably</w:t>
      </w:r>
      <w:proofErr w:type="gramEnd"/>
      <w:r w:rsidRPr="00424CF9">
        <w:rPr>
          <w:rFonts w:ascii="Sukhumvit Set" w:hAnsi="Sukhumvit Set" w:cs="Sukhumvit Set"/>
          <w:color w:val="000000"/>
          <w:sz w:val="16"/>
          <w:szCs w:val="16"/>
          <w:lang w:val="en-US"/>
        </w:rPr>
        <w:t xml:space="preserve"> spawned more litigation than any other section of the BIA. Each decision is based on</w:t>
      </w:r>
    </w:p>
    <w:p w14:paraId="0D0D6E3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w:t>
      </w:r>
      <w:proofErr w:type="gramEnd"/>
      <w:r w:rsidRPr="00424CF9">
        <w:rPr>
          <w:rFonts w:ascii="Sukhumvit Set" w:hAnsi="Sukhumvit Set" w:cs="Sukhumvit Set"/>
          <w:color w:val="000000"/>
          <w:sz w:val="16"/>
          <w:szCs w:val="16"/>
          <w:lang w:val="en-US"/>
        </w:rPr>
        <w:t xml:space="preserve"> evidence and the facts as they are found by the trier, and deference is to be extended to those</w:t>
      </w:r>
    </w:p>
    <w:p w14:paraId="574AD58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findings</w:t>
      </w:r>
      <w:proofErr w:type="gramEnd"/>
      <w:r w:rsidRPr="00424CF9">
        <w:rPr>
          <w:rFonts w:ascii="Sukhumvit Set" w:hAnsi="Sukhumvit Set" w:cs="Sukhumvit Set"/>
          <w:color w:val="000000"/>
          <w:sz w:val="16"/>
          <w:szCs w:val="16"/>
          <w:lang w:val="en-US"/>
        </w:rPr>
        <w:t xml:space="preserve"> of fact. If there is evidence to support the ruling, or no evidence found that would raise</w:t>
      </w:r>
    </w:p>
    <w:p w14:paraId="6CED8A4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w:t>
      </w:r>
      <w:proofErr w:type="gramStart"/>
      <w:r w:rsidRPr="00424CF9">
        <w:rPr>
          <w:rFonts w:ascii="Sukhumvit Set" w:hAnsi="Sukhumvit Set" w:cs="Sukhumvit Set"/>
          <w:color w:val="000000"/>
          <w:sz w:val="16"/>
          <w:szCs w:val="16"/>
          <w:lang w:val="en-US"/>
        </w:rPr>
        <w:t>special</w:t>
      </w:r>
      <w:proofErr w:type="gramEnd"/>
      <w:r w:rsidRPr="00424CF9">
        <w:rPr>
          <w:rFonts w:ascii="Sukhumvit Set" w:hAnsi="Sukhumvit Set" w:cs="Sukhumvit Set"/>
          <w:color w:val="000000"/>
          <w:sz w:val="16"/>
          <w:szCs w:val="16"/>
          <w:lang w:val="en-US"/>
        </w:rPr>
        <w:t xml:space="preserve"> circumstances," (to use the Registrar's expression), the ruling below should be supported</w:t>
      </w:r>
    </w:p>
    <w:p w14:paraId="6FDFC75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unless</w:t>
      </w:r>
      <w:proofErr w:type="gramEnd"/>
      <w:r w:rsidRPr="00424CF9">
        <w:rPr>
          <w:rFonts w:ascii="Sukhumvit Set" w:hAnsi="Sukhumvit Set" w:cs="Sukhumvit Set"/>
          <w:color w:val="000000"/>
          <w:sz w:val="16"/>
          <w:szCs w:val="16"/>
          <w:lang w:val="en-US"/>
        </w:rPr>
        <w:t xml:space="preserve"> it is unreasonable and cannot be supported by the evidence. In this case, I agree with the</w:t>
      </w:r>
    </w:p>
    <w:p w14:paraId="76F07D3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decision</w:t>
      </w:r>
      <w:proofErr w:type="gramEnd"/>
      <w:r w:rsidRPr="00424CF9">
        <w:rPr>
          <w:rFonts w:ascii="Sukhumvit Set" w:hAnsi="Sukhumvit Set" w:cs="Sukhumvit Set"/>
          <w:color w:val="000000"/>
          <w:sz w:val="16"/>
          <w:szCs w:val="16"/>
          <w:lang w:val="en-US"/>
        </w:rPr>
        <w:t xml:space="preserve"> of the Registrar.</w:t>
      </w:r>
    </w:p>
    <w:p w14:paraId="0300DB5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[17] The Registrar speaks of "special circumstances" twice in his reasoning. That expression</w:t>
      </w:r>
    </w:p>
    <w:p w14:paraId="52EB2DC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does</w:t>
      </w:r>
      <w:proofErr w:type="gramEnd"/>
      <w:r w:rsidRPr="00424CF9">
        <w:rPr>
          <w:rFonts w:ascii="Sukhumvit Set" w:hAnsi="Sukhumvit Set" w:cs="Sukhumvit Set"/>
          <w:color w:val="000000"/>
          <w:sz w:val="16"/>
          <w:szCs w:val="16"/>
          <w:lang w:val="en-US"/>
        </w:rPr>
        <w:t xml:space="preserve"> not come from the BIA. The statute directs that there is a presumption arising against the</w:t>
      </w:r>
    </w:p>
    <w:p w14:paraId="2349478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validity</w:t>
      </w:r>
      <w:proofErr w:type="gramEnd"/>
      <w:r w:rsidRPr="00424CF9">
        <w:rPr>
          <w:rFonts w:ascii="Sukhumvit Set" w:hAnsi="Sukhumvit Set" w:cs="Sukhumvit Set"/>
          <w:color w:val="000000"/>
          <w:sz w:val="16"/>
          <w:szCs w:val="16"/>
          <w:lang w:val="en-US"/>
        </w:rPr>
        <w:t xml:space="preserve"> of the payments. The payments are deemed fraudulent and void, and by subsection 2, are</w:t>
      </w:r>
    </w:p>
    <w:p w14:paraId="4D4AC58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w:t>
      </w:r>
      <w:proofErr w:type="gramStart"/>
      <w:r w:rsidRPr="00424CF9">
        <w:rPr>
          <w:rFonts w:ascii="Sukhumvit Set" w:hAnsi="Sukhumvit Set" w:cs="Sukhumvit Set"/>
          <w:color w:val="000000"/>
          <w:sz w:val="16"/>
          <w:szCs w:val="16"/>
          <w:lang w:val="en-US"/>
        </w:rPr>
        <w:t>presumed</w:t>
      </w:r>
      <w:proofErr w:type="gramEnd"/>
      <w:r w:rsidRPr="00424CF9">
        <w:rPr>
          <w:rFonts w:ascii="Sukhumvit Set" w:hAnsi="Sukhumvit Set" w:cs="Sukhumvit Set"/>
          <w:color w:val="000000"/>
          <w:sz w:val="16"/>
          <w:szCs w:val="16"/>
          <w:lang w:val="en-US"/>
        </w:rPr>
        <w:t>, in the absence of evidence to the contrary, to have been made, ...with a view to</w:t>
      </w:r>
    </w:p>
    <w:p w14:paraId="4889066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giving</w:t>
      </w:r>
      <w:proofErr w:type="gramEnd"/>
      <w:r w:rsidRPr="00424CF9">
        <w:rPr>
          <w:rFonts w:ascii="Sukhumvit Set" w:hAnsi="Sukhumvit Set" w:cs="Sukhumvit Set"/>
          <w:color w:val="000000"/>
          <w:sz w:val="16"/>
          <w:szCs w:val="16"/>
          <w:lang w:val="en-US"/>
        </w:rPr>
        <w:t xml:space="preserve"> the creditor a preference...etc."</w:t>
      </w:r>
    </w:p>
    <w:p w14:paraId="4BC6FA3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[18] What is the meaning of evidence to the contrary in this context? In Re Norris the Court</w:t>
      </w:r>
    </w:p>
    <w:p w14:paraId="2B79687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of</w:t>
      </w:r>
      <w:proofErr w:type="gramEnd"/>
      <w:r w:rsidRPr="00424CF9">
        <w:rPr>
          <w:rFonts w:ascii="Sukhumvit Set" w:hAnsi="Sukhumvit Set" w:cs="Sukhumvit Set"/>
          <w:color w:val="000000"/>
          <w:sz w:val="16"/>
          <w:szCs w:val="16"/>
          <w:lang w:val="en-US"/>
        </w:rPr>
        <w:t xml:space="preserve"> Appeal comments on this at ¶ 19:</w:t>
      </w:r>
    </w:p>
    <w:p w14:paraId="6BAA8E2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If after consideration of all of the evidence before it the Court is satisfied on a balance of</w:t>
      </w:r>
    </w:p>
    <w:p w14:paraId="091D3D7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probability</w:t>
      </w:r>
      <w:proofErr w:type="gramEnd"/>
      <w:r w:rsidRPr="00424CF9">
        <w:rPr>
          <w:rFonts w:ascii="Sukhumvit Set" w:hAnsi="Sukhumvit Set" w:cs="Sukhumvit Set"/>
          <w:color w:val="000000"/>
          <w:sz w:val="16"/>
          <w:szCs w:val="16"/>
          <w:lang w:val="en-US"/>
        </w:rPr>
        <w:t xml:space="preserve"> (sic) that the debtor was pursuing a purpose other than that of </w:t>
      </w:r>
      <w:proofErr w:type="spellStart"/>
      <w:r w:rsidRPr="00424CF9">
        <w:rPr>
          <w:rFonts w:ascii="Sukhumvit Set" w:hAnsi="Sukhumvit Set" w:cs="Sukhumvit Set"/>
          <w:color w:val="000000"/>
          <w:sz w:val="16"/>
          <w:szCs w:val="16"/>
          <w:lang w:val="en-US"/>
        </w:rPr>
        <w:t>favouring</w:t>
      </w:r>
      <w:proofErr w:type="spellEnd"/>
      <w:r w:rsidRPr="00424CF9">
        <w:rPr>
          <w:rFonts w:ascii="Sukhumvit Set" w:hAnsi="Sukhumvit Set" w:cs="Sukhumvit Set"/>
          <w:color w:val="000000"/>
          <w:sz w:val="16"/>
          <w:szCs w:val="16"/>
          <w:lang w:val="en-US"/>
        </w:rPr>
        <w:t xml:space="preserve"> the</w:t>
      </w:r>
    </w:p>
    <w:p w14:paraId="41CC1EC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particular</w:t>
      </w:r>
      <w:proofErr w:type="gramEnd"/>
      <w:r w:rsidRPr="00424CF9">
        <w:rPr>
          <w:rFonts w:ascii="Sukhumvit Set" w:hAnsi="Sukhumvit Set" w:cs="Sukhumvit Set"/>
          <w:color w:val="000000"/>
          <w:sz w:val="16"/>
          <w:szCs w:val="16"/>
          <w:lang w:val="en-US"/>
        </w:rPr>
        <w:t xml:space="preserve"> creditor over others, the presumption is displaced and the application fails.</w:t>
      </w:r>
    </w:p>
    <w:p w14:paraId="4EC6822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[19] The court also commented on the influence of English cases on the subject. The English</w:t>
      </w:r>
    </w:p>
    <w:p w14:paraId="307AF5C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law</w:t>
      </w:r>
      <w:proofErr w:type="gramEnd"/>
      <w:r w:rsidRPr="00424CF9">
        <w:rPr>
          <w:rFonts w:ascii="Sukhumvit Set" w:hAnsi="Sukhumvit Set" w:cs="Sukhumvit Set"/>
          <w:color w:val="000000"/>
          <w:sz w:val="16"/>
          <w:szCs w:val="16"/>
          <w:lang w:val="en-US"/>
        </w:rPr>
        <w:t xml:space="preserve"> is different in its wording, and therefore in its application, but the principle is clear that the</w:t>
      </w:r>
    </w:p>
    <w:p w14:paraId="7834435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search</w:t>
      </w:r>
      <w:proofErr w:type="gramEnd"/>
      <w:r w:rsidRPr="00424CF9">
        <w:rPr>
          <w:rFonts w:ascii="Sukhumvit Set" w:hAnsi="Sukhumvit Set" w:cs="Sukhumvit Set"/>
          <w:color w:val="000000"/>
          <w:sz w:val="16"/>
          <w:szCs w:val="16"/>
          <w:lang w:val="en-US"/>
        </w:rPr>
        <w:t xml:space="preserve"> is for the debtor’s intention in making the payment. The early authorities hold that there</w:t>
      </w:r>
    </w:p>
    <w:p w14:paraId="08091FB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may</w:t>
      </w:r>
      <w:proofErr w:type="gramEnd"/>
      <w:r w:rsidRPr="00424CF9">
        <w:rPr>
          <w:rFonts w:ascii="Sukhumvit Set" w:hAnsi="Sukhumvit Set" w:cs="Sukhumvit Set"/>
          <w:color w:val="000000"/>
          <w:sz w:val="16"/>
          <w:szCs w:val="16"/>
          <w:lang w:val="en-US"/>
        </w:rPr>
        <w:t xml:space="preserve"> be a preference in fact when the court does not find a "dominant intention" to prefer. In</w:t>
      </w:r>
    </w:p>
    <w:p w14:paraId="6112ED6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those</w:t>
      </w:r>
      <w:proofErr w:type="gramEnd"/>
      <w:r w:rsidRPr="00424CF9">
        <w:rPr>
          <w:rFonts w:ascii="Sukhumvit Set" w:hAnsi="Sukhumvit Set" w:cs="Sukhumvit Set"/>
          <w:color w:val="000000"/>
          <w:sz w:val="16"/>
          <w:szCs w:val="16"/>
          <w:lang w:val="en-US"/>
        </w:rPr>
        <w:t xml:space="preserve"> cases, the British courts often held that the payment was not fraudulent within the</w:t>
      </w:r>
    </w:p>
    <w:p w14:paraId="2E2B33A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meaning</w:t>
      </w:r>
      <w:proofErr w:type="gramEnd"/>
      <w:r w:rsidRPr="00424CF9">
        <w:rPr>
          <w:rFonts w:ascii="Sukhumvit Set" w:hAnsi="Sukhumvit Set" w:cs="Sukhumvit Set"/>
          <w:color w:val="000000"/>
          <w:sz w:val="16"/>
          <w:szCs w:val="16"/>
          <w:lang w:val="en-US"/>
        </w:rPr>
        <w:t xml:space="preserve"> of the section that governed in that jurisdiction. Some guidance is to be found in those</w:t>
      </w:r>
    </w:p>
    <w:p w14:paraId="4A6A862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cases</w:t>
      </w:r>
      <w:proofErr w:type="gramEnd"/>
      <w:r w:rsidRPr="00424CF9">
        <w:rPr>
          <w:rFonts w:ascii="Sukhumvit Set" w:hAnsi="Sukhumvit Set" w:cs="Sukhumvit Set"/>
          <w:color w:val="000000"/>
          <w:sz w:val="16"/>
          <w:szCs w:val="16"/>
          <w:lang w:val="en-US"/>
        </w:rPr>
        <w:t>.</w:t>
      </w:r>
    </w:p>
    <w:p w14:paraId="73AA891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[20] The addition of section 95(2) in the BIA removed "pressure" as a consideration, thus</w:t>
      </w:r>
    </w:p>
    <w:p w14:paraId="705A5D9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providing</w:t>
      </w:r>
      <w:proofErr w:type="gramEnd"/>
      <w:r w:rsidRPr="00424CF9">
        <w:rPr>
          <w:rFonts w:ascii="Sukhumvit Set" w:hAnsi="Sukhumvit Set" w:cs="Sukhumvit Set"/>
          <w:color w:val="000000"/>
          <w:sz w:val="16"/>
          <w:szCs w:val="16"/>
          <w:lang w:val="en-US"/>
        </w:rPr>
        <w:t xml:space="preserve"> greater guidance to Canadian practitioners than that found in the earlier statutes</w:t>
      </w:r>
    </w:p>
    <w:p w14:paraId="55C678F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construed</w:t>
      </w:r>
      <w:proofErr w:type="gramEnd"/>
      <w:r w:rsidRPr="00424CF9">
        <w:rPr>
          <w:rFonts w:ascii="Sukhumvit Set" w:hAnsi="Sukhumvit Set" w:cs="Sukhumvit Set"/>
          <w:color w:val="000000"/>
          <w:sz w:val="16"/>
          <w:szCs w:val="16"/>
          <w:lang w:val="en-US"/>
        </w:rPr>
        <w:t xml:space="preserve"> in Great Britain. This section has also made evidence of pressure in support of the</w:t>
      </w:r>
    </w:p>
    <w:p w14:paraId="3A1CBF8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transaction</w:t>
      </w:r>
      <w:proofErr w:type="gramEnd"/>
      <w:r w:rsidRPr="00424CF9">
        <w:rPr>
          <w:rFonts w:ascii="Sukhumvit Set" w:hAnsi="Sukhumvit Set" w:cs="Sukhumvit Set"/>
          <w:color w:val="000000"/>
          <w:sz w:val="16"/>
          <w:szCs w:val="16"/>
          <w:lang w:val="en-US"/>
        </w:rPr>
        <w:t xml:space="preserve"> inadmissible. At the same time, the section also says that a preference could be found</w:t>
      </w:r>
    </w:p>
    <w:p w14:paraId="7BED7A2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even</w:t>
      </w:r>
      <w:proofErr w:type="gramEnd"/>
      <w:r w:rsidRPr="00424CF9">
        <w:rPr>
          <w:rFonts w:ascii="Sukhumvit Set" w:hAnsi="Sukhumvit Set" w:cs="Sukhumvit Set"/>
          <w:color w:val="000000"/>
          <w:sz w:val="16"/>
          <w:szCs w:val="16"/>
          <w:lang w:val="en-US"/>
        </w:rPr>
        <w:t xml:space="preserve"> if it was made voluntarily.</w:t>
      </w:r>
    </w:p>
    <w:p w14:paraId="60744CF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[21] In this case, there is ample evidence that the Bankrupt was insolvent at the time of the</w:t>
      </w:r>
    </w:p>
    <w:p w14:paraId="68BA548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payments</w:t>
      </w:r>
      <w:proofErr w:type="gramEnd"/>
      <w:r w:rsidRPr="00424CF9">
        <w:rPr>
          <w:rFonts w:ascii="Sukhumvit Set" w:hAnsi="Sukhumvit Set" w:cs="Sukhumvit Set"/>
          <w:color w:val="000000"/>
          <w:sz w:val="16"/>
          <w:szCs w:val="16"/>
          <w:lang w:val="en-US"/>
        </w:rPr>
        <w:t xml:space="preserve"> and that the payments were made to some creditors within the prohibited period. The</w:t>
      </w:r>
    </w:p>
    <w:p w14:paraId="4F48EDD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808080"/>
          <w:sz w:val="16"/>
          <w:szCs w:val="16"/>
          <w:lang w:val="en-US"/>
        </w:rPr>
      </w:pPr>
      <w:r w:rsidRPr="00424CF9">
        <w:rPr>
          <w:rFonts w:ascii="Sukhumvit Set" w:hAnsi="Sukhumvit Set" w:cs="Sukhumvit Set"/>
          <w:color w:val="808080"/>
          <w:sz w:val="16"/>
          <w:szCs w:val="16"/>
          <w:lang w:val="en-US"/>
        </w:rPr>
        <w:t>2006 ABQB 337 (</w:t>
      </w:r>
      <w:proofErr w:type="spellStart"/>
      <w:r w:rsidRPr="00424CF9">
        <w:rPr>
          <w:rFonts w:ascii="Sukhumvit Set" w:hAnsi="Sukhumvit Set" w:cs="Sukhumvit Set"/>
          <w:color w:val="808080"/>
          <w:sz w:val="16"/>
          <w:szCs w:val="16"/>
          <w:lang w:val="en-US"/>
        </w:rPr>
        <w:t>CanLII</w:t>
      </w:r>
      <w:proofErr w:type="spellEnd"/>
      <w:r w:rsidRPr="00424CF9">
        <w:rPr>
          <w:rFonts w:ascii="Sukhumvit Set" w:hAnsi="Sukhumvit Set" w:cs="Sukhumvit Set"/>
          <w:color w:val="808080"/>
          <w:sz w:val="16"/>
          <w:szCs w:val="16"/>
          <w:lang w:val="en-US"/>
        </w:rPr>
        <w:t>)</w:t>
      </w:r>
    </w:p>
    <w:p w14:paraId="3BD86F0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Page: 8</w:t>
      </w:r>
    </w:p>
    <w:p w14:paraId="79281BE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search</w:t>
      </w:r>
      <w:proofErr w:type="gramEnd"/>
      <w:r w:rsidRPr="00424CF9">
        <w:rPr>
          <w:rFonts w:ascii="Sukhumvit Set" w:hAnsi="Sukhumvit Set" w:cs="Sukhumvit Set"/>
          <w:color w:val="000000"/>
          <w:sz w:val="16"/>
          <w:szCs w:val="16"/>
          <w:lang w:val="en-US"/>
        </w:rPr>
        <w:t xml:space="preserve"> is for evidence to the contrary that is accepted and results in a finding on the balance of</w:t>
      </w:r>
    </w:p>
    <w:p w14:paraId="12C4891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probabilities</w:t>
      </w:r>
      <w:proofErr w:type="gramEnd"/>
      <w:r w:rsidRPr="00424CF9">
        <w:rPr>
          <w:rFonts w:ascii="Sukhumvit Set" w:hAnsi="Sukhumvit Set" w:cs="Sukhumvit Set"/>
          <w:color w:val="000000"/>
          <w:sz w:val="16"/>
          <w:szCs w:val="16"/>
          <w:lang w:val="en-US"/>
        </w:rPr>
        <w:t xml:space="preserve"> that there was not an intention to prefer.</w:t>
      </w:r>
    </w:p>
    <w:p w14:paraId="18CC65D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[22] The Bankrupt gave evidence of his motive. He said he wanted to pay off one of the two</w:t>
      </w:r>
    </w:p>
    <w:p w14:paraId="746CAAB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credit</w:t>
      </w:r>
      <w:proofErr w:type="gramEnd"/>
      <w:r w:rsidRPr="00424CF9">
        <w:rPr>
          <w:rFonts w:ascii="Sukhumvit Set" w:hAnsi="Sukhumvit Set" w:cs="Sukhumvit Set"/>
          <w:color w:val="000000"/>
          <w:sz w:val="16"/>
          <w:szCs w:val="16"/>
          <w:lang w:val="en-US"/>
        </w:rPr>
        <w:t xml:space="preserve"> card creditors because of the high interest rate charged by that bank. Nothing is said about</w:t>
      </w:r>
    </w:p>
    <w:p w14:paraId="07DD5F9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w:t>
      </w:r>
      <w:proofErr w:type="gramEnd"/>
      <w:r w:rsidRPr="00424CF9">
        <w:rPr>
          <w:rFonts w:ascii="Sukhumvit Set" w:hAnsi="Sukhumvit Set" w:cs="Sukhumvit Set"/>
          <w:color w:val="000000"/>
          <w:sz w:val="16"/>
          <w:szCs w:val="16"/>
          <w:lang w:val="en-US"/>
        </w:rPr>
        <w:t xml:space="preserve"> other credit card issuer who was paid. The Bankrupt also testified in his affidavit and</w:t>
      </w:r>
    </w:p>
    <w:p w14:paraId="52A8A6C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examination</w:t>
      </w:r>
      <w:proofErr w:type="gramEnd"/>
      <w:r w:rsidRPr="00424CF9">
        <w:rPr>
          <w:rFonts w:ascii="Sukhumvit Set" w:hAnsi="Sukhumvit Set" w:cs="Sukhumvit Set"/>
          <w:color w:val="000000"/>
          <w:sz w:val="16"/>
          <w:szCs w:val="16"/>
          <w:lang w:val="en-US"/>
        </w:rPr>
        <w:t xml:space="preserve"> that he cashed in one significant asset he owned, his RRSP account, to make the</w:t>
      </w:r>
    </w:p>
    <w:p w14:paraId="2B12FD5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payment</w:t>
      </w:r>
      <w:proofErr w:type="gramEnd"/>
      <w:r w:rsidRPr="00424CF9">
        <w:rPr>
          <w:rFonts w:ascii="Sukhumvit Set" w:hAnsi="Sukhumvit Set" w:cs="Sukhumvit Set"/>
          <w:color w:val="000000"/>
          <w:sz w:val="16"/>
          <w:szCs w:val="16"/>
          <w:lang w:val="en-US"/>
        </w:rPr>
        <w:t>. However, as the Registrar pointed out, the Bankrupt's credit was secure with those two</w:t>
      </w:r>
    </w:p>
    <w:p w14:paraId="128E567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credit</w:t>
      </w:r>
      <w:proofErr w:type="gramEnd"/>
      <w:r w:rsidRPr="00424CF9">
        <w:rPr>
          <w:rFonts w:ascii="Sukhumvit Set" w:hAnsi="Sukhumvit Set" w:cs="Sukhumvit Set"/>
          <w:color w:val="000000"/>
          <w:sz w:val="16"/>
          <w:szCs w:val="16"/>
          <w:lang w:val="en-US"/>
        </w:rPr>
        <w:t xml:space="preserve"> card lenders, he still had a clear line of credit, and he was not in default on the credit card</w:t>
      </w:r>
    </w:p>
    <w:p w14:paraId="7997D4D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debts</w:t>
      </w:r>
      <w:proofErr w:type="gramEnd"/>
      <w:r w:rsidRPr="00424CF9">
        <w:rPr>
          <w:rFonts w:ascii="Sukhumvit Set" w:hAnsi="Sukhumvit Set" w:cs="Sukhumvit Set"/>
          <w:color w:val="000000"/>
          <w:sz w:val="16"/>
          <w:szCs w:val="16"/>
          <w:lang w:val="en-US"/>
        </w:rPr>
        <w:t>. However, he was in default with the CCRA.</w:t>
      </w:r>
    </w:p>
    <w:p w14:paraId="50CE26F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[23] The Court has reviewed these sections on many occasions. The decision in Re Norris</w:t>
      </w:r>
    </w:p>
    <w:p w14:paraId="0FBA5F6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drew</w:t>
      </w:r>
      <w:proofErr w:type="gramEnd"/>
      <w:r w:rsidRPr="00424CF9">
        <w:rPr>
          <w:rFonts w:ascii="Sukhumvit Set" w:hAnsi="Sukhumvit Set" w:cs="Sukhumvit Set"/>
          <w:color w:val="000000"/>
          <w:sz w:val="16"/>
          <w:szCs w:val="16"/>
          <w:lang w:val="en-US"/>
        </w:rPr>
        <w:t xml:space="preserve"> my attention to the experience in Great Britain and the several English authorities that first</w:t>
      </w:r>
    </w:p>
    <w:p w14:paraId="7BEA9B5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explored</w:t>
      </w:r>
      <w:proofErr w:type="gramEnd"/>
      <w:r w:rsidRPr="00424CF9">
        <w:rPr>
          <w:rFonts w:ascii="Sukhumvit Set" w:hAnsi="Sukhumvit Set" w:cs="Sukhumvit Set"/>
          <w:color w:val="000000"/>
          <w:sz w:val="16"/>
          <w:szCs w:val="16"/>
          <w:lang w:val="en-US"/>
        </w:rPr>
        <w:t xml:space="preserve"> this matter of dominant intent, preference in fact, and fraudulent preference.</w:t>
      </w:r>
    </w:p>
    <w:p w14:paraId="7255C61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[24] Many of the early English cases that deal with this matter are cases where the doctrine of</w:t>
      </w:r>
    </w:p>
    <w:p w14:paraId="5F9D8C2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was considered. The English legislation did not have the prohibition that is contained in</w:t>
      </w:r>
    </w:p>
    <w:p w14:paraId="3A17146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s. 95 (2), which has been present in the BIA for many years.</w:t>
      </w:r>
    </w:p>
    <w:p w14:paraId="22778C6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[25] Re Norris, at page 221 of the CBR, cites s. 95(1) and (2), but the second subsection, as</w:t>
      </w:r>
    </w:p>
    <w:p w14:paraId="5F51964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quoted</w:t>
      </w:r>
      <w:proofErr w:type="gramEnd"/>
      <w:r w:rsidRPr="00424CF9">
        <w:rPr>
          <w:rFonts w:ascii="Sukhumvit Set" w:hAnsi="Sukhumvit Set" w:cs="Sukhumvit Set"/>
          <w:color w:val="000000"/>
          <w:sz w:val="16"/>
          <w:szCs w:val="16"/>
          <w:lang w:val="en-US"/>
        </w:rPr>
        <w:t xml:space="preserve"> by the Court of Appeal, is missing the references to pressure. The phrase – “or under</w:t>
      </w:r>
    </w:p>
    <w:p w14:paraId="57FF9D6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and evidence of pressure shall not be admissible” should appear between the words</w:t>
      </w:r>
    </w:p>
    <w:p w14:paraId="0446505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w:t>
      </w:r>
      <w:proofErr w:type="gramStart"/>
      <w:r w:rsidRPr="00424CF9">
        <w:rPr>
          <w:rFonts w:ascii="Sukhumvit Set" w:hAnsi="Sukhumvit Set" w:cs="Sukhumvit Set"/>
          <w:color w:val="000000"/>
          <w:sz w:val="16"/>
          <w:szCs w:val="16"/>
          <w:lang w:val="en-US"/>
        </w:rPr>
        <w:t>voluntarily</w:t>
      </w:r>
      <w:proofErr w:type="gramEnd"/>
      <w:r w:rsidRPr="00424CF9">
        <w:rPr>
          <w:rFonts w:ascii="Sukhumvit Set" w:hAnsi="Sukhumvit Set" w:cs="Sukhumvit Set"/>
          <w:color w:val="000000"/>
          <w:sz w:val="16"/>
          <w:szCs w:val="16"/>
          <w:lang w:val="en-US"/>
        </w:rPr>
        <w:t>” and “to support.” The quotation in Re Norris reads as follows:</w:t>
      </w:r>
    </w:p>
    <w:p w14:paraId="1883C30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w:t>
      </w:r>
      <w:proofErr w:type="gramStart"/>
      <w:r w:rsidRPr="00424CF9">
        <w:rPr>
          <w:rFonts w:ascii="Sukhumvit Set" w:hAnsi="Sukhumvit Set" w:cs="Sukhumvit Set"/>
          <w:color w:val="000000"/>
          <w:sz w:val="16"/>
          <w:szCs w:val="16"/>
          <w:lang w:val="en-US"/>
        </w:rPr>
        <w:t>whether</w:t>
      </w:r>
      <w:proofErr w:type="gramEnd"/>
      <w:r w:rsidRPr="00424CF9">
        <w:rPr>
          <w:rFonts w:ascii="Sukhumvit Set" w:hAnsi="Sukhumvit Set" w:cs="Sukhumvit Set"/>
          <w:color w:val="000000"/>
          <w:sz w:val="16"/>
          <w:szCs w:val="16"/>
          <w:lang w:val="en-US"/>
        </w:rPr>
        <w:t xml:space="preserve"> or not it was made voluntarily to support the transaction"</w:t>
      </w:r>
    </w:p>
    <w:p w14:paraId="11DD1B8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[26] The relevant amendments to the Bankruptcy Act, R.S.C. 1985 amend the Act to:</w:t>
      </w:r>
    </w:p>
    <w:p w14:paraId="6A76419D" w14:textId="6DFD5E29"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change</w:t>
      </w:r>
      <w:proofErr w:type="gramEnd"/>
      <w:r w:rsidRPr="00424CF9">
        <w:rPr>
          <w:rFonts w:ascii="Sukhumvit Set" w:hAnsi="Sukhumvit Set" w:cs="Sukhumvit Set"/>
          <w:color w:val="000000"/>
          <w:sz w:val="16"/>
          <w:szCs w:val="16"/>
          <w:lang w:val="en-US"/>
        </w:rPr>
        <w:t xml:space="preserve"> the title to the Bankruptcy and Insolvency Act (S.C. 1992, c. 27, s.1);</w:t>
      </w:r>
    </w:p>
    <w:p w14:paraId="55C024FC" w14:textId="2DAC884B"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to</w:t>
      </w:r>
      <w:proofErr w:type="gramEnd"/>
      <w:r w:rsidRPr="00424CF9">
        <w:rPr>
          <w:rFonts w:ascii="Sukhumvit Set" w:hAnsi="Sukhumvit Set" w:cs="Sukhumvit Set"/>
          <w:color w:val="000000"/>
          <w:sz w:val="16"/>
          <w:szCs w:val="16"/>
          <w:lang w:val="en-US"/>
        </w:rPr>
        <w:t xml:space="preserve"> clarify some of the language of s. 95 and to amend s. 95(3) (S.C. 1997. C. 12, s.</w:t>
      </w:r>
    </w:p>
    <w:p w14:paraId="4757C88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56); and</w:t>
      </w:r>
    </w:p>
    <w:p w14:paraId="0DB52CAE" w14:textId="75D70AE4"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to</w:t>
      </w:r>
      <w:proofErr w:type="gramEnd"/>
      <w:r w:rsidRPr="00424CF9">
        <w:rPr>
          <w:rFonts w:ascii="Sukhumvit Set" w:hAnsi="Sukhumvit Set" w:cs="Sukhumvit Set"/>
          <w:color w:val="000000"/>
          <w:sz w:val="16"/>
          <w:szCs w:val="16"/>
          <w:lang w:val="en-US"/>
        </w:rPr>
        <w:t xml:space="preserve"> "harmonize federal law with the civil law of the Province of Quebec and to</w:t>
      </w:r>
    </w:p>
    <w:p w14:paraId="7A7FBAD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amend</w:t>
      </w:r>
      <w:proofErr w:type="gramEnd"/>
      <w:r w:rsidRPr="00424CF9">
        <w:rPr>
          <w:rFonts w:ascii="Sukhumvit Set" w:hAnsi="Sukhumvit Set" w:cs="Sukhumvit Set"/>
          <w:color w:val="000000"/>
          <w:sz w:val="16"/>
          <w:szCs w:val="16"/>
          <w:lang w:val="en-US"/>
        </w:rPr>
        <w:t xml:space="preserve"> certain acts in order to ensure that each language version takes into</w:t>
      </w:r>
    </w:p>
    <w:p w14:paraId="112ED93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account</w:t>
      </w:r>
      <w:proofErr w:type="gramEnd"/>
      <w:r w:rsidRPr="00424CF9">
        <w:rPr>
          <w:rFonts w:ascii="Sukhumvit Set" w:hAnsi="Sukhumvit Set" w:cs="Sukhumvit Set"/>
          <w:color w:val="000000"/>
          <w:sz w:val="16"/>
          <w:szCs w:val="16"/>
          <w:lang w:val="en-US"/>
        </w:rPr>
        <w:t xml:space="preserve"> the common law and the civil law" (</w:t>
      </w:r>
      <w:proofErr w:type="spellStart"/>
      <w:r w:rsidRPr="00424CF9">
        <w:rPr>
          <w:rFonts w:ascii="Sukhumvit Set" w:hAnsi="Sukhumvit Set" w:cs="Sukhumvit Set"/>
          <w:color w:val="000000"/>
          <w:sz w:val="16"/>
          <w:szCs w:val="16"/>
          <w:lang w:val="en-US"/>
        </w:rPr>
        <w:t>Hansard</w:t>
      </w:r>
      <w:proofErr w:type="spellEnd"/>
      <w:r w:rsidRPr="00424CF9">
        <w:rPr>
          <w:rFonts w:ascii="Sukhumvit Set" w:hAnsi="Sukhumvit Set" w:cs="Sukhumvit Set"/>
          <w:color w:val="000000"/>
          <w:sz w:val="16"/>
          <w:szCs w:val="16"/>
          <w:lang w:val="en-US"/>
        </w:rPr>
        <w:t>, Volume 139, Number 054,</w:t>
      </w:r>
    </w:p>
    <w:p w14:paraId="4D4EEA9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3rd Session, 37th Parliament, May 13, 2004).</w:t>
      </w:r>
    </w:p>
    <w:p w14:paraId="678B839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None of these amendments removed the references to pressure from s. 95(2).</w:t>
      </w:r>
    </w:p>
    <w:p w14:paraId="6E45248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[26] My purpose in mentioning this difference is that many of the early English decisions</w:t>
      </w:r>
    </w:p>
    <w:p w14:paraId="6D9750F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proofErr w:type="gramStart"/>
      <w:r w:rsidRPr="00424CF9">
        <w:rPr>
          <w:rFonts w:ascii="Sukhumvit Set" w:hAnsi="Sukhumvit Set" w:cs="Sukhumvit Set"/>
          <w:color w:val="000000"/>
          <w:sz w:val="16"/>
          <w:szCs w:val="16"/>
          <w:lang w:val="en-US"/>
        </w:rPr>
        <w:t>focussed</w:t>
      </w:r>
      <w:proofErr w:type="spellEnd"/>
      <w:proofErr w:type="gramEnd"/>
      <w:r w:rsidRPr="00424CF9">
        <w:rPr>
          <w:rFonts w:ascii="Sukhumvit Set" w:hAnsi="Sukhumvit Set" w:cs="Sukhumvit Set"/>
          <w:color w:val="000000"/>
          <w:sz w:val="16"/>
          <w:szCs w:val="16"/>
          <w:lang w:val="en-US"/>
        </w:rPr>
        <w:t xml:space="preserve"> on whether there was pressure, and the pressure was taken into account to determine</w:t>
      </w:r>
    </w:p>
    <w:p w14:paraId="610A12B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whether</w:t>
      </w:r>
      <w:proofErr w:type="gramEnd"/>
      <w:r w:rsidRPr="00424CF9">
        <w:rPr>
          <w:rFonts w:ascii="Sukhumvit Set" w:hAnsi="Sukhumvit Set" w:cs="Sukhumvit Set"/>
          <w:color w:val="000000"/>
          <w:sz w:val="16"/>
          <w:szCs w:val="16"/>
          <w:lang w:val="en-US"/>
        </w:rPr>
        <w:t xml:space="preserve"> the transaction should be supported.</w:t>
      </w:r>
    </w:p>
    <w:p w14:paraId="5A7D8BA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[27] In one of the earliest reported cases, Butcher v. Stead in the House of Lords in 1875, the</w:t>
      </w:r>
    </w:p>
    <w:p w14:paraId="1D62E82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statute</w:t>
      </w:r>
      <w:proofErr w:type="gramEnd"/>
      <w:r w:rsidRPr="00424CF9">
        <w:rPr>
          <w:rFonts w:ascii="Sukhumvit Set" w:hAnsi="Sukhumvit Set" w:cs="Sukhumvit Set"/>
          <w:color w:val="000000"/>
          <w:sz w:val="16"/>
          <w:szCs w:val="16"/>
          <w:lang w:val="en-US"/>
        </w:rPr>
        <w:t xml:space="preserve"> being interpreted was the Bankruptcy Act of 1869, which at that time contained an</w:t>
      </w:r>
    </w:p>
    <w:p w14:paraId="7670BDE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exception</w:t>
      </w:r>
      <w:proofErr w:type="gramEnd"/>
      <w:r w:rsidRPr="00424CF9">
        <w:rPr>
          <w:rFonts w:ascii="Sukhumvit Set" w:hAnsi="Sukhumvit Set" w:cs="Sukhumvit Set"/>
          <w:color w:val="000000"/>
          <w:sz w:val="16"/>
          <w:szCs w:val="16"/>
          <w:lang w:val="en-US"/>
        </w:rPr>
        <w:t xml:space="preserve"> for the protection of a creditor who was paid in good faith and for valuable</w:t>
      </w:r>
    </w:p>
    <w:p w14:paraId="5E32981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808080"/>
          <w:sz w:val="16"/>
          <w:szCs w:val="16"/>
          <w:lang w:val="en-US"/>
        </w:rPr>
      </w:pPr>
      <w:r w:rsidRPr="00424CF9">
        <w:rPr>
          <w:rFonts w:ascii="Sukhumvit Set" w:hAnsi="Sukhumvit Set" w:cs="Sukhumvit Set"/>
          <w:color w:val="808080"/>
          <w:sz w:val="16"/>
          <w:szCs w:val="16"/>
          <w:lang w:val="en-US"/>
        </w:rPr>
        <w:t>2006 ABQB 337 (</w:t>
      </w:r>
      <w:proofErr w:type="spellStart"/>
      <w:r w:rsidRPr="00424CF9">
        <w:rPr>
          <w:rFonts w:ascii="Sukhumvit Set" w:hAnsi="Sukhumvit Set" w:cs="Sukhumvit Set"/>
          <w:color w:val="808080"/>
          <w:sz w:val="16"/>
          <w:szCs w:val="16"/>
          <w:lang w:val="en-US"/>
        </w:rPr>
        <w:t>CanLII</w:t>
      </w:r>
      <w:proofErr w:type="spellEnd"/>
      <w:r w:rsidRPr="00424CF9">
        <w:rPr>
          <w:rFonts w:ascii="Sukhumvit Set" w:hAnsi="Sukhumvit Set" w:cs="Sukhumvit Set"/>
          <w:color w:val="808080"/>
          <w:sz w:val="16"/>
          <w:szCs w:val="16"/>
          <w:lang w:val="en-US"/>
        </w:rPr>
        <w:t>)</w:t>
      </w:r>
    </w:p>
    <w:p w14:paraId="5602962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Page: 9</w:t>
      </w:r>
    </w:p>
    <w:p w14:paraId="3C466B0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consideration</w:t>
      </w:r>
      <w:proofErr w:type="gramEnd"/>
      <w:r w:rsidRPr="00424CF9">
        <w:rPr>
          <w:rFonts w:ascii="Sukhumvit Set" w:hAnsi="Sukhumvit Set" w:cs="Sukhumvit Set"/>
          <w:color w:val="000000"/>
          <w:sz w:val="16"/>
          <w:szCs w:val="16"/>
          <w:lang w:val="en-US"/>
        </w:rPr>
        <w:t>, without knowledge of any fraud or fraudulent intent. Thus, if a payment otherwise</w:t>
      </w:r>
    </w:p>
    <w:p w14:paraId="7484826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considered</w:t>
      </w:r>
      <w:proofErr w:type="gramEnd"/>
      <w:r w:rsidRPr="00424CF9">
        <w:rPr>
          <w:rFonts w:ascii="Sukhumvit Set" w:hAnsi="Sukhumvit Set" w:cs="Sukhumvit Set"/>
          <w:color w:val="000000"/>
          <w:sz w:val="16"/>
          <w:szCs w:val="16"/>
          <w:lang w:val="en-US"/>
        </w:rPr>
        <w:t xml:space="preserve"> fraudulent was made to such a creditor, it was held that the claim of preference could</w:t>
      </w:r>
    </w:p>
    <w:p w14:paraId="1A8B45E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not</w:t>
      </w:r>
      <w:proofErr w:type="gramEnd"/>
      <w:r w:rsidRPr="00424CF9">
        <w:rPr>
          <w:rFonts w:ascii="Sukhumvit Set" w:hAnsi="Sukhumvit Set" w:cs="Sukhumvit Set"/>
          <w:color w:val="000000"/>
          <w:sz w:val="16"/>
          <w:szCs w:val="16"/>
          <w:lang w:val="en-US"/>
        </w:rPr>
        <w:t xml:space="preserve"> succeed. The case was decided on the construction of a saving clause unique to the</w:t>
      </w:r>
    </w:p>
    <w:p w14:paraId="6C05169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Bankruptcy statute under consideration. Law Journal (1875), New Series, Vol. XLIV</w:t>
      </w:r>
    </w:p>
    <w:p w14:paraId="1A3F913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r w:rsidRPr="00424CF9">
        <w:rPr>
          <w:rFonts w:ascii="Sukhumvit Set" w:hAnsi="Sukhumvit Set" w:cs="Sukhumvit Set"/>
          <w:color w:val="000000"/>
          <w:sz w:val="16"/>
          <w:szCs w:val="16"/>
          <w:lang w:val="en-US"/>
        </w:rPr>
        <w:t>Michaelmas</w:t>
      </w:r>
      <w:proofErr w:type="spellEnd"/>
      <w:r w:rsidRPr="00424CF9">
        <w:rPr>
          <w:rFonts w:ascii="Sukhumvit Set" w:hAnsi="Sukhumvit Set" w:cs="Sukhumvit Set"/>
          <w:color w:val="000000"/>
          <w:sz w:val="16"/>
          <w:szCs w:val="16"/>
          <w:lang w:val="en-US"/>
        </w:rPr>
        <w:t xml:space="preserve"> Term 1874 to Trinity Term (Bankruptcy) 1875 at p. 129.</w:t>
      </w:r>
    </w:p>
    <w:p w14:paraId="13B3C5F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[28] In 1899, the matter attracted the attention of the House of Lords in Sharp v. Jackson,</w:t>
      </w:r>
    </w:p>
    <w:p w14:paraId="72BEC21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[1899] A.C. 419. There a trustee, who had committed breaches of trust and was insolvent,</w:t>
      </w:r>
    </w:p>
    <w:p w14:paraId="1B29B88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conveyed</w:t>
      </w:r>
      <w:proofErr w:type="gramEnd"/>
      <w:r w:rsidRPr="00424CF9">
        <w:rPr>
          <w:rFonts w:ascii="Sukhumvit Set" w:hAnsi="Sukhumvit Set" w:cs="Sukhumvit Set"/>
          <w:color w:val="000000"/>
          <w:sz w:val="16"/>
          <w:szCs w:val="16"/>
          <w:lang w:val="en-US"/>
        </w:rPr>
        <w:t xml:space="preserve"> an estate to make good the breaches of trust on the eve of his bankruptcy, without any</w:t>
      </w:r>
    </w:p>
    <w:p w14:paraId="2A985BA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or request by his </w:t>
      </w:r>
      <w:proofErr w:type="spellStart"/>
      <w:r w:rsidRPr="00424CF9">
        <w:rPr>
          <w:rFonts w:ascii="Sukhumvit Set" w:hAnsi="Sukhumvit Set" w:cs="Sukhumvit Set"/>
          <w:color w:val="000000"/>
          <w:sz w:val="16"/>
          <w:szCs w:val="16"/>
          <w:lang w:val="en-US"/>
        </w:rPr>
        <w:t>cestui</w:t>
      </w:r>
      <w:proofErr w:type="spellEnd"/>
      <w:r w:rsidRPr="00424CF9">
        <w:rPr>
          <w:rFonts w:ascii="Sukhumvit Set" w:hAnsi="Sukhumvit Set" w:cs="Sukhumvit Set"/>
          <w:color w:val="000000"/>
          <w:sz w:val="16"/>
          <w:szCs w:val="16"/>
          <w:lang w:val="en-US"/>
        </w:rPr>
        <w:t xml:space="preserve"> qui trust. The Court held that there was no fraudulent preference</w:t>
      </w:r>
    </w:p>
    <w:p w14:paraId="3201A66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within</w:t>
      </w:r>
      <w:proofErr w:type="gramEnd"/>
      <w:r w:rsidRPr="00424CF9">
        <w:rPr>
          <w:rFonts w:ascii="Sukhumvit Set" w:hAnsi="Sukhumvit Set" w:cs="Sukhumvit Set"/>
          <w:color w:val="000000"/>
          <w:sz w:val="16"/>
          <w:szCs w:val="16"/>
          <w:lang w:val="en-US"/>
        </w:rPr>
        <w:t xml:space="preserve"> s. 48 of the Bankruptcy Act, 1883, because the debtor's intention was to shield himself</w:t>
      </w:r>
    </w:p>
    <w:p w14:paraId="0459C43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from</w:t>
      </w:r>
      <w:proofErr w:type="gramEnd"/>
      <w:r w:rsidRPr="00424CF9">
        <w:rPr>
          <w:rFonts w:ascii="Sukhumvit Set" w:hAnsi="Sukhumvit Set" w:cs="Sukhumvit Set"/>
          <w:color w:val="000000"/>
          <w:sz w:val="16"/>
          <w:szCs w:val="16"/>
          <w:lang w:val="en-US"/>
        </w:rPr>
        <w:t xml:space="preserve"> the consequences of his breaches of trust.</w:t>
      </w:r>
    </w:p>
    <w:p w14:paraId="02C9430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[29] The Law Lords held that there had been no pressure by the creditor upon the trustee. No</w:t>
      </w:r>
    </w:p>
    <w:p w14:paraId="7E1E381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demand</w:t>
      </w:r>
      <w:proofErr w:type="gramEnd"/>
      <w:r w:rsidRPr="00424CF9">
        <w:rPr>
          <w:rFonts w:ascii="Sukhumvit Set" w:hAnsi="Sukhumvit Set" w:cs="Sukhumvit Set"/>
          <w:color w:val="000000"/>
          <w:sz w:val="16"/>
          <w:szCs w:val="16"/>
          <w:lang w:val="en-US"/>
        </w:rPr>
        <w:t xml:space="preserve"> had been made or pressure applied. His act was entirely voluntary and the analysis of</w:t>
      </w:r>
    </w:p>
    <w:p w14:paraId="685AB98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w:t>
      </w:r>
      <w:proofErr w:type="gramEnd"/>
      <w:r w:rsidRPr="00424CF9">
        <w:rPr>
          <w:rFonts w:ascii="Sukhumvit Set" w:hAnsi="Sukhumvit Set" w:cs="Sukhumvit Set"/>
          <w:color w:val="000000"/>
          <w:sz w:val="16"/>
          <w:szCs w:val="16"/>
          <w:lang w:val="en-US"/>
        </w:rPr>
        <w:t xml:space="preserve"> facts led the House to conclude that the trustee did not have his creditors in mind at all, only</w:t>
      </w:r>
    </w:p>
    <w:p w14:paraId="7B8D360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an</w:t>
      </w:r>
      <w:proofErr w:type="gramEnd"/>
      <w:r w:rsidRPr="00424CF9">
        <w:rPr>
          <w:rFonts w:ascii="Sukhumvit Set" w:hAnsi="Sukhumvit Set" w:cs="Sukhumvit Set"/>
          <w:color w:val="000000"/>
          <w:sz w:val="16"/>
          <w:szCs w:val="16"/>
          <w:lang w:val="en-US"/>
        </w:rPr>
        <w:t xml:space="preserve"> object to protect himself from criminal and civil responsibility for his breaches of trust.</w:t>
      </w:r>
    </w:p>
    <w:p w14:paraId="735F9D2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Further, there was no preference within the meaning of the section they were considering. The</w:t>
      </w:r>
    </w:p>
    <w:p w14:paraId="361C30D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 xml:space="preserve">Earl of </w:t>
      </w:r>
      <w:proofErr w:type="spellStart"/>
      <w:r w:rsidRPr="00424CF9">
        <w:rPr>
          <w:rFonts w:ascii="Sukhumvit Set" w:hAnsi="Sukhumvit Set" w:cs="Sukhumvit Set"/>
          <w:color w:val="000000"/>
          <w:sz w:val="16"/>
          <w:szCs w:val="16"/>
          <w:lang w:val="en-US"/>
        </w:rPr>
        <w:t>Halsbury</w:t>
      </w:r>
      <w:proofErr w:type="spellEnd"/>
      <w:r w:rsidRPr="00424CF9">
        <w:rPr>
          <w:rFonts w:ascii="Sukhumvit Set" w:hAnsi="Sukhumvit Set" w:cs="Sukhumvit Set"/>
          <w:color w:val="000000"/>
          <w:sz w:val="16"/>
          <w:szCs w:val="16"/>
          <w:lang w:val="en-US"/>
        </w:rPr>
        <w:t xml:space="preserve"> noted in his speech (at page 423), quoting from Lord Cairns in Butcher v.</w:t>
      </w:r>
    </w:p>
    <w:p w14:paraId="728A7BF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Stead:</w:t>
      </w:r>
    </w:p>
    <w:p w14:paraId="45C1FCE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The Act (Bankruptcy) however, did not profess to express the existing law without</w:t>
      </w:r>
    </w:p>
    <w:p w14:paraId="3E1126C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making</w:t>
      </w:r>
      <w:proofErr w:type="gramEnd"/>
      <w:r w:rsidRPr="00424CF9">
        <w:rPr>
          <w:rFonts w:ascii="Sukhumvit Set" w:hAnsi="Sukhumvit Set" w:cs="Sukhumvit Set"/>
          <w:color w:val="000000"/>
          <w:sz w:val="16"/>
          <w:szCs w:val="16"/>
          <w:lang w:val="en-US"/>
        </w:rPr>
        <w:t xml:space="preserve"> considerable changes in it. In the case of fraudulent preference, for example, in</w:t>
      </w:r>
    </w:p>
    <w:p w14:paraId="330984D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place</w:t>
      </w:r>
      <w:proofErr w:type="gramEnd"/>
      <w:r w:rsidRPr="00424CF9">
        <w:rPr>
          <w:rFonts w:ascii="Sukhumvit Set" w:hAnsi="Sukhumvit Set" w:cs="Sukhumvit Set"/>
          <w:color w:val="000000"/>
          <w:sz w:val="16"/>
          <w:szCs w:val="16"/>
          <w:lang w:val="en-US"/>
        </w:rPr>
        <w:t xml:space="preserve"> of raising an inquiry whether it was done in contemplation of bankruptcy, the Act</w:t>
      </w:r>
    </w:p>
    <w:p w14:paraId="0F3A498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provided</w:t>
      </w:r>
      <w:proofErr w:type="gramEnd"/>
      <w:r w:rsidRPr="00424CF9">
        <w:rPr>
          <w:rFonts w:ascii="Sukhumvit Set" w:hAnsi="Sukhumvit Set" w:cs="Sukhumvit Set"/>
          <w:color w:val="000000"/>
          <w:sz w:val="16"/>
          <w:szCs w:val="16"/>
          <w:lang w:val="en-US"/>
        </w:rPr>
        <w:t xml:space="preserve"> certain definite tests, namely that the Bankrupt should have been at the time</w:t>
      </w:r>
    </w:p>
    <w:p w14:paraId="4A23B1E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unable</w:t>
      </w:r>
      <w:proofErr w:type="gramEnd"/>
      <w:r w:rsidRPr="00424CF9">
        <w:rPr>
          <w:rFonts w:ascii="Sukhumvit Set" w:hAnsi="Sukhumvit Set" w:cs="Sukhumvit Set"/>
          <w:color w:val="000000"/>
          <w:sz w:val="16"/>
          <w:szCs w:val="16"/>
          <w:lang w:val="en-US"/>
        </w:rPr>
        <w:t xml:space="preserve"> to pay his debts, as they became due, from his own moneys, and that he should</w:t>
      </w:r>
    </w:p>
    <w:p w14:paraId="566DFB4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become</w:t>
      </w:r>
      <w:proofErr w:type="gramEnd"/>
      <w:r w:rsidRPr="00424CF9">
        <w:rPr>
          <w:rFonts w:ascii="Sukhumvit Set" w:hAnsi="Sukhumvit Set" w:cs="Sukhumvit Set"/>
          <w:color w:val="000000"/>
          <w:sz w:val="16"/>
          <w:szCs w:val="16"/>
          <w:lang w:val="en-US"/>
        </w:rPr>
        <w:t xml:space="preserve"> bankrupt within three months from the date of payment. The Act appears to have</w:t>
      </w:r>
    </w:p>
    <w:p w14:paraId="544D003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left</w:t>
      </w:r>
      <w:proofErr w:type="gramEnd"/>
      <w:r w:rsidRPr="00424CF9">
        <w:rPr>
          <w:rFonts w:ascii="Sukhumvit Set" w:hAnsi="Sukhumvit Set" w:cs="Sukhumvit Set"/>
          <w:color w:val="000000"/>
          <w:sz w:val="16"/>
          <w:szCs w:val="16"/>
          <w:lang w:val="en-US"/>
        </w:rPr>
        <w:t xml:space="preserve"> the question as it stood under the old law; and, indeed, the use of the work</w:t>
      </w:r>
    </w:p>
    <w:p w14:paraId="290E5E1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w:t>
      </w:r>
      <w:proofErr w:type="gramStart"/>
      <w:r w:rsidRPr="00424CF9">
        <w:rPr>
          <w:rFonts w:ascii="Sukhumvit Set" w:hAnsi="Sukhumvit Set" w:cs="Sukhumvit Set"/>
          <w:color w:val="000000"/>
          <w:sz w:val="16"/>
          <w:szCs w:val="16"/>
          <w:lang w:val="en-US"/>
        </w:rPr>
        <w:t>preference</w:t>
      </w:r>
      <w:proofErr w:type="gramEnd"/>
      <w:r w:rsidRPr="00424CF9">
        <w:rPr>
          <w:rFonts w:ascii="Sukhumvit Set" w:hAnsi="Sukhumvit Set" w:cs="Sukhumvit Set"/>
          <w:color w:val="000000"/>
          <w:sz w:val="16"/>
          <w:szCs w:val="16"/>
          <w:lang w:val="en-US"/>
        </w:rPr>
        <w:t>,’ implying an act of free will, would, of itself, make it necessary to consider</w:t>
      </w:r>
    </w:p>
    <w:p w14:paraId="273CEBA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whether</w:t>
      </w:r>
      <w:proofErr w:type="gramEnd"/>
      <w:r w:rsidRPr="00424CF9">
        <w:rPr>
          <w:rFonts w:ascii="Sukhumvit Set" w:hAnsi="Sukhumvit Set" w:cs="Sukhumvit Set"/>
          <w:color w:val="000000"/>
          <w:sz w:val="16"/>
          <w:szCs w:val="16"/>
          <w:lang w:val="en-US"/>
        </w:rPr>
        <w:t xml:space="preserve"> pressure had or had not been used.</w:t>
      </w:r>
    </w:p>
    <w:p w14:paraId="6729483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 xml:space="preserve">Lord </w:t>
      </w:r>
      <w:proofErr w:type="spellStart"/>
      <w:r w:rsidRPr="00424CF9">
        <w:rPr>
          <w:rFonts w:ascii="Sukhumvit Set" w:hAnsi="Sukhumvit Set" w:cs="Sukhumvit Set"/>
          <w:color w:val="000000"/>
          <w:sz w:val="16"/>
          <w:szCs w:val="16"/>
          <w:lang w:val="en-US"/>
        </w:rPr>
        <w:t>Halsbury</w:t>
      </w:r>
      <w:proofErr w:type="spellEnd"/>
      <w:r w:rsidRPr="00424CF9">
        <w:rPr>
          <w:rFonts w:ascii="Sukhumvit Set" w:hAnsi="Sukhumvit Set" w:cs="Sukhumvit Set"/>
          <w:color w:val="000000"/>
          <w:sz w:val="16"/>
          <w:szCs w:val="16"/>
          <w:lang w:val="en-US"/>
        </w:rPr>
        <w:t xml:space="preserve"> then goes on in his speech:</w:t>
      </w:r>
    </w:p>
    <w:p w14:paraId="35C3A0E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Nothing could have been easier than to have enacted, if they had thought proper to do so,</w:t>
      </w:r>
    </w:p>
    <w:p w14:paraId="2D005F4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that</w:t>
      </w:r>
      <w:proofErr w:type="gramEnd"/>
      <w:r w:rsidRPr="00424CF9">
        <w:rPr>
          <w:rFonts w:ascii="Sukhumvit Set" w:hAnsi="Sukhumvit Set" w:cs="Sukhumvit Set"/>
          <w:color w:val="000000"/>
          <w:sz w:val="16"/>
          <w:szCs w:val="16"/>
          <w:lang w:val="en-US"/>
        </w:rPr>
        <w:t xml:space="preserve"> any preference to one creditor over another creditor, or any greater advantage - I do</w:t>
      </w:r>
    </w:p>
    <w:p w14:paraId="025360A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not</w:t>
      </w:r>
      <w:proofErr w:type="gramEnd"/>
      <w:r w:rsidRPr="00424CF9">
        <w:rPr>
          <w:rFonts w:ascii="Sukhumvit Set" w:hAnsi="Sukhumvit Set" w:cs="Sukhumvit Set"/>
          <w:color w:val="000000"/>
          <w:sz w:val="16"/>
          <w:szCs w:val="16"/>
          <w:lang w:val="en-US"/>
        </w:rPr>
        <w:t xml:space="preserve"> want to use the word "preference," because questions may arise as to the true</w:t>
      </w:r>
    </w:p>
    <w:p w14:paraId="53B00CA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construction</w:t>
      </w:r>
      <w:proofErr w:type="gramEnd"/>
      <w:r w:rsidRPr="00424CF9">
        <w:rPr>
          <w:rFonts w:ascii="Sukhumvit Set" w:hAnsi="Sukhumvit Set" w:cs="Sukhumvit Set"/>
          <w:color w:val="000000"/>
          <w:sz w:val="16"/>
          <w:szCs w:val="16"/>
          <w:lang w:val="en-US"/>
        </w:rPr>
        <w:t xml:space="preserve"> of that word itself - but any advantage given by previous payment to one</w:t>
      </w:r>
    </w:p>
    <w:p w14:paraId="23E1898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creditor</w:t>
      </w:r>
      <w:proofErr w:type="gramEnd"/>
      <w:r w:rsidRPr="00424CF9">
        <w:rPr>
          <w:rFonts w:ascii="Sukhumvit Set" w:hAnsi="Sukhumvit Set" w:cs="Sukhumvit Set"/>
          <w:color w:val="000000"/>
          <w:sz w:val="16"/>
          <w:szCs w:val="16"/>
          <w:lang w:val="en-US"/>
        </w:rPr>
        <w:t>, to which advantage all the other creditors were not a party, should of itself be a</w:t>
      </w:r>
    </w:p>
    <w:p w14:paraId="1E6504D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preference</w:t>
      </w:r>
      <w:proofErr w:type="gramEnd"/>
      <w:r w:rsidRPr="00424CF9">
        <w:rPr>
          <w:rFonts w:ascii="Sukhumvit Set" w:hAnsi="Sukhumvit Set" w:cs="Sukhumvit Set"/>
          <w:color w:val="000000"/>
          <w:sz w:val="16"/>
          <w:szCs w:val="16"/>
          <w:lang w:val="en-US"/>
        </w:rPr>
        <w:t xml:space="preserve"> which should be void under the statute. Nothing, I say, could have been easier</w:t>
      </w:r>
    </w:p>
    <w:p w14:paraId="2478547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than</w:t>
      </w:r>
      <w:proofErr w:type="gramEnd"/>
      <w:r w:rsidRPr="00424CF9">
        <w:rPr>
          <w:rFonts w:ascii="Sukhumvit Set" w:hAnsi="Sukhumvit Set" w:cs="Sukhumvit Set"/>
          <w:color w:val="000000"/>
          <w:sz w:val="16"/>
          <w:szCs w:val="16"/>
          <w:lang w:val="en-US"/>
        </w:rPr>
        <w:t xml:space="preserve"> to have made such an enactment, if that was intended; but, in my opinion, no so such</w:t>
      </w:r>
    </w:p>
    <w:p w14:paraId="374C822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intention</w:t>
      </w:r>
      <w:proofErr w:type="gramEnd"/>
      <w:r w:rsidRPr="00424CF9">
        <w:rPr>
          <w:rFonts w:ascii="Sukhumvit Set" w:hAnsi="Sukhumvit Set" w:cs="Sukhumvit Set"/>
          <w:color w:val="000000"/>
          <w:sz w:val="16"/>
          <w:szCs w:val="16"/>
          <w:lang w:val="en-US"/>
        </w:rPr>
        <w:t xml:space="preserve"> is to be gathered from the statute.</w:t>
      </w:r>
    </w:p>
    <w:p w14:paraId="0D2A5C8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[30] All the Law Lords held that the issue of pressure was left out of the statute and left the</w:t>
      </w:r>
    </w:p>
    <w:p w14:paraId="2D2D582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law</w:t>
      </w:r>
      <w:proofErr w:type="gramEnd"/>
      <w:r w:rsidRPr="00424CF9">
        <w:rPr>
          <w:rFonts w:ascii="Sukhumvit Set" w:hAnsi="Sukhumvit Set" w:cs="Sukhumvit Set"/>
          <w:color w:val="000000"/>
          <w:sz w:val="16"/>
          <w:szCs w:val="16"/>
          <w:lang w:val="en-US"/>
        </w:rPr>
        <w:t xml:space="preserve"> as it had always been. The inquiry was the dominant or real motive of the person making the</w:t>
      </w:r>
    </w:p>
    <w:p w14:paraId="3F9B9C3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808080"/>
          <w:sz w:val="16"/>
          <w:szCs w:val="16"/>
          <w:lang w:val="en-US"/>
        </w:rPr>
      </w:pPr>
      <w:r w:rsidRPr="00424CF9">
        <w:rPr>
          <w:rFonts w:ascii="Sukhumvit Set" w:hAnsi="Sukhumvit Set" w:cs="Sukhumvit Set"/>
          <w:color w:val="808080"/>
          <w:sz w:val="16"/>
          <w:szCs w:val="16"/>
          <w:lang w:val="en-US"/>
        </w:rPr>
        <w:t>2006 ABQB 337 (</w:t>
      </w:r>
      <w:proofErr w:type="spellStart"/>
      <w:r w:rsidRPr="00424CF9">
        <w:rPr>
          <w:rFonts w:ascii="Sukhumvit Set" w:hAnsi="Sukhumvit Set" w:cs="Sukhumvit Set"/>
          <w:color w:val="808080"/>
          <w:sz w:val="16"/>
          <w:szCs w:val="16"/>
          <w:lang w:val="en-US"/>
        </w:rPr>
        <w:t>CanLII</w:t>
      </w:r>
      <w:proofErr w:type="spellEnd"/>
      <w:r w:rsidRPr="00424CF9">
        <w:rPr>
          <w:rFonts w:ascii="Sukhumvit Set" w:hAnsi="Sukhumvit Set" w:cs="Sukhumvit Set"/>
          <w:color w:val="808080"/>
          <w:sz w:val="16"/>
          <w:szCs w:val="16"/>
          <w:lang w:val="en-US"/>
        </w:rPr>
        <w:t>)</w:t>
      </w:r>
    </w:p>
    <w:p w14:paraId="4FC4F83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Page: 10</w:t>
      </w:r>
    </w:p>
    <w:p w14:paraId="5272669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payment</w:t>
      </w:r>
      <w:proofErr w:type="gramEnd"/>
      <w:r w:rsidRPr="00424CF9">
        <w:rPr>
          <w:rFonts w:ascii="Sukhumvit Set" w:hAnsi="Sukhumvit Set" w:cs="Sukhumvit Set"/>
          <w:color w:val="000000"/>
          <w:sz w:val="16"/>
          <w:szCs w:val="16"/>
          <w:lang w:val="en-US"/>
        </w:rPr>
        <w:t>. They found that the dominant or real motive leading to granting the deed was that the</w:t>
      </w:r>
    </w:p>
    <w:p w14:paraId="09D5785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Bankrupt intended to protect himself from claims of breach of trust and possible criminal</w:t>
      </w:r>
    </w:p>
    <w:p w14:paraId="5D761C6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sanction</w:t>
      </w:r>
      <w:proofErr w:type="gramEnd"/>
      <w:r w:rsidRPr="00424CF9">
        <w:rPr>
          <w:rFonts w:ascii="Sukhumvit Set" w:hAnsi="Sukhumvit Set" w:cs="Sukhumvit Set"/>
          <w:color w:val="000000"/>
          <w:sz w:val="16"/>
          <w:szCs w:val="16"/>
          <w:lang w:val="en-US"/>
        </w:rPr>
        <w:t>, and not to prefer. Of course, the evidence made it clear to the Law Lords just what</w:t>
      </w:r>
    </w:p>
    <w:p w14:paraId="172DBA1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personal</w:t>
      </w:r>
      <w:proofErr w:type="gramEnd"/>
      <w:r w:rsidRPr="00424CF9">
        <w:rPr>
          <w:rFonts w:ascii="Sukhumvit Set" w:hAnsi="Sukhumvit Set" w:cs="Sukhumvit Set"/>
          <w:color w:val="000000"/>
          <w:sz w:val="16"/>
          <w:szCs w:val="16"/>
          <w:lang w:val="en-US"/>
        </w:rPr>
        <w:t xml:space="preserve"> pressure the Bankruptcy was facing. Evidence of that pressure was before them. It</w:t>
      </w:r>
    </w:p>
    <w:p w14:paraId="5048260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would</w:t>
      </w:r>
      <w:proofErr w:type="gramEnd"/>
      <w:r w:rsidRPr="00424CF9">
        <w:rPr>
          <w:rFonts w:ascii="Sukhumvit Set" w:hAnsi="Sukhumvit Set" w:cs="Sukhumvit Set"/>
          <w:color w:val="000000"/>
          <w:sz w:val="16"/>
          <w:szCs w:val="16"/>
          <w:lang w:val="en-US"/>
        </w:rPr>
        <w:t xml:space="preserve"> not be admitted under the current Canadian regime.</w:t>
      </w:r>
    </w:p>
    <w:p w14:paraId="7AE773B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[31] It will be seen how closely the present section in the BIA follows the earlier English</w:t>
      </w:r>
    </w:p>
    <w:p w14:paraId="1C4F34E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drafting</w:t>
      </w:r>
      <w:proofErr w:type="gramEnd"/>
      <w:r w:rsidRPr="00424CF9">
        <w:rPr>
          <w:rFonts w:ascii="Sukhumvit Set" w:hAnsi="Sukhumvit Set" w:cs="Sukhumvit Set"/>
          <w:color w:val="000000"/>
          <w:sz w:val="16"/>
          <w:szCs w:val="16"/>
          <w:lang w:val="en-US"/>
        </w:rPr>
        <w:t>. The substantial difference, I find, and the matter that takes the Canadian jurisprudence</w:t>
      </w:r>
    </w:p>
    <w:p w14:paraId="25AC904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out</w:t>
      </w:r>
      <w:proofErr w:type="gramEnd"/>
      <w:r w:rsidRPr="00424CF9">
        <w:rPr>
          <w:rFonts w:ascii="Sukhumvit Set" w:hAnsi="Sukhumvit Set" w:cs="Sukhumvit Set"/>
          <w:color w:val="000000"/>
          <w:sz w:val="16"/>
          <w:szCs w:val="16"/>
          <w:lang w:val="en-US"/>
        </w:rPr>
        <w:t xml:space="preserve"> of the old cases on the subject, such as Butcher v. Stead, is the second subsection. That</w:t>
      </w:r>
    </w:p>
    <w:p w14:paraId="6826D26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subsection</w:t>
      </w:r>
      <w:proofErr w:type="gramEnd"/>
      <w:r w:rsidRPr="00424CF9">
        <w:rPr>
          <w:rFonts w:ascii="Sukhumvit Set" w:hAnsi="Sukhumvit Set" w:cs="Sukhumvit Set"/>
          <w:color w:val="000000"/>
          <w:sz w:val="16"/>
          <w:szCs w:val="16"/>
          <w:lang w:val="en-US"/>
        </w:rPr>
        <w:t xml:space="preserve"> has two primary effects: it removes absolutely from consideration any evidence of</w:t>
      </w:r>
    </w:p>
    <w:p w14:paraId="3462632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and it makes clear, in the manner suggested in the speech of Lord </w:t>
      </w:r>
      <w:proofErr w:type="spellStart"/>
      <w:r w:rsidRPr="00424CF9">
        <w:rPr>
          <w:rFonts w:ascii="Sukhumvit Set" w:hAnsi="Sukhumvit Set" w:cs="Sukhumvit Set"/>
          <w:color w:val="000000"/>
          <w:sz w:val="16"/>
          <w:szCs w:val="16"/>
          <w:lang w:val="en-US"/>
        </w:rPr>
        <w:t>Halsbury</w:t>
      </w:r>
      <w:proofErr w:type="spellEnd"/>
      <w:r w:rsidRPr="00424CF9">
        <w:rPr>
          <w:rFonts w:ascii="Sukhumvit Set" w:hAnsi="Sukhumvit Set" w:cs="Sukhumvit Set"/>
          <w:color w:val="000000"/>
          <w:sz w:val="16"/>
          <w:szCs w:val="16"/>
          <w:lang w:val="en-US"/>
        </w:rPr>
        <w:t xml:space="preserve"> might have</w:t>
      </w:r>
    </w:p>
    <w:p w14:paraId="3D82AFA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been</w:t>
      </w:r>
      <w:proofErr w:type="gramEnd"/>
      <w:r w:rsidRPr="00424CF9">
        <w:rPr>
          <w:rFonts w:ascii="Sukhumvit Set" w:hAnsi="Sukhumvit Set" w:cs="Sukhumvit Set"/>
          <w:color w:val="000000"/>
          <w:sz w:val="16"/>
          <w:szCs w:val="16"/>
          <w:lang w:val="en-US"/>
        </w:rPr>
        <w:t xml:space="preserve"> done by the drafters of the statute he was considering, the over-riding presumption in</w:t>
      </w:r>
    </w:p>
    <w:p w14:paraId="599A57E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proofErr w:type="gramStart"/>
      <w:r w:rsidRPr="00424CF9">
        <w:rPr>
          <w:rFonts w:ascii="Sukhumvit Set" w:hAnsi="Sukhumvit Set" w:cs="Sukhumvit Set"/>
          <w:color w:val="000000"/>
          <w:sz w:val="16"/>
          <w:szCs w:val="16"/>
          <w:lang w:val="en-US"/>
        </w:rPr>
        <w:t>favour</w:t>
      </w:r>
      <w:proofErr w:type="spellEnd"/>
      <w:proofErr w:type="gramEnd"/>
      <w:r w:rsidRPr="00424CF9">
        <w:rPr>
          <w:rFonts w:ascii="Sukhumvit Set" w:hAnsi="Sukhumvit Set" w:cs="Sukhumvit Set"/>
          <w:color w:val="000000"/>
          <w:sz w:val="16"/>
          <w:szCs w:val="16"/>
          <w:lang w:val="en-US"/>
        </w:rPr>
        <w:t xml:space="preserve"> of preference, in the absence of evidence to the contrary. This is so, as the Canadian</w:t>
      </w:r>
    </w:p>
    <w:p w14:paraId="112A89B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statute</w:t>
      </w:r>
      <w:proofErr w:type="gramEnd"/>
      <w:r w:rsidRPr="00424CF9">
        <w:rPr>
          <w:rFonts w:ascii="Sukhumvit Set" w:hAnsi="Sukhumvit Set" w:cs="Sukhumvit Set"/>
          <w:color w:val="000000"/>
          <w:sz w:val="16"/>
          <w:szCs w:val="16"/>
          <w:lang w:val="en-US"/>
        </w:rPr>
        <w:t xml:space="preserve"> makes clear, "whether or not it was made voluntarily or under pressure and evidence of</w:t>
      </w:r>
    </w:p>
    <w:p w14:paraId="27F1FAB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shall not be admissible to support the transaction".</w:t>
      </w:r>
    </w:p>
    <w:p w14:paraId="092AF72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[32] So, in this case, once the legislated prerequisites of:</w:t>
      </w:r>
    </w:p>
    <w:p w14:paraId="50592687" w14:textId="5293A2AF" w:rsidR="00424CF9" w:rsidRPr="00424CF9" w:rsidRDefault="00424CF9" w:rsidP="00374460">
      <w:pPr>
        <w:pStyle w:val="ListParagraph"/>
        <w:widowControl w:val="0"/>
        <w:numPr>
          <w:ilvl w:val="1"/>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payment</w:t>
      </w:r>
      <w:proofErr w:type="gramEnd"/>
      <w:r w:rsidRPr="00424CF9">
        <w:rPr>
          <w:rFonts w:ascii="Sukhumvit Set" w:hAnsi="Sukhumvit Set" w:cs="Sukhumvit Set"/>
          <w:color w:val="000000"/>
          <w:sz w:val="16"/>
          <w:szCs w:val="16"/>
          <w:lang w:val="en-US"/>
        </w:rPr>
        <w:t xml:space="preserve"> made to creditor,</w:t>
      </w:r>
    </w:p>
    <w:p w14:paraId="0727F731" w14:textId="53D5A097" w:rsidR="00424CF9" w:rsidRPr="00424CF9" w:rsidRDefault="00424CF9" w:rsidP="00374460">
      <w:pPr>
        <w:pStyle w:val="ListParagraph"/>
        <w:widowControl w:val="0"/>
        <w:numPr>
          <w:ilvl w:val="1"/>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within</w:t>
      </w:r>
      <w:proofErr w:type="gramEnd"/>
      <w:r w:rsidRPr="00424CF9">
        <w:rPr>
          <w:rFonts w:ascii="Sukhumvit Set" w:hAnsi="Sukhumvit Set" w:cs="Sukhumvit Set"/>
          <w:color w:val="000000"/>
          <w:sz w:val="16"/>
          <w:szCs w:val="16"/>
          <w:lang w:val="en-US"/>
        </w:rPr>
        <w:t xml:space="preserve"> three months of the Bankruptcy,</w:t>
      </w:r>
    </w:p>
    <w:p w14:paraId="2342C6BA" w14:textId="40848C27" w:rsidR="00424CF9" w:rsidRPr="00424CF9" w:rsidRDefault="00424CF9" w:rsidP="00374460">
      <w:pPr>
        <w:pStyle w:val="ListParagraph"/>
        <w:widowControl w:val="0"/>
        <w:numPr>
          <w:ilvl w:val="1"/>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that</w:t>
      </w:r>
      <w:proofErr w:type="gramEnd"/>
      <w:r w:rsidRPr="00424CF9">
        <w:rPr>
          <w:rFonts w:ascii="Sukhumvit Set" w:hAnsi="Sukhumvit Set" w:cs="Sukhumvit Set"/>
          <w:color w:val="000000"/>
          <w:sz w:val="16"/>
          <w:szCs w:val="16"/>
          <w:lang w:val="en-US"/>
        </w:rPr>
        <w:t xml:space="preserve"> gives any creditor a preference over other creditors,</w:t>
      </w:r>
    </w:p>
    <w:p w14:paraId="53CEA2B0" w14:textId="5033599D" w:rsidR="00424CF9" w:rsidRPr="00424CF9" w:rsidRDefault="00424CF9" w:rsidP="00374460">
      <w:pPr>
        <w:pStyle w:val="ListParagraph"/>
        <w:widowControl w:val="0"/>
        <w:numPr>
          <w:ilvl w:val="1"/>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when</w:t>
      </w:r>
      <w:proofErr w:type="gramEnd"/>
      <w:r w:rsidRPr="00424CF9">
        <w:rPr>
          <w:rFonts w:ascii="Sukhumvit Set" w:hAnsi="Sukhumvit Set" w:cs="Sukhumvit Set"/>
          <w:color w:val="000000"/>
          <w:sz w:val="16"/>
          <w:szCs w:val="16"/>
          <w:lang w:val="en-US"/>
        </w:rPr>
        <w:t xml:space="preserve"> the debtor was insolvent,</w:t>
      </w:r>
    </w:p>
    <w:p w14:paraId="394420F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there</w:t>
      </w:r>
      <w:proofErr w:type="gramEnd"/>
      <w:r w:rsidRPr="00424CF9">
        <w:rPr>
          <w:rFonts w:ascii="Sukhumvit Set" w:hAnsi="Sukhumvit Set" w:cs="Sukhumvit Set"/>
          <w:color w:val="000000"/>
          <w:sz w:val="16"/>
          <w:szCs w:val="16"/>
          <w:lang w:val="en-US"/>
        </w:rPr>
        <w:t xml:space="preserve"> is a presumption of preference, even if the payment was not made voluntarily or was made</w:t>
      </w:r>
    </w:p>
    <w:p w14:paraId="05B1743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under</w:t>
      </w:r>
      <w:proofErr w:type="gramEnd"/>
      <w:r w:rsidRPr="00424CF9">
        <w:rPr>
          <w:rFonts w:ascii="Sukhumvit Set" w:hAnsi="Sukhumvit Set" w:cs="Sukhumvit Set"/>
          <w:color w:val="000000"/>
          <w:sz w:val="16"/>
          <w:szCs w:val="16"/>
          <w:lang w:val="en-US"/>
        </w:rPr>
        <w:t xml:space="preserve"> pressure. Further, evidence of pressure is not admissible to support the transaction.</w:t>
      </w:r>
    </w:p>
    <w:p w14:paraId="03C3CBE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[33] The old cases and the Digests (</w:t>
      </w:r>
      <w:proofErr w:type="spellStart"/>
      <w:r w:rsidRPr="00424CF9">
        <w:rPr>
          <w:rFonts w:ascii="Sukhumvit Set" w:hAnsi="Sukhumvit Set" w:cs="Sukhumvit Set"/>
          <w:color w:val="000000"/>
          <w:sz w:val="16"/>
          <w:szCs w:val="16"/>
          <w:lang w:val="en-US"/>
        </w:rPr>
        <w:t>Halsbury</w:t>
      </w:r>
      <w:proofErr w:type="spellEnd"/>
      <w:r w:rsidRPr="00424CF9">
        <w:rPr>
          <w:rFonts w:ascii="Sukhumvit Set" w:hAnsi="Sukhumvit Set" w:cs="Sukhumvit Set"/>
          <w:color w:val="000000"/>
          <w:sz w:val="16"/>
          <w:szCs w:val="16"/>
          <w:lang w:val="en-US"/>
        </w:rPr>
        <w:t xml:space="preserve">, Laws of England, 1908, </w:t>
      </w:r>
      <w:proofErr w:type="spellStart"/>
      <w:r w:rsidRPr="00424CF9">
        <w:rPr>
          <w:rFonts w:ascii="Sukhumvit Set" w:hAnsi="Sukhumvit Set" w:cs="Sukhumvit Set"/>
          <w:color w:val="000000"/>
          <w:sz w:val="16"/>
          <w:szCs w:val="16"/>
          <w:lang w:val="en-US"/>
        </w:rPr>
        <w:t>Vol</w:t>
      </w:r>
      <w:proofErr w:type="spellEnd"/>
      <w:r w:rsidRPr="00424CF9">
        <w:rPr>
          <w:rFonts w:ascii="Sukhumvit Set" w:hAnsi="Sukhumvit Set" w:cs="Sukhumvit Set"/>
          <w:color w:val="000000"/>
          <w:sz w:val="16"/>
          <w:szCs w:val="16"/>
          <w:lang w:val="en-US"/>
        </w:rPr>
        <w:t xml:space="preserve"> 2, Bankruptcy</w:t>
      </w:r>
    </w:p>
    <w:p w14:paraId="09713A2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and</w:t>
      </w:r>
      <w:proofErr w:type="gramEnd"/>
      <w:r w:rsidRPr="00424CF9">
        <w:rPr>
          <w:rFonts w:ascii="Sukhumvit Set" w:hAnsi="Sukhumvit Set" w:cs="Sukhumvit Set"/>
          <w:color w:val="000000"/>
          <w:sz w:val="16"/>
          <w:szCs w:val="16"/>
          <w:lang w:val="en-US"/>
        </w:rPr>
        <w:t xml:space="preserve"> Insolvency, page 284 </w:t>
      </w:r>
      <w:proofErr w:type="spellStart"/>
      <w:r w:rsidRPr="00424CF9">
        <w:rPr>
          <w:rFonts w:ascii="Sukhumvit Set" w:hAnsi="Sukhumvit Set" w:cs="Sukhumvit Set"/>
          <w:color w:val="000000"/>
          <w:sz w:val="16"/>
          <w:szCs w:val="16"/>
          <w:lang w:val="en-US"/>
        </w:rPr>
        <w:t>ff</w:t>
      </w:r>
      <w:proofErr w:type="spellEnd"/>
      <w:r w:rsidRPr="00424CF9">
        <w:rPr>
          <w:rFonts w:ascii="Sukhumvit Set" w:hAnsi="Sukhumvit Set" w:cs="Sukhumvit Set"/>
          <w:color w:val="000000"/>
          <w:sz w:val="16"/>
          <w:szCs w:val="16"/>
          <w:lang w:val="en-US"/>
        </w:rPr>
        <w:t>) show that pressure played a large part in earlier decisions. If such</w:t>
      </w:r>
    </w:p>
    <w:p w14:paraId="57D1961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pressure</w:t>
      </w:r>
      <w:proofErr w:type="gramEnd"/>
      <w:r w:rsidRPr="00424CF9">
        <w:rPr>
          <w:rFonts w:ascii="Sukhumvit Set" w:hAnsi="Sukhumvit Set" w:cs="Sukhumvit Set"/>
          <w:color w:val="000000"/>
          <w:sz w:val="16"/>
          <w:szCs w:val="16"/>
          <w:lang w:val="en-US"/>
        </w:rPr>
        <w:t xml:space="preserve"> was proved to exist, it is of no importance that there was also present to the debtor's</w:t>
      </w:r>
    </w:p>
    <w:p w14:paraId="1E7867C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mind</w:t>
      </w:r>
      <w:proofErr w:type="gramEnd"/>
      <w:r w:rsidRPr="00424CF9">
        <w:rPr>
          <w:rFonts w:ascii="Sukhumvit Set" w:hAnsi="Sukhumvit Set" w:cs="Sukhumvit Set"/>
          <w:color w:val="000000"/>
          <w:sz w:val="16"/>
          <w:szCs w:val="16"/>
          <w:lang w:val="en-US"/>
        </w:rPr>
        <w:t xml:space="preserve"> a desire to prefer. It is noted that although pressure by the creditor, real and operative, is</w:t>
      </w:r>
    </w:p>
    <w:p w14:paraId="0C31C1D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conclusive</w:t>
      </w:r>
      <w:proofErr w:type="gramEnd"/>
      <w:r w:rsidRPr="00424CF9">
        <w:rPr>
          <w:rFonts w:ascii="Sukhumvit Set" w:hAnsi="Sukhumvit Set" w:cs="Sukhumvit Set"/>
          <w:color w:val="000000"/>
          <w:sz w:val="16"/>
          <w:szCs w:val="16"/>
          <w:lang w:val="en-US"/>
        </w:rPr>
        <w:t xml:space="preserve"> in </w:t>
      </w:r>
      <w:proofErr w:type="spellStart"/>
      <w:r w:rsidRPr="00424CF9">
        <w:rPr>
          <w:rFonts w:ascii="Sukhumvit Set" w:hAnsi="Sukhumvit Set" w:cs="Sukhumvit Set"/>
          <w:color w:val="000000"/>
          <w:sz w:val="16"/>
          <w:szCs w:val="16"/>
          <w:lang w:val="en-US"/>
        </w:rPr>
        <w:t>favour</w:t>
      </w:r>
      <w:proofErr w:type="spellEnd"/>
      <w:r w:rsidRPr="00424CF9">
        <w:rPr>
          <w:rFonts w:ascii="Sukhumvit Set" w:hAnsi="Sukhumvit Set" w:cs="Sukhumvit Set"/>
          <w:color w:val="000000"/>
          <w:sz w:val="16"/>
          <w:szCs w:val="16"/>
          <w:lang w:val="en-US"/>
        </w:rPr>
        <w:t xml:space="preserve"> of the validity of the transaction, still it is not necessary to prove pressure if</w:t>
      </w:r>
    </w:p>
    <w:p w14:paraId="6BE7183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there</w:t>
      </w:r>
      <w:proofErr w:type="gramEnd"/>
      <w:r w:rsidRPr="00424CF9">
        <w:rPr>
          <w:rFonts w:ascii="Sukhumvit Set" w:hAnsi="Sukhumvit Set" w:cs="Sukhumvit Set"/>
          <w:color w:val="000000"/>
          <w:sz w:val="16"/>
          <w:szCs w:val="16"/>
          <w:lang w:val="en-US"/>
        </w:rPr>
        <w:t xml:space="preserve"> are other circumstances which suffice to rebut the presumption of fraudulent intention and</w:t>
      </w:r>
    </w:p>
    <w:p w14:paraId="1B9818FF"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to</w:t>
      </w:r>
      <w:proofErr w:type="gramEnd"/>
      <w:r w:rsidRPr="00424CF9">
        <w:rPr>
          <w:rFonts w:ascii="Sukhumvit Set" w:hAnsi="Sukhumvit Set" w:cs="Sukhumvit Set"/>
          <w:color w:val="000000"/>
          <w:sz w:val="16"/>
          <w:szCs w:val="16"/>
          <w:lang w:val="en-US"/>
        </w:rPr>
        <w:t xml:space="preserve"> show that the act complained of was not done with the dominant view to prefer.</w:t>
      </w:r>
    </w:p>
    <w:p w14:paraId="3503B89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 xml:space="preserve">[34] In those cases, if there was pressure real and operative, it was conclusive in </w:t>
      </w:r>
      <w:proofErr w:type="spellStart"/>
      <w:r w:rsidRPr="00424CF9">
        <w:rPr>
          <w:rFonts w:ascii="Sukhumvit Set" w:hAnsi="Sukhumvit Set" w:cs="Sukhumvit Set"/>
          <w:color w:val="000000"/>
          <w:sz w:val="16"/>
          <w:szCs w:val="16"/>
          <w:lang w:val="en-US"/>
        </w:rPr>
        <w:t>favour</w:t>
      </w:r>
      <w:proofErr w:type="spellEnd"/>
      <w:r w:rsidRPr="00424CF9">
        <w:rPr>
          <w:rFonts w:ascii="Sukhumvit Set" w:hAnsi="Sukhumvit Set" w:cs="Sukhumvit Set"/>
          <w:color w:val="000000"/>
          <w:sz w:val="16"/>
          <w:szCs w:val="16"/>
          <w:lang w:val="en-US"/>
        </w:rPr>
        <w:t xml:space="preserve"> of the</w:t>
      </w:r>
    </w:p>
    <w:p w14:paraId="6ACD5D6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validity</w:t>
      </w:r>
      <w:proofErr w:type="gramEnd"/>
      <w:r w:rsidRPr="00424CF9">
        <w:rPr>
          <w:rFonts w:ascii="Sukhumvit Set" w:hAnsi="Sukhumvit Set" w:cs="Sukhumvit Set"/>
          <w:color w:val="000000"/>
          <w:sz w:val="16"/>
          <w:szCs w:val="16"/>
          <w:lang w:val="en-US"/>
        </w:rPr>
        <w:t xml:space="preserve"> of the transaction. Is it not likely the case that if the House of Lords had been</w:t>
      </w:r>
    </w:p>
    <w:p w14:paraId="638555D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considering</w:t>
      </w:r>
      <w:proofErr w:type="gramEnd"/>
      <w:r w:rsidRPr="00424CF9">
        <w:rPr>
          <w:rFonts w:ascii="Sukhumvit Set" w:hAnsi="Sukhumvit Set" w:cs="Sukhumvit Set"/>
          <w:color w:val="000000"/>
          <w:sz w:val="16"/>
          <w:szCs w:val="16"/>
          <w:lang w:val="en-US"/>
        </w:rPr>
        <w:t xml:space="preserve"> the situation involving a statute the same as the present section in the BIA, that they</w:t>
      </w:r>
    </w:p>
    <w:p w14:paraId="0D3B0B1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would</w:t>
      </w:r>
      <w:proofErr w:type="gramEnd"/>
      <w:r w:rsidRPr="00424CF9">
        <w:rPr>
          <w:rFonts w:ascii="Sukhumvit Set" w:hAnsi="Sukhumvit Set" w:cs="Sukhumvit Set"/>
          <w:color w:val="000000"/>
          <w:sz w:val="16"/>
          <w:szCs w:val="16"/>
          <w:lang w:val="en-US"/>
        </w:rPr>
        <w:t xml:space="preserve"> have come to a different conclusion? I think so.</w:t>
      </w:r>
    </w:p>
    <w:p w14:paraId="2D2495F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[35] The present Canadian legislation has quite reversed the matter. Because the second</w:t>
      </w:r>
    </w:p>
    <w:p w14:paraId="6F9927A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subsection</w:t>
      </w:r>
      <w:proofErr w:type="gramEnd"/>
      <w:r w:rsidRPr="00424CF9">
        <w:rPr>
          <w:rFonts w:ascii="Sukhumvit Set" w:hAnsi="Sukhumvit Set" w:cs="Sukhumvit Set"/>
          <w:color w:val="000000"/>
          <w:sz w:val="16"/>
          <w:szCs w:val="16"/>
          <w:lang w:val="en-US"/>
        </w:rPr>
        <w:t xml:space="preserve"> presumes that if all the other matters have been established, the payment is fraudulent</w:t>
      </w:r>
    </w:p>
    <w:p w14:paraId="6193EB9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in</w:t>
      </w:r>
      <w:proofErr w:type="gramEnd"/>
      <w:r w:rsidRPr="00424CF9">
        <w:rPr>
          <w:rFonts w:ascii="Sukhumvit Set" w:hAnsi="Sukhumvit Set" w:cs="Sukhumvit Set"/>
          <w:color w:val="000000"/>
          <w:sz w:val="16"/>
          <w:szCs w:val="16"/>
          <w:lang w:val="en-US"/>
        </w:rPr>
        <w:t xml:space="preserve"> the absence of evidence to the contrary. The learned Registrar made that point when</w:t>
      </w:r>
    </w:p>
    <w:p w14:paraId="02C2E93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considering</w:t>
      </w:r>
      <w:proofErr w:type="gramEnd"/>
      <w:r w:rsidRPr="00424CF9">
        <w:rPr>
          <w:rFonts w:ascii="Sukhumvit Set" w:hAnsi="Sukhumvit Set" w:cs="Sukhumvit Set"/>
          <w:color w:val="000000"/>
          <w:sz w:val="16"/>
          <w:szCs w:val="16"/>
          <w:lang w:val="en-US"/>
        </w:rPr>
        <w:t xml:space="preserve"> the evidence before him, searching, as he says for the "dominant intent" of the</w:t>
      </w:r>
    </w:p>
    <w:p w14:paraId="0A7A7EA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proofErr w:type="gramStart"/>
      <w:r w:rsidRPr="00424CF9">
        <w:rPr>
          <w:rFonts w:ascii="Sukhumvit Set" w:hAnsi="Sukhumvit Set" w:cs="Sukhumvit Set"/>
          <w:color w:val="000000"/>
          <w:sz w:val="16"/>
          <w:szCs w:val="16"/>
          <w:lang w:val="en-US"/>
        </w:rPr>
        <w:t>payor</w:t>
      </w:r>
      <w:proofErr w:type="spellEnd"/>
      <w:proofErr w:type="gramEnd"/>
      <w:r w:rsidRPr="00424CF9">
        <w:rPr>
          <w:rFonts w:ascii="Sukhumvit Set" w:hAnsi="Sukhumvit Set" w:cs="Sukhumvit Set"/>
          <w:color w:val="000000"/>
          <w:sz w:val="16"/>
          <w:szCs w:val="16"/>
          <w:lang w:val="en-US"/>
        </w:rPr>
        <w:t>, the Bankrupt. This language is taken from the old law and the old cases. Those cases were</w:t>
      </w:r>
    </w:p>
    <w:p w14:paraId="1859E76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808080"/>
          <w:sz w:val="16"/>
          <w:szCs w:val="16"/>
          <w:lang w:val="en-US"/>
        </w:rPr>
      </w:pPr>
      <w:r w:rsidRPr="00424CF9">
        <w:rPr>
          <w:rFonts w:ascii="Sukhumvit Set" w:hAnsi="Sukhumvit Set" w:cs="Sukhumvit Set"/>
          <w:color w:val="808080"/>
          <w:sz w:val="16"/>
          <w:szCs w:val="16"/>
          <w:lang w:val="en-US"/>
        </w:rPr>
        <w:t>2006 ABQB 337 (</w:t>
      </w:r>
      <w:proofErr w:type="spellStart"/>
      <w:r w:rsidRPr="00424CF9">
        <w:rPr>
          <w:rFonts w:ascii="Sukhumvit Set" w:hAnsi="Sukhumvit Set" w:cs="Sukhumvit Set"/>
          <w:color w:val="808080"/>
          <w:sz w:val="16"/>
          <w:szCs w:val="16"/>
          <w:lang w:val="en-US"/>
        </w:rPr>
        <w:t>CanLII</w:t>
      </w:r>
      <w:proofErr w:type="spellEnd"/>
      <w:r w:rsidRPr="00424CF9">
        <w:rPr>
          <w:rFonts w:ascii="Sukhumvit Set" w:hAnsi="Sukhumvit Set" w:cs="Sukhumvit Set"/>
          <w:color w:val="808080"/>
          <w:sz w:val="16"/>
          <w:szCs w:val="16"/>
          <w:lang w:val="en-US"/>
        </w:rPr>
        <w:t>)</w:t>
      </w:r>
    </w:p>
    <w:p w14:paraId="4C0F01E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Page: 11</w:t>
      </w:r>
    </w:p>
    <w:p w14:paraId="76C8949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decided</w:t>
      </w:r>
      <w:proofErr w:type="gramEnd"/>
      <w:r w:rsidRPr="00424CF9">
        <w:rPr>
          <w:rFonts w:ascii="Sukhumvit Set" w:hAnsi="Sukhumvit Set" w:cs="Sukhumvit Set"/>
          <w:color w:val="000000"/>
          <w:sz w:val="16"/>
          <w:szCs w:val="16"/>
          <w:lang w:val="en-US"/>
        </w:rPr>
        <w:t xml:space="preserve"> in a regime in which the onus was on the Trustee. See, for example, In Re Laurie 67 L.J.</w:t>
      </w:r>
    </w:p>
    <w:p w14:paraId="07F8E6F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(Q.B.) 431, and Peat v. Gresham Trust, Limited, [1934] A.C. 252. In my opinion, the present</w:t>
      </w:r>
    </w:p>
    <w:p w14:paraId="72C0FBC6"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wording</w:t>
      </w:r>
      <w:proofErr w:type="gramEnd"/>
      <w:r w:rsidRPr="00424CF9">
        <w:rPr>
          <w:rFonts w:ascii="Sukhumvit Set" w:hAnsi="Sukhumvit Set" w:cs="Sukhumvit Set"/>
          <w:color w:val="000000"/>
          <w:sz w:val="16"/>
          <w:szCs w:val="16"/>
          <w:lang w:val="en-US"/>
        </w:rPr>
        <w:t xml:space="preserve"> of s.95(2) places the onus on the Bankrupt to introduce some compelling evidence that</w:t>
      </w:r>
    </w:p>
    <w:p w14:paraId="7087D2A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allows</w:t>
      </w:r>
      <w:proofErr w:type="gramEnd"/>
      <w:r w:rsidRPr="00424CF9">
        <w:rPr>
          <w:rFonts w:ascii="Sukhumvit Set" w:hAnsi="Sukhumvit Set" w:cs="Sukhumvit Set"/>
          <w:color w:val="000000"/>
          <w:sz w:val="16"/>
          <w:szCs w:val="16"/>
          <w:lang w:val="en-US"/>
        </w:rPr>
        <w:t xml:space="preserve"> the Court to override the presumption. The Registrar did that. He spoke of the evidence</w:t>
      </w:r>
    </w:p>
    <w:p w14:paraId="25A9A7CA"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relating</w:t>
      </w:r>
      <w:proofErr w:type="gramEnd"/>
      <w:r w:rsidRPr="00424CF9">
        <w:rPr>
          <w:rFonts w:ascii="Sukhumvit Set" w:hAnsi="Sukhumvit Set" w:cs="Sukhumvit Set"/>
          <w:color w:val="000000"/>
          <w:sz w:val="16"/>
          <w:szCs w:val="16"/>
          <w:lang w:val="en-US"/>
        </w:rPr>
        <w:t xml:space="preserve"> to Ramsey's motive, and he found it did not amount to evidence to the contrary. There</w:t>
      </w:r>
    </w:p>
    <w:p w14:paraId="7896B6B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was</w:t>
      </w:r>
      <w:proofErr w:type="gramEnd"/>
      <w:r w:rsidRPr="00424CF9">
        <w:rPr>
          <w:rFonts w:ascii="Sukhumvit Set" w:hAnsi="Sukhumvit Set" w:cs="Sukhumvit Set"/>
          <w:color w:val="000000"/>
          <w:sz w:val="16"/>
          <w:szCs w:val="16"/>
          <w:lang w:val="en-US"/>
        </w:rPr>
        <w:t xml:space="preserve"> no evidence that established, on the balance of probabilities, an innocent intent.</w:t>
      </w:r>
    </w:p>
    <w:p w14:paraId="48ED600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[36] In the last mentioned case Lord Tomlin’s words may leave the impression that, where</w:t>
      </w:r>
    </w:p>
    <w:p w14:paraId="5588DD3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there</w:t>
      </w:r>
      <w:proofErr w:type="gramEnd"/>
      <w:r w:rsidRPr="00424CF9">
        <w:rPr>
          <w:rFonts w:ascii="Sukhumvit Set" w:hAnsi="Sukhumvit Set" w:cs="Sukhumvit Set"/>
          <w:color w:val="000000"/>
          <w:sz w:val="16"/>
          <w:szCs w:val="16"/>
          <w:lang w:val="en-US"/>
        </w:rPr>
        <w:t xml:space="preserve"> is no direct evidence of an intention to prefer and there is room for more than one</w:t>
      </w:r>
    </w:p>
    <w:p w14:paraId="7E9B01B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explanation</w:t>
      </w:r>
      <w:proofErr w:type="gramEnd"/>
      <w:r w:rsidRPr="00424CF9">
        <w:rPr>
          <w:rFonts w:ascii="Sukhumvit Set" w:hAnsi="Sukhumvit Set" w:cs="Sukhumvit Set"/>
          <w:color w:val="000000"/>
          <w:sz w:val="16"/>
          <w:szCs w:val="16"/>
          <w:lang w:val="en-US"/>
        </w:rPr>
        <w:t>, it is not enough to say that the intent to prefer must be inferred. From those words it</w:t>
      </w:r>
    </w:p>
    <w:p w14:paraId="1B9E6E1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was</w:t>
      </w:r>
      <w:proofErr w:type="gramEnd"/>
      <w:r w:rsidRPr="00424CF9">
        <w:rPr>
          <w:rFonts w:ascii="Sukhumvit Set" w:hAnsi="Sukhumvit Set" w:cs="Sukhumvit Set"/>
          <w:color w:val="000000"/>
          <w:sz w:val="16"/>
          <w:szCs w:val="16"/>
          <w:lang w:val="en-US"/>
        </w:rPr>
        <w:t xml:space="preserve"> argued that, if there are two reasonable inferences from the evidence, one of which is</w:t>
      </w:r>
    </w:p>
    <w:p w14:paraId="27F1B49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proofErr w:type="gramStart"/>
      <w:r w:rsidRPr="00424CF9">
        <w:rPr>
          <w:rFonts w:ascii="Sukhumvit Set" w:hAnsi="Sukhumvit Set" w:cs="Sukhumvit Set"/>
          <w:color w:val="000000"/>
          <w:sz w:val="16"/>
          <w:szCs w:val="16"/>
          <w:lang w:val="en-US"/>
        </w:rPr>
        <w:t>favourable</w:t>
      </w:r>
      <w:proofErr w:type="spellEnd"/>
      <w:proofErr w:type="gramEnd"/>
      <w:r w:rsidRPr="00424CF9">
        <w:rPr>
          <w:rFonts w:ascii="Sukhumvit Set" w:hAnsi="Sukhumvit Set" w:cs="Sukhumvit Set"/>
          <w:color w:val="000000"/>
          <w:sz w:val="16"/>
          <w:szCs w:val="16"/>
          <w:lang w:val="en-US"/>
        </w:rPr>
        <w:t xml:space="preserve"> to the debtor, then the onus of proving a fraudulent preference has not been</w:t>
      </w:r>
    </w:p>
    <w:p w14:paraId="7EA97E4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discharged</w:t>
      </w:r>
      <w:proofErr w:type="gramEnd"/>
      <w:r w:rsidRPr="00424CF9">
        <w:rPr>
          <w:rFonts w:ascii="Sukhumvit Set" w:hAnsi="Sukhumvit Set" w:cs="Sukhumvit Set"/>
          <w:color w:val="000000"/>
          <w:sz w:val="16"/>
          <w:szCs w:val="16"/>
          <w:lang w:val="en-US"/>
        </w:rPr>
        <w:t xml:space="preserve">. In Re </w:t>
      </w:r>
      <w:proofErr w:type="spellStart"/>
      <w:r w:rsidRPr="00424CF9">
        <w:rPr>
          <w:rFonts w:ascii="Sukhumvit Set" w:hAnsi="Sukhumvit Set" w:cs="Sukhumvit Set"/>
          <w:color w:val="000000"/>
          <w:sz w:val="16"/>
          <w:szCs w:val="16"/>
          <w:lang w:val="en-US"/>
        </w:rPr>
        <w:t>Kushler</w:t>
      </w:r>
      <w:proofErr w:type="spellEnd"/>
      <w:r w:rsidRPr="00424CF9">
        <w:rPr>
          <w:rFonts w:ascii="Sukhumvit Set" w:hAnsi="Sukhumvit Set" w:cs="Sukhumvit Set"/>
          <w:color w:val="000000"/>
          <w:sz w:val="16"/>
          <w:szCs w:val="16"/>
          <w:lang w:val="en-US"/>
        </w:rPr>
        <w:t>, Ltd., [1943] All E.R. 22, the editorial note, at page 23, makes the</w:t>
      </w:r>
    </w:p>
    <w:p w14:paraId="475DAAC7"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point</w:t>
      </w:r>
      <w:proofErr w:type="gramEnd"/>
      <w:r w:rsidRPr="00424CF9">
        <w:rPr>
          <w:rFonts w:ascii="Sukhumvit Set" w:hAnsi="Sukhumvit Set" w:cs="Sukhumvit Set"/>
          <w:color w:val="000000"/>
          <w:sz w:val="16"/>
          <w:szCs w:val="16"/>
          <w:lang w:val="en-US"/>
        </w:rPr>
        <w:t xml:space="preserve"> that this would place a heavier burden on the trustee seeking to prove a fraudulent</w:t>
      </w:r>
    </w:p>
    <w:p w14:paraId="6F6D776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preference</w:t>
      </w:r>
      <w:proofErr w:type="gramEnd"/>
      <w:r w:rsidRPr="00424CF9">
        <w:rPr>
          <w:rFonts w:ascii="Sukhumvit Set" w:hAnsi="Sukhumvit Set" w:cs="Sukhumvit Set"/>
          <w:color w:val="000000"/>
          <w:sz w:val="16"/>
          <w:szCs w:val="16"/>
          <w:lang w:val="en-US"/>
        </w:rPr>
        <w:t xml:space="preserve"> than is placed upon a person in an ordinary case who has to prove intent.</w:t>
      </w:r>
    </w:p>
    <w:p w14:paraId="558B4FFC"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[37] Here it is decided that the law is the same in the case of a fraudulent preference as in any</w:t>
      </w:r>
    </w:p>
    <w:p w14:paraId="5C886A2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other</w:t>
      </w:r>
      <w:proofErr w:type="gramEnd"/>
      <w:r w:rsidRPr="00424CF9">
        <w:rPr>
          <w:rFonts w:ascii="Sukhumvit Set" w:hAnsi="Sukhumvit Set" w:cs="Sukhumvit Set"/>
          <w:color w:val="000000"/>
          <w:sz w:val="16"/>
          <w:szCs w:val="16"/>
          <w:lang w:val="en-US"/>
        </w:rPr>
        <w:t xml:space="preserve"> case where intent must be proved. If the Court is left in any reasonable doubt, the onus has</w:t>
      </w:r>
    </w:p>
    <w:p w14:paraId="785D8B2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not</w:t>
      </w:r>
      <w:proofErr w:type="gramEnd"/>
      <w:r w:rsidRPr="00424CF9">
        <w:rPr>
          <w:rFonts w:ascii="Sukhumvit Set" w:hAnsi="Sukhumvit Set" w:cs="Sukhumvit Set"/>
          <w:color w:val="000000"/>
          <w:sz w:val="16"/>
          <w:szCs w:val="16"/>
          <w:lang w:val="en-US"/>
        </w:rPr>
        <w:t xml:space="preserve"> been discharged, but, while the Court will be slow to draw an inference which involves a</w:t>
      </w:r>
    </w:p>
    <w:p w14:paraId="37B00BF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taint</w:t>
      </w:r>
      <w:proofErr w:type="gramEnd"/>
      <w:r w:rsidRPr="00424CF9">
        <w:rPr>
          <w:rFonts w:ascii="Sukhumvit Set" w:hAnsi="Sukhumvit Set" w:cs="Sukhumvit Set"/>
          <w:color w:val="000000"/>
          <w:sz w:val="16"/>
          <w:szCs w:val="16"/>
          <w:lang w:val="en-US"/>
        </w:rPr>
        <w:t xml:space="preserve"> something approaching dishonesty, it will be guided by the probabilities and, given solid</w:t>
      </w:r>
    </w:p>
    <w:p w14:paraId="77C8EB5B"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ground</w:t>
      </w:r>
      <w:proofErr w:type="gramEnd"/>
      <w:r w:rsidRPr="00424CF9">
        <w:rPr>
          <w:rFonts w:ascii="Sukhumvit Set" w:hAnsi="Sukhumvit Set" w:cs="Sukhumvit Set"/>
          <w:color w:val="000000"/>
          <w:sz w:val="16"/>
          <w:szCs w:val="16"/>
          <w:lang w:val="en-US"/>
        </w:rPr>
        <w:t xml:space="preserve"> for drawing the inference it will draw it although there may be some possible innocent</w:t>
      </w:r>
    </w:p>
    <w:p w14:paraId="71FA0B53"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inference</w:t>
      </w:r>
      <w:proofErr w:type="gramEnd"/>
      <w:r w:rsidRPr="00424CF9">
        <w:rPr>
          <w:rFonts w:ascii="Sukhumvit Set" w:hAnsi="Sukhumvit Set" w:cs="Sukhumvit Set"/>
          <w:color w:val="000000"/>
          <w:sz w:val="16"/>
          <w:szCs w:val="16"/>
          <w:lang w:val="en-US"/>
        </w:rPr>
        <w:t xml:space="preserve"> from the facts proved. And this comment must be taken as well in the light of the</w:t>
      </w:r>
    </w:p>
    <w:p w14:paraId="2091665E"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 xml:space="preserve">Canadian </w:t>
      </w:r>
      <w:proofErr w:type="gramStart"/>
      <w:r w:rsidRPr="00424CF9">
        <w:rPr>
          <w:rFonts w:ascii="Sukhumvit Set" w:hAnsi="Sukhumvit Set" w:cs="Sukhumvit Set"/>
          <w:color w:val="000000"/>
          <w:sz w:val="16"/>
          <w:szCs w:val="16"/>
          <w:lang w:val="en-US"/>
        </w:rPr>
        <w:t>legislation which</w:t>
      </w:r>
      <w:proofErr w:type="gramEnd"/>
      <w:r w:rsidRPr="00424CF9">
        <w:rPr>
          <w:rFonts w:ascii="Sukhumvit Set" w:hAnsi="Sukhumvit Set" w:cs="Sukhumvit Set"/>
          <w:color w:val="000000"/>
          <w:sz w:val="16"/>
          <w:szCs w:val="16"/>
          <w:lang w:val="en-US"/>
        </w:rPr>
        <w:t xml:space="preserve"> places the onus not on the trustee but on the creditor. In Re Van der</w:t>
      </w:r>
    </w:p>
    <w:p w14:paraId="0510D75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spellStart"/>
      <w:r w:rsidRPr="00424CF9">
        <w:rPr>
          <w:rFonts w:ascii="Sukhumvit Set" w:hAnsi="Sukhumvit Set" w:cs="Sukhumvit Set"/>
          <w:color w:val="000000"/>
          <w:sz w:val="16"/>
          <w:szCs w:val="16"/>
          <w:lang w:val="en-US"/>
        </w:rPr>
        <w:t>Liek</w:t>
      </w:r>
      <w:proofErr w:type="spellEnd"/>
      <w:r w:rsidRPr="00424CF9">
        <w:rPr>
          <w:rFonts w:ascii="Sukhumvit Set" w:hAnsi="Sukhumvit Set" w:cs="Sukhumvit Set"/>
          <w:color w:val="000000"/>
          <w:sz w:val="16"/>
          <w:szCs w:val="16"/>
          <w:lang w:val="en-US"/>
        </w:rPr>
        <w:t>, [1970] O.J. No. 1053, 14 C.B.R. (NS) 229 (Ont. H.C.J.) at 231, applied in Re S, (1975), 56</w:t>
      </w:r>
    </w:p>
    <w:p w14:paraId="7221675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DLR (3rd) 578, 21 C.B.R. (N.S.) 10 (BCSC).</w:t>
      </w:r>
    </w:p>
    <w:p w14:paraId="068551F1"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[38] Indeed, there is authority in Great Britain that if the payment is made to a creditor</w:t>
      </w:r>
    </w:p>
    <w:p w14:paraId="43A530F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because</w:t>
      </w:r>
      <w:proofErr w:type="gramEnd"/>
      <w:r w:rsidRPr="00424CF9">
        <w:rPr>
          <w:rFonts w:ascii="Sukhumvit Set" w:hAnsi="Sukhumvit Set" w:cs="Sukhumvit Set"/>
          <w:color w:val="000000"/>
          <w:sz w:val="16"/>
          <w:szCs w:val="16"/>
          <w:lang w:val="en-US"/>
        </w:rPr>
        <w:t xml:space="preserve"> that creditor charges a higher rate of interest, that is enough to establish the intent to</w:t>
      </w:r>
    </w:p>
    <w:p w14:paraId="33553AB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prefer</w:t>
      </w:r>
      <w:proofErr w:type="gramEnd"/>
      <w:r w:rsidRPr="00424CF9">
        <w:rPr>
          <w:rFonts w:ascii="Sukhumvit Set" w:hAnsi="Sukhumvit Set" w:cs="Sukhumvit Set"/>
          <w:color w:val="000000"/>
          <w:sz w:val="16"/>
          <w:szCs w:val="16"/>
          <w:lang w:val="en-US"/>
        </w:rPr>
        <w:t xml:space="preserve">. See Ex parte Hill, 23 </w:t>
      </w:r>
      <w:proofErr w:type="spellStart"/>
      <w:r w:rsidRPr="00424CF9">
        <w:rPr>
          <w:rFonts w:ascii="Sukhumvit Set" w:hAnsi="Sukhumvit Set" w:cs="Sukhumvit Set"/>
          <w:color w:val="000000"/>
          <w:sz w:val="16"/>
          <w:szCs w:val="16"/>
          <w:lang w:val="en-US"/>
        </w:rPr>
        <w:t>Ch.D</w:t>
      </w:r>
      <w:proofErr w:type="spellEnd"/>
      <w:r w:rsidRPr="00424CF9">
        <w:rPr>
          <w:rFonts w:ascii="Sukhumvit Set" w:hAnsi="Sukhumvit Set" w:cs="Sukhumvit Set"/>
          <w:color w:val="000000"/>
          <w:sz w:val="16"/>
          <w:szCs w:val="16"/>
          <w:lang w:val="en-US"/>
        </w:rPr>
        <w:t xml:space="preserve"> 695.</w:t>
      </w:r>
    </w:p>
    <w:p w14:paraId="67BA726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[39] The old statute in England spoke of a "</w:t>
      </w:r>
      <w:proofErr w:type="gramStart"/>
      <w:r w:rsidRPr="00424CF9">
        <w:rPr>
          <w:rFonts w:ascii="Sukhumvit Set" w:hAnsi="Sukhumvit Set" w:cs="Sukhumvit Set"/>
          <w:color w:val="000000"/>
          <w:sz w:val="16"/>
          <w:szCs w:val="16"/>
          <w:lang w:val="en-US"/>
        </w:rPr>
        <w:t>deem</w:t>
      </w:r>
      <w:proofErr w:type="gramEnd"/>
      <w:r w:rsidRPr="00424CF9">
        <w:rPr>
          <w:rFonts w:ascii="Sukhumvit Set" w:hAnsi="Sukhumvit Set" w:cs="Sukhumvit Set"/>
          <w:color w:val="000000"/>
          <w:sz w:val="16"/>
          <w:szCs w:val="16"/>
          <w:lang w:val="en-US"/>
        </w:rPr>
        <w:t>[</w:t>
      </w:r>
      <w:proofErr w:type="spellStart"/>
      <w:r w:rsidRPr="00424CF9">
        <w:rPr>
          <w:rFonts w:ascii="Sukhumvit Set" w:hAnsi="Sukhumvit Set" w:cs="Sukhumvit Set"/>
          <w:color w:val="000000"/>
          <w:sz w:val="16"/>
          <w:szCs w:val="16"/>
          <w:lang w:val="en-US"/>
        </w:rPr>
        <w:t>ing</w:t>
      </w:r>
      <w:proofErr w:type="spellEnd"/>
      <w:r w:rsidRPr="00424CF9">
        <w:rPr>
          <w:rFonts w:ascii="Sukhumvit Set" w:hAnsi="Sukhumvit Set" w:cs="Sukhumvit Set"/>
          <w:color w:val="000000"/>
          <w:sz w:val="16"/>
          <w:szCs w:val="16"/>
          <w:lang w:val="en-US"/>
        </w:rPr>
        <w:t>] the preference to be fraudulent". Our</w:t>
      </w:r>
    </w:p>
    <w:p w14:paraId="76C3667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current</w:t>
      </w:r>
      <w:proofErr w:type="gramEnd"/>
      <w:r w:rsidRPr="00424CF9">
        <w:rPr>
          <w:rFonts w:ascii="Sukhumvit Set" w:hAnsi="Sukhumvit Set" w:cs="Sukhumvit Set"/>
          <w:color w:val="000000"/>
          <w:sz w:val="16"/>
          <w:szCs w:val="16"/>
          <w:lang w:val="en-US"/>
        </w:rPr>
        <w:t xml:space="preserve"> legislation speaks of a mandatory presumption that it is a fraudulent preference in the</w:t>
      </w:r>
    </w:p>
    <w:p w14:paraId="413E613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absence</w:t>
      </w:r>
      <w:proofErr w:type="gramEnd"/>
      <w:r w:rsidRPr="00424CF9">
        <w:rPr>
          <w:rFonts w:ascii="Sukhumvit Set" w:hAnsi="Sukhumvit Set" w:cs="Sukhumvit Set"/>
          <w:color w:val="000000"/>
          <w:sz w:val="16"/>
          <w:szCs w:val="16"/>
          <w:lang w:val="en-US"/>
        </w:rPr>
        <w:t xml:space="preserve"> of evidence to the contrary. The cases cited in </w:t>
      </w:r>
      <w:proofErr w:type="spellStart"/>
      <w:r w:rsidRPr="00424CF9">
        <w:rPr>
          <w:rFonts w:ascii="Sukhumvit Set" w:hAnsi="Sukhumvit Set" w:cs="Sukhumvit Set"/>
          <w:color w:val="000000"/>
          <w:sz w:val="16"/>
          <w:szCs w:val="16"/>
          <w:lang w:val="en-US"/>
        </w:rPr>
        <w:t>Halsbury</w:t>
      </w:r>
      <w:proofErr w:type="spellEnd"/>
      <w:r w:rsidRPr="00424CF9">
        <w:rPr>
          <w:rFonts w:ascii="Sukhumvit Set" w:hAnsi="Sukhumvit Set" w:cs="Sukhumvit Set"/>
          <w:color w:val="000000"/>
          <w:sz w:val="16"/>
          <w:szCs w:val="16"/>
          <w:lang w:val="en-US"/>
        </w:rPr>
        <w:t xml:space="preserve"> at p 284 under "Other</w:t>
      </w:r>
    </w:p>
    <w:p w14:paraId="11240BD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Circumstances" list a number of such ‘other circumstances". There is no evidence in this case</w:t>
      </w:r>
    </w:p>
    <w:p w14:paraId="2EE70BED"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that</w:t>
      </w:r>
      <w:proofErr w:type="gramEnd"/>
      <w:r w:rsidRPr="00424CF9">
        <w:rPr>
          <w:rFonts w:ascii="Sukhumvit Set" w:hAnsi="Sukhumvit Set" w:cs="Sukhumvit Set"/>
          <w:color w:val="000000"/>
          <w:sz w:val="16"/>
          <w:szCs w:val="16"/>
          <w:lang w:val="en-US"/>
        </w:rPr>
        <w:t xml:space="preserve"> falls into any of those categories, and indeed, the only evidence of the motive or the intent of</w:t>
      </w:r>
    </w:p>
    <w:p w14:paraId="70C14E40"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w:t>
      </w:r>
      <w:proofErr w:type="gramEnd"/>
      <w:r w:rsidRPr="00424CF9">
        <w:rPr>
          <w:rFonts w:ascii="Sukhumvit Set" w:hAnsi="Sukhumvit Set" w:cs="Sukhumvit Set"/>
          <w:color w:val="000000"/>
          <w:sz w:val="16"/>
          <w:szCs w:val="16"/>
          <w:lang w:val="en-US"/>
        </w:rPr>
        <w:t xml:space="preserve"> Bankrupt is recited by the Registrar, who notes that this evidence amounts only to</w:t>
      </w:r>
    </w:p>
    <w:p w14:paraId="42E3CE35"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explanations</w:t>
      </w:r>
      <w:proofErr w:type="gramEnd"/>
      <w:r w:rsidRPr="00424CF9">
        <w:rPr>
          <w:rFonts w:ascii="Sukhumvit Set" w:hAnsi="Sukhumvit Set" w:cs="Sukhumvit Set"/>
          <w:color w:val="000000"/>
          <w:sz w:val="16"/>
          <w:szCs w:val="16"/>
          <w:lang w:val="en-US"/>
        </w:rPr>
        <w:t xml:space="preserve"> of thought processes and ruminations about ordering his affairs, without amounting</w:t>
      </w:r>
    </w:p>
    <w:p w14:paraId="386AA2E4"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to</w:t>
      </w:r>
      <w:proofErr w:type="gramEnd"/>
      <w:r w:rsidRPr="00424CF9">
        <w:rPr>
          <w:rFonts w:ascii="Sukhumvit Set" w:hAnsi="Sukhumvit Set" w:cs="Sukhumvit Set"/>
          <w:color w:val="000000"/>
          <w:sz w:val="16"/>
          <w:szCs w:val="16"/>
          <w:lang w:val="en-US"/>
        </w:rPr>
        <w:t xml:space="preserve"> evidence to the contrary.</w:t>
      </w:r>
    </w:p>
    <w:p w14:paraId="6DF7E449"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[40] In my opinion, the Registrar's reasons withstand criticism. There is evidence to support</w:t>
      </w:r>
    </w:p>
    <w:p w14:paraId="59FDAE18"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proofErr w:type="gramStart"/>
      <w:r w:rsidRPr="00424CF9">
        <w:rPr>
          <w:rFonts w:ascii="Sukhumvit Set" w:hAnsi="Sukhumvit Set" w:cs="Sukhumvit Set"/>
          <w:color w:val="000000"/>
          <w:sz w:val="16"/>
          <w:szCs w:val="16"/>
          <w:lang w:val="en-US"/>
        </w:rPr>
        <w:t>the</w:t>
      </w:r>
      <w:proofErr w:type="gramEnd"/>
      <w:r w:rsidRPr="00424CF9">
        <w:rPr>
          <w:rFonts w:ascii="Sukhumvit Set" w:hAnsi="Sukhumvit Set" w:cs="Sukhumvit Set"/>
          <w:color w:val="000000"/>
          <w:sz w:val="16"/>
          <w:szCs w:val="16"/>
          <w:lang w:val="en-US"/>
        </w:rPr>
        <w:t xml:space="preserve"> conclusions arrived at, an absence of evidence to the contrary, and applying the principles of</w:t>
      </w:r>
    </w:p>
    <w:p w14:paraId="740CA602" w14:textId="77777777" w:rsidR="00424CF9" w:rsidRPr="00424CF9" w:rsidRDefault="00424CF9" w:rsidP="00374460">
      <w:pPr>
        <w:pStyle w:val="ListParagraph"/>
        <w:widowControl w:val="0"/>
        <w:numPr>
          <w:ilvl w:val="0"/>
          <w:numId w:val="492"/>
        </w:numPr>
        <w:autoSpaceDE w:val="0"/>
        <w:autoSpaceDN w:val="0"/>
        <w:adjustRightInd w:val="0"/>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s. 95, the Appellants have not rebutted the presumption. Deference should be accorded to the</w:t>
      </w:r>
    </w:p>
    <w:p w14:paraId="4C3A1D01" w14:textId="2BA46B2A" w:rsidR="003F2E29" w:rsidRDefault="00424CF9" w:rsidP="00374460">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sidRPr="00424CF9">
        <w:rPr>
          <w:rFonts w:ascii="Sukhumvit Set" w:hAnsi="Sukhumvit Set" w:cs="Sukhumvit Set"/>
          <w:color w:val="000000"/>
          <w:sz w:val="16"/>
          <w:szCs w:val="16"/>
          <w:lang w:val="en-US"/>
        </w:rPr>
        <w:t>Registrar’s findings on the evidence; mor</w:t>
      </w:r>
      <w:r w:rsidR="00EE5EA0">
        <w:rPr>
          <w:rFonts w:ascii="Sukhumvit Set" w:hAnsi="Sukhumvit Set" w:cs="Sukhumvit Set"/>
          <w:color w:val="000000"/>
          <w:sz w:val="16"/>
          <w:szCs w:val="16"/>
          <w:lang w:val="en-US"/>
        </w:rPr>
        <w:t>eover, the ruling is reasonable</w:t>
      </w:r>
    </w:p>
    <w:p w14:paraId="584D618E" w14:textId="77777777" w:rsidR="00EE5EA0" w:rsidRDefault="00EE5EA0" w:rsidP="00EE5EA0">
      <w:pPr>
        <w:widowControl w:val="0"/>
        <w:autoSpaceDE w:val="0"/>
        <w:autoSpaceDN w:val="0"/>
        <w:adjustRightInd w:val="0"/>
        <w:ind w:right="27"/>
        <w:rPr>
          <w:rFonts w:ascii="Sukhumvit Set" w:hAnsi="Sukhumvit Set" w:cs="Sukhumvit Set"/>
          <w:color w:val="000000"/>
          <w:sz w:val="16"/>
          <w:szCs w:val="16"/>
          <w:lang w:val="en-US"/>
        </w:rPr>
      </w:pPr>
    </w:p>
    <w:p w14:paraId="22016B26" w14:textId="44ABB89B" w:rsidR="00EE5EA0" w:rsidRDefault="00EE5EA0" w:rsidP="00EE5EA0">
      <w:pPr>
        <w:widowControl w:val="0"/>
        <w:autoSpaceDE w:val="0"/>
        <w:autoSpaceDN w:val="0"/>
        <w:adjustRightInd w:val="0"/>
        <w:ind w:right="27"/>
        <w:rPr>
          <w:rFonts w:ascii="Sukhumvit Set" w:hAnsi="Sukhumvit Set" w:cs="Sukhumvit Set"/>
          <w:b/>
          <w:color w:val="000000"/>
          <w:sz w:val="16"/>
          <w:szCs w:val="16"/>
          <w:lang w:val="en-US"/>
        </w:rPr>
      </w:pPr>
      <w:r>
        <w:rPr>
          <w:rFonts w:ascii="Sukhumvit Set" w:hAnsi="Sukhumvit Set" w:cs="Sukhumvit Set"/>
          <w:b/>
          <w:color w:val="000000"/>
          <w:sz w:val="16"/>
          <w:szCs w:val="16"/>
          <w:lang w:val="en-US"/>
        </w:rPr>
        <w:t>March 12, 2018</w:t>
      </w:r>
    </w:p>
    <w:p w14:paraId="738831FE" w14:textId="7ADE04FC" w:rsidR="00F70FF6" w:rsidRPr="00F70FF6" w:rsidRDefault="00F70FF6"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sidRPr="00F70FF6">
        <w:rPr>
          <w:rFonts w:ascii="Sukhumvit Set" w:hAnsi="Sukhumvit Set" w:cs="Sukhumvit Set"/>
          <w:color w:val="000000"/>
          <w:sz w:val="16"/>
          <w:szCs w:val="16"/>
          <w:lang w:val="en-US"/>
        </w:rPr>
        <w:t>2.5 hours</w:t>
      </w:r>
      <w:r>
        <w:rPr>
          <w:rFonts w:ascii="Sukhumvit Set" w:hAnsi="Sukhumvit Set" w:cs="Sukhumvit Set"/>
          <w:color w:val="000000"/>
          <w:sz w:val="16"/>
          <w:szCs w:val="16"/>
          <w:lang w:val="en-US"/>
        </w:rPr>
        <w:t xml:space="preserve"> most likely</w:t>
      </w:r>
      <w:r w:rsidRPr="00F70FF6">
        <w:rPr>
          <w:rFonts w:ascii="Sukhumvit Set" w:hAnsi="Sukhumvit Set" w:cs="Sukhumvit Set"/>
          <w:color w:val="000000"/>
          <w:sz w:val="16"/>
          <w:szCs w:val="16"/>
          <w:lang w:val="en-US"/>
        </w:rPr>
        <w:t xml:space="preserve"> / 100% exam</w:t>
      </w:r>
    </w:p>
    <w:p w14:paraId="615B4C2C" w14:textId="6E0D18AD" w:rsidR="00F70FF6" w:rsidRDefault="00F70FF6"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Re Norris </w:t>
      </w:r>
      <w:r w:rsidRPr="00F70FF6">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Defence failed b/c creditor not found to have acted aggressively enough</w:t>
      </w:r>
    </w:p>
    <w:p w14:paraId="5C94D6B2" w14:textId="1861834C" w:rsid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Contrary to statute, creditor’s diligence can rebut the presumption that there was a preference</w:t>
      </w:r>
    </w:p>
    <w:p w14:paraId="0778A4FB" w14:textId="3B70481C" w:rsid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Shows that debtor didn’t intend </w:t>
      </w:r>
    </w:p>
    <w:p w14:paraId="5D8B355C" w14:textId="34CD5745" w:rsid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If creditor’s aggressive enough, shows that debtor didn’t have a choice </w:t>
      </w:r>
      <w:r w:rsidRPr="00F70FF6">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So how can it be that debtor preferred ad creditor and at the same time, the debtor didn’t have a choice</w:t>
      </w:r>
    </w:p>
    <w:p w14:paraId="6EE07AA1" w14:textId="47660110" w:rsid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We still have this method contrary to statute</w:t>
      </w:r>
    </w:p>
    <w:p w14:paraId="2F43ABA3" w14:textId="3B1832F9" w:rsid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“Cause an imminent business crisis w/ the debtor” </w:t>
      </w:r>
      <w:r w:rsidRPr="00F70FF6">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Extremely aggressive creditor and in Re Norris, the creditor was not aggressive enough</w:t>
      </w:r>
    </w:p>
    <w:p w14:paraId="2A684084" w14:textId="3D014E48" w:rsidR="00F70FF6" w:rsidRPr="00F70FF6" w:rsidRDefault="00F70FF6" w:rsidP="00F70FF6">
      <w:pPr>
        <w:pStyle w:val="ListParagraph"/>
        <w:widowControl w:val="0"/>
        <w:numPr>
          <w:ilvl w:val="0"/>
          <w:numId w:val="529"/>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This defence has a really wide scope </w:t>
      </w:r>
      <w:r w:rsidRPr="00F70FF6">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F70FF6">
        <w:rPr>
          <w:rFonts w:ascii="Sukhumvit Set" w:hAnsi="Sukhumvit Set" w:cs="Sukhumvit Set"/>
          <w:color w:val="000000"/>
          <w:sz w:val="16"/>
          <w:szCs w:val="16"/>
          <w:lang w:val="en-US"/>
        </w:rPr>
        <w:t>So when we have a test like this, there is very broad scope of trying to establish what creditor diligence would be in order to rebut a presumption</w:t>
      </w:r>
    </w:p>
    <w:p w14:paraId="671364C0" w14:textId="15816133" w:rsidR="00F70FF6" w:rsidRDefault="00800F5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In Canada we have a debtor deterrence rationale</w:t>
      </w:r>
    </w:p>
    <w:p w14:paraId="1F7AA6EA" w14:textId="0E246CB5" w:rsidR="00800F5D" w:rsidRDefault="00800F5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section makes debtor culpability the focal point </w:t>
      </w:r>
    </w:p>
    <w:p w14:paraId="266B1992" w14:textId="69BF649F" w:rsidR="00800F5D" w:rsidRDefault="00EE3073"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Creditor diligence defence undermines the rule that evidence of pressure is inadmissible </w:t>
      </w:r>
      <w:r w:rsidRPr="00EE3073">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Alternative approach: Limits creditor diligence exception to cases of extreme aggression</w:t>
      </w:r>
    </w:p>
    <w:p w14:paraId="6E8427F6" w14:textId="2721479F" w:rsidR="00EE3073" w:rsidRDefault="00EE3073" w:rsidP="00EE3073">
      <w:pPr>
        <w:pStyle w:val="ListParagraph"/>
        <w:widowControl w:val="0"/>
        <w:numPr>
          <w:ilvl w:val="0"/>
          <w:numId w:val="530"/>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The problem is that the whole premise of that is to award $ to super aggressive creditors</w:t>
      </w:r>
    </w:p>
    <w:p w14:paraId="15D4D9B5" w14:textId="21B0C082" w:rsidR="00C42B76" w:rsidRDefault="00C42B76" w:rsidP="00EE3073">
      <w:pPr>
        <w:pStyle w:val="ListParagraph"/>
        <w:widowControl w:val="0"/>
        <w:numPr>
          <w:ilvl w:val="0"/>
          <w:numId w:val="530"/>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This is what bankruptcy law is trying to prevent</w:t>
      </w:r>
    </w:p>
    <w:p w14:paraId="3DF9B550" w14:textId="399818CA" w:rsidR="004445AD" w:rsidRPr="004445AD" w:rsidRDefault="004445AD" w:rsidP="004445AD">
      <w:pPr>
        <w:pStyle w:val="ListParagraph"/>
        <w:widowControl w:val="0"/>
        <w:numPr>
          <w:ilvl w:val="0"/>
          <w:numId w:val="531"/>
        </w:numPr>
        <w:autoSpaceDE w:val="0"/>
        <w:autoSpaceDN w:val="0"/>
        <w:adjustRightInd w:val="0"/>
        <w:ind w:right="27"/>
        <w:rPr>
          <w:rFonts w:ascii="Sukhumvit Set" w:hAnsi="Sukhumvit Set" w:cs="Sukhumvit Set"/>
          <w:color w:val="000000"/>
          <w:sz w:val="16"/>
          <w:szCs w:val="16"/>
          <w:lang w:val="en-US"/>
        </w:rPr>
      </w:pPr>
      <w:r w:rsidRPr="004445AD">
        <w:rPr>
          <w:rFonts w:ascii="Sukhumvit Set" w:hAnsi="Sukhumvit Set" w:cs="Sukhumvit Set"/>
          <w:color w:val="000000"/>
          <w:sz w:val="16"/>
          <w:szCs w:val="16"/>
          <w:lang w:val="en-US"/>
        </w:rPr>
        <w:t>Undermines the statutory rule that abolishes the doctrine of pressure</w:t>
      </w:r>
    </w:p>
    <w:p w14:paraId="22EB772F" w14:textId="45369309" w:rsidR="00EE3073"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Undermines purpose of bankruptcy stays</w:t>
      </w:r>
    </w:p>
    <w:p w14:paraId="0332D6EB" w14:textId="77777777" w:rsidR="004445AD"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In Re Norris, wasn’t overturned b/c of pressure </w:t>
      </w:r>
      <w:r w:rsidRPr="004445A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Fraudulent b/c you are defrauding creditors b/c you’re paying one creditor over another</w:t>
      </w:r>
    </w:p>
    <w:p w14:paraId="719D93A8" w14:textId="3ECC4C81" w:rsidR="004445AD"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Good case for showing what we’re looking for under this section: 1) How presumption arises; 2) How presumption rebutted; 3) Doctrine of pressure defence </w:t>
      </w:r>
    </w:p>
    <w:p w14:paraId="11C5FD5C" w14:textId="77777777" w:rsidR="004445AD" w:rsidRDefault="004445AD" w:rsidP="004445AD">
      <w:pPr>
        <w:widowControl w:val="0"/>
        <w:autoSpaceDE w:val="0"/>
        <w:autoSpaceDN w:val="0"/>
        <w:adjustRightInd w:val="0"/>
        <w:ind w:right="27"/>
        <w:rPr>
          <w:rFonts w:ascii="Sukhumvit Set" w:hAnsi="Sukhumvit Set" w:cs="Sukhumvit Set"/>
          <w:color w:val="000000"/>
          <w:sz w:val="16"/>
          <w:szCs w:val="16"/>
          <w:lang w:val="en-US"/>
        </w:rPr>
      </w:pPr>
    </w:p>
    <w:p w14:paraId="0F7ADE45" w14:textId="77ADB3D6" w:rsidR="004445AD" w:rsidRPr="004445AD" w:rsidRDefault="004445AD" w:rsidP="004445AD">
      <w:pPr>
        <w:widowControl w:val="0"/>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2007 Amendments</w:t>
      </w:r>
    </w:p>
    <w:p w14:paraId="3E9FC143" w14:textId="500E280E" w:rsidR="004445AD"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Non-arm’s length transactions </w:t>
      </w:r>
      <w:r w:rsidRPr="004445A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“That the </w:t>
      </w:r>
      <w:r w:rsidRPr="004445AD">
        <w:rPr>
          <w:rFonts w:ascii="Sukhumvit Set" w:hAnsi="Sukhumvit Set" w:cs="Sukhumvit Set"/>
          <w:color w:val="000000"/>
          <w:sz w:val="16"/>
          <w:szCs w:val="16"/>
          <w:u w:val="single"/>
          <w:lang w:val="en-US"/>
        </w:rPr>
        <w:t>effect</w:t>
      </w:r>
      <w:r>
        <w:rPr>
          <w:rFonts w:ascii="Sukhumvit Set" w:hAnsi="Sukhumvit Set" w:cs="Sukhumvit Set"/>
          <w:color w:val="000000"/>
          <w:sz w:val="16"/>
          <w:szCs w:val="16"/>
          <w:lang w:val="en-US"/>
        </w:rPr>
        <w:t xml:space="preserve"> of giving that creditor a preference”</w:t>
      </w:r>
    </w:p>
    <w:p w14:paraId="4A237DC6" w14:textId="0A1690A1" w:rsidR="004445AD" w:rsidRDefault="004445AD" w:rsidP="004445AD">
      <w:pPr>
        <w:pStyle w:val="ListParagraph"/>
        <w:widowControl w:val="0"/>
        <w:numPr>
          <w:ilvl w:val="0"/>
          <w:numId w:val="53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Intention of debtor/creditor is irrelevant</w:t>
      </w:r>
    </w:p>
    <w:p w14:paraId="667DFB17" w14:textId="1EB719DA" w:rsidR="004445AD" w:rsidRDefault="004445AD" w:rsidP="004445AD">
      <w:pPr>
        <w:pStyle w:val="ListParagraph"/>
        <w:widowControl w:val="0"/>
        <w:numPr>
          <w:ilvl w:val="0"/>
          <w:numId w:val="53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Underlying policy goal: Equality</w:t>
      </w:r>
    </w:p>
    <w:p w14:paraId="08D39F02" w14:textId="71677DDC" w:rsidR="004445AD"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The more courts infer intention from surrounding circumstances, the more you move to a regime with strict liability</w:t>
      </w:r>
    </w:p>
    <w:p w14:paraId="2A544D92" w14:textId="03E762B6" w:rsidR="004445AD" w:rsidRDefault="004445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Creditor diligence is not admissible </w:t>
      </w:r>
      <w:r w:rsidRPr="004445A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But this has been allowed by courts on the contrary</w:t>
      </w:r>
    </w:p>
    <w:p w14:paraId="5EC29BFC" w14:textId="5BD4B1AB" w:rsidR="004445AD" w:rsidRDefault="004445AD" w:rsidP="004445AD">
      <w:pPr>
        <w:pStyle w:val="ListParagraph"/>
        <w:widowControl w:val="0"/>
        <w:numPr>
          <w:ilvl w:val="0"/>
          <w:numId w:val="533"/>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The scope of the defence is, again, completely uncertain</w:t>
      </w:r>
    </w:p>
    <w:p w14:paraId="09B0C278" w14:textId="6F0A6B4F" w:rsidR="004445AD" w:rsidRDefault="004445AD" w:rsidP="004445AD">
      <w:pPr>
        <w:pStyle w:val="ListParagraph"/>
        <w:widowControl w:val="0"/>
        <w:numPr>
          <w:ilvl w:val="0"/>
          <w:numId w:val="533"/>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1) Supports creditor-deterrence rationale; 2) Defence is available depending on the creditor’s level of aggression (which is kind of perverse)</w:t>
      </w:r>
    </w:p>
    <w:p w14:paraId="757CC67D" w14:textId="70DCDB49" w:rsidR="00EA633C" w:rsidRPr="0048132E" w:rsidRDefault="00EA633C" w:rsidP="0048132E">
      <w:pPr>
        <w:pStyle w:val="ListParagraph"/>
        <w:widowControl w:val="0"/>
        <w:numPr>
          <w:ilvl w:val="0"/>
          <w:numId w:val="534"/>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Another problem is that the s</w:t>
      </w:r>
      <w:r w:rsidRPr="00EA633C">
        <w:rPr>
          <w:rFonts w:ascii="Sukhumvit Set" w:hAnsi="Sukhumvit Set" w:cs="Sukhumvit Set"/>
          <w:color w:val="000000"/>
          <w:sz w:val="16"/>
          <w:szCs w:val="16"/>
          <w:lang w:val="en-US"/>
        </w:rPr>
        <w:t>tatute is indeterminat</w:t>
      </w:r>
      <w:r w:rsidR="0048132E">
        <w:rPr>
          <w:rFonts w:ascii="Sukhumvit Set" w:hAnsi="Sukhumvit Set" w:cs="Sukhumvit Set"/>
          <w:color w:val="000000"/>
          <w:sz w:val="16"/>
          <w:szCs w:val="16"/>
          <w:lang w:val="en-US"/>
        </w:rPr>
        <w:t xml:space="preserve">e </w:t>
      </w:r>
      <w:r w:rsidR="0048132E" w:rsidRPr="0048132E">
        <w:rPr>
          <w:rFonts w:ascii="Sukhumvit Set" w:hAnsi="Sukhumvit Set" w:cs="Sukhumvit Set"/>
          <w:color w:val="000000"/>
          <w:sz w:val="16"/>
          <w:szCs w:val="16"/>
          <w:lang w:val="en-US"/>
        </w:rPr>
        <w:sym w:font="Wingdings" w:char="F0E0"/>
      </w:r>
      <w:r w:rsidR="0048132E">
        <w:rPr>
          <w:rFonts w:ascii="Sukhumvit Set" w:hAnsi="Sukhumvit Set" w:cs="Sukhumvit Set"/>
          <w:color w:val="000000"/>
          <w:sz w:val="16"/>
          <w:szCs w:val="16"/>
          <w:lang w:val="en-US"/>
        </w:rPr>
        <w:t xml:space="preserve"> </w:t>
      </w:r>
      <w:r w:rsidRPr="0048132E">
        <w:rPr>
          <w:rFonts w:ascii="Sukhumvit Set" w:hAnsi="Sukhumvit Set" w:cs="Sukhumvit Set"/>
          <w:color w:val="000000"/>
          <w:sz w:val="16"/>
          <w:szCs w:val="16"/>
          <w:lang w:val="en-US"/>
        </w:rPr>
        <w:t>Courts exercise discretion in an inconsistent way</w:t>
      </w:r>
    </w:p>
    <w:p w14:paraId="4626528A" w14:textId="2DBEC11A" w:rsidR="00EA633C" w:rsidRPr="00EA633C" w:rsidRDefault="0048132E" w:rsidP="0048132E">
      <w:pPr>
        <w:pStyle w:val="ListParagraph"/>
        <w:widowControl w:val="0"/>
        <w:numPr>
          <w:ilvl w:val="0"/>
          <w:numId w:val="534"/>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Another problem is that s.95 is not a complete code </w:t>
      </w:r>
      <w:r w:rsidRPr="0048132E">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Provincial law still applies (may undermine policies in the statute)</w:t>
      </w:r>
    </w:p>
    <w:p w14:paraId="29805438" w14:textId="7E96AE14" w:rsidR="00EA633C" w:rsidRDefault="0048132E" w:rsidP="0048132E">
      <w:pPr>
        <w:pStyle w:val="ListParagraph"/>
        <w:widowControl w:val="0"/>
        <w:numPr>
          <w:ilvl w:val="0"/>
          <w:numId w:val="535"/>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When you have the application of provincial law, w/ federal statute, how provincial law is implied and interpreted n different provinces, you have a possibility of non-uniform cases; we should must much uniformity as possible</w:t>
      </w:r>
    </w:p>
    <w:p w14:paraId="7E4A2C69" w14:textId="100B833B" w:rsidR="0048132E" w:rsidRDefault="0048132E"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These amendments were brought into this section to make things easier</w:t>
      </w:r>
    </w:p>
    <w:p w14:paraId="24B63132" w14:textId="3FDC10C3" w:rsidR="0048132E" w:rsidRDefault="0048132E"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BUT the thing is that if the policy was to facilitate preference recovery, the one that makes most sense is a strict liability regime </w:t>
      </w:r>
      <w:r w:rsidRPr="0048132E">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E.g. If you have this debtor deterrence rationale underlying statute and you look for debtor intention, but in fact, you’re not looking for debtor intention but circumstances that refer to debater intention, why not go to a strict liability regime? </w:t>
      </w:r>
    </w:p>
    <w:p w14:paraId="45210E75" w14:textId="4FEE202D" w:rsidR="0048132E" w:rsidRDefault="0048132E" w:rsidP="0048132E">
      <w:pPr>
        <w:pStyle w:val="ListParagraph"/>
        <w:widowControl w:val="0"/>
        <w:numPr>
          <w:ilvl w:val="0"/>
          <w:numId w:val="535"/>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It is the more reasonable response to move to a strict liability regime w/ no deference if this is what you’re really trying to accomplish under this revision</w:t>
      </w:r>
    </w:p>
    <w:p w14:paraId="787BEC31" w14:textId="4FFDCFC0" w:rsidR="0048132E" w:rsidRDefault="0017448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Anytime you have a case-by-case basis (ordinary course of business, which is primarily factual to determine whether it’s been met) is going to cause a lot of litigation </w:t>
      </w:r>
    </w:p>
    <w:p w14:paraId="32D27C78" w14:textId="385310EA" w:rsidR="0017448D" w:rsidRDefault="0017448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point of these provisions is to prevent litigation </w:t>
      </w:r>
    </w:p>
    <w:p w14:paraId="14E5C22B" w14:textId="77777777" w:rsidR="0017448D" w:rsidRDefault="0017448D" w:rsidP="0017448D">
      <w:pPr>
        <w:widowControl w:val="0"/>
        <w:autoSpaceDE w:val="0"/>
        <w:autoSpaceDN w:val="0"/>
        <w:adjustRightInd w:val="0"/>
        <w:ind w:right="27"/>
        <w:rPr>
          <w:rFonts w:ascii="Sukhumvit Set" w:hAnsi="Sukhumvit Set" w:cs="Sukhumvit Set"/>
          <w:color w:val="000000"/>
          <w:sz w:val="16"/>
          <w:szCs w:val="16"/>
          <w:lang w:val="en-US"/>
        </w:rPr>
      </w:pPr>
    </w:p>
    <w:p w14:paraId="7B94A870" w14:textId="1E927A13" w:rsidR="0017448D" w:rsidRPr="0017448D" w:rsidRDefault="0017448D" w:rsidP="0017448D">
      <w:pPr>
        <w:widowControl w:val="0"/>
        <w:autoSpaceDE w:val="0"/>
        <w:autoSpaceDN w:val="0"/>
        <w:adjustRightInd w:val="0"/>
        <w:ind w:right="27"/>
        <w:rPr>
          <w:rFonts w:ascii="Sukhumvit Set" w:hAnsi="Sukhumvit Set" w:cs="Sukhumvit Set"/>
          <w:color w:val="000000"/>
          <w:sz w:val="16"/>
          <w:szCs w:val="16"/>
          <w:lang w:val="en-US"/>
        </w:rPr>
      </w:pPr>
      <w:r w:rsidRPr="0017448D">
        <w:rPr>
          <w:rFonts w:ascii="Sukhumvit Set" w:hAnsi="Sukhumvit Set" w:cs="Sukhumvit Set"/>
          <w:color w:val="000000"/>
          <w:sz w:val="16"/>
          <w:szCs w:val="16"/>
          <w:highlight w:val="yellow"/>
          <w:lang w:val="en-US"/>
        </w:rPr>
        <w:t xml:space="preserve">Difference b/w </w:t>
      </w:r>
      <w:proofErr w:type="spellStart"/>
      <w:r w:rsidRPr="0017448D">
        <w:rPr>
          <w:rFonts w:ascii="Sukhumvit Set" w:hAnsi="Sukhumvit Set" w:cs="Sukhumvit Set"/>
          <w:color w:val="000000"/>
          <w:sz w:val="16"/>
          <w:szCs w:val="16"/>
          <w:highlight w:val="yellow"/>
          <w:lang w:val="en-US"/>
        </w:rPr>
        <w:t>Prov</w:t>
      </w:r>
      <w:proofErr w:type="spellEnd"/>
      <w:r w:rsidRPr="0017448D">
        <w:rPr>
          <w:rFonts w:ascii="Sukhumvit Set" w:hAnsi="Sukhumvit Set" w:cs="Sukhumvit Set"/>
          <w:color w:val="000000"/>
          <w:sz w:val="16"/>
          <w:szCs w:val="16"/>
          <w:highlight w:val="yellow"/>
          <w:lang w:val="en-US"/>
        </w:rPr>
        <w:t xml:space="preserve"> and BIA</w:t>
      </w:r>
    </w:p>
    <w:p w14:paraId="65BCBE84" w14:textId="581E87C1" w:rsidR="0017448D" w:rsidRDefault="0017448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Proof of intent</w:t>
      </w:r>
    </w:p>
    <w:p w14:paraId="7461EF02" w14:textId="77777777" w:rsidR="0017448D" w:rsidRDefault="0017448D" w:rsidP="0017448D">
      <w:pPr>
        <w:widowControl w:val="0"/>
        <w:autoSpaceDE w:val="0"/>
        <w:autoSpaceDN w:val="0"/>
        <w:adjustRightInd w:val="0"/>
        <w:ind w:right="27"/>
        <w:rPr>
          <w:rFonts w:ascii="Sukhumvit Set" w:hAnsi="Sukhumvit Set" w:cs="Sukhumvit Set"/>
          <w:color w:val="000000"/>
          <w:sz w:val="16"/>
          <w:szCs w:val="16"/>
          <w:lang w:val="en-US"/>
        </w:rPr>
      </w:pPr>
    </w:p>
    <w:p w14:paraId="21C08236" w14:textId="715026A8" w:rsidR="0017448D" w:rsidRPr="0017448D" w:rsidRDefault="0017448D" w:rsidP="0017448D">
      <w:pPr>
        <w:widowControl w:val="0"/>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Crown Claims</w:t>
      </w:r>
    </w:p>
    <w:p w14:paraId="28BF90B0" w14:textId="218C93E3" w:rsidR="0017448D" w:rsidRDefault="0017448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The Q is: Where should the Crown rank in the distribution scheme?</w:t>
      </w:r>
    </w:p>
    <w:p w14:paraId="2AE80174" w14:textId="7BBDDE67" w:rsidR="0017448D" w:rsidRDefault="000B77D0"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Historically, you always had the Crown trying to grant itself a </w:t>
      </w:r>
      <w:proofErr w:type="spellStart"/>
      <w:r>
        <w:rPr>
          <w:rFonts w:ascii="Sukhumvit Set" w:hAnsi="Sukhumvit Set" w:cs="Sukhumvit Set"/>
          <w:color w:val="000000"/>
          <w:sz w:val="16"/>
          <w:szCs w:val="16"/>
          <w:lang w:val="en-US"/>
        </w:rPr>
        <w:t>favoured</w:t>
      </w:r>
      <w:proofErr w:type="spellEnd"/>
      <w:r>
        <w:rPr>
          <w:rFonts w:ascii="Sukhumvit Set" w:hAnsi="Sukhumvit Set" w:cs="Sukhumvit Set"/>
          <w:color w:val="000000"/>
          <w:sz w:val="16"/>
          <w:szCs w:val="16"/>
          <w:lang w:val="en-US"/>
        </w:rPr>
        <w:t xml:space="preserve"> creditor status</w:t>
      </w:r>
    </w:p>
    <w:p w14:paraId="0D674DFC" w14:textId="77777777" w:rsidR="000920AD" w:rsidRDefault="000920AD" w:rsidP="000920AD">
      <w:pPr>
        <w:widowControl w:val="0"/>
        <w:autoSpaceDE w:val="0"/>
        <w:autoSpaceDN w:val="0"/>
        <w:adjustRightInd w:val="0"/>
        <w:ind w:right="27"/>
        <w:rPr>
          <w:rFonts w:ascii="Sukhumvit Set" w:hAnsi="Sukhumvit Set" w:cs="Sukhumvit Set"/>
          <w:color w:val="000000"/>
          <w:sz w:val="16"/>
          <w:szCs w:val="16"/>
          <w:lang w:val="en-US"/>
        </w:rPr>
      </w:pPr>
    </w:p>
    <w:p w14:paraId="693023F4" w14:textId="0C9940F7" w:rsidR="000920AD" w:rsidRPr="000920AD" w:rsidRDefault="000920AD" w:rsidP="000920AD">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color w:val="000000"/>
          <w:sz w:val="16"/>
          <w:szCs w:val="16"/>
          <w:lang w:val="en-US"/>
        </w:rPr>
        <w:t xml:space="preserve">Traditional justifications for Crown priority </w:t>
      </w:r>
    </w:p>
    <w:p w14:paraId="3CDF1F0E" w14:textId="428CB831"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Tax claims are different </w:t>
      </w:r>
      <w:r w:rsidRPr="000920A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“A debt owing to the crown is a debt owing to the public at large …”</w:t>
      </w:r>
    </w:p>
    <w:p w14:paraId="141747D1" w14:textId="07C46BE2"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Taxing authorities are involuntary creditors</w:t>
      </w:r>
    </w:p>
    <w:p w14:paraId="2B830BD0" w14:textId="73C5938A"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Debtor sometimes acts as tax collectors for the gov’t </w:t>
      </w:r>
      <w:r>
        <w:rPr>
          <w:rFonts w:ascii="Sukhumvit Set" w:hAnsi="Sukhumvit Set" w:cs="Sukhumvit Set"/>
          <w:color w:val="FF0000"/>
          <w:sz w:val="16"/>
          <w:szCs w:val="16"/>
          <w:lang w:val="en-US"/>
        </w:rPr>
        <w:t xml:space="preserve">** </w:t>
      </w:r>
    </w:p>
    <w:p w14:paraId="05E88F4B" w14:textId="0701FDBF"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Potential discouragement of taxing authorities</w:t>
      </w:r>
    </w:p>
    <w:p w14:paraId="6E5E0032" w14:textId="77777777" w:rsidR="000920AD" w:rsidRDefault="000920AD" w:rsidP="000920AD">
      <w:pPr>
        <w:widowControl w:val="0"/>
        <w:autoSpaceDE w:val="0"/>
        <w:autoSpaceDN w:val="0"/>
        <w:adjustRightInd w:val="0"/>
        <w:ind w:right="27"/>
        <w:rPr>
          <w:rFonts w:ascii="Sukhumvit Set" w:hAnsi="Sukhumvit Set" w:cs="Sukhumvit Set"/>
          <w:color w:val="000000"/>
          <w:sz w:val="16"/>
          <w:szCs w:val="16"/>
          <w:lang w:val="en-US"/>
        </w:rPr>
      </w:pPr>
    </w:p>
    <w:p w14:paraId="355FFDB2" w14:textId="3E94646A" w:rsidR="000920AD" w:rsidRPr="000920AD" w:rsidRDefault="000920AD" w:rsidP="000920AD">
      <w:pPr>
        <w:widowControl w:val="0"/>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Critics Respond</w:t>
      </w:r>
    </w:p>
    <w:p w14:paraId="72702AA0" w14:textId="183C52F1"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Loss to community v loss to private creditors </w:t>
      </w:r>
      <w:r>
        <w:rPr>
          <w:rFonts w:ascii="Sukhumvit Set" w:hAnsi="Sukhumvit Set" w:cs="Sukhumvit Set"/>
          <w:color w:val="FF0000"/>
          <w:sz w:val="16"/>
          <w:szCs w:val="16"/>
          <w:lang w:val="en-US"/>
        </w:rPr>
        <w:t>** Loss insignificant to gov’t in comparison to the same loss to a private creditor</w:t>
      </w:r>
    </w:p>
    <w:p w14:paraId="5DDD0CAD" w14:textId="4EF62971"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Gov’t has enhanced mechanisms to collect</w:t>
      </w:r>
    </w:p>
    <w:p w14:paraId="74F0A4FB" w14:textId="4076EDD5" w:rsidR="000920AD" w:rsidRDefault="000920A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Gov’t has access to better information re debtor</w:t>
      </w:r>
    </w:p>
    <w:p w14:paraId="76F5E353" w14:textId="77777777" w:rsidR="0045792D" w:rsidRDefault="0045792D" w:rsidP="0045792D">
      <w:pPr>
        <w:widowControl w:val="0"/>
        <w:autoSpaceDE w:val="0"/>
        <w:autoSpaceDN w:val="0"/>
        <w:adjustRightInd w:val="0"/>
        <w:ind w:right="27"/>
        <w:rPr>
          <w:rFonts w:ascii="Sukhumvit Set" w:hAnsi="Sukhumvit Set" w:cs="Sukhumvit Set"/>
          <w:color w:val="000000"/>
          <w:sz w:val="16"/>
          <w:szCs w:val="16"/>
          <w:lang w:val="en-US"/>
        </w:rPr>
      </w:pPr>
    </w:p>
    <w:p w14:paraId="0D9A09D4" w14:textId="7C0769C7" w:rsidR="0045792D" w:rsidRPr="0045792D" w:rsidRDefault="00982B49" w:rsidP="0045792D">
      <w:pPr>
        <w:widowControl w:val="0"/>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Protecting the Crown:</w:t>
      </w:r>
    </w:p>
    <w:p w14:paraId="177ECFC8" w14:textId="318ADE00" w:rsidR="0045792D" w:rsidRDefault="0045792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What we are concerned w/ is two time periods:</w:t>
      </w:r>
    </w:p>
    <w:p w14:paraId="6977BC97" w14:textId="57899C23" w:rsidR="0045792D" w:rsidRDefault="0045792D" w:rsidP="00F70FF6">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How do we protect the Crown before bankruptcy and how do we protect the Crown once bankruptcy occurs</w:t>
      </w:r>
    </w:p>
    <w:p w14:paraId="3773641E" w14:textId="164FCC71" w:rsidR="0045792D" w:rsidRDefault="0045792D" w:rsidP="0045792D">
      <w:pPr>
        <w:pStyle w:val="ListParagraph"/>
        <w:widowControl w:val="0"/>
        <w:numPr>
          <w:ilvl w:val="0"/>
          <w:numId w:val="535"/>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Pre-bankruptcy </w:t>
      </w:r>
      <w:r w:rsidRPr="0045792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How does crown attempt to protect its interests outside bankruptcy?</w:t>
      </w:r>
    </w:p>
    <w:p w14:paraId="0C05A659" w14:textId="76874DAA" w:rsidR="0045792D" w:rsidRDefault="0045792D" w:rsidP="0045792D">
      <w:pPr>
        <w:pStyle w:val="ListParagraph"/>
        <w:widowControl w:val="0"/>
        <w:numPr>
          <w:ilvl w:val="0"/>
          <w:numId w:val="535"/>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Bankruptcy </w:t>
      </w:r>
      <w:r w:rsidRPr="0045792D">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What happens to crown claims? And what claims will be recognized as having priority within the context of a bankruptcy distribution scheme?</w:t>
      </w:r>
    </w:p>
    <w:p w14:paraId="094DEAEC" w14:textId="77777777" w:rsidR="00982B49" w:rsidRDefault="00982B49" w:rsidP="00982B49">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Outside of bankruptcy, the effectiveness of the crown’s claim is going to depend on provincial/federal statutes</w:t>
      </w:r>
    </w:p>
    <w:p w14:paraId="19F7B30C" w14:textId="0D3A044E" w:rsidR="00982B49" w:rsidRDefault="00982B49" w:rsidP="00982B49">
      <w:pPr>
        <w:pStyle w:val="ListParagraph"/>
        <w:widowControl w:val="0"/>
        <w:numPr>
          <w:ilvl w:val="0"/>
          <w:numId w:val="536"/>
        </w:numPr>
        <w:autoSpaceDE w:val="0"/>
        <w:autoSpaceDN w:val="0"/>
        <w:adjustRightInd w:val="0"/>
        <w:ind w:right="27"/>
        <w:rPr>
          <w:rFonts w:ascii="Sukhumvit Set" w:hAnsi="Sukhumvit Set" w:cs="Sukhumvit Set"/>
          <w:color w:val="000000"/>
          <w:sz w:val="16"/>
          <w:szCs w:val="16"/>
          <w:lang w:val="en-US"/>
        </w:rPr>
      </w:pPr>
      <w:r w:rsidRPr="00982B49">
        <w:rPr>
          <w:rFonts w:ascii="Sukhumvit Set" w:hAnsi="Sukhumvit Set" w:cs="Sukhumvit Set"/>
          <w:color w:val="000000"/>
          <w:sz w:val="16"/>
          <w:szCs w:val="16"/>
          <w:lang w:val="en-US"/>
        </w:rPr>
        <w:t>Statute itself may grant the Crown a charge (lien, security interest over the assets of the debtor that secures the Crown’s claim)</w:t>
      </w:r>
    </w:p>
    <w:p w14:paraId="41D82649" w14:textId="77777777" w:rsidR="009349AF" w:rsidRDefault="00982B49" w:rsidP="009349AF">
      <w:pPr>
        <w:pStyle w:val="ListParagraph"/>
        <w:widowControl w:val="0"/>
        <w:numPr>
          <w:ilvl w:val="0"/>
          <w:numId w:val="536"/>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OR statute may say nothing about priorities and say the Crown just has a charge or security interest </w:t>
      </w:r>
      <w:r w:rsidRPr="00982B49">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Then up to the court to solve it</w:t>
      </w:r>
    </w:p>
    <w:p w14:paraId="76EBB8F2" w14:textId="1C41961D" w:rsidR="00982B49" w:rsidRPr="009349AF" w:rsidRDefault="009349AF" w:rsidP="009349AF">
      <w:pPr>
        <w:pStyle w:val="ListParagraph"/>
        <w:widowControl w:val="0"/>
        <w:numPr>
          <w:ilvl w:val="0"/>
          <w:numId w:val="536"/>
        </w:numPr>
        <w:autoSpaceDE w:val="0"/>
        <w:autoSpaceDN w:val="0"/>
        <w:adjustRightInd w:val="0"/>
        <w:ind w:right="27"/>
        <w:rPr>
          <w:rFonts w:ascii="Sukhumvit Set" w:hAnsi="Sukhumvit Set" w:cs="Sukhumvit Set"/>
          <w:color w:val="000000"/>
          <w:sz w:val="16"/>
          <w:szCs w:val="16"/>
          <w:lang w:val="en-US"/>
        </w:rPr>
      </w:pPr>
      <w:r w:rsidRPr="009349AF">
        <w:rPr>
          <w:rFonts w:ascii="Sukhumvit Set" w:hAnsi="Sukhumvit Set" w:cs="Sukhumvit Set"/>
          <w:color w:val="000000"/>
          <w:sz w:val="16"/>
          <w:szCs w:val="16"/>
          <w:lang w:val="en-US"/>
        </w:rPr>
        <w:t>The other way is a deemed trust</w:t>
      </w:r>
    </w:p>
    <w:p w14:paraId="44834343" w14:textId="77230CDE" w:rsidR="009349AF" w:rsidRDefault="009349AF" w:rsidP="002559A9">
      <w:pPr>
        <w:pStyle w:val="ListParagraph"/>
        <w:widowControl w:val="0"/>
        <w:numPr>
          <w:ilvl w:val="0"/>
          <w:numId w:val="537"/>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Statutory creation of a deemed trust</w:t>
      </w:r>
    </w:p>
    <w:p w14:paraId="3BF9BF0C" w14:textId="35A8B1A3" w:rsidR="009349AF" w:rsidRDefault="009349AF" w:rsidP="002559A9">
      <w:pPr>
        <w:pStyle w:val="ListParagraph"/>
        <w:widowControl w:val="0"/>
        <w:numPr>
          <w:ilvl w:val="0"/>
          <w:numId w:val="537"/>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The statute basically deems a trust to exist in </w:t>
      </w:r>
      <w:proofErr w:type="spellStart"/>
      <w:r>
        <w:rPr>
          <w:rFonts w:ascii="Sukhumvit Set" w:hAnsi="Sukhumvit Set" w:cs="Sukhumvit Set"/>
          <w:color w:val="000000"/>
          <w:sz w:val="16"/>
          <w:szCs w:val="16"/>
          <w:lang w:val="en-US"/>
        </w:rPr>
        <w:t>favour</w:t>
      </w:r>
      <w:proofErr w:type="spellEnd"/>
      <w:r>
        <w:rPr>
          <w:rFonts w:ascii="Sukhumvit Set" w:hAnsi="Sukhumvit Set" w:cs="Sukhumvit Set"/>
          <w:color w:val="000000"/>
          <w:sz w:val="16"/>
          <w:szCs w:val="16"/>
          <w:lang w:val="en-US"/>
        </w:rPr>
        <w:t xml:space="preserve"> of a Crown</w:t>
      </w:r>
    </w:p>
    <w:p w14:paraId="18FFB946" w14:textId="2C64371D" w:rsidR="009A4FEE" w:rsidRPr="009A4FEE" w:rsidRDefault="009A4FEE" w:rsidP="009A4FEE">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Statutes can do anything </w:t>
      </w:r>
      <w:r w:rsidRPr="009A4FEE">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w:t>
      </w:r>
      <w:r w:rsidRPr="009A4FEE">
        <w:rPr>
          <w:rFonts w:ascii="Sukhumvit Set" w:hAnsi="Sukhumvit Set" w:cs="Sukhumvit Set"/>
          <w:color w:val="000000"/>
          <w:sz w:val="16"/>
          <w:szCs w:val="16"/>
          <w:lang w:val="en-US"/>
        </w:rPr>
        <w:t>That’s outside of bankruptcy</w:t>
      </w:r>
    </w:p>
    <w:p w14:paraId="4FC9D00A" w14:textId="1DCD0A44" w:rsidR="009A4FEE" w:rsidRDefault="009A4FEE" w:rsidP="00982B49">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Within bankruptcy, the Q in bankruptcy is what is that status of Crown claims in the bankruptcy proceeding?</w:t>
      </w:r>
    </w:p>
    <w:p w14:paraId="07D6FAEC" w14:textId="1DA8B71E" w:rsidR="000C5DD5" w:rsidRDefault="009A4FEE" w:rsidP="002559A9">
      <w:pPr>
        <w:pStyle w:val="ListParagraph"/>
        <w:widowControl w:val="0"/>
        <w:numPr>
          <w:ilvl w:val="0"/>
          <w:numId w:val="538"/>
        </w:numPr>
        <w:autoSpaceDE w:val="0"/>
        <w:autoSpaceDN w:val="0"/>
        <w:adjustRightInd w:val="0"/>
        <w:ind w:right="27"/>
        <w:rPr>
          <w:rFonts w:ascii="Sukhumvit Set" w:hAnsi="Sukhumvit Set" w:cs="Sukhumvit Set"/>
          <w:color w:val="000000"/>
          <w:sz w:val="16"/>
          <w:szCs w:val="16"/>
          <w:lang w:val="en-US"/>
        </w:rPr>
      </w:pPr>
      <w:proofErr w:type="gramStart"/>
      <w:r>
        <w:rPr>
          <w:rFonts w:ascii="Sukhumvit Set" w:hAnsi="Sukhumvit Set" w:cs="Sukhumvit Set"/>
          <w:color w:val="000000"/>
          <w:sz w:val="16"/>
          <w:szCs w:val="16"/>
          <w:lang w:val="en-US"/>
        </w:rPr>
        <w:t>S.67(</w:t>
      </w:r>
      <w:proofErr w:type="gramEnd"/>
      <w:r>
        <w:rPr>
          <w:rFonts w:ascii="Sukhumvit Set" w:hAnsi="Sukhumvit Set" w:cs="Sukhumvit Set"/>
          <w:color w:val="000000"/>
          <w:sz w:val="16"/>
          <w:szCs w:val="16"/>
          <w:lang w:val="en-US"/>
        </w:rPr>
        <w:t xml:space="preserve">2) and (3) </w:t>
      </w:r>
      <w:r w:rsidRPr="009A4FEE">
        <w:rPr>
          <w:rFonts w:ascii="Sukhumvit Set" w:hAnsi="Sukhumvit Set" w:cs="Sukhumvit Set"/>
          <w:color w:val="000000"/>
          <w:sz w:val="16"/>
          <w:szCs w:val="16"/>
          <w:lang w:val="en-US"/>
        </w:rPr>
        <w:sym w:font="Wingdings" w:char="F0E0"/>
      </w:r>
      <w:r>
        <w:rPr>
          <w:rFonts w:ascii="Sukhumvit Set" w:hAnsi="Sukhumvit Set" w:cs="Sukhumvit Set"/>
          <w:color w:val="000000"/>
          <w:sz w:val="16"/>
          <w:szCs w:val="16"/>
          <w:lang w:val="en-US"/>
        </w:rPr>
        <w:t xml:space="preserve"> Try to clarify law in relation to deemed trusts</w:t>
      </w:r>
    </w:p>
    <w:p w14:paraId="6C85BE88" w14:textId="77777777" w:rsidR="000C5DD5" w:rsidRDefault="000C5DD5" w:rsidP="000C5DD5">
      <w:pPr>
        <w:widowControl w:val="0"/>
        <w:autoSpaceDE w:val="0"/>
        <w:autoSpaceDN w:val="0"/>
        <w:adjustRightInd w:val="0"/>
        <w:ind w:right="27"/>
        <w:rPr>
          <w:rFonts w:ascii="Sukhumvit Set" w:hAnsi="Sukhumvit Set" w:cs="Sukhumvit Set"/>
          <w:color w:val="000000"/>
          <w:sz w:val="16"/>
          <w:szCs w:val="16"/>
          <w:lang w:val="en-US"/>
        </w:rPr>
      </w:pPr>
    </w:p>
    <w:p w14:paraId="14CFB15D" w14:textId="7ED3F8A6" w:rsidR="000C5DD5" w:rsidRPr="000C5DD5" w:rsidRDefault="000C5DD5" w:rsidP="000C5DD5">
      <w:pPr>
        <w:widowControl w:val="0"/>
        <w:autoSpaceDE w:val="0"/>
        <w:autoSpaceDN w:val="0"/>
        <w:adjustRightInd w:val="0"/>
        <w:ind w:right="27"/>
        <w:rPr>
          <w:rFonts w:ascii="Sukhumvit Set" w:hAnsi="Sukhumvit Set" w:cs="Sukhumvit Set"/>
          <w:color w:val="000000"/>
          <w:sz w:val="16"/>
          <w:szCs w:val="16"/>
          <w:lang w:val="en-US"/>
        </w:rPr>
      </w:pPr>
      <w:r w:rsidRPr="003826F6">
        <w:rPr>
          <w:rFonts w:ascii="Sukhumvit Set" w:hAnsi="Sukhumvit Set" w:cs="Sukhumvit Set"/>
          <w:color w:val="000000"/>
          <w:sz w:val="16"/>
          <w:szCs w:val="16"/>
          <w:highlight w:val="yellow"/>
          <w:lang w:val="en-US"/>
        </w:rPr>
        <w:t>Summary of Quartet</w:t>
      </w:r>
    </w:p>
    <w:p w14:paraId="7FCFCF23" w14:textId="48F9B77E" w:rsidR="000C5DD5" w:rsidRDefault="000C5DD5" w:rsidP="00982B49">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Provinces cannot priorities b/w creditors or change the scheme of distribution on bankruptcy under </w:t>
      </w:r>
      <w:proofErr w:type="gramStart"/>
      <w:r>
        <w:rPr>
          <w:rFonts w:ascii="Sukhumvit Set" w:hAnsi="Sukhumvit Set" w:cs="Sukhumvit Set"/>
          <w:color w:val="000000"/>
          <w:sz w:val="16"/>
          <w:szCs w:val="16"/>
          <w:lang w:val="en-US"/>
        </w:rPr>
        <w:t>s.136(</w:t>
      </w:r>
      <w:proofErr w:type="gramEnd"/>
      <w:r>
        <w:rPr>
          <w:rFonts w:ascii="Sukhumvit Set" w:hAnsi="Sukhumvit Set" w:cs="Sukhumvit Set"/>
          <w:color w:val="000000"/>
          <w:sz w:val="16"/>
          <w:szCs w:val="16"/>
          <w:lang w:val="en-US"/>
        </w:rPr>
        <w:t>1) of the BA;</w:t>
      </w:r>
    </w:p>
    <w:p w14:paraId="310286CA" w14:textId="10EBFFF9" w:rsidR="000C5DD5" w:rsidRDefault="000C5DD5" w:rsidP="00982B49">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 xml:space="preserve">While provincial legislation may validly affect priorities in a non-bankruptcy situation, once bankruptcy has occurred section 136(1) of the </w:t>
      </w:r>
      <w:proofErr w:type="spellStart"/>
      <w:r>
        <w:rPr>
          <w:rFonts w:ascii="Sukhumvit Set" w:hAnsi="Sukhumvit Set" w:cs="Sukhumvit Set"/>
          <w:color w:val="000000"/>
          <w:sz w:val="16"/>
          <w:szCs w:val="16"/>
          <w:lang w:val="en-US"/>
        </w:rPr>
        <w:t>Bankrupty</w:t>
      </w:r>
      <w:proofErr w:type="spellEnd"/>
      <w:r>
        <w:rPr>
          <w:rFonts w:ascii="Sukhumvit Set" w:hAnsi="Sukhumvit Set" w:cs="Sukhumvit Set"/>
          <w:color w:val="000000"/>
          <w:sz w:val="16"/>
          <w:szCs w:val="16"/>
          <w:lang w:val="en-US"/>
        </w:rPr>
        <w:t xml:space="preserve"> Act </w:t>
      </w:r>
      <w:r w:rsidR="003826F6">
        <w:rPr>
          <w:rFonts w:ascii="Sukhumvit Set" w:hAnsi="Sukhumvit Set" w:cs="Sukhumvit Set"/>
          <w:color w:val="000000"/>
          <w:sz w:val="16"/>
          <w:szCs w:val="16"/>
          <w:lang w:val="en-US"/>
        </w:rPr>
        <w:t>determines the status and priority of the claims specifically dealt w/ in that section;</w:t>
      </w:r>
    </w:p>
    <w:p w14:paraId="1A1ACB0A" w14:textId="51012917" w:rsidR="003826F6" w:rsidRDefault="003826F6" w:rsidP="00982B49">
      <w:pPr>
        <w:pStyle w:val="ListParagraph"/>
        <w:widowControl w:val="0"/>
        <w:numPr>
          <w:ilvl w:val="0"/>
          <w:numId w:val="492"/>
        </w:numPr>
        <w:autoSpaceDE w:val="0"/>
        <w:autoSpaceDN w:val="0"/>
        <w:adjustRightInd w:val="0"/>
        <w:ind w:right="27"/>
        <w:rPr>
          <w:rFonts w:ascii="Sukhumvit Set" w:hAnsi="Sukhumvit Set" w:cs="Sukhumvit Set"/>
          <w:color w:val="000000"/>
          <w:sz w:val="16"/>
          <w:szCs w:val="16"/>
          <w:lang w:val="en-US"/>
        </w:rPr>
      </w:pPr>
      <w:r>
        <w:rPr>
          <w:rFonts w:ascii="Sukhumvit Set" w:hAnsi="Sukhumvit Set" w:cs="Sukhumvit Set"/>
          <w:color w:val="000000"/>
          <w:sz w:val="16"/>
          <w:szCs w:val="16"/>
          <w:lang w:val="en-US"/>
        </w:rPr>
        <w:t>If the provinces could create their own priorities or affect priorities under the Bankruptcy Act this would invite a different scheme of distribution on bankruptcy from province to province, an unacceptable situation; and</w:t>
      </w:r>
    </w:p>
    <w:p w14:paraId="72CA1061" w14:textId="77777777" w:rsidR="003826F6" w:rsidRDefault="003826F6" w:rsidP="003826F6">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definition of terms such as “secured creditor”, if defined under the BA, must be interpreted in bankruptcy cases as defined by the federal Parliament, not the provincial legislatures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Provinces cannot affect how such terms are defined for purposes of the Bankruptcy Act</w:t>
      </w:r>
    </w:p>
    <w:p w14:paraId="4CE34B47" w14:textId="77777777" w:rsidR="003826F6" w:rsidRDefault="003826F6" w:rsidP="003826F6">
      <w:pPr>
        <w:rPr>
          <w:rFonts w:ascii="Sukhumvit Set" w:hAnsi="Sukhumvit Set" w:cs="Sukhumvit Set"/>
          <w:sz w:val="16"/>
          <w:szCs w:val="16"/>
          <w:lang w:val="en-US"/>
        </w:rPr>
      </w:pPr>
    </w:p>
    <w:p w14:paraId="1CE23CFB" w14:textId="2E4A1864" w:rsidR="003826F6" w:rsidRPr="003826F6" w:rsidRDefault="003826F6" w:rsidP="003826F6">
      <w:pPr>
        <w:rPr>
          <w:rFonts w:ascii="Sukhumvit Set" w:hAnsi="Sukhumvit Set" w:cs="Sukhumvit Set"/>
          <w:sz w:val="16"/>
          <w:szCs w:val="16"/>
          <w:lang w:val="en-US"/>
        </w:rPr>
      </w:pPr>
      <w:r>
        <w:rPr>
          <w:rFonts w:ascii="Sukhumvit Set" w:hAnsi="Sukhumvit Set" w:cs="Sukhumvit Set"/>
          <w:sz w:val="16"/>
          <w:szCs w:val="16"/>
          <w:lang w:val="en-US"/>
        </w:rPr>
        <w:t>Additional Principles in Husky</w:t>
      </w:r>
    </w:p>
    <w:p w14:paraId="7350F757" w14:textId="77777777" w:rsidR="003826F6" w:rsidRPr="005D727D" w:rsidRDefault="003826F6" w:rsidP="003826F6">
      <w:pPr>
        <w:pStyle w:val="ListParagraph"/>
        <w:numPr>
          <w:ilvl w:val="0"/>
          <w:numId w:val="492"/>
        </w:numPr>
        <w:rPr>
          <w:rFonts w:ascii="Sukhumvit Set" w:hAnsi="Sukhumvit Set" w:cs="Sukhumvit Set"/>
          <w:sz w:val="16"/>
          <w:szCs w:val="16"/>
          <w:lang w:val="en-US"/>
        </w:rPr>
      </w:pPr>
      <w:r w:rsidRPr="005D727D">
        <w:rPr>
          <w:rFonts w:ascii="Sukhumvit Set" w:hAnsi="Sukhumvit Set" w:cs="Sukhumvit Set"/>
          <w:sz w:val="16"/>
          <w:szCs w:val="16"/>
          <w:lang w:val="en-US"/>
        </w:rPr>
        <w:t>(5)</w:t>
      </w:r>
      <w:r>
        <w:rPr>
          <w:rFonts w:ascii="Sukhumvit Set" w:hAnsi="Sukhumvit Set" w:cs="Sukhumvit Set"/>
          <w:sz w:val="16"/>
          <w:szCs w:val="16"/>
          <w:lang w:val="en-US"/>
        </w:rPr>
        <w:t xml:space="preserve"> </w:t>
      </w:r>
      <w:proofErr w:type="gramStart"/>
      <w:r w:rsidRPr="005D727D">
        <w:rPr>
          <w:rFonts w:ascii="Sukhumvit Set" w:hAnsi="Sukhumvit Set" w:cs="Sukhumvit Set"/>
          <w:sz w:val="16"/>
          <w:szCs w:val="16"/>
          <w:lang w:val="en-US"/>
        </w:rPr>
        <w:t>in</w:t>
      </w:r>
      <w:proofErr w:type="gramEnd"/>
      <w:r w:rsidRPr="005D727D">
        <w:rPr>
          <w:rFonts w:ascii="Sukhumvit Set" w:hAnsi="Sukhumvit Set" w:cs="Sukhumvit Set"/>
          <w:sz w:val="16"/>
          <w:szCs w:val="16"/>
          <w:lang w:val="en-US"/>
        </w:rPr>
        <w:t xml:space="preserve"> determining the relationship between provi</w:t>
      </w:r>
      <w:r>
        <w:rPr>
          <w:rFonts w:ascii="Sukhumvit Set" w:hAnsi="Sukhumvit Set" w:cs="Sukhumvit Set"/>
          <w:sz w:val="16"/>
          <w:szCs w:val="16"/>
          <w:lang w:val="en-US"/>
        </w:rPr>
        <w:t xml:space="preserve">ncial legislation and the </w:t>
      </w:r>
      <w:proofErr w:type="spellStart"/>
      <w:r>
        <w:rPr>
          <w:rFonts w:ascii="Sukhumvit Set" w:hAnsi="Sukhumvit Set" w:cs="Sukhumvit Set"/>
          <w:sz w:val="16"/>
          <w:szCs w:val="16"/>
          <w:lang w:val="en-US"/>
        </w:rPr>
        <w:t>Bairk</w:t>
      </w:r>
      <w:r w:rsidRPr="005D727D">
        <w:rPr>
          <w:rFonts w:ascii="Sukhumvit Set" w:hAnsi="Sukhumvit Set" w:cs="Sukhumvit Set"/>
          <w:sz w:val="16"/>
          <w:szCs w:val="16"/>
          <w:lang w:val="en-US"/>
        </w:rPr>
        <w:t>ruptcy</w:t>
      </w:r>
      <w:proofErr w:type="spellEnd"/>
      <w:r w:rsidRPr="005D727D">
        <w:rPr>
          <w:rFonts w:ascii="Sukhumvit Set" w:hAnsi="Sukhumvit Set" w:cs="Sukhumvit Set"/>
          <w:sz w:val="16"/>
          <w:szCs w:val="16"/>
          <w:lang w:val="en-US"/>
        </w:rPr>
        <w:t xml:space="preserve"> Act, the form of the provincial interest created must not be allowed to</w:t>
      </w:r>
      <w:r>
        <w:rPr>
          <w:rFonts w:ascii="Sukhumvit Set" w:hAnsi="Sukhumvit Set" w:cs="Sukhumvit Set"/>
          <w:sz w:val="16"/>
          <w:szCs w:val="16"/>
          <w:lang w:val="en-US"/>
        </w:rPr>
        <w:t xml:space="preserve"> triumph over its substance;</w:t>
      </w:r>
      <w:r w:rsidRPr="005D727D">
        <w:rPr>
          <w:rFonts w:ascii="Sukhumvit Set" w:hAnsi="Sukhumvit Set" w:cs="Sukhumvit Set"/>
          <w:sz w:val="16"/>
          <w:szCs w:val="16"/>
          <w:lang w:val="en-US"/>
        </w:rPr>
        <w:t xml:space="preserve"> The provinces are not e</w:t>
      </w:r>
      <w:r>
        <w:rPr>
          <w:rFonts w:ascii="Sukhumvit Set" w:hAnsi="Sukhumvit Set" w:cs="Sukhumvit Set"/>
          <w:sz w:val="16"/>
          <w:szCs w:val="16"/>
          <w:lang w:val="en-US"/>
        </w:rPr>
        <w:t>ntitled</w:t>
      </w:r>
      <w:r w:rsidRPr="005D727D">
        <w:rPr>
          <w:rFonts w:ascii="Sukhumvit Set" w:hAnsi="Sukhumvit Set" w:cs="Sukhumvit Set"/>
          <w:sz w:val="16"/>
          <w:szCs w:val="16"/>
          <w:lang w:val="en-US"/>
        </w:rPr>
        <w:t xml:space="preserve"> to do indirectly wha</w:t>
      </w:r>
      <w:r>
        <w:rPr>
          <w:rFonts w:ascii="Sukhumvit Set" w:hAnsi="Sukhumvit Set" w:cs="Sukhumvit Set"/>
          <w:sz w:val="16"/>
          <w:szCs w:val="16"/>
          <w:lang w:val="en-US"/>
        </w:rPr>
        <w:t xml:space="preserve">t </w:t>
      </w:r>
      <w:r w:rsidRPr="005D727D">
        <w:rPr>
          <w:rFonts w:ascii="Sukhumvit Set" w:hAnsi="Sukhumvit Set" w:cs="Sukhumvit Set"/>
          <w:sz w:val="16"/>
          <w:szCs w:val="16"/>
          <w:lang w:val="en-US"/>
        </w:rPr>
        <w:t>they are prohibited from doing directly</w:t>
      </w:r>
    </w:p>
    <w:p w14:paraId="34924859" w14:textId="437B1185" w:rsidR="003826F6" w:rsidRPr="007245C8" w:rsidRDefault="003826F6" w:rsidP="007245C8">
      <w:pPr>
        <w:pStyle w:val="ListParagraph"/>
        <w:numPr>
          <w:ilvl w:val="0"/>
          <w:numId w:val="492"/>
        </w:numPr>
        <w:rPr>
          <w:rFonts w:ascii="Sukhumvit Set" w:hAnsi="Sukhumvit Set" w:cs="Sukhumvit Set"/>
          <w:sz w:val="16"/>
          <w:szCs w:val="16"/>
          <w:lang w:val="en-US"/>
        </w:rPr>
      </w:pPr>
      <w:r w:rsidRPr="005D727D">
        <w:rPr>
          <w:rFonts w:ascii="Sukhumvit Set" w:hAnsi="Sukhumvit Set" w:cs="Sukhumvit Set"/>
          <w:sz w:val="16"/>
          <w:szCs w:val="16"/>
          <w:lang w:val="en-US"/>
        </w:rPr>
        <w:t>(6)</w:t>
      </w:r>
      <w:r>
        <w:rPr>
          <w:rFonts w:ascii="Sukhumvit Set" w:hAnsi="Sukhumvit Set" w:cs="Sukhumvit Set"/>
          <w:sz w:val="16"/>
          <w:szCs w:val="16"/>
          <w:lang w:val="en-US"/>
        </w:rPr>
        <w:t xml:space="preserve"> </w:t>
      </w:r>
      <w:proofErr w:type="gramStart"/>
      <w:r w:rsidRPr="005D727D">
        <w:rPr>
          <w:rFonts w:ascii="Sukhumvit Set" w:hAnsi="Sukhumvit Set" w:cs="Sukhumvit Set"/>
          <w:sz w:val="16"/>
          <w:szCs w:val="16"/>
          <w:lang w:val="en-US"/>
        </w:rPr>
        <w:t>there</w:t>
      </w:r>
      <w:proofErr w:type="gramEnd"/>
      <w:r w:rsidRPr="005D727D">
        <w:rPr>
          <w:rFonts w:ascii="Sukhumvit Set" w:hAnsi="Sukhumvit Set" w:cs="Sukhumvit Set"/>
          <w:sz w:val="16"/>
          <w:szCs w:val="16"/>
          <w:lang w:val="en-US"/>
        </w:rPr>
        <w:t xml:space="preserve"> need not be any provincial intention to intrude into the exclusive federal</w:t>
      </w:r>
      <w:r>
        <w:rPr>
          <w:rFonts w:ascii="Sukhumvit Set" w:hAnsi="Sukhumvit Set" w:cs="Sukhumvit Set"/>
          <w:sz w:val="16"/>
          <w:szCs w:val="16"/>
          <w:lang w:val="en-US"/>
        </w:rPr>
        <w:t xml:space="preserve"> </w:t>
      </w:r>
      <w:r w:rsidRPr="005D727D">
        <w:rPr>
          <w:rFonts w:ascii="Sukhumvit Set" w:hAnsi="Sukhumvit Set" w:cs="Sukhumvit Set"/>
          <w:sz w:val="16"/>
          <w:szCs w:val="16"/>
          <w:lang w:val="en-US"/>
        </w:rPr>
        <w:t xml:space="preserve">sphere of bankruptcy and to conflict with the </w:t>
      </w:r>
      <w:r>
        <w:rPr>
          <w:rFonts w:ascii="Sukhumvit Set" w:hAnsi="Sukhumvit Set" w:cs="Sukhumvit Set"/>
          <w:sz w:val="16"/>
          <w:szCs w:val="16"/>
          <w:lang w:val="en-US"/>
        </w:rPr>
        <w:t>order of priorities of the Bank</w:t>
      </w:r>
      <w:r w:rsidRPr="005D727D">
        <w:rPr>
          <w:rFonts w:ascii="Sukhumvit Set" w:hAnsi="Sukhumvit Set" w:cs="Sukhumvit Set"/>
          <w:sz w:val="16"/>
          <w:szCs w:val="16"/>
          <w:lang w:val="en-US"/>
        </w:rPr>
        <w:t xml:space="preserve">ruptcy Act in order to render the provincial law inapplicable. It is sufficient </w:t>
      </w:r>
      <w:r>
        <w:rPr>
          <w:rFonts w:ascii="Sukhumvit Set" w:hAnsi="Sukhumvit Set" w:cs="Sukhumvit Set"/>
          <w:sz w:val="16"/>
          <w:szCs w:val="16"/>
          <w:lang w:val="en-US"/>
        </w:rPr>
        <w:t>that the effect</w:t>
      </w:r>
      <w:r w:rsidRPr="005D727D">
        <w:rPr>
          <w:rFonts w:ascii="Sukhumvit Set" w:hAnsi="Sukhumvit Set" w:cs="Sukhumvit Set"/>
          <w:sz w:val="16"/>
          <w:szCs w:val="16"/>
          <w:lang w:val="en-US"/>
        </w:rPr>
        <w:t xml:space="preserve"> of pro</w:t>
      </w:r>
      <w:r>
        <w:rPr>
          <w:rFonts w:ascii="Sukhumvit Set" w:hAnsi="Sukhumvit Set" w:cs="Sukhumvit Set"/>
          <w:sz w:val="16"/>
          <w:szCs w:val="16"/>
          <w:lang w:val="en-US"/>
        </w:rPr>
        <w:t>vincial legislation is to do so</w:t>
      </w:r>
    </w:p>
    <w:p w14:paraId="4AF2D828" w14:textId="77777777" w:rsidR="00F70FF6" w:rsidRPr="00EE5EA0" w:rsidRDefault="00F70FF6" w:rsidP="00EE5EA0">
      <w:pPr>
        <w:widowControl w:val="0"/>
        <w:autoSpaceDE w:val="0"/>
        <w:autoSpaceDN w:val="0"/>
        <w:adjustRightInd w:val="0"/>
        <w:ind w:right="27"/>
        <w:rPr>
          <w:rFonts w:ascii="Sukhumvit Set" w:hAnsi="Sukhumvit Set" w:cs="Sukhumvit Set"/>
          <w:b/>
          <w:color w:val="000000"/>
          <w:sz w:val="16"/>
          <w:szCs w:val="16"/>
          <w:lang w:val="en-US"/>
        </w:rPr>
      </w:pPr>
    </w:p>
    <w:p w14:paraId="106A2DF4" w14:textId="1B62EB70" w:rsidR="00EE5EA0" w:rsidRPr="00A40037" w:rsidRDefault="00EE5EA0" w:rsidP="00EE5EA0">
      <w:pPr>
        <w:rPr>
          <w:rFonts w:ascii="Sukhumvit Set" w:hAnsi="Sukhumvit Set" w:cs="Sukhumvit Set"/>
          <w:b/>
          <w:lang w:val="en-US"/>
        </w:rPr>
      </w:pPr>
      <w:r>
        <w:rPr>
          <w:rFonts w:ascii="Sukhumvit Set" w:hAnsi="Sukhumvit Set" w:cs="Sukhumvit Set"/>
          <w:b/>
          <w:lang w:val="en-US"/>
        </w:rPr>
        <w:t xml:space="preserve">5. Treatment of Secured Creditors </w:t>
      </w:r>
    </w:p>
    <w:p w14:paraId="16ECB578" w14:textId="34F2AE0E" w:rsidR="00183E4C" w:rsidRPr="00284623" w:rsidRDefault="00EE5EA0" w:rsidP="00EE5EA0">
      <w:pPr>
        <w:widowControl w:val="0"/>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A. Introduction</w:t>
      </w:r>
    </w:p>
    <w:p w14:paraId="1E4B66E8" w14:textId="36B70AC4" w:rsidR="00EE5EA0" w:rsidRPr="00284623" w:rsidRDefault="00EE5EA0"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 xml:space="preserve">One of the fundamental principles of Canadian bankruptcy law is that only the property of the bankrupt is made available to satisfy the claims of the creditors of the bankrupt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A trustee in bankruptcy therefore has no right to confiscate the property of a third party, notwithstanding that it may be in the possession or control of the bankrupt</w:t>
      </w:r>
    </w:p>
    <w:p w14:paraId="2724CD2F" w14:textId="0F1D7FC0" w:rsidR="00EE5EA0" w:rsidRPr="00284623" w:rsidRDefault="00EE5EA0" w:rsidP="00374460">
      <w:pPr>
        <w:pStyle w:val="ListParagraph"/>
        <w:widowControl w:val="0"/>
        <w:numPr>
          <w:ilvl w:val="0"/>
          <w:numId w:val="495"/>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This principle applies even if the third party has only a limited proprietary right in the property, as opposed to full ownership of it</w:t>
      </w:r>
    </w:p>
    <w:p w14:paraId="79BA9388" w14:textId="34EF92BF" w:rsidR="00EE5EA0" w:rsidRPr="00284623" w:rsidRDefault="00EE5EA0" w:rsidP="00374460">
      <w:pPr>
        <w:pStyle w:val="ListParagraph"/>
        <w:widowControl w:val="0"/>
        <w:numPr>
          <w:ilvl w:val="0"/>
          <w:numId w:val="495"/>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This explains the treatment of secured creditors in bankruptcy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Secured creditors have a limited proprietary right in the debtor’s property, which gives them the right to enforce their claims against the collateral in the event of default</w:t>
      </w:r>
    </w:p>
    <w:p w14:paraId="4CF6E4DF" w14:textId="6B5D78D8" w:rsidR="00EE5EA0" w:rsidRPr="00284623" w:rsidRDefault="00EE5EA0"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The proprietary right of a secured creditor is largely unaffected by a bankruptcy of the debtor</w:t>
      </w:r>
      <w:r w:rsidRPr="00284623">
        <w:rPr>
          <w:rFonts w:ascii="Sukhumvit Set" w:hAnsi="Sukhumvit Set" w:cs="Sukhumvit Set"/>
          <w:strike/>
          <w:sz w:val="16"/>
          <w:szCs w:val="16"/>
          <w:lang w:val="en-US"/>
        </w:rPr>
        <w:t xml:space="preserve">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Upon default, the secured creditor may enforce the security interest through seizure and sale of the property or through foreclosure of the security interest</w:t>
      </w:r>
    </w:p>
    <w:p w14:paraId="7BF1F997" w14:textId="4679F8E1" w:rsidR="00EE5EA0" w:rsidRPr="00284623" w:rsidRDefault="00EE5EA0" w:rsidP="00374460">
      <w:pPr>
        <w:pStyle w:val="ListParagraph"/>
        <w:widowControl w:val="0"/>
        <w:numPr>
          <w:ilvl w:val="0"/>
          <w:numId w:val="496"/>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A secured creditor thereby withdraws the asset from the bankruptcy estate </w:t>
      </w:r>
    </w:p>
    <w:p w14:paraId="4A5F562E" w14:textId="4DC8ABF0" w:rsidR="00EE5EA0" w:rsidRPr="00284623" w:rsidRDefault="00EE5EA0" w:rsidP="00374460">
      <w:pPr>
        <w:pStyle w:val="ListParagraph"/>
        <w:widowControl w:val="0"/>
        <w:numPr>
          <w:ilvl w:val="0"/>
          <w:numId w:val="496"/>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If there is a surplus after the secured creditor and any subordinate interests are satisfied, it must be paid over to the trustee in bankruptcy</w:t>
      </w:r>
    </w:p>
    <w:p w14:paraId="504DA53B" w14:textId="515F3A3A" w:rsidR="00EE5EA0" w:rsidRPr="00284623" w:rsidRDefault="00EE5EA0" w:rsidP="00374460">
      <w:pPr>
        <w:pStyle w:val="ListParagraph"/>
        <w:widowControl w:val="0"/>
        <w:numPr>
          <w:ilvl w:val="0"/>
          <w:numId w:val="496"/>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If there is a deficiency (the proceeds from the sale of the collateral </w:t>
      </w:r>
      <w:r w:rsidR="00374460" w:rsidRPr="00284623">
        <w:rPr>
          <w:rFonts w:ascii="Sukhumvit Set" w:hAnsi="Sukhumvit Set" w:cs="Sukhumvit Set"/>
          <w:strike/>
          <w:sz w:val="16"/>
          <w:szCs w:val="16"/>
          <w:lang w:val="en-US"/>
        </w:rPr>
        <w:t>are insufficient to satisfy the obligation secured), the secured creditor may prove for it as an ordinary unsecured creditor in the bankruptcy of the debtor</w:t>
      </w:r>
    </w:p>
    <w:p w14:paraId="64169501" w14:textId="4D49AE5E" w:rsidR="00374460" w:rsidRPr="00284623" w:rsidRDefault="00374460" w:rsidP="00374460">
      <w:pPr>
        <w:pStyle w:val="ListParagraph"/>
        <w:widowControl w:val="0"/>
        <w:numPr>
          <w:ilvl w:val="0"/>
          <w:numId w:val="496"/>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The trustee in bankruptcy has only a limited ability to interfere w/ the right of a secured creditor to enforce its security</w:t>
      </w:r>
    </w:p>
    <w:p w14:paraId="316E3113" w14:textId="1EB32A30" w:rsidR="00EE5EA0" w:rsidRPr="00284623" w:rsidRDefault="00374460"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There is an exception to the principle that the rights of a secured creditor are largely unaffected by a bankruptcy</w:t>
      </w:r>
    </w:p>
    <w:p w14:paraId="1BB35366" w14:textId="56D9D3D5" w:rsidR="00374460" w:rsidRPr="00284623" w:rsidRDefault="00374460" w:rsidP="00374460">
      <w:pPr>
        <w:pStyle w:val="ListParagraph"/>
        <w:widowControl w:val="0"/>
        <w:numPr>
          <w:ilvl w:val="0"/>
          <w:numId w:val="497"/>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Provincial law may provide that certain registration or perfection requirements must be satisfied in order for a security interest to have priority over a trustee in bankruptcy </w:t>
      </w:r>
    </w:p>
    <w:p w14:paraId="110A6538" w14:textId="7DA07EF2" w:rsidR="00374460" w:rsidRPr="00284623" w:rsidRDefault="00374460" w:rsidP="00374460">
      <w:pPr>
        <w:pStyle w:val="ListParagraph"/>
        <w:widowControl w:val="0"/>
        <w:numPr>
          <w:ilvl w:val="0"/>
          <w:numId w:val="497"/>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Provincial personal property security legislation provides that an unperfected security interest is subordinate to a trustee in bankruptcy</w:t>
      </w:r>
    </w:p>
    <w:p w14:paraId="113311B0" w14:textId="29896B63" w:rsidR="00374460" w:rsidRPr="00284623" w:rsidRDefault="00374460" w:rsidP="00374460">
      <w:pPr>
        <w:pStyle w:val="ListParagraph"/>
        <w:widowControl w:val="0"/>
        <w:numPr>
          <w:ilvl w:val="0"/>
          <w:numId w:val="497"/>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The SCC in Re </w:t>
      </w:r>
      <w:proofErr w:type="spellStart"/>
      <w:r w:rsidRPr="00284623">
        <w:rPr>
          <w:rFonts w:ascii="Sukhumvit Set" w:hAnsi="Sukhumvit Set" w:cs="Sukhumvit Set"/>
          <w:strike/>
          <w:sz w:val="16"/>
          <w:szCs w:val="16"/>
          <w:lang w:val="en-US"/>
        </w:rPr>
        <w:t>Giffen</w:t>
      </w:r>
      <w:proofErr w:type="spellEnd"/>
      <w:r w:rsidRPr="00284623">
        <w:rPr>
          <w:rFonts w:ascii="Sukhumvit Set" w:hAnsi="Sukhumvit Set" w:cs="Sukhumvit Set"/>
          <w:strike/>
          <w:sz w:val="16"/>
          <w:szCs w:val="16"/>
          <w:lang w:val="en-US"/>
        </w:rPr>
        <w:t xml:space="preserve"> upheld the constitutionality of these provisions</w:t>
      </w:r>
    </w:p>
    <w:p w14:paraId="6F3A4581" w14:textId="11D50A94" w:rsidR="00374460" w:rsidRPr="00284623" w:rsidRDefault="00374460" w:rsidP="00374460">
      <w:pPr>
        <w:pStyle w:val="ListParagraph"/>
        <w:widowControl w:val="0"/>
        <w:numPr>
          <w:ilvl w:val="0"/>
          <w:numId w:val="497"/>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Provincial statutes governing real property do not contain equivalent provisions that subordinate are unregistered interest in land to a trustee in bankruptcy</w:t>
      </w:r>
    </w:p>
    <w:p w14:paraId="0AB30BB6" w14:textId="350391DA" w:rsidR="00374460" w:rsidRPr="00284623" w:rsidRDefault="00374460" w:rsidP="00374460">
      <w:pPr>
        <w:pStyle w:val="ListParagraph"/>
        <w:widowControl w:val="0"/>
        <w:numPr>
          <w:ilvl w:val="0"/>
          <w:numId w:val="497"/>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A secured creditor is therefore able to enforce its security against the trustee in bankruptcy despite its failure to register its interest in a land titles or land registration system</w:t>
      </w:r>
    </w:p>
    <w:p w14:paraId="3502535A" w14:textId="77777777" w:rsidR="00FE2E5F" w:rsidRPr="00284623" w:rsidRDefault="00FE2E5F" w:rsidP="00FE2E5F">
      <w:pPr>
        <w:widowControl w:val="0"/>
        <w:autoSpaceDE w:val="0"/>
        <w:autoSpaceDN w:val="0"/>
        <w:adjustRightInd w:val="0"/>
        <w:ind w:right="27"/>
        <w:rPr>
          <w:rFonts w:ascii="Sukhumvit Set" w:hAnsi="Sukhumvit Set" w:cs="Sukhumvit Set"/>
          <w:strike/>
          <w:sz w:val="16"/>
          <w:szCs w:val="16"/>
          <w:lang w:val="en-US"/>
        </w:rPr>
      </w:pPr>
    </w:p>
    <w:p w14:paraId="5758FAA8" w14:textId="0B94DC78" w:rsidR="00FE2E5F" w:rsidRPr="00284623" w:rsidRDefault="00FE2E5F" w:rsidP="00FE2E5F">
      <w:pPr>
        <w:widowControl w:val="0"/>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B. Definition of Secured Creditor</w:t>
      </w:r>
    </w:p>
    <w:p w14:paraId="5A662557" w14:textId="60CF65DA" w:rsidR="00374460" w:rsidRPr="00284623" w:rsidRDefault="00FE2E5F"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The definition of secured creditor in BIA s.2 is of pre-Personal Property Security Act (PPSA) vintage and raises two important questions: 1) does it cover security interests not enumerated in the definition – for example, conditional sales and some types of equipment leases; and 2) does it include non-consensual security interests arising by operation of law and not by agreement?</w:t>
      </w:r>
    </w:p>
    <w:p w14:paraId="0F83483F" w14:textId="53AF1F95" w:rsidR="00FE2E5F" w:rsidRPr="00284623" w:rsidRDefault="00FE2E5F" w:rsidP="00FE2E5F">
      <w:pPr>
        <w:pStyle w:val="ListParagraph"/>
        <w:widowControl w:val="0"/>
        <w:numPr>
          <w:ilvl w:val="0"/>
          <w:numId w:val="498"/>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So far as the first question is concerned, in R v Ford, Austin J assumed almost as a matter of course that the definition in s.2 includes conditional sales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We believe he was right, not b/c the inclusion of conditional sales is implicit in the enumeration of security interests in the definition, but b/c serious practical difficulties would otherwise arise in applying the BIA provisions governing the enforcement of security interests</w:t>
      </w:r>
    </w:p>
    <w:p w14:paraId="56887813" w14:textId="03F8E44F" w:rsidR="00FE2E5F" w:rsidRPr="00284623" w:rsidRDefault="00FE2E5F" w:rsidP="00FE2E5F">
      <w:pPr>
        <w:pStyle w:val="ListParagraph"/>
        <w:widowControl w:val="0"/>
        <w:numPr>
          <w:ilvl w:val="0"/>
          <w:numId w:val="499"/>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This question, however, is not clear-cut b/c there is a line of Canadian authorities that interpret a similar definition of “secured creditor” contained in the ITA as not encompassing a conditional sales contract or a finance lease that in substance secures payment of an obligation </w:t>
      </w:r>
    </w:p>
    <w:p w14:paraId="5B0B743F" w14:textId="77777777" w:rsidR="00FE2E5F" w:rsidRPr="00284623" w:rsidRDefault="00FE2E5F" w:rsidP="00FE2E5F">
      <w:pPr>
        <w:pStyle w:val="ListParagraph"/>
        <w:widowControl w:val="0"/>
        <w:numPr>
          <w:ilvl w:val="0"/>
          <w:numId w:val="498"/>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The answer to the second question is clearly “yes,” although there is surprisingly little authority that states this explicitly </w:t>
      </w:r>
    </w:p>
    <w:p w14:paraId="404FE273" w14:textId="0080938A" w:rsidR="00FE2E5F" w:rsidRPr="00284623" w:rsidRDefault="00FE2E5F" w:rsidP="00FE2E5F">
      <w:pPr>
        <w:pStyle w:val="ListParagraph"/>
        <w:widowControl w:val="0"/>
        <w:numPr>
          <w:ilvl w:val="0"/>
          <w:numId w:val="499"/>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The reasons for this construction are that the definition of secured creditor is not confined to consensual claims, b/c it expressly covers liens, and that the term “charge” is wide enough to encompass non-consensual security interests created by statute </w:t>
      </w:r>
    </w:p>
    <w:p w14:paraId="4FD6DA46" w14:textId="2B706E8C" w:rsidR="00FE2E5F" w:rsidRPr="00284623" w:rsidRDefault="00FE2E5F" w:rsidP="00FE2E5F">
      <w:pPr>
        <w:pStyle w:val="ListParagraph"/>
        <w:widowControl w:val="0"/>
        <w:numPr>
          <w:ilvl w:val="0"/>
          <w:numId w:val="499"/>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A repairer who as a common law possessory lien therefore qualifies as a secured creditor, as would a person who is entitled to claim a statutory lien on goods pursuant to legislation such as the Repair and Storage Liens Act or the Garage Keepers’ Lien Act</w:t>
      </w:r>
    </w:p>
    <w:p w14:paraId="175CDE78" w14:textId="221EE571" w:rsidR="00FE2E5F" w:rsidRPr="00284623" w:rsidRDefault="00FE2E5F"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A landlord’s distress for unpaid rent originally qualified as a secured claim, b/c it gave the landlord an interest akin to a lien on the goods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However, in 1949, the Bankruptcy Act was changed</w:t>
      </w:r>
    </w:p>
    <w:p w14:paraId="1654E789" w14:textId="6D2CBD72" w:rsidR="00FE2E5F" w:rsidRPr="00284623" w:rsidRDefault="00FE2E5F" w:rsidP="00FE2E5F">
      <w:pPr>
        <w:pStyle w:val="ListParagraph"/>
        <w:widowControl w:val="0"/>
        <w:numPr>
          <w:ilvl w:val="0"/>
          <w:numId w:val="498"/>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A landlord’s right to </w:t>
      </w:r>
      <w:proofErr w:type="spellStart"/>
      <w:r w:rsidRPr="00284623">
        <w:rPr>
          <w:rFonts w:ascii="Sukhumvit Set" w:hAnsi="Sukhumvit Set" w:cs="Sukhumvit Set"/>
          <w:strike/>
          <w:sz w:val="16"/>
          <w:szCs w:val="16"/>
          <w:lang w:val="en-US"/>
        </w:rPr>
        <w:t>distrain</w:t>
      </w:r>
      <w:proofErr w:type="spellEnd"/>
      <w:r w:rsidRPr="00284623">
        <w:rPr>
          <w:rFonts w:ascii="Sukhumvit Set" w:hAnsi="Sukhumvit Set" w:cs="Sukhumvit Set"/>
          <w:strike/>
          <w:sz w:val="16"/>
          <w:szCs w:val="16"/>
          <w:lang w:val="en-US"/>
        </w:rPr>
        <w:t xml:space="preserve"> for unpaid rent was taken away </w:t>
      </w:r>
      <w:r w:rsidR="00D20101" w:rsidRPr="00284623">
        <w:rPr>
          <w:rFonts w:ascii="Sukhumvit Set" w:hAnsi="Sukhumvit Set" w:cs="Sukhumvit Set"/>
          <w:strike/>
          <w:sz w:val="16"/>
          <w:szCs w:val="16"/>
          <w:lang w:val="en-US"/>
        </w:rPr>
        <w:t xml:space="preserve">and the landlord was instead afforded the status of a preferred claimant </w:t>
      </w:r>
    </w:p>
    <w:p w14:paraId="3C3C3792" w14:textId="5F66841A" w:rsidR="00D20101" w:rsidRPr="00284623" w:rsidRDefault="00D20101" w:rsidP="00FE2E5F">
      <w:pPr>
        <w:pStyle w:val="ListParagraph"/>
        <w:widowControl w:val="0"/>
        <w:numPr>
          <w:ilvl w:val="0"/>
          <w:numId w:val="498"/>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Any property that had been seized under a distress for rent had to be turned over to the trustee, unless the process had been fully completed by payment to the landlord before the occurrence of the bankruptcy (</w:t>
      </w:r>
      <w:proofErr w:type="gramStart"/>
      <w:r w:rsidRPr="00284623">
        <w:rPr>
          <w:rFonts w:ascii="Sukhumvit Set" w:hAnsi="Sukhumvit Set" w:cs="Sukhumvit Set"/>
          <w:strike/>
          <w:sz w:val="16"/>
          <w:szCs w:val="16"/>
          <w:lang w:val="en-US"/>
        </w:rPr>
        <w:t>ss.73(</w:t>
      </w:r>
      <w:proofErr w:type="gramEnd"/>
      <w:r w:rsidRPr="00284623">
        <w:rPr>
          <w:rFonts w:ascii="Sukhumvit Set" w:hAnsi="Sukhumvit Set" w:cs="Sukhumvit Set"/>
          <w:strike/>
          <w:sz w:val="16"/>
          <w:szCs w:val="16"/>
          <w:lang w:val="en-US"/>
        </w:rPr>
        <w:t>4) and 136(1)(f))</w:t>
      </w:r>
    </w:p>
    <w:p w14:paraId="6E982F96" w14:textId="7AE6C7F6" w:rsidR="00D20101" w:rsidRPr="00284623" w:rsidRDefault="00D20101" w:rsidP="00FE2E5F">
      <w:pPr>
        <w:pStyle w:val="ListParagraph"/>
        <w:widowControl w:val="0"/>
        <w:numPr>
          <w:ilvl w:val="0"/>
          <w:numId w:val="498"/>
        </w:numPr>
        <w:autoSpaceDE w:val="0"/>
        <w:autoSpaceDN w:val="0"/>
        <w:adjustRightInd w:val="0"/>
        <w:ind w:right="27"/>
        <w:rPr>
          <w:rFonts w:ascii="Sukhumvit Set" w:hAnsi="Sukhumvit Set" w:cs="Sukhumvit Set"/>
          <w:strike/>
          <w:sz w:val="16"/>
          <w:szCs w:val="16"/>
          <w:u w:val="single"/>
          <w:lang w:val="en-US"/>
        </w:rPr>
      </w:pPr>
      <w:r w:rsidRPr="00284623">
        <w:rPr>
          <w:rFonts w:ascii="Sukhumvit Set" w:hAnsi="Sukhumvit Set" w:cs="Sukhumvit Set"/>
          <w:strike/>
          <w:sz w:val="16"/>
          <w:szCs w:val="16"/>
          <w:u w:val="single"/>
          <w:lang w:val="en-US"/>
        </w:rPr>
        <w:t>The courts have held that these changes indicated that Parliament intended that landlords were no longer to be treated as secured creditors in bankruptcy proceedings</w:t>
      </w:r>
    </w:p>
    <w:p w14:paraId="4A5B0D6D" w14:textId="2666E636" w:rsidR="00FE2E5F" w:rsidRPr="00284623" w:rsidRDefault="00D20101"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Although provincial judgment enforcement law may provide that a writ or other judgment enforcement process creates a lien or charge on the property or confers on it the same priority as a secured creditor, this will not give the creditor the status of a secured creditor in a bankruptcy</w:t>
      </w:r>
      <w:r w:rsidRPr="00284623">
        <w:rPr>
          <w:rFonts w:ascii="Sukhumvit Set" w:hAnsi="Sukhumvit Set" w:cs="Sukhumvit Set"/>
          <w:strike/>
          <w:sz w:val="16"/>
          <w:szCs w:val="16"/>
          <w:lang w:val="en-US"/>
        </w:rPr>
        <w:t xml:space="preserve">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w:t>
      </w:r>
      <w:proofErr w:type="gramStart"/>
      <w:r w:rsidRPr="00284623">
        <w:rPr>
          <w:rFonts w:ascii="Sukhumvit Set" w:hAnsi="Sukhumvit Set" w:cs="Sukhumvit Set"/>
          <w:strike/>
          <w:sz w:val="16"/>
          <w:szCs w:val="16"/>
          <w:lang w:val="en-US"/>
        </w:rPr>
        <w:t>s.70(</w:t>
      </w:r>
      <w:proofErr w:type="gramEnd"/>
      <w:r w:rsidRPr="00284623">
        <w:rPr>
          <w:rFonts w:ascii="Sukhumvit Set" w:hAnsi="Sukhumvit Set" w:cs="Sukhumvit Set"/>
          <w:strike/>
          <w:sz w:val="16"/>
          <w:szCs w:val="16"/>
          <w:lang w:val="en-US"/>
        </w:rPr>
        <w:t>1) of the BIA provides that a bankruptcy order or assignment takes precedence over all judgment enforcement proceedings except those that have been completely executed by payment to the creditor</w:t>
      </w:r>
    </w:p>
    <w:p w14:paraId="56160912" w14:textId="38FBC007" w:rsidR="00D20101" w:rsidRPr="00284623" w:rsidRDefault="00D20101"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 xml:space="preserve">Although statutory liens and charges in </w:t>
      </w:r>
      <w:proofErr w:type="spellStart"/>
      <w:r w:rsidRPr="00284623">
        <w:rPr>
          <w:rFonts w:ascii="Sukhumvit Set" w:hAnsi="Sukhumvit Set" w:cs="Sukhumvit Set"/>
          <w:strike/>
          <w:sz w:val="16"/>
          <w:szCs w:val="16"/>
          <w:u w:val="single"/>
          <w:lang w:val="en-US"/>
        </w:rPr>
        <w:t>favour</w:t>
      </w:r>
      <w:proofErr w:type="spellEnd"/>
      <w:r w:rsidRPr="00284623">
        <w:rPr>
          <w:rFonts w:ascii="Sukhumvit Set" w:hAnsi="Sukhumvit Set" w:cs="Sukhumvit Set"/>
          <w:strike/>
          <w:sz w:val="16"/>
          <w:szCs w:val="16"/>
          <w:u w:val="single"/>
          <w:lang w:val="en-US"/>
        </w:rPr>
        <w:t xml:space="preserve"> of the Crown qualify as secured claims and give the Crown the status of a secured creditor, the Crown’s ability to assert such clams in a bankruptcy has been restricted by ss.87-88 of the BIA</w:t>
      </w:r>
      <w:r w:rsidRPr="00284623">
        <w:rPr>
          <w:rFonts w:ascii="Sukhumvit Set" w:hAnsi="Sukhumvit Set" w:cs="Sukhumvit Set"/>
          <w:strike/>
          <w:sz w:val="16"/>
          <w:szCs w:val="16"/>
          <w:lang w:val="en-US"/>
        </w:rPr>
        <w:t xml:space="preserve">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Notwithstanding that statutory deemed trusts have essentially the same function as statutory liens and charges, they are afforded different treatment under the BIA</w:t>
      </w:r>
    </w:p>
    <w:p w14:paraId="2D02AA5B" w14:textId="0F1FCC3A" w:rsidR="00D20101" w:rsidRPr="00284623" w:rsidRDefault="00D20101" w:rsidP="00D20101">
      <w:pPr>
        <w:pStyle w:val="ListParagraph"/>
        <w:widowControl w:val="0"/>
        <w:numPr>
          <w:ilvl w:val="0"/>
          <w:numId w:val="500"/>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A person who has the benefit of a statutory deemed trust is not regarded as a secured creditor under Canadian bankruptcy law</w:t>
      </w:r>
    </w:p>
    <w:p w14:paraId="51EA978C" w14:textId="2ABFD33B" w:rsidR="00D20101" w:rsidRPr="00284623" w:rsidRDefault="00D20101" w:rsidP="00D20101">
      <w:pPr>
        <w:pStyle w:val="ListParagraph"/>
        <w:widowControl w:val="0"/>
        <w:numPr>
          <w:ilvl w:val="0"/>
          <w:numId w:val="500"/>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The Courts have treated the holder of the claim as a beneficiary of a trust</w:t>
      </w:r>
    </w:p>
    <w:p w14:paraId="2FC4C4D4" w14:textId="44E1DB47" w:rsidR="00D20101" w:rsidRPr="00284623" w:rsidRDefault="00D20101" w:rsidP="00D20101">
      <w:pPr>
        <w:pStyle w:val="ListParagraph"/>
        <w:widowControl w:val="0"/>
        <w:numPr>
          <w:ilvl w:val="0"/>
          <w:numId w:val="500"/>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However, </w:t>
      </w:r>
      <w:proofErr w:type="gramStart"/>
      <w:r w:rsidRPr="00284623">
        <w:rPr>
          <w:rFonts w:ascii="Sukhumvit Set" w:hAnsi="Sukhumvit Set" w:cs="Sukhumvit Set"/>
          <w:strike/>
          <w:sz w:val="16"/>
          <w:szCs w:val="16"/>
          <w:lang w:val="en-US"/>
        </w:rPr>
        <w:t>ss.67(</w:t>
      </w:r>
      <w:proofErr w:type="gramEnd"/>
      <w:r w:rsidRPr="00284623">
        <w:rPr>
          <w:rFonts w:ascii="Sukhumvit Set" w:hAnsi="Sukhumvit Set" w:cs="Sukhumvit Set"/>
          <w:strike/>
          <w:sz w:val="16"/>
          <w:szCs w:val="16"/>
          <w:lang w:val="en-US"/>
        </w:rPr>
        <w:t>2) and (3) of the BIA have greatly restricted the ability of the Crown to assert such claims in a bankruptcy</w:t>
      </w:r>
    </w:p>
    <w:p w14:paraId="1C174C96" w14:textId="77777777" w:rsidR="00D20101" w:rsidRPr="00284623" w:rsidRDefault="00D20101" w:rsidP="00D20101">
      <w:pPr>
        <w:widowControl w:val="0"/>
        <w:autoSpaceDE w:val="0"/>
        <w:autoSpaceDN w:val="0"/>
        <w:adjustRightInd w:val="0"/>
        <w:ind w:right="27"/>
        <w:rPr>
          <w:rFonts w:ascii="Sukhumvit Set" w:hAnsi="Sukhumvit Set" w:cs="Sukhumvit Set"/>
          <w:strike/>
          <w:sz w:val="16"/>
          <w:szCs w:val="16"/>
          <w:lang w:val="en-US"/>
        </w:rPr>
      </w:pPr>
    </w:p>
    <w:p w14:paraId="778AA524" w14:textId="7D7F64C3" w:rsidR="00D20101" w:rsidRPr="00284623" w:rsidRDefault="00D20101" w:rsidP="00D20101">
      <w:pPr>
        <w:widowControl w:val="0"/>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C. Enforcement of Security Interests</w:t>
      </w:r>
    </w:p>
    <w:p w14:paraId="2A3906F6" w14:textId="78560B23" w:rsidR="00D20101" w:rsidRPr="00284623" w:rsidRDefault="00D20101" w:rsidP="00D20101">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u w:val="single"/>
          <w:lang w:val="en-US"/>
        </w:rPr>
        <w:t>BIA s.69.3 establishes the basic principle that the general stay of proceedings consequent on the debtor’s bankruptcy does not apply to secured claims unless the court imposes a stay at the trustee’s request</w:t>
      </w:r>
      <w:r w:rsidRPr="00284623">
        <w:rPr>
          <w:rFonts w:ascii="Sukhumvit Set" w:hAnsi="Sukhumvit Set" w:cs="Sukhumvit Set"/>
          <w:strike/>
          <w:sz w:val="16"/>
          <w:szCs w:val="16"/>
          <w:lang w:val="en-US"/>
        </w:rPr>
        <w:t xml:space="preserve">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Even then the stay can only be of limited duration and is rarely granted in practice</w:t>
      </w:r>
    </w:p>
    <w:p w14:paraId="133AD0B4" w14:textId="0717E13E" w:rsidR="00D20101" w:rsidRPr="00284623" w:rsidRDefault="00F65BB4" w:rsidP="00A87E3E">
      <w:pPr>
        <w:pStyle w:val="ListParagraph"/>
        <w:widowControl w:val="0"/>
        <w:numPr>
          <w:ilvl w:val="0"/>
          <w:numId w:val="50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However, there is an unresolved conflict in the case law whether a secured creditor may engage in self-help in repossessing the collateral or whether it must file a proof of claim and comply w/ the requirements in the BIA s.81</w:t>
      </w:r>
    </w:p>
    <w:p w14:paraId="530522E1" w14:textId="3A28B049" w:rsidR="00F65BB4" w:rsidRPr="00284623" w:rsidRDefault="00F65BB4"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u w:val="single"/>
          <w:lang w:val="en-US"/>
        </w:rPr>
      </w:pPr>
      <w:r w:rsidRPr="00284623">
        <w:rPr>
          <w:rFonts w:ascii="Sukhumvit Set" w:hAnsi="Sukhumvit Set" w:cs="Sukhumvit Set"/>
          <w:strike/>
          <w:sz w:val="16"/>
          <w:szCs w:val="16"/>
          <w:u w:val="single"/>
          <w:lang w:val="en-US"/>
        </w:rPr>
        <w:t xml:space="preserve">In addition to these provisions that apply only in bankruptcy proceedings, s.244 of the BIA limits the ability of a secured creditor to enforce the security </w:t>
      </w:r>
    </w:p>
    <w:p w14:paraId="7D893981" w14:textId="4D2CD9B4" w:rsidR="00F65BB4" w:rsidRPr="00284623" w:rsidRDefault="00F65BB4" w:rsidP="00F65BB4">
      <w:pPr>
        <w:pStyle w:val="ListParagraph"/>
        <w:widowControl w:val="0"/>
        <w:numPr>
          <w:ilvl w:val="0"/>
          <w:numId w:val="501"/>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The secured creditor must give the debtor a 10-day notice before enforcing a security on all or substantially all the inventory, accounts receivable, or other property of the debtor</w:t>
      </w:r>
    </w:p>
    <w:p w14:paraId="46873C9B" w14:textId="52DA5AE7" w:rsidR="00F65BB4" w:rsidRPr="00284623" w:rsidRDefault="00A87E3E" w:rsidP="00F65BB4">
      <w:pPr>
        <w:pStyle w:val="ListParagraph"/>
        <w:widowControl w:val="0"/>
        <w:numPr>
          <w:ilvl w:val="0"/>
          <w:numId w:val="501"/>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This limitation applies outside the bankruptcy context as well, and frequently arises when a secured creditor appoints a privately appointed receiver</w:t>
      </w:r>
    </w:p>
    <w:p w14:paraId="45FFB32A" w14:textId="47FA2AB1" w:rsidR="00F65BB4" w:rsidRPr="00284623" w:rsidRDefault="00A87E3E" w:rsidP="00374460">
      <w:pPr>
        <w:pStyle w:val="ListParagraph"/>
        <w:widowControl w:val="0"/>
        <w:numPr>
          <w:ilvl w:val="0"/>
          <w:numId w:val="492"/>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Assuming that the secured creditor has seized or realized the collateral after the debtor’s bankruptcy, BIA ss.127-130 then come into play to determine the trustee’s and secured creditor’s rights </w:t>
      </w:r>
      <w:r w:rsidRPr="00284623">
        <w:rPr>
          <w:rFonts w:ascii="Sukhumvit Set" w:hAnsi="Sukhumvit Set" w:cs="Sukhumvit Set"/>
          <w:strike/>
          <w:sz w:val="16"/>
          <w:szCs w:val="16"/>
          <w:lang w:val="en-US"/>
        </w:rPr>
        <w:sym w:font="Wingdings" w:char="F0E0"/>
      </w:r>
      <w:r w:rsidRPr="00284623">
        <w:rPr>
          <w:rFonts w:ascii="Sukhumvit Set" w:hAnsi="Sukhumvit Set" w:cs="Sukhumvit Set"/>
          <w:strike/>
          <w:sz w:val="16"/>
          <w:szCs w:val="16"/>
          <w:lang w:val="en-US"/>
        </w:rPr>
        <w:t xml:space="preserve"> If there is a deficiency in the amount owing to the secured creditor after the collateral has been realized, s.127 allows the secured party to file a proof of claim for the balance</w:t>
      </w:r>
    </w:p>
    <w:p w14:paraId="4DDD906B" w14:textId="28309882" w:rsidR="00A87E3E" w:rsidRPr="00284623" w:rsidRDefault="00A87E3E" w:rsidP="00A87E3E">
      <w:pPr>
        <w:pStyle w:val="ListParagraph"/>
        <w:widowControl w:val="0"/>
        <w:numPr>
          <w:ilvl w:val="0"/>
          <w:numId w:val="503"/>
        </w:numPr>
        <w:autoSpaceDE w:val="0"/>
        <w:autoSpaceDN w:val="0"/>
        <w:adjustRightInd w:val="0"/>
        <w:ind w:right="27"/>
        <w:rPr>
          <w:rFonts w:ascii="Sukhumvit Set" w:hAnsi="Sukhumvit Set" w:cs="Sukhumvit Set"/>
          <w:strike/>
          <w:sz w:val="16"/>
          <w:szCs w:val="16"/>
          <w:lang w:val="en-US"/>
        </w:rPr>
      </w:pPr>
      <w:r w:rsidRPr="00284623">
        <w:rPr>
          <w:rFonts w:ascii="Sukhumvit Set" w:hAnsi="Sukhumvit Set" w:cs="Sukhumvit Set"/>
          <w:strike/>
          <w:sz w:val="16"/>
          <w:szCs w:val="16"/>
          <w:lang w:val="en-US"/>
        </w:rPr>
        <w:t xml:space="preserve">However, in the case of an individual debtor, any unpaid balance will be discharged upon the debtor’s discharge from bankruptcy under s.169 or 172 </w:t>
      </w:r>
    </w:p>
    <w:p w14:paraId="22450FB8" w14:textId="77777777" w:rsidR="00A87E3E" w:rsidRDefault="00A87E3E" w:rsidP="00A87E3E">
      <w:pPr>
        <w:widowControl w:val="0"/>
        <w:autoSpaceDE w:val="0"/>
        <w:autoSpaceDN w:val="0"/>
        <w:adjustRightInd w:val="0"/>
        <w:ind w:right="27"/>
        <w:rPr>
          <w:rFonts w:ascii="Sukhumvit Set" w:hAnsi="Sukhumvit Set" w:cs="Sukhumvit Set"/>
          <w:sz w:val="16"/>
          <w:szCs w:val="16"/>
          <w:lang w:val="en-US"/>
        </w:rPr>
      </w:pPr>
    </w:p>
    <w:p w14:paraId="48B1E27A" w14:textId="0ADA9E37" w:rsidR="00A87E3E" w:rsidRPr="00D61751" w:rsidRDefault="00A87E3E" w:rsidP="00A87E3E">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sz w:val="16"/>
          <w:szCs w:val="16"/>
          <w:u w:val="single"/>
          <w:lang w:val="en-US"/>
        </w:rPr>
        <w:t>R v Ford Credit Canada Limited</w:t>
      </w:r>
      <w:r w:rsidR="00D61751">
        <w:rPr>
          <w:rFonts w:ascii="Sukhumvit Set" w:hAnsi="Sukhumvit Set" w:cs="Sukhumvit Set"/>
          <w:sz w:val="16"/>
          <w:szCs w:val="16"/>
          <w:lang w:val="en-US"/>
        </w:rPr>
        <w:t xml:space="preserve"> </w:t>
      </w:r>
      <w:r w:rsidR="00D61751">
        <w:rPr>
          <w:rFonts w:ascii="Sukhumvit Set" w:hAnsi="Sukhumvit Set" w:cs="Sukhumvit Set"/>
          <w:color w:val="FF0000"/>
          <w:sz w:val="16"/>
          <w:szCs w:val="16"/>
          <w:lang w:val="en-US"/>
        </w:rPr>
        <w:t>** Refer to 3.2</w:t>
      </w:r>
    </w:p>
    <w:p w14:paraId="3403F6E4" w14:textId="74DA96A2" w:rsidR="00065B13" w:rsidRPr="004C179D" w:rsidRDefault="004C179D" w:rsidP="00D61751">
      <w:pPr>
        <w:widowControl w:val="0"/>
        <w:autoSpaceDE w:val="0"/>
        <w:autoSpaceDN w:val="0"/>
        <w:adjustRightInd w:val="0"/>
        <w:ind w:right="27"/>
        <w:rPr>
          <w:rFonts w:ascii="Sukhumvit Set" w:hAnsi="Sukhumvit Set" w:cs="Sukhumvit Set"/>
          <w:color w:val="FF0000"/>
          <w:sz w:val="16"/>
          <w:szCs w:val="16"/>
          <w:lang w:val="en-US"/>
        </w:rPr>
      </w:pPr>
      <w:r>
        <w:rPr>
          <w:rFonts w:ascii="Sukhumvit Set" w:hAnsi="Sukhumvit Set" w:cs="Sukhumvit Set"/>
          <w:color w:val="FF0000"/>
          <w:sz w:val="16"/>
          <w:szCs w:val="16"/>
          <w:lang w:val="en-US"/>
        </w:rPr>
        <w:t>** Listing it again is intended to indicate that secured creditors’ rights can also be considered at this point</w:t>
      </w:r>
    </w:p>
    <w:p w14:paraId="3883732C" w14:textId="77777777" w:rsidR="004C179D" w:rsidRDefault="004C179D" w:rsidP="00D61751">
      <w:pPr>
        <w:widowControl w:val="0"/>
        <w:autoSpaceDE w:val="0"/>
        <w:autoSpaceDN w:val="0"/>
        <w:adjustRightInd w:val="0"/>
        <w:ind w:right="27"/>
        <w:rPr>
          <w:rFonts w:ascii="Sukhumvit Set" w:hAnsi="Sukhumvit Set" w:cs="Sukhumvit Set"/>
          <w:sz w:val="16"/>
          <w:szCs w:val="16"/>
          <w:lang w:val="en-US"/>
        </w:rPr>
      </w:pPr>
    </w:p>
    <w:p w14:paraId="410FE5DA" w14:textId="635BE532" w:rsidR="00D61751" w:rsidRDefault="00D61751" w:rsidP="00D61751">
      <w:pPr>
        <w:rPr>
          <w:rFonts w:ascii="Sukhumvit Set" w:hAnsi="Sukhumvit Set" w:cs="Sukhumvit Set"/>
          <w:b/>
          <w:lang w:val="en-US"/>
        </w:rPr>
      </w:pPr>
      <w:r>
        <w:rPr>
          <w:rFonts w:ascii="Sukhumvit Set" w:hAnsi="Sukhumvit Set" w:cs="Sukhumvit Set"/>
          <w:b/>
          <w:lang w:val="en-US"/>
        </w:rPr>
        <w:t>6. Crown Liens and Deemed Trust Claims</w:t>
      </w:r>
      <w:r w:rsidR="007245C8">
        <w:rPr>
          <w:rFonts w:ascii="Sukhumvit Set" w:hAnsi="Sukhumvit Set" w:cs="Sukhumvit Set"/>
          <w:b/>
          <w:lang w:val="en-US"/>
        </w:rPr>
        <w:t xml:space="preserve"> (Pg. 383-390, 396-401)</w:t>
      </w:r>
    </w:p>
    <w:p w14:paraId="676B99C0" w14:textId="77777777" w:rsidR="00D61751" w:rsidRDefault="00D61751" w:rsidP="00D61751">
      <w:pPr>
        <w:rPr>
          <w:rFonts w:ascii="Sukhumvit Set" w:hAnsi="Sukhumvit Set" w:cs="Sukhumvit Set"/>
          <w:b/>
          <w:sz w:val="16"/>
          <w:szCs w:val="16"/>
          <w:lang w:val="en-US"/>
        </w:rPr>
      </w:pPr>
      <w:r>
        <w:rPr>
          <w:rFonts w:ascii="Sukhumvit Set" w:hAnsi="Sukhumvit Set" w:cs="Sukhumvit Set"/>
          <w:b/>
          <w:sz w:val="16"/>
          <w:szCs w:val="16"/>
          <w:lang w:val="en-US"/>
        </w:rPr>
        <w:t>6.1 Introduction</w:t>
      </w:r>
    </w:p>
    <w:p w14:paraId="34E67692" w14:textId="7F5A3539" w:rsidR="00D61751" w:rsidRDefault="00D61751" w:rsidP="00D61751">
      <w:pPr>
        <w:pStyle w:val="ListParagraph"/>
        <w:numPr>
          <w:ilvl w:val="0"/>
          <w:numId w:val="492"/>
        </w:numPr>
        <w:rPr>
          <w:rFonts w:ascii="Sukhumvit Set" w:hAnsi="Sukhumvit Set" w:cs="Sukhumvit Set"/>
          <w:sz w:val="16"/>
          <w:szCs w:val="16"/>
          <w:lang w:val="en-US"/>
        </w:rPr>
      </w:pPr>
      <w:r w:rsidRPr="00D61751">
        <w:rPr>
          <w:rFonts w:ascii="Sukhumvit Set" w:hAnsi="Sukhumvit Set" w:cs="Sukhumvit Set"/>
          <w:sz w:val="16"/>
          <w:szCs w:val="16"/>
          <w:lang w:val="en-US"/>
        </w:rPr>
        <w:t>Should Crown claims have priority status in a debtor’s insolvency?</w:t>
      </w:r>
    </w:p>
    <w:p w14:paraId="46532E93" w14:textId="682E2BE2" w:rsidR="00D61751" w:rsidRDefault="00D61751"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standard argument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runs as follows:</w:t>
      </w:r>
    </w:p>
    <w:p w14:paraId="660C56C6" w14:textId="153274F2" w:rsidR="00D61751" w:rsidRDefault="00D61751" w:rsidP="00D61751">
      <w:pPr>
        <w:pStyle w:val="ListParagraph"/>
        <w:numPr>
          <w:ilvl w:val="0"/>
          <w:numId w:val="503"/>
        </w:numPr>
        <w:rPr>
          <w:rFonts w:ascii="Sukhumvit Set" w:hAnsi="Sukhumvit Set" w:cs="Sukhumvit Set"/>
          <w:sz w:val="16"/>
          <w:szCs w:val="16"/>
          <w:lang w:val="en-US"/>
        </w:rPr>
      </w:pPr>
      <w:r>
        <w:rPr>
          <w:rFonts w:ascii="Sukhumvit Set" w:hAnsi="Sukhumvit Set" w:cs="Sukhumvit Set"/>
          <w:sz w:val="16"/>
          <w:szCs w:val="16"/>
          <w:lang w:val="en-US"/>
        </w:rPr>
        <w:t>“A debt owing to the Crown is a debt owing to the public at large and the inability to collect debts owing to the Crown will affect the ability of gov’t to function”: Ronald CC Cumming</w:t>
      </w:r>
    </w:p>
    <w:p w14:paraId="6E462CD2" w14:textId="635AF0DC" w:rsidR="00D61751" w:rsidRDefault="00D61751" w:rsidP="00D61751">
      <w:pPr>
        <w:pStyle w:val="ListParagraph"/>
        <w:numPr>
          <w:ilvl w:val="0"/>
          <w:numId w:val="503"/>
        </w:numPr>
        <w:rPr>
          <w:rFonts w:ascii="Sukhumvit Set" w:hAnsi="Sukhumvit Set" w:cs="Sukhumvit Set"/>
          <w:sz w:val="16"/>
          <w:szCs w:val="16"/>
          <w:lang w:val="en-US"/>
        </w:rPr>
      </w:pPr>
      <w:r>
        <w:rPr>
          <w:rFonts w:ascii="Sukhumvit Set" w:hAnsi="Sukhumvit Set" w:cs="Sukhumvit Set"/>
          <w:sz w:val="16"/>
          <w:szCs w:val="16"/>
          <w:lang w:val="en-US"/>
        </w:rPr>
        <w:t xml:space="preserve">Another way of stating the argument is to say that the Crown is a “non-adjusting creditor” in the debtor’s bankruptcy </w:t>
      </w:r>
      <w:r w:rsidRPr="00D6175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a non-adjusting creditor in the sense that, b/c the amount of its entitlement is set by statute, it cannot prospectively adjust its claim against any given debtor to account for the risk of the debtor’s insolvency: Lucien </w:t>
      </w:r>
      <w:proofErr w:type="spellStart"/>
      <w:r>
        <w:rPr>
          <w:rFonts w:ascii="Sukhumvit Set" w:hAnsi="Sukhumvit Set" w:cs="Sukhumvit Set"/>
          <w:sz w:val="16"/>
          <w:szCs w:val="16"/>
          <w:lang w:val="en-US"/>
        </w:rPr>
        <w:t>Arye</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Bebchuk</w:t>
      </w:r>
      <w:proofErr w:type="spellEnd"/>
      <w:r>
        <w:rPr>
          <w:rFonts w:ascii="Sukhumvit Set" w:hAnsi="Sukhumvit Set" w:cs="Sukhumvit Set"/>
          <w:sz w:val="16"/>
          <w:szCs w:val="16"/>
          <w:lang w:val="en-US"/>
        </w:rPr>
        <w:t xml:space="preserve"> &amp; Jesse M Fried</w:t>
      </w:r>
    </w:p>
    <w:p w14:paraId="0065FB00" w14:textId="68830F1A" w:rsidR="00D61751" w:rsidRDefault="00D61751" w:rsidP="00D61751">
      <w:pPr>
        <w:pStyle w:val="ListParagraph"/>
        <w:numPr>
          <w:ilvl w:val="0"/>
          <w:numId w:val="504"/>
        </w:numPr>
        <w:rPr>
          <w:rFonts w:ascii="Sukhumvit Set" w:hAnsi="Sukhumvit Set" w:cs="Sukhumvit Set"/>
          <w:sz w:val="16"/>
          <w:szCs w:val="16"/>
          <w:lang w:val="en-US"/>
        </w:rPr>
      </w:pPr>
      <w:r>
        <w:rPr>
          <w:rFonts w:ascii="Sukhumvit Set" w:hAnsi="Sukhumvit Set" w:cs="Sukhumvit Set"/>
          <w:sz w:val="16"/>
          <w:szCs w:val="16"/>
          <w:lang w:val="en-US"/>
        </w:rPr>
        <w:t xml:space="preserve">Like involuntary creditors (tort claimants and the like), non-adjudicating creditors are not compensated for assuming the risk of the debtor’s insolvency </w:t>
      </w:r>
      <w:r w:rsidRPr="00D6175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Therefore, on </w:t>
      </w:r>
      <w:proofErr w:type="spellStart"/>
      <w:r>
        <w:rPr>
          <w:rFonts w:ascii="Sukhumvit Set" w:hAnsi="Sukhumvit Set" w:cs="Sukhumvit Set"/>
          <w:sz w:val="16"/>
          <w:szCs w:val="16"/>
          <w:lang w:val="en-US"/>
        </w:rPr>
        <w:t>boh</w:t>
      </w:r>
      <w:proofErr w:type="spellEnd"/>
      <w:r>
        <w:rPr>
          <w:rFonts w:ascii="Sukhumvit Set" w:hAnsi="Sukhumvit Set" w:cs="Sukhumvit Set"/>
          <w:sz w:val="16"/>
          <w:szCs w:val="16"/>
          <w:lang w:val="en-US"/>
        </w:rPr>
        <w:t xml:space="preserve"> efficiency and fairness grounds, their claims should be preferred to the claims of other creditors</w:t>
      </w:r>
    </w:p>
    <w:p w14:paraId="4E56767C" w14:textId="6329CC6D" w:rsidR="00D61751" w:rsidRDefault="009D5D6B"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standard argument against Crown priority is that “the burden of tax left unpaid by the bankrupt should be divided among all the tax-paying public rather than being borne by the creditors, who have already suffered losses”: Canada, Advisory Committee on Bankruptcy and Insolvency </w:t>
      </w:r>
    </w:p>
    <w:p w14:paraId="38D589E9" w14:textId="49AD007B" w:rsidR="009D5D6B" w:rsidRDefault="009D5D6B" w:rsidP="009D5D6B">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Federal and provincial legislatures use a wide variety of measures to secure for Crown claims priority over other creditors, both inside and outside bankruptcy:</w:t>
      </w:r>
    </w:p>
    <w:p w14:paraId="14D85120" w14:textId="051960CD" w:rsidR="009D5D6B" w:rsidRDefault="009D5D6B" w:rsidP="009D5D6B">
      <w:pPr>
        <w:pStyle w:val="ListParagraph"/>
        <w:numPr>
          <w:ilvl w:val="0"/>
          <w:numId w:val="505"/>
        </w:numPr>
        <w:rPr>
          <w:rFonts w:ascii="Sukhumvit Set" w:hAnsi="Sukhumvit Set" w:cs="Sukhumvit Set"/>
          <w:sz w:val="16"/>
          <w:szCs w:val="16"/>
          <w:lang w:val="en-US"/>
        </w:rPr>
      </w:pPr>
      <w:r>
        <w:rPr>
          <w:rFonts w:ascii="Sukhumvit Set" w:hAnsi="Sukhumvit Set" w:cs="Sukhumvit Set"/>
          <w:sz w:val="16"/>
          <w:szCs w:val="16"/>
          <w:lang w:val="en-US"/>
        </w:rPr>
        <w:t>A wide range of legal techniques, such as expedited seizures, expedited garnishment and distress and third party liabilities have been developed to facilitate enforcement of Crown claims</w:t>
      </w:r>
    </w:p>
    <w:p w14:paraId="1028B7A1" w14:textId="39A34CA0" w:rsidR="009D5D6B" w:rsidRPr="009D5D6B" w:rsidRDefault="009D5D6B" w:rsidP="009D5D6B">
      <w:pPr>
        <w:pStyle w:val="ListParagraph"/>
        <w:numPr>
          <w:ilvl w:val="0"/>
          <w:numId w:val="505"/>
        </w:numPr>
        <w:rPr>
          <w:rFonts w:ascii="Sukhumvit Set" w:hAnsi="Sukhumvit Set" w:cs="Sukhumvit Set"/>
          <w:sz w:val="16"/>
          <w:szCs w:val="16"/>
          <w:lang w:val="en-US"/>
        </w:rPr>
      </w:pPr>
      <w:r>
        <w:rPr>
          <w:rFonts w:ascii="Sukhumvit Set" w:hAnsi="Sukhumvit Set" w:cs="Sukhumvit Set"/>
          <w:sz w:val="16"/>
          <w:szCs w:val="16"/>
          <w:lang w:val="en-US"/>
        </w:rPr>
        <w:t>Other devices such as liens, charges, security interests, deemed trusts and statutory subordination are used to give these claims the highest possible priority relative to other claims</w:t>
      </w:r>
    </w:p>
    <w:p w14:paraId="2A975672" w14:textId="14E1326F" w:rsidR="009D5D6B" w:rsidRDefault="00BE6FE3"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effectiveness of Crown priority claims outside a debtor’s bankruptcy or insolvency varies depending on the terms of the statute that governs the Crown’s claim </w:t>
      </w:r>
    </w:p>
    <w:p w14:paraId="4534213F" w14:textId="2335FF3F" w:rsidR="00BE6FE3" w:rsidRDefault="00BE6FE3" w:rsidP="00BE6FE3">
      <w:pPr>
        <w:pStyle w:val="ListParagraph"/>
        <w:numPr>
          <w:ilvl w:val="0"/>
          <w:numId w:val="506"/>
        </w:numPr>
        <w:rPr>
          <w:rFonts w:ascii="Sukhumvit Set" w:hAnsi="Sukhumvit Set" w:cs="Sukhumvit Set"/>
          <w:sz w:val="16"/>
          <w:szCs w:val="16"/>
          <w:lang w:val="en-US"/>
        </w:rPr>
      </w:pPr>
      <w:r>
        <w:rPr>
          <w:rFonts w:ascii="Sukhumvit Set" w:hAnsi="Sukhumvit Set" w:cs="Sukhumvit Set"/>
          <w:sz w:val="16"/>
          <w:szCs w:val="16"/>
          <w:lang w:val="en-US"/>
        </w:rPr>
        <w:t xml:space="preserve">For example, the statute may give the Crown a lien, charge, or security interest over assets of the debtor to secure payment of the Crown claim </w:t>
      </w:r>
      <w:r w:rsidRPr="00BE6FE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that case, the statute may set out priority rules to apply where a third party claims a competing interest in the same collateral</w:t>
      </w:r>
    </w:p>
    <w:p w14:paraId="0DCD9767" w14:textId="6102EB08" w:rsidR="00BE6FE3" w:rsidRDefault="00BE6FE3" w:rsidP="00BE6FE3">
      <w:pPr>
        <w:pStyle w:val="ListParagraph"/>
        <w:numPr>
          <w:ilvl w:val="0"/>
          <w:numId w:val="506"/>
        </w:numPr>
        <w:rPr>
          <w:rFonts w:ascii="Sukhumvit Set" w:hAnsi="Sukhumvit Set" w:cs="Sukhumvit Set"/>
          <w:sz w:val="16"/>
          <w:szCs w:val="16"/>
          <w:lang w:val="en-US"/>
        </w:rPr>
      </w:pPr>
      <w:r>
        <w:rPr>
          <w:rFonts w:ascii="Sukhumvit Set" w:hAnsi="Sukhumvit Set" w:cs="Sukhumvit Set"/>
          <w:sz w:val="16"/>
          <w:szCs w:val="16"/>
          <w:lang w:val="en-US"/>
        </w:rPr>
        <w:t xml:space="preserve">Alternatively, the statute may say nothing about priorities </w:t>
      </w:r>
      <w:r w:rsidRPr="00BE6FE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 says nothing, the courts will give priority on the basis of the first interest to come into existence </w:t>
      </w:r>
    </w:p>
    <w:p w14:paraId="17DBA984" w14:textId="2CC580BC" w:rsidR="00BE6FE3" w:rsidRDefault="00BE6FE3" w:rsidP="00BE6FE3">
      <w:pPr>
        <w:pStyle w:val="ListParagraph"/>
        <w:numPr>
          <w:ilvl w:val="0"/>
          <w:numId w:val="506"/>
        </w:numPr>
        <w:rPr>
          <w:rFonts w:ascii="Sukhumvit Set" w:hAnsi="Sukhumvit Set" w:cs="Sukhumvit Set"/>
          <w:sz w:val="16"/>
          <w:szCs w:val="16"/>
          <w:lang w:val="en-US"/>
        </w:rPr>
      </w:pPr>
      <w:r>
        <w:rPr>
          <w:rFonts w:ascii="Sukhumvit Set" w:hAnsi="Sukhumvit Set" w:cs="Sukhumvit Set"/>
          <w:sz w:val="16"/>
          <w:szCs w:val="16"/>
          <w:lang w:val="en-US"/>
        </w:rPr>
        <w:t>If the statute does deal w/ the priorities question, there are all sorts of possible approaches</w:t>
      </w:r>
    </w:p>
    <w:p w14:paraId="47FF6B55" w14:textId="0660C11A" w:rsidR="00BE6FE3" w:rsidRDefault="00BE6FE3" w:rsidP="00BE6FE3">
      <w:pPr>
        <w:pStyle w:val="ListParagraph"/>
        <w:numPr>
          <w:ilvl w:val="0"/>
          <w:numId w:val="504"/>
        </w:numPr>
        <w:rPr>
          <w:rFonts w:ascii="Sukhumvit Set" w:hAnsi="Sukhumvit Set" w:cs="Sukhumvit Set"/>
          <w:sz w:val="16"/>
          <w:szCs w:val="16"/>
          <w:lang w:val="en-US"/>
        </w:rPr>
      </w:pPr>
      <w:r>
        <w:rPr>
          <w:rFonts w:ascii="Sukhumvit Set" w:hAnsi="Sukhumvit Set" w:cs="Sukhumvit Set"/>
          <w:sz w:val="16"/>
          <w:szCs w:val="16"/>
          <w:lang w:val="en-US"/>
        </w:rPr>
        <w:t xml:space="preserve">For example, it may provide that the Crown’s claim has priority over both earlier and later interests </w:t>
      </w:r>
    </w:p>
    <w:p w14:paraId="308F5947" w14:textId="105A969D" w:rsidR="00BE6FE3" w:rsidRDefault="00BE6FE3" w:rsidP="00BE6FE3">
      <w:pPr>
        <w:pStyle w:val="ListParagraph"/>
        <w:numPr>
          <w:ilvl w:val="0"/>
          <w:numId w:val="504"/>
        </w:numPr>
        <w:rPr>
          <w:rFonts w:ascii="Sukhumvit Set" w:hAnsi="Sukhumvit Set" w:cs="Sukhumvit Set"/>
          <w:sz w:val="16"/>
          <w:szCs w:val="16"/>
          <w:lang w:val="en-US"/>
        </w:rPr>
      </w:pPr>
      <w:r>
        <w:rPr>
          <w:rFonts w:ascii="Sukhumvit Set" w:hAnsi="Sukhumvit Set" w:cs="Sukhumvit Set"/>
          <w:sz w:val="16"/>
          <w:szCs w:val="16"/>
          <w:lang w:val="en-US"/>
        </w:rPr>
        <w:t>In some cases, the Crown’s claim is made subordinate to a purchase $ security interest</w:t>
      </w:r>
    </w:p>
    <w:p w14:paraId="1E5886B2" w14:textId="5B32145C" w:rsidR="00BE6FE3" w:rsidRDefault="00BE6FE3"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 xml:space="preserve">Instead of, or as well as, giving the Crown a lien, charge, or security interest, the statute may provide for a deemed trust in the Crown’s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assets under the debtor’s control</w:t>
      </w:r>
    </w:p>
    <w:p w14:paraId="32321AF7" w14:textId="75C85C21" w:rsidR="0043674D" w:rsidRDefault="0043674D"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The statute may expressly or by implication limit the trust to the case where the subject property remains separate and identifiable in the debtor’s hands</w:t>
      </w:r>
    </w:p>
    <w:p w14:paraId="2A075158" w14:textId="4A6C7D33" w:rsidR="0043674D" w:rsidRDefault="0043674D"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Alternatively, it may assert a trust even if the subject property is no longer traceable</w:t>
      </w:r>
    </w:p>
    <w:p w14:paraId="228362EA" w14:textId="04ADFF70" w:rsidR="0043674D" w:rsidRDefault="0043674D"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 xml:space="preserve">The statute may provide expressly for the latter case by saying that the trust extends to other property in the debtor’s hands of equivalent value </w:t>
      </w:r>
      <w:r w:rsidRPr="0043674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it does not, the trust is likely to fail for want of subject matter in cases where the debtor deals w/ the subject property so that it can no long be traced</w:t>
      </w:r>
    </w:p>
    <w:p w14:paraId="7914902B" w14:textId="16B969D9" w:rsidR="0043674D" w:rsidRDefault="0043674D"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If the statute does create a deemed trust over the debtor’s other property, it may set out priority rules to apply where a third party claims a prior competing interest</w:t>
      </w:r>
    </w:p>
    <w:p w14:paraId="13755137" w14:textId="37837BDF" w:rsidR="0043674D" w:rsidRDefault="0043674D" w:rsidP="00BE6FE3">
      <w:pPr>
        <w:pStyle w:val="ListParagraph"/>
        <w:numPr>
          <w:ilvl w:val="0"/>
          <w:numId w:val="507"/>
        </w:numPr>
        <w:rPr>
          <w:rFonts w:ascii="Sukhumvit Set" w:hAnsi="Sukhumvit Set" w:cs="Sukhumvit Set"/>
          <w:sz w:val="16"/>
          <w:szCs w:val="16"/>
          <w:lang w:val="en-US"/>
        </w:rPr>
      </w:pPr>
      <w:r>
        <w:rPr>
          <w:rFonts w:ascii="Sukhumvit Set" w:hAnsi="Sukhumvit Set" w:cs="Sukhumvit Set"/>
          <w:sz w:val="16"/>
          <w:szCs w:val="16"/>
          <w:lang w:val="en-US"/>
        </w:rPr>
        <w:t xml:space="preserve">Alternatively, the statute may say nothing about priorities </w:t>
      </w:r>
      <w:r w:rsidRPr="0043674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 statute says </w:t>
      </w:r>
      <w:proofErr w:type="spellStart"/>
      <w:r>
        <w:rPr>
          <w:rFonts w:ascii="Sukhumvit Set" w:hAnsi="Sukhumvit Set" w:cs="Sukhumvit Set"/>
          <w:sz w:val="16"/>
          <w:szCs w:val="16"/>
          <w:lang w:val="en-US"/>
        </w:rPr>
        <w:t>nothing</w:t>
      </w:r>
      <w:proofErr w:type="gramStart"/>
      <w:r>
        <w:rPr>
          <w:rFonts w:ascii="Sukhumvit Set" w:hAnsi="Sukhumvit Set" w:cs="Sukhumvit Set"/>
          <w:sz w:val="16"/>
          <w:szCs w:val="16"/>
          <w:lang w:val="en-US"/>
        </w:rPr>
        <w:t>,a</w:t>
      </w:r>
      <w:proofErr w:type="spellEnd"/>
      <w:proofErr w:type="gramEnd"/>
      <w:r>
        <w:rPr>
          <w:rFonts w:ascii="Sukhumvit Set" w:hAnsi="Sukhumvit Set" w:cs="Sukhumvit Set"/>
          <w:sz w:val="16"/>
          <w:szCs w:val="16"/>
          <w:lang w:val="en-US"/>
        </w:rPr>
        <w:t xml:space="preserve"> court is likely to say the holder of the competing interest has priority over the Crown’s trust claim on the ground that, in the absence of a clear indication of the legislature’s intention to the contrary, a statute should not be construed in a manner that could deprive third parties of their pre-existing property rights</w:t>
      </w:r>
    </w:p>
    <w:p w14:paraId="7E50C4DF" w14:textId="71E13B1B" w:rsidR="00BE6FE3" w:rsidRDefault="0043674D"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In a quartet of cases decided in the 1980s, the SCC decided that provincial legislation could not be used to bypass the 136(1) ranking by converting Crown claims into lien claims</w:t>
      </w:r>
    </w:p>
    <w:p w14:paraId="50C35D5B" w14:textId="04FF9880" w:rsidR="0043674D" w:rsidRDefault="0043674D" w:rsidP="0043674D">
      <w:pPr>
        <w:pStyle w:val="ListParagraph"/>
        <w:numPr>
          <w:ilvl w:val="0"/>
          <w:numId w:val="508"/>
        </w:numPr>
        <w:rPr>
          <w:rFonts w:ascii="Sukhumvit Set" w:hAnsi="Sukhumvit Set" w:cs="Sukhumvit Set"/>
          <w:sz w:val="16"/>
          <w:szCs w:val="16"/>
          <w:lang w:val="en-US"/>
        </w:rPr>
      </w:pPr>
      <w:r>
        <w:rPr>
          <w:rFonts w:ascii="Sukhumvit Set" w:hAnsi="Sukhumvit Set" w:cs="Sukhumvit Set"/>
          <w:sz w:val="16"/>
          <w:szCs w:val="16"/>
          <w:lang w:val="en-US"/>
        </w:rPr>
        <w:t>Prior to 1992, the BIA ranked Crown claims as preferred claims under s.136 (This is still behind secured claims)</w:t>
      </w:r>
    </w:p>
    <w:p w14:paraId="6FA590CF" w14:textId="0B7AE714" w:rsidR="0043674D" w:rsidRDefault="0043674D" w:rsidP="0043674D">
      <w:pPr>
        <w:pStyle w:val="ListParagraph"/>
        <w:numPr>
          <w:ilvl w:val="0"/>
          <w:numId w:val="508"/>
        </w:numPr>
        <w:rPr>
          <w:rFonts w:ascii="Sukhumvit Set" w:hAnsi="Sukhumvit Set" w:cs="Sukhumvit Set"/>
          <w:sz w:val="16"/>
          <w:szCs w:val="16"/>
          <w:lang w:val="en-US"/>
        </w:rPr>
      </w:pPr>
      <w:r>
        <w:rPr>
          <w:rFonts w:ascii="Sukhumvit Set" w:hAnsi="Sukhumvit Set" w:cs="Sukhumvit Set"/>
          <w:sz w:val="16"/>
          <w:szCs w:val="16"/>
          <w:lang w:val="en-US"/>
        </w:rPr>
        <w:t>Although one of the fundamental principles of bankruptcy law is the equal treatment of creditors, s.136 sets out a # of different claims that are entitled to be paid before ordinary unsecured creditors</w:t>
      </w:r>
    </w:p>
    <w:p w14:paraId="5C8A1CBF" w14:textId="3E31CA13" w:rsidR="0043674D" w:rsidRDefault="0043674D"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Federal and provincial Crowns long felt that they deserved to be treated much better and rather than waiting for Parliament to revise the BIA, the federal and provincial gov’ts addressed the issue in the Excise Tax Act, the Employment Insurance Act, the Canada Pension Plan, and the workers’ compensation act by deeming deductions not remitted to the gov’t agencies to be held in trust for the Crown and creating a first lien on all the debtor’s assets ranking ahead of all other claims</w:t>
      </w:r>
    </w:p>
    <w:p w14:paraId="27FB0944" w14:textId="4ED817E0" w:rsidR="0071160C" w:rsidRDefault="0043674D"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In other cases, where no deductions or collections by the debtor was involved, the legislation created a super-priority lien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Crown</w:t>
      </w:r>
      <w:r w:rsidR="0071160C">
        <w:rPr>
          <w:rFonts w:ascii="Sukhumvit Set" w:hAnsi="Sukhumvit Set" w:cs="Sukhumvit Set"/>
          <w:sz w:val="16"/>
          <w:szCs w:val="16"/>
          <w:lang w:val="en-US"/>
        </w:rPr>
        <w:t xml:space="preserve">  </w:t>
      </w:r>
    </w:p>
    <w:p w14:paraId="51301F68" w14:textId="5A9287AB" w:rsidR="0043674D"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The deemed trusts or deemed liens “were intended to rank in priority to the claims of secured creditors”</w:t>
      </w:r>
    </w:p>
    <w:p w14:paraId="4A33F49A" w14:textId="2EFF7277" w:rsidR="0043674D" w:rsidRDefault="0043674D"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In the last of the four cases, BC v </w:t>
      </w:r>
      <w:proofErr w:type="spellStart"/>
      <w:r>
        <w:rPr>
          <w:rFonts w:ascii="Sukhumvit Set" w:hAnsi="Sukhumvit Set" w:cs="Sukhumvit Set"/>
          <w:sz w:val="16"/>
          <w:szCs w:val="16"/>
          <w:lang w:val="en-US"/>
        </w:rPr>
        <w:t>Henfrey</w:t>
      </w:r>
      <w:proofErr w:type="spellEnd"/>
      <w:r>
        <w:rPr>
          <w:rFonts w:ascii="Sukhumvit Set" w:hAnsi="Sukhumvit Set" w:cs="Sukhumvit Set"/>
          <w:sz w:val="16"/>
          <w:szCs w:val="16"/>
          <w:lang w:val="en-US"/>
        </w:rPr>
        <w:t xml:space="preserve"> Samson </w:t>
      </w:r>
      <w:proofErr w:type="spellStart"/>
      <w:r>
        <w:rPr>
          <w:rFonts w:ascii="Sukhumvit Set" w:hAnsi="Sukhumvit Set" w:cs="Sukhumvit Set"/>
          <w:sz w:val="16"/>
          <w:szCs w:val="16"/>
          <w:lang w:val="en-US"/>
        </w:rPr>
        <w:t>Belair</w:t>
      </w:r>
      <w:proofErr w:type="spellEnd"/>
      <w:r>
        <w:rPr>
          <w:rFonts w:ascii="Sukhumvit Set" w:hAnsi="Sukhumvit Set" w:cs="Sukhumvit Set"/>
          <w:sz w:val="16"/>
          <w:szCs w:val="16"/>
          <w:lang w:val="en-US"/>
        </w:rPr>
        <w:t xml:space="preserve"> Ltd, the court also held that a deemed trust created under the BC Social Service Tax Act in respect of sales tax collected by the bankrupt, but not remitted to the province, did not qualify as a trust under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1) of the pre-1992 BIA</w:t>
      </w:r>
    </w:p>
    <w:p w14:paraId="1D71BA29" w14:textId="0BCC6E01" w:rsidR="0043674D" w:rsidRDefault="0043674D"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In 1995, the SCC added a 5</w:t>
      </w:r>
      <w:r w:rsidRPr="0071160C">
        <w:rPr>
          <w:rFonts w:ascii="Sukhumvit Set" w:hAnsi="Sukhumvit Set" w:cs="Sukhumvit Set"/>
          <w:sz w:val="16"/>
          <w:szCs w:val="16"/>
          <w:vertAlign w:val="superscript"/>
          <w:lang w:val="en-US"/>
        </w:rPr>
        <w:t>th</w:t>
      </w:r>
      <w:r w:rsidR="0071160C">
        <w:rPr>
          <w:rFonts w:ascii="Sukhumvit Set" w:hAnsi="Sukhumvit Set" w:cs="Sukhumvit Set"/>
          <w:sz w:val="16"/>
          <w:szCs w:val="16"/>
          <w:lang w:val="en-US"/>
        </w:rPr>
        <w:t xml:space="preserve"> </w:t>
      </w:r>
      <w:r>
        <w:rPr>
          <w:rFonts w:ascii="Sukhumvit Set" w:hAnsi="Sukhumvit Set" w:cs="Sukhumvit Set"/>
          <w:sz w:val="16"/>
          <w:szCs w:val="16"/>
          <w:lang w:val="en-US"/>
        </w:rPr>
        <w:t>decision</w:t>
      </w:r>
    </w:p>
    <w:p w14:paraId="02C3940F" w14:textId="77777777" w:rsidR="001C75B0" w:rsidRPr="001C75B0" w:rsidRDefault="001C75B0" w:rsidP="001C75B0">
      <w:pPr>
        <w:rPr>
          <w:rFonts w:ascii="Sukhumvit Set" w:hAnsi="Sukhumvit Set" w:cs="Sukhumvit Set"/>
          <w:sz w:val="16"/>
          <w:szCs w:val="16"/>
          <w:lang w:val="en-US"/>
        </w:rPr>
      </w:pPr>
    </w:p>
    <w:p w14:paraId="34D260C5" w14:textId="26DBEB23" w:rsidR="0071160C" w:rsidRPr="001C75B0" w:rsidRDefault="001C75B0" w:rsidP="0071160C">
      <w:pPr>
        <w:rPr>
          <w:rFonts w:ascii="Sukhumvit Set" w:hAnsi="Sukhumvit Set" w:cs="Sukhumvit Set"/>
          <w:b/>
          <w:sz w:val="16"/>
          <w:szCs w:val="16"/>
          <w:lang w:val="en-US"/>
        </w:rPr>
      </w:pPr>
      <w:r>
        <w:rPr>
          <w:rFonts w:ascii="Sukhumvit Set" w:hAnsi="Sukhumvit Set" w:cs="Sukhumvit Set"/>
          <w:b/>
          <w:sz w:val="16"/>
          <w:szCs w:val="16"/>
          <w:lang w:val="en-US"/>
        </w:rPr>
        <w:t>6.2 Priority of Crown Claims</w:t>
      </w:r>
    </w:p>
    <w:p w14:paraId="0F040036" w14:textId="2788D390" w:rsidR="0071160C" w:rsidRDefault="0071160C" w:rsidP="0071160C">
      <w:pPr>
        <w:rPr>
          <w:rFonts w:ascii="Sukhumvit Set" w:hAnsi="Sukhumvit Set" w:cs="Sukhumvit Set"/>
          <w:sz w:val="16"/>
          <w:szCs w:val="16"/>
          <w:u w:val="single"/>
          <w:lang w:val="en-US"/>
        </w:rPr>
      </w:pPr>
      <w:r w:rsidRPr="0071160C">
        <w:rPr>
          <w:rFonts w:ascii="Sukhumvit Set" w:hAnsi="Sukhumvit Set" w:cs="Sukhumvit Set"/>
          <w:sz w:val="16"/>
          <w:szCs w:val="16"/>
          <w:u w:val="single"/>
          <w:lang w:val="en-US"/>
        </w:rPr>
        <w:t>Husky Oil Operations Ltd v Minister of National Revenue</w:t>
      </w:r>
    </w:p>
    <w:p w14:paraId="4728FAC7" w14:textId="0A29785E" w:rsidR="0071160C" w:rsidRPr="0071160C" w:rsidRDefault="0071160C" w:rsidP="0071160C">
      <w:pPr>
        <w:rPr>
          <w:rFonts w:ascii="Sukhumvit Set" w:hAnsi="Sukhumvit Set" w:cs="Sukhumvit Set"/>
          <w:sz w:val="16"/>
          <w:szCs w:val="16"/>
          <w:lang w:val="en-US"/>
        </w:rPr>
      </w:pPr>
      <w:r>
        <w:rPr>
          <w:rFonts w:ascii="Sukhumvit Set" w:hAnsi="Sukhumvit Set" w:cs="Sukhumvit Set"/>
          <w:sz w:val="16"/>
          <w:szCs w:val="16"/>
          <w:lang w:val="en-US"/>
        </w:rPr>
        <w:t>(ii) The Principles and Philosophy Embodied in the Quartet</w:t>
      </w:r>
    </w:p>
    <w:p w14:paraId="426B98D1" w14:textId="7361A570"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What principles should be distilled from the quartet?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has been suggested that there are two possible interpretations of these decisions:</w:t>
      </w:r>
    </w:p>
    <w:p w14:paraId="039922A8" w14:textId="57C3692D" w:rsidR="0071160C" w:rsidRDefault="0071160C" w:rsidP="0071160C">
      <w:pPr>
        <w:pStyle w:val="ListParagraph"/>
        <w:numPr>
          <w:ilvl w:val="0"/>
          <w:numId w:val="509"/>
        </w:numPr>
        <w:rPr>
          <w:rFonts w:ascii="Sukhumvit Set" w:hAnsi="Sukhumvit Set" w:cs="Sukhumvit Set"/>
          <w:sz w:val="16"/>
          <w:szCs w:val="16"/>
          <w:lang w:val="en-US"/>
        </w:rPr>
      </w:pPr>
      <w:r>
        <w:rPr>
          <w:rFonts w:ascii="Sukhumvit Set" w:hAnsi="Sukhumvit Set" w:cs="Sukhumvit Set"/>
          <w:sz w:val="16"/>
          <w:szCs w:val="16"/>
          <w:lang w:val="en-US"/>
        </w:rPr>
        <w:t xml:space="preserve">What is called a broader “bottom line” approach which posits that “any time provincial law affects the final result of a bankruptcy, the province is improperly attempting to alter the priorities of distribution”; </w:t>
      </w:r>
    </w:p>
    <w:p w14:paraId="23358887" w14:textId="068248A5" w:rsidR="0071160C" w:rsidRDefault="0071160C" w:rsidP="0071160C">
      <w:pPr>
        <w:pStyle w:val="ListParagraph"/>
        <w:numPr>
          <w:ilvl w:val="0"/>
          <w:numId w:val="509"/>
        </w:numPr>
        <w:rPr>
          <w:rFonts w:ascii="Sukhumvit Set" w:hAnsi="Sukhumvit Set" w:cs="Sukhumvit Set"/>
          <w:sz w:val="16"/>
          <w:szCs w:val="16"/>
          <w:lang w:val="en-US"/>
        </w:rPr>
      </w:pPr>
      <w:r>
        <w:rPr>
          <w:rFonts w:ascii="Sukhumvit Set" w:hAnsi="Sukhumvit Set" w:cs="Sukhumvit Set"/>
          <w:sz w:val="16"/>
          <w:szCs w:val="16"/>
          <w:lang w:val="en-US"/>
        </w:rPr>
        <w:t>And a narrower “jump the queue” approach to the effect that “the province cannot attempt to alter the position of a person within the scheme of distribution created by Parliament, vis-à-vis the other creditors who are claiming from the bankrupt’s estate”</w:t>
      </w:r>
    </w:p>
    <w:p w14:paraId="73FB59FB" w14:textId="3C878742"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The “bottom approach” is not the appropriate characterization of the quartet</w:t>
      </w:r>
    </w:p>
    <w:p w14:paraId="195DBF7B" w14:textId="3ADB486A"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However, even rejecting the simplistic “bottom line” approach, do not agree that the quartet stands for the sole proposition that the provinces cannot “jump the queue” </w:t>
      </w:r>
    </w:p>
    <w:p w14:paraId="3E2C0C29" w14:textId="7DD51B6F"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u w:val="single"/>
          <w:lang w:val="en-US"/>
        </w:rPr>
        <w:t>In my opinion, the quartet embodies a consistent and general philosophy as to the purposes of the federal system of bankruptcy and its relation to provincial property arrangements</w:t>
      </w:r>
      <w:r>
        <w:rPr>
          <w:rFonts w:ascii="Sukhumvit Set" w:hAnsi="Sukhumvit Set" w:cs="Sukhumvit Set"/>
          <w:sz w:val="16"/>
          <w:szCs w:val="16"/>
          <w:lang w:val="en-US"/>
        </w:rPr>
        <w:t xml:space="preserve">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That philosophy cannot be captured in the pithy but limited proposition that the provinces cannot “jump the queue”</w:t>
      </w:r>
    </w:p>
    <w:p w14:paraId="738A678F" w14:textId="31EB46EB"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u w:val="single"/>
          <w:lang w:val="en-US"/>
        </w:rPr>
        <w:t>The quartet is better stated as standing for a # of related propositions which are themselves part of a consistent philosophy</w:t>
      </w:r>
      <w:r>
        <w:rPr>
          <w:rFonts w:ascii="Sukhumvit Set" w:hAnsi="Sukhumvit Set" w:cs="Sukhumvit Set"/>
          <w:sz w:val="16"/>
          <w:szCs w:val="16"/>
          <w:lang w:val="en-US"/>
        </w:rPr>
        <w:t xml:space="preserve">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their lucid and thorough study of the quartet, Andrew J. Roman and M. Jasmine </w:t>
      </w:r>
      <w:proofErr w:type="spellStart"/>
      <w:r>
        <w:rPr>
          <w:rFonts w:ascii="Sukhumvit Set" w:hAnsi="Sukhumvit Set" w:cs="Sukhumvit Set"/>
          <w:sz w:val="16"/>
          <w:szCs w:val="16"/>
          <w:lang w:val="en-US"/>
        </w:rPr>
        <w:t>Sweatman</w:t>
      </w:r>
      <w:proofErr w:type="spellEnd"/>
      <w:r>
        <w:rPr>
          <w:rFonts w:ascii="Sukhumvit Set" w:hAnsi="Sukhumvit Set" w:cs="Sukhumvit Set"/>
          <w:sz w:val="16"/>
          <w:szCs w:val="16"/>
          <w:lang w:val="en-US"/>
        </w:rPr>
        <w:t xml:space="preserve"> state that the quartet stands for the following 4 propositions:</w:t>
      </w:r>
    </w:p>
    <w:p w14:paraId="3800FFC3" w14:textId="36D96F71" w:rsidR="0071160C" w:rsidRDefault="0071160C" w:rsidP="0071160C">
      <w:pPr>
        <w:pStyle w:val="ListParagraph"/>
        <w:numPr>
          <w:ilvl w:val="0"/>
          <w:numId w:val="510"/>
        </w:numPr>
        <w:rPr>
          <w:rFonts w:ascii="Sukhumvit Set" w:hAnsi="Sukhumvit Set" w:cs="Sukhumvit Set"/>
          <w:sz w:val="16"/>
          <w:szCs w:val="16"/>
          <w:lang w:val="en-US"/>
        </w:rPr>
      </w:pPr>
      <w:r>
        <w:rPr>
          <w:rFonts w:ascii="Sukhumvit Set" w:hAnsi="Sukhumvit Set" w:cs="Sukhumvit Set"/>
          <w:sz w:val="16"/>
          <w:szCs w:val="16"/>
          <w:lang w:val="en-US"/>
        </w:rPr>
        <w:t xml:space="preserve">Provinces cannot create priorities b/w creditors or change the scheme of distribution on bankruptcy under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of the BA;</w:t>
      </w:r>
    </w:p>
    <w:p w14:paraId="3332970C" w14:textId="7B924F69" w:rsidR="0071160C" w:rsidRDefault="0071160C" w:rsidP="0071160C">
      <w:pPr>
        <w:pStyle w:val="ListParagraph"/>
        <w:numPr>
          <w:ilvl w:val="0"/>
          <w:numId w:val="510"/>
        </w:numPr>
        <w:rPr>
          <w:rFonts w:ascii="Sukhumvit Set" w:hAnsi="Sukhumvit Set" w:cs="Sukhumvit Set"/>
          <w:sz w:val="16"/>
          <w:szCs w:val="16"/>
          <w:lang w:val="en-US"/>
        </w:rPr>
      </w:pPr>
      <w:r>
        <w:rPr>
          <w:rFonts w:ascii="Sukhumvit Set" w:hAnsi="Sukhumvit Set" w:cs="Sukhumvit Set"/>
          <w:sz w:val="16"/>
          <w:szCs w:val="16"/>
          <w:lang w:val="en-US"/>
        </w:rPr>
        <w:t xml:space="preserve">While provincial legislation may validly affect priorities in a non-bankruptcy situation, once bankruptcy has occurred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of the BA determines the status and priority of the claims specifically dealt w/ in that section;</w:t>
      </w:r>
    </w:p>
    <w:p w14:paraId="3FA36CD0" w14:textId="23A875DF" w:rsidR="0071160C" w:rsidRDefault="0071160C" w:rsidP="0071160C">
      <w:pPr>
        <w:pStyle w:val="ListParagraph"/>
        <w:numPr>
          <w:ilvl w:val="0"/>
          <w:numId w:val="510"/>
        </w:numPr>
        <w:rPr>
          <w:rFonts w:ascii="Sukhumvit Set" w:hAnsi="Sukhumvit Set" w:cs="Sukhumvit Set"/>
          <w:sz w:val="16"/>
          <w:szCs w:val="16"/>
          <w:lang w:val="en-US"/>
        </w:rPr>
      </w:pPr>
      <w:r>
        <w:rPr>
          <w:rFonts w:ascii="Sukhumvit Set" w:hAnsi="Sukhumvit Set" w:cs="Sukhumvit Set"/>
          <w:sz w:val="16"/>
          <w:szCs w:val="16"/>
          <w:lang w:val="en-US"/>
        </w:rPr>
        <w:t>If the provinces could create their own priorities or affect priorities under the BA this would invite a different scheme of distribution on bankruptcy from province to province, an unacceptable situation; and</w:t>
      </w:r>
    </w:p>
    <w:p w14:paraId="08F46A8E" w14:textId="3EC54282" w:rsidR="0071160C" w:rsidRDefault="0071160C" w:rsidP="0071160C">
      <w:pPr>
        <w:pStyle w:val="ListParagraph"/>
        <w:numPr>
          <w:ilvl w:val="0"/>
          <w:numId w:val="510"/>
        </w:numPr>
        <w:rPr>
          <w:rFonts w:ascii="Sukhumvit Set" w:hAnsi="Sukhumvit Set" w:cs="Sukhumvit Set"/>
          <w:sz w:val="16"/>
          <w:szCs w:val="16"/>
          <w:lang w:val="en-US"/>
        </w:rPr>
      </w:pPr>
      <w:r>
        <w:rPr>
          <w:rFonts w:ascii="Sukhumvit Set" w:hAnsi="Sukhumvit Set" w:cs="Sukhumvit Set"/>
          <w:sz w:val="16"/>
          <w:szCs w:val="16"/>
          <w:lang w:val="en-US"/>
        </w:rPr>
        <w:t xml:space="preserve">The definition of terms such as “secured creditor”, if defined under the BA, must be interpreted in bankruptcy cases as defined by the federal Parliament, not the provincial legislatures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Provinces cannot affect how such terms are defined for purposes of the Bankruptcy Act</w:t>
      </w:r>
    </w:p>
    <w:p w14:paraId="2A0C6164" w14:textId="1C9CD657" w:rsidR="0071160C" w:rsidRDefault="0071160C"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quartet is clearly not limited to provincial “laws which directly improve the priority of a claim”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To quote Roman and </w:t>
      </w:r>
      <w:proofErr w:type="spellStart"/>
      <w:r>
        <w:rPr>
          <w:rFonts w:ascii="Sukhumvit Set" w:hAnsi="Sukhumvit Set" w:cs="Sukhumvit Set"/>
          <w:sz w:val="16"/>
          <w:szCs w:val="16"/>
          <w:lang w:val="en-US"/>
        </w:rPr>
        <w:t>Sweatman</w:t>
      </w:r>
      <w:proofErr w:type="spellEnd"/>
      <w:r>
        <w:rPr>
          <w:rFonts w:ascii="Sukhumvit Set" w:hAnsi="Sukhumvit Set" w:cs="Sukhumvit Set"/>
          <w:sz w:val="16"/>
          <w:szCs w:val="16"/>
          <w:lang w:val="en-US"/>
        </w:rPr>
        <w:t>:</w:t>
      </w:r>
    </w:p>
    <w:p w14:paraId="47D791EF" w14:textId="36DC95CD" w:rsidR="0071160C" w:rsidRDefault="0071160C" w:rsidP="0071160C">
      <w:pPr>
        <w:pStyle w:val="ListParagraph"/>
        <w:numPr>
          <w:ilvl w:val="0"/>
          <w:numId w:val="511"/>
        </w:numPr>
        <w:rPr>
          <w:rFonts w:ascii="Sukhumvit Set" w:hAnsi="Sukhumvit Set" w:cs="Sukhumvit Set"/>
          <w:sz w:val="16"/>
          <w:szCs w:val="16"/>
          <w:lang w:val="en-US"/>
        </w:rPr>
      </w:pPr>
      <w:r>
        <w:rPr>
          <w:rFonts w:ascii="Sukhumvit Set" w:hAnsi="Sukhumvit Set" w:cs="Sukhumvit Set"/>
          <w:sz w:val="16"/>
          <w:szCs w:val="16"/>
          <w:lang w:val="en-US"/>
        </w:rPr>
        <w:t xml:space="preserve">The reasoning in [the quartet] is not limited to trusts, nor to situations of </w:t>
      </w:r>
      <w:proofErr w:type="spellStart"/>
      <w:r>
        <w:rPr>
          <w:rFonts w:ascii="Sukhumvit Set" w:hAnsi="Sukhumvit Set" w:cs="Sukhumvit Set"/>
          <w:sz w:val="16"/>
          <w:szCs w:val="16"/>
          <w:lang w:val="en-US"/>
        </w:rPr>
        <w:t>colourable</w:t>
      </w:r>
      <w:proofErr w:type="spellEnd"/>
      <w:r>
        <w:rPr>
          <w:rFonts w:ascii="Sukhumvit Set" w:hAnsi="Sukhumvit Set" w:cs="Sukhumvit Set"/>
          <w:sz w:val="16"/>
          <w:szCs w:val="16"/>
          <w:lang w:val="en-US"/>
        </w:rPr>
        <w:t xml:space="preserve"> legislation attempting to give an artificial preference to government </w:t>
      </w:r>
      <w:r w:rsidRPr="0071160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Rather, these rulings are broad enough to encompass any potential area of conflict b/w provincial power to legislate in the area of property and civil rights, and exclusive federal jurisdiction over bankruptcy and insolvency</w:t>
      </w:r>
    </w:p>
    <w:p w14:paraId="58D3226D" w14:textId="39953AA2" w:rsidR="0071160C" w:rsidRDefault="0071160C" w:rsidP="0071160C">
      <w:pPr>
        <w:pStyle w:val="ListParagraph"/>
        <w:numPr>
          <w:ilvl w:val="0"/>
          <w:numId w:val="511"/>
        </w:numPr>
        <w:rPr>
          <w:rFonts w:ascii="Sukhumvit Set" w:hAnsi="Sukhumvit Set" w:cs="Sukhumvit Set"/>
          <w:sz w:val="16"/>
          <w:szCs w:val="16"/>
          <w:lang w:val="en-US"/>
        </w:rPr>
      </w:pPr>
      <w:r>
        <w:rPr>
          <w:rFonts w:ascii="Sukhumvit Set" w:hAnsi="Sukhumvit Set" w:cs="Sukhumvit Set"/>
          <w:sz w:val="16"/>
          <w:szCs w:val="16"/>
          <w:lang w:val="en-US"/>
        </w:rPr>
        <w:t>The SCC’s quartet of decisions, although dealing w/ provincial statutory trusts which affected priorities in bankruptcy, has progressively and finally provided a definite ruling on the relationship b/w priorities under the BA and any other provincial statute which directly or indirectly affects priorities</w:t>
      </w:r>
    </w:p>
    <w:p w14:paraId="7B77F31A" w14:textId="7DCFF96A" w:rsidR="00F62080" w:rsidRDefault="00F62080" w:rsidP="0071160C">
      <w:pPr>
        <w:pStyle w:val="ListParagraph"/>
        <w:numPr>
          <w:ilvl w:val="0"/>
          <w:numId w:val="511"/>
        </w:numPr>
        <w:rPr>
          <w:rFonts w:ascii="Sukhumvit Set" w:hAnsi="Sukhumvit Set" w:cs="Sukhumvit Set"/>
          <w:sz w:val="16"/>
          <w:szCs w:val="16"/>
          <w:lang w:val="en-US"/>
        </w:rPr>
      </w:pPr>
      <w:r>
        <w:rPr>
          <w:rFonts w:ascii="Sukhumvit Set" w:hAnsi="Sukhumvit Set" w:cs="Sukhumvit Set"/>
          <w:sz w:val="16"/>
          <w:szCs w:val="16"/>
          <w:lang w:val="en-US"/>
        </w:rPr>
        <w:t xml:space="preserve">The law, in our opinion, I settled by these four judgments of the SCC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all four cases the issues were not whether the provinces could directly and blatantly attempt to alter the scheme of interests of secured and other creditors under what is now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of the BA; Rather, the issue was whether a province could indirectly influence priorities under the BA; even in this weaker version of influence, the SCC has held that the provinces could not</w:t>
      </w:r>
    </w:p>
    <w:p w14:paraId="2FD447B7" w14:textId="75C11225" w:rsidR="00F62080" w:rsidRDefault="00F62080" w:rsidP="0071160C">
      <w:pPr>
        <w:pStyle w:val="ListParagraph"/>
        <w:numPr>
          <w:ilvl w:val="0"/>
          <w:numId w:val="511"/>
        </w:numPr>
        <w:rPr>
          <w:rFonts w:ascii="Sukhumvit Set" w:hAnsi="Sukhumvit Set" w:cs="Sukhumvit Set"/>
          <w:sz w:val="16"/>
          <w:szCs w:val="16"/>
          <w:lang w:val="en-US"/>
        </w:rPr>
      </w:pPr>
      <w:r>
        <w:rPr>
          <w:rFonts w:ascii="Sukhumvit Set" w:hAnsi="Sukhumvit Set" w:cs="Sukhumvit Set"/>
          <w:sz w:val="16"/>
          <w:szCs w:val="16"/>
          <w:lang w:val="en-US"/>
        </w:rPr>
        <w:t xml:space="preserve">It is also incorrect to state that in all four cases the provinces attempted to redistribute or change priorities by explicitly elevating one of the lower ranked claims to a higher rank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provinces were not attempting specifically to target the bankruptcy situation but, rather, to create a general priority</w:t>
      </w:r>
    </w:p>
    <w:p w14:paraId="4238EB04" w14:textId="1F1B0E82" w:rsidR="0071160C" w:rsidRDefault="00F62080"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As a result, the “jump the queue” or “directly improve bankruptcy priorities” approach captures only part of the reasoning of the quartet </w:t>
      </w:r>
    </w:p>
    <w:p w14:paraId="6C085E7A" w14:textId="2BF40C56" w:rsidR="00F62080" w:rsidRDefault="00F62080"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As Roman and </w:t>
      </w:r>
      <w:proofErr w:type="spellStart"/>
      <w:r>
        <w:rPr>
          <w:rFonts w:ascii="Sukhumvit Set" w:hAnsi="Sukhumvit Set" w:cs="Sukhumvit Set"/>
          <w:sz w:val="16"/>
          <w:szCs w:val="16"/>
          <w:lang w:val="en-US"/>
        </w:rPr>
        <w:t>Sweatman</w:t>
      </w:r>
      <w:proofErr w:type="spellEnd"/>
      <w:r>
        <w:rPr>
          <w:rFonts w:ascii="Sukhumvit Set" w:hAnsi="Sukhumvit Set" w:cs="Sukhumvit Set"/>
          <w:sz w:val="16"/>
          <w:szCs w:val="16"/>
          <w:lang w:val="en-US"/>
        </w:rPr>
        <w:t xml:space="preserve"> noted the provinces were not directly or intentionally attempting to influence bankruptcy priorities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Rather, the provinces enacted laws of general application which sought to create a general priority not necessarily targeted to bankruptcy </w:t>
      </w:r>
    </w:p>
    <w:p w14:paraId="6689E7F9" w14:textId="6816AEE0" w:rsidR="00F62080" w:rsidRDefault="00F62080" w:rsidP="00F62080">
      <w:pPr>
        <w:pStyle w:val="ListParagraph"/>
        <w:numPr>
          <w:ilvl w:val="0"/>
          <w:numId w:val="512"/>
        </w:numPr>
        <w:rPr>
          <w:rFonts w:ascii="Sukhumvit Set" w:hAnsi="Sukhumvit Set" w:cs="Sukhumvit Set"/>
          <w:sz w:val="16"/>
          <w:szCs w:val="16"/>
          <w:lang w:val="en-US"/>
        </w:rPr>
      </w:pPr>
      <w:r>
        <w:rPr>
          <w:rFonts w:ascii="Sukhumvit Set" w:hAnsi="Sukhumvit Set" w:cs="Sukhumvit Set"/>
          <w:sz w:val="16"/>
          <w:szCs w:val="16"/>
          <w:lang w:val="en-US"/>
        </w:rPr>
        <w:t>This Court, nevertheless ruled that such provincial laws were inapplicable in the event of bankruptcy</w:t>
      </w:r>
    </w:p>
    <w:p w14:paraId="4C8A090C" w14:textId="330981CF" w:rsidR="00F62080" w:rsidRDefault="00F62080"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“effect” which Roman and </w:t>
      </w:r>
      <w:proofErr w:type="spellStart"/>
      <w:r>
        <w:rPr>
          <w:rFonts w:ascii="Sukhumvit Set" w:hAnsi="Sukhumvit Set" w:cs="Sukhumvit Set"/>
          <w:sz w:val="16"/>
          <w:szCs w:val="16"/>
          <w:lang w:val="en-US"/>
        </w:rPr>
        <w:t>Sweatman</w:t>
      </w:r>
      <w:proofErr w:type="spellEnd"/>
      <w:r>
        <w:rPr>
          <w:rFonts w:ascii="Sukhumvit Set" w:hAnsi="Sukhumvit Set" w:cs="Sukhumvit Set"/>
          <w:sz w:val="16"/>
          <w:szCs w:val="16"/>
          <w:lang w:val="en-US"/>
        </w:rPr>
        <w:t xml:space="preserve"> speak of is the effect on bankruptcy priorities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Consequently, clear conflict, that is an inconsistent or mutually exclusive result, which in this case entails a reordering of federal priorities, is necessary in order to declare a provincial law to be inapplicable in bankruptcy</w:t>
      </w:r>
    </w:p>
    <w:p w14:paraId="5CAB4F2E" w14:textId="38AFED08" w:rsidR="00F62080" w:rsidRDefault="00F62080" w:rsidP="00D61751">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Think it’s important to emphasize the importance of Roman and </w:t>
      </w:r>
      <w:proofErr w:type="spellStart"/>
      <w:r>
        <w:rPr>
          <w:rFonts w:ascii="Sukhumvit Set" w:hAnsi="Sukhumvit Set" w:cs="Sukhumvit Set"/>
          <w:sz w:val="16"/>
          <w:szCs w:val="16"/>
          <w:lang w:val="en-US"/>
        </w:rPr>
        <w:t>Sweatman’s</w:t>
      </w:r>
      <w:proofErr w:type="spellEnd"/>
      <w:r>
        <w:rPr>
          <w:rFonts w:ascii="Sukhumvit Set" w:hAnsi="Sukhumvit Set" w:cs="Sukhumvit Set"/>
          <w:sz w:val="16"/>
          <w:szCs w:val="16"/>
          <w:lang w:val="en-US"/>
        </w:rPr>
        <w:t xml:space="preserve"> proposition #3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While agree w/ </w:t>
      </w:r>
      <w:proofErr w:type="spellStart"/>
      <w:r>
        <w:rPr>
          <w:rFonts w:ascii="Sukhumvit Set" w:hAnsi="Sukhumvit Set" w:cs="Sukhumvit Set"/>
          <w:sz w:val="16"/>
          <w:szCs w:val="16"/>
          <w:lang w:val="en-US"/>
        </w:rPr>
        <w:t>Iacobucci</w:t>
      </w:r>
      <w:proofErr w:type="spellEnd"/>
      <w:r>
        <w:rPr>
          <w:rFonts w:ascii="Sukhumvit Set" w:hAnsi="Sukhumvit Set" w:cs="Sukhumvit Set"/>
          <w:sz w:val="16"/>
          <w:szCs w:val="16"/>
          <w:lang w:val="en-US"/>
        </w:rPr>
        <w:t xml:space="preserve"> J that complete standardization of the distribution of property in bankruptcies is not possible across Canada having regard to the diversity of provincial laws relating to property and civil rights, yet the value of a national bankruptcy system is confirmed by the placing of bankruptcy under exclusive federal jurisdiction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As Professor Hogg has explained:</w:t>
      </w:r>
    </w:p>
    <w:p w14:paraId="5BAA8B54" w14:textId="127B4627" w:rsidR="00F62080" w:rsidRDefault="00F62080" w:rsidP="00F62080">
      <w:pPr>
        <w:pStyle w:val="ListParagraph"/>
        <w:numPr>
          <w:ilvl w:val="0"/>
          <w:numId w:val="512"/>
        </w:numPr>
        <w:rPr>
          <w:rFonts w:ascii="Sukhumvit Set" w:hAnsi="Sukhumvit Set" w:cs="Sukhumvit Set"/>
          <w:sz w:val="16"/>
          <w:szCs w:val="16"/>
          <w:lang w:val="en-US"/>
        </w:rPr>
      </w:pPr>
      <w:r>
        <w:rPr>
          <w:rFonts w:ascii="Sukhumvit Set" w:hAnsi="Sukhumvit Set" w:cs="Sukhumvit Set"/>
          <w:sz w:val="16"/>
          <w:szCs w:val="16"/>
          <w:lang w:val="en-US"/>
        </w:rPr>
        <w:t>Debtors may move from one province to another, and may have property and creditors in more than one province</w:t>
      </w:r>
    </w:p>
    <w:p w14:paraId="1E3F1359" w14:textId="2772BFC8" w:rsidR="00F62080" w:rsidRDefault="00F62080" w:rsidP="00F62080">
      <w:pPr>
        <w:pStyle w:val="ListParagraph"/>
        <w:numPr>
          <w:ilvl w:val="0"/>
          <w:numId w:val="512"/>
        </w:numPr>
        <w:rPr>
          <w:rFonts w:ascii="Sukhumvit Set" w:hAnsi="Sukhumvit Set" w:cs="Sukhumvit Set"/>
          <w:sz w:val="16"/>
          <w:szCs w:val="16"/>
          <w:lang w:val="en-US"/>
        </w:rPr>
      </w:pPr>
      <w:r>
        <w:rPr>
          <w:rFonts w:ascii="Sukhumvit Set" w:hAnsi="Sukhumvit Set" w:cs="Sukhumvit Set"/>
          <w:sz w:val="16"/>
          <w:szCs w:val="16"/>
          <w:lang w:val="en-US"/>
        </w:rPr>
        <w:t xml:space="preserve">A national body of law is required to ensure that all of a debtor’s property is available to satisfy his debts, that all creditors are fairly treated, and that all are bound by any arrangements for the settlement of the debtor’s debts </w:t>
      </w:r>
    </w:p>
    <w:p w14:paraId="001E5A16" w14:textId="78342190" w:rsidR="00F62080" w:rsidRDefault="00F62080" w:rsidP="00F62080">
      <w:pPr>
        <w:pStyle w:val="ListParagraph"/>
        <w:numPr>
          <w:ilvl w:val="0"/>
          <w:numId w:val="512"/>
        </w:numPr>
        <w:rPr>
          <w:rFonts w:ascii="Sukhumvit Set" w:hAnsi="Sukhumvit Set" w:cs="Sukhumvit Set"/>
          <w:sz w:val="16"/>
          <w:szCs w:val="16"/>
          <w:lang w:val="en-US"/>
        </w:rPr>
      </w:pPr>
      <w:r>
        <w:rPr>
          <w:rFonts w:ascii="Sukhumvit Set" w:hAnsi="Sukhumvit Set" w:cs="Sukhumvit Set"/>
          <w:sz w:val="16"/>
          <w:szCs w:val="16"/>
          <w:lang w:val="en-US"/>
        </w:rPr>
        <w:t>Indeed, w/o these assurances, lenders would be reluctant to extend credit to persons who could evade their obligations simply by removing themselves or their assets across a provincial boundary</w:t>
      </w:r>
    </w:p>
    <w:p w14:paraId="6BF208F5" w14:textId="1BD33238" w:rsidR="00F62080" w:rsidRDefault="00F62080" w:rsidP="00F62080">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The goal of maintaining a nationally homogeneous system of bankruptcy priorities has properly been a constant concern of this Court </w:t>
      </w:r>
      <w:r w:rsidRPr="00F6208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Were the situation otherwise “Canada [would] have a balkanized bankruptcy regime which [would] diminish the significance of the exclusivity of federal jurisdiction over bankruptcy and insolvency … Otherwise there could be a different scheme in every jurisdiction …”</w:t>
      </w:r>
    </w:p>
    <w:p w14:paraId="103A46FE" w14:textId="30917C99" w:rsidR="00F62080" w:rsidRDefault="00F62080" w:rsidP="00F62080">
      <w:pPr>
        <w:pStyle w:val="ListParagraph"/>
        <w:numPr>
          <w:ilvl w:val="0"/>
          <w:numId w:val="513"/>
        </w:numPr>
        <w:rPr>
          <w:rFonts w:ascii="Sukhumvit Set" w:hAnsi="Sukhumvit Set" w:cs="Sukhumvit Set"/>
          <w:sz w:val="16"/>
          <w:szCs w:val="16"/>
          <w:lang w:val="en-US"/>
        </w:rPr>
      </w:pPr>
      <w:r>
        <w:rPr>
          <w:rFonts w:ascii="Sukhumvit Set" w:hAnsi="Sukhumvit Set" w:cs="Sukhumvit Set"/>
          <w:sz w:val="16"/>
          <w:szCs w:val="16"/>
          <w:lang w:val="en-US"/>
        </w:rPr>
        <w:t>This is a prospect which this Court has been acutely mindful of in the past, and its vigilance has ensured the continuing vitality of our nation’s bankruptcy legislation</w:t>
      </w:r>
    </w:p>
    <w:p w14:paraId="47FC655B" w14:textId="38C92355" w:rsidR="00F62080" w:rsidRDefault="00F62080" w:rsidP="00F62080">
      <w:pPr>
        <w:pStyle w:val="ListParagraph"/>
        <w:numPr>
          <w:ilvl w:val="0"/>
          <w:numId w:val="513"/>
        </w:numPr>
        <w:rPr>
          <w:rFonts w:ascii="Sukhumvit Set" w:hAnsi="Sukhumvit Set" w:cs="Sukhumvit Set"/>
          <w:sz w:val="16"/>
          <w:szCs w:val="16"/>
          <w:lang w:val="en-US"/>
        </w:rPr>
      </w:pPr>
      <w:r>
        <w:rPr>
          <w:rFonts w:ascii="Sukhumvit Set" w:hAnsi="Sukhumvit Set" w:cs="Sukhumvit Set"/>
          <w:sz w:val="16"/>
          <w:szCs w:val="16"/>
          <w:lang w:val="en-US"/>
        </w:rPr>
        <w:t xml:space="preserve">In my view, its past vigilance commends itself to the present and, barring an amendment to </w:t>
      </w:r>
      <w:proofErr w:type="gramStart"/>
      <w:r>
        <w:rPr>
          <w:rFonts w:ascii="Sukhumvit Set" w:hAnsi="Sukhumvit Set" w:cs="Sukhumvit Set"/>
          <w:sz w:val="16"/>
          <w:szCs w:val="16"/>
          <w:lang w:val="en-US"/>
        </w:rPr>
        <w:t>s.91(</w:t>
      </w:r>
      <w:proofErr w:type="gramEnd"/>
      <w:r>
        <w:rPr>
          <w:rFonts w:ascii="Sukhumvit Set" w:hAnsi="Sukhumvit Set" w:cs="Sukhumvit Set"/>
          <w:sz w:val="16"/>
          <w:szCs w:val="16"/>
          <w:lang w:val="en-US"/>
        </w:rPr>
        <w:t>21) of the CA, 1867, also to the future</w:t>
      </w:r>
    </w:p>
    <w:p w14:paraId="7CF07A51" w14:textId="7B4649DE" w:rsidR="00F62080" w:rsidRDefault="005D727D" w:rsidP="00F62080">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In this regard, agree w/ </w:t>
      </w:r>
      <w:proofErr w:type="spellStart"/>
      <w:r>
        <w:rPr>
          <w:rFonts w:ascii="Sukhumvit Set" w:hAnsi="Sukhumvit Set" w:cs="Sukhumvit Set"/>
          <w:sz w:val="16"/>
          <w:szCs w:val="16"/>
          <w:lang w:val="en-US"/>
        </w:rPr>
        <w:t>Iacobucci</w:t>
      </w:r>
      <w:proofErr w:type="spellEnd"/>
      <w:r>
        <w:rPr>
          <w:rFonts w:ascii="Sukhumvit Set" w:hAnsi="Sukhumvit Set" w:cs="Sukhumvit Set"/>
          <w:sz w:val="16"/>
          <w:szCs w:val="16"/>
          <w:lang w:val="en-US"/>
        </w:rPr>
        <w:t xml:space="preserve"> that a bankruptcy priority is a category, and also that provincial law may result in the content of such categories being different from province to province </w:t>
      </w:r>
      <w:r w:rsidRPr="005D727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provincial law does not and cannot define the content of bankruptcy priorities or categories w/o limitation</w:t>
      </w:r>
    </w:p>
    <w:p w14:paraId="0255D6EC" w14:textId="040F4BFD" w:rsidR="005D727D" w:rsidRDefault="005D727D" w:rsidP="00F62080">
      <w:pPr>
        <w:pStyle w:val="ListParagraph"/>
        <w:numPr>
          <w:ilvl w:val="0"/>
          <w:numId w:val="492"/>
        </w:numPr>
        <w:rPr>
          <w:rFonts w:ascii="Sukhumvit Set" w:hAnsi="Sukhumvit Set" w:cs="Sukhumvit Set"/>
          <w:sz w:val="16"/>
          <w:szCs w:val="16"/>
          <w:lang w:val="en-US"/>
        </w:rPr>
      </w:pPr>
      <w:r>
        <w:rPr>
          <w:rFonts w:ascii="Sukhumvit Set" w:hAnsi="Sukhumvit Set" w:cs="Sukhumvit Set"/>
          <w:sz w:val="16"/>
          <w:szCs w:val="16"/>
          <w:lang w:val="en-US"/>
        </w:rPr>
        <w:t xml:space="preserve">Indeed, crucial limitations is imposed by the order of priorities in the Bankruptcy Act itself </w:t>
      </w:r>
      <w:r w:rsidRPr="005D727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Thus, while individual provinces can define and rank categories such as “secured creditor” and “trust” as they each have their own purposes, those provincial laws which enter into conflict w/ the provisions of the Bankruptcy Act are simply w/o application in bankruptcy </w:t>
      </w:r>
    </w:p>
    <w:p w14:paraId="73E47136" w14:textId="61E71A50" w:rsidR="005D727D" w:rsidRPr="005D727D" w:rsidRDefault="005D727D" w:rsidP="005D727D">
      <w:pPr>
        <w:pStyle w:val="ListParagraph"/>
        <w:numPr>
          <w:ilvl w:val="0"/>
          <w:numId w:val="492"/>
        </w:numPr>
        <w:rPr>
          <w:rFonts w:ascii="Sukhumvit Set" w:hAnsi="Sukhumvit Set" w:cs="Sukhumvit Set"/>
          <w:sz w:val="16"/>
          <w:szCs w:val="16"/>
          <w:lang w:val="en-US"/>
        </w:rPr>
      </w:pPr>
      <w:r w:rsidRPr="005D727D">
        <w:rPr>
          <w:rFonts w:ascii="Sukhumvit Set" w:hAnsi="Sukhumvit Set" w:cs="Sukhumvit Set"/>
          <w:sz w:val="16"/>
          <w:szCs w:val="16"/>
          <w:lang w:val="en-US"/>
        </w:rPr>
        <w:t>Finally, I would observe that while in agreement with the above four propositions</w:t>
      </w:r>
      <w:r>
        <w:rPr>
          <w:rFonts w:ascii="Sukhumvit Set" w:hAnsi="Sukhumvit Set" w:cs="Sukhumvit Set"/>
          <w:sz w:val="16"/>
          <w:szCs w:val="16"/>
          <w:lang w:val="en-US"/>
        </w:rPr>
        <w:t xml:space="preserve"> </w:t>
      </w:r>
      <w:r w:rsidRPr="005D727D">
        <w:rPr>
          <w:rFonts w:ascii="Sukhumvit Set" w:hAnsi="Sukhumvit Set" w:cs="Sukhumvit Set"/>
          <w:sz w:val="16"/>
          <w:szCs w:val="16"/>
          <w:lang w:val="en-US"/>
        </w:rPr>
        <w:t>as embodying the reasoning of the quartet, in my view the list would be more complete</w:t>
      </w:r>
      <w:r>
        <w:rPr>
          <w:rFonts w:ascii="Sukhumvit Set" w:hAnsi="Sukhumvit Set" w:cs="Sukhumvit Set"/>
          <w:sz w:val="16"/>
          <w:szCs w:val="16"/>
          <w:lang w:val="en-US"/>
        </w:rPr>
        <w:t xml:space="preserve"> </w:t>
      </w:r>
      <w:r w:rsidRPr="005D727D">
        <w:rPr>
          <w:rFonts w:ascii="Sukhumvit Set" w:hAnsi="Sukhumvit Set" w:cs="Sukhumvit Set"/>
          <w:sz w:val="16"/>
          <w:szCs w:val="16"/>
          <w:lang w:val="en-US"/>
        </w:rPr>
        <w:t>with the addition of a fifth and sixth, as follows</w:t>
      </w:r>
      <w:r>
        <w:rPr>
          <w:rFonts w:ascii="Sukhumvit Set" w:hAnsi="Sukhumvit Set" w:cs="Sukhumvit Set"/>
          <w:sz w:val="16"/>
          <w:szCs w:val="16"/>
          <w:lang w:val="en-US"/>
        </w:rPr>
        <w:t>:</w:t>
      </w:r>
    </w:p>
    <w:p w14:paraId="6BF11408" w14:textId="5A8B501E" w:rsidR="005D727D" w:rsidRPr="005D727D" w:rsidRDefault="005D727D" w:rsidP="005D727D">
      <w:pPr>
        <w:pStyle w:val="ListParagraph"/>
        <w:numPr>
          <w:ilvl w:val="0"/>
          <w:numId w:val="514"/>
        </w:numPr>
        <w:rPr>
          <w:rFonts w:ascii="Sukhumvit Set" w:hAnsi="Sukhumvit Set" w:cs="Sukhumvit Set"/>
          <w:sz w:val="16"/>
          <w:szCs w:val="16"/>
          <w:lang w:val="en-US"/>
        </w:rPr>
      </w:pPr>
      <w:r w:rsidRPr="005D727D">
        <w:rPr>
          <w:rFonts w:ascii="Sukhumvit Set" w:hAnsi="Sukhumvit Set" w:cs="Sukhumvit Set"/>
          <w:sz w:val="16"/>
          <w:szCs w:val="16"/>
          <w:lang w:val="en-US"/>
        </w:rPr>
        <w:t>(5)</w:t>
      </w:r>
      <w:r>
        <w:rPr>
          <w:rFonts w:ascii="Sukhumvit Set" w:hAnsi="Sukhumvit Set" w:cs="Sukhumvit Set"/>
          <w:sz w:val="16"/>
          <w:szCs w:val="16"/>
          <w:lang w:val="en-US"/>
        </w:rPr>
        <w:t xml:space="preserve"> </w:t>
      </w:r>
      <w:proofErr w:type="gramStart"/>
      <w:r w:rsidRPr="005D727D">
        <w:rPr>
          <w:rFonts w:ascii="Sukhumvit Set" w:hAnsi="Sukhumvit Set" w:cs="Sukhumvit Set"/>
          <w:sz w:val="16"/>
          <w:szCs w:val="16"/>
          <w:lang w:val="en-US"/>
        </w:rPr>
        <w:t>in</w:t>
      </w:r>
      <w:proofErr w:type="gramEnd"/>
      <w:r w:rsidRPr="005D727D">
        <w:rPr>
          <w:rFonts w:ascii="Sukhumvit Set" w:hAnsi="Sukhumvit Set" w:cs="Sukhumvit Set"/>
          <w:sz w:val="16"/>
          <w:szCs w:val="16"/>
          <w:lang w:val="en-US"/>
        </w:rPr>
        <w:t xml:space="preserve"> determining the relationship between provi</w:t>
      </w:r>
      <w:r>
        <w:rPr>
          <w:rFonts w:ascii="Sukhumvit Set" w:hAnsi="Sukhumvit Set" w:cs="Sukhumvit Set"/>
          <w:sz w:val="16"/>
          <w:szCs w:val="16"/>
          <w:lang w:val="en-US"/>
        </w:rPr>
        <w:t xml:space="preserve">ncial legislation and the </w:t>
      </w:r>
      <w:proofErr w:type="spellStart"/>
      <w:r>
        <w:rPr>
          <w:rFonts w:ascii="Sukhumvit Set" w:hAnsi="Sukhumvit Set" w:cs="Sukhumvit Set"/>
          <w:sz w:val="16"/>
          <w:szCs w:val="16"/>
          <w:lang w:val="en-US"/>
        </w:rPr>
        <w:t>Bairk</w:t>
      </w:r>
      <w:r w:rsidRPr="005D727D">
        <w:rPr>
          <w:rFonts w:ascii="Sukhumvit Set" w:hAnsi="Sukhumvit Set" w:cs="Sukhumvit Set"/>
          <w:sz w:val="16"/>
          <w:szCs w:val="16"/>
          <w:lang w:val="en-US"/>
        </w:rPr>
        <w:t>ruptcy</w:t>
      </w:r>
      <w:proofErr w:type="spellEnd"/>
      <w:r w:rsidRPr="005D727D">
        <w:rPr>
          <w:rFonts w:ascii="Sukhumvit Set" w:hAnsi="Sukhumvit Set" w:cs="Sukhumvit Set"/>
          <w:sz w:val="16"/>
          <w:szCs w:val="16"/>
          <w:lang w:val="en-US"/>
        </w:rPr>
        <w:t xml:space="preserve"> Act, the form of the provincial interest created must not be allowed to</w:t>
      </w:r>
      <w:r>
        <w:rPr>
          <w:rFonts w:ascii="Sukhumvit Set" w:hAnsi="Sukhumvit Set" w:cs="Sukhumvit Set"/>
          <w:sz w:val="16"/>
          <w:szCs w:val="16"/>
          <w:lang w:val="en-US"/>
        </w:rPr>
        <w:t xml:space="preserve"> triumph over its substance;</w:t>
      </w:r>
      <w:r w:rsidRPr="005D727D">
        <w:rPr>
          <w:rFonts w:ascii="Sukhumvit Set" w:hAnsi="Sukhumvit Set" w:cs="Sukhumvit Set"/>
          <w:sz w:val="16"/>
          <w:szCs w:val="16"/>
          <w:lang w:val="en-US"/>
        </w:rPr>
        <w:t xml:space="preserve"> The provinces are not e</w:t>
      </w:r>
      <w:r>
        <w:rPr>
          <w:rFonts w:ascii="Sukhumvit Set" w:hAnsi="Sukhumvit Set" w:cs="Sukhumvit Set"/>
          <w:sz w:val="16"/>
          <w:szCs w:val="16"/>
          <w:lang w:val="en-US"/>
        </w:rPr>
        <w:t>ntitled</w:t>
      </w:r>
      <w:r w:rsidRPr="005D727D">
        <w:rPr>
          <w:rFonts w:ascii="Sukhumvit Set" w:hAnsi="Sukhumvit Set" w:cs="Sukhumvit Set"/>
          <w:sz w:val="16"/>
          <w:szCs w:val="16"/>
          <w:lang w:val="en-US"/>
        </w:rPr>
        <w:t xml:space="preserve"> to do indirectly wha</w:t>
      </w:r>
      <w:r>
        <w:rPr>
          <w:rFonts w:ascii="Sukhumvit Set" w:hAnsi="Sukhumvit Set" w:cs="Sukhumvit Set"/>
          <w:sz w:val="16"/>
          <w:szCs w:val="16"/>
          <w:lang w:val="en-US"/>
        </w:rPr>
        <w:t xml:space="preserve">t </w:t>
      </w:r>
      <w:r w:rsidRPr="005D727D">
        <w:rPr>
          <w:rFonts w:ascii="Sukhumvit Set" w:hAnsi="Sukhumvit Set" w:cs="Sukhumvit Set"/>
          <w:sz w:val="16"/>
          <w:szCs w:val="16"/>
          <w:lang w:val="en-US"/>
        </w:rPr>
        <w:t>they are prohibited from doing directly</w:t>
      </w:r>
    </w:p>
    <w:p w14:paraId="0C7F2085" w14:textId="6811D060" w:rsidR="005D727D" w:rsidRDefault="005D727D" w:rsidP="005D727D">
      <w:pPr>
        <w:pStyle w:val="ListParagraph"/>
        <w:numPr>
          <w:ilvl w:val="0"/>
          <w:numId w:val="514"/>
        </w:numPr>
        <w:rPr>
          <w:rFonts w:ascii="Sukhumvit Set" w:hAnsi="Sukhumvit Set" w:cs="Sukhumvit Set"/>
          <w:sz w:val="16"/>
          <w:szCs w:val="16"/>
          <w:lang w:val="en-US"/>
        </w:rPr>
      </w:pPr>
      <w:r w:rsidRPr="005D727D">
        <w:rPr>
          <w:rFonts w:ascii="Sukhumvit Set" w:hAnsi="Sukhumvit Set" w:cs="Sukhumvit Set"/>
          <w:sz w:val="16"/>
          <w:szCs w:val="16"/>
          <w:lang w:val="en-US"/>
        </w:rPr>
        <w:t>(6)</w:t>
      </w:r>
      <w:r>
        <w:rPr>
          <w:rFonts w:ascii="Sukhumvit Set" w:hAnsi="Sukhumvit Set" w:cs="Sukhumvit Set"/>
          <w:sz w:val="16"/>
          <w:szCs w:val="16"/>
          <w:lang w:val="en-US"/>
        </w:rPr>
        <w:t xml:space="preserve"> </w:t>
      </w:r>
      <w:proofErr w:type="gramStart"/>
      <w:r w:rsidRPr="005D727D">
        <w:rPr>
          <w:rFonts w:ascii="Sukhumvit Set" w:hAnsi="Sukhumvit Set" w:cs="Sukhumvit Set"/>
          <w:sz w:val="16"/>
          <w:szCs w:val="16"/>
          <w:lang w:val="en-US"/>
        </w:rPr>
        <w:t>there</w:t>
      </w:r>
      <w:proofErr w:type="gramEnd"/>
      <w:r w:rsidRPr="005D727D">
        <w:rPr>
          <w:rFonts w:ascii="Sukhumvit Set" w:hAnsi="Sukhumvit Set" w:cs="Sukhumvit Set"/>
          <w:sz w:val="16"/>
          <w:szCs w:val="16"/>
          <w:lang w:val="en-US"/>
        </w:rPr>
        <w:t xml:space="preserve"> need not be any provincial intention to intrude into the exclusive federal</w:t>
      </w:r>
      <w:r>
        <w:rPr>
          <w:rFonts w:ascii="Sukhumvit Set" w:hAnsi="Sukhumvit Set" w:cs="Sukhumvit Set"/>
          <w:sz w:val="16"/>
          <w:szCs w:val="16"/>
          <w:lang w:val="en-US"/>
        </w:rPr>
        <w:t xml:space="preserve"> </w:t>
      </w:r>
      <w:r w:rsidRPr="005D727D">
        <w:rPr>
          <w:rFonts w:ascii="Sukhumvit Set" w:hAnsi="Sukhumvit Set" w:cs="Sukhumvit Set"/>
          <w:sz w:val="16"/>
          <w:szCs w:val="16"/>
          <w:lang w:val="en-US"/>
        </w:rPr>
        <w:t xml:space="preserve">sphere of bankruptcy and to conflict with the </w:t>
      </w:r>
      <w:r>
        <w:rPr>
          <w:rFonts w:ascii="Sukhumvit Set" w:hAnsi="Sukhumvit Set" w:cs="Sukhumvit Set"/>
          <w:sz w:val="16"/>
          <w:szCs w:val="16"/>
          <w:lang w:val="en-US"/>
        </w:rPr>
        <w:t>order of priorities of the Bank</w:t>
      </w:r>
      <w:r w:rsidRPr="005D727D">
        <w:rPr>
          <w:rFonts w:ascii="Sukhumvit Set" w:hAnsi="Sukhumvit Set" w:cs="Sukhumvit Set"/>
          <w:sz w:val="16"/>
          <w:szCs w:val="16"/>
          <w:lang w:val="en-US"/>
        </w:rPr>
        <w:t xml:space="preserve">ruptcy Act in order to render the provincial law inapplicable. It is sufficient </w:t>
      </w:r>
      <w:r>
        <w:rPr>
          <w:rFonts w:ascii="Sukhumvit Set" w:hAnsi="Sukhumvit Set" w:cs="Sukhumvit Set"/>
          <w:sz w:val="16"/>
          <w:szCs w:val="16"/>
          <w:lang w:val="en-US"/>
        </w:rPr>
        <w:t>that the effect</w:t>
      </w:r>
      <w:r w:rsidRPr="005D727D">
        <w:rPr>
          <w:rFonts w:ascii="Sukhumvit Set" w:hAnsi="Sukhumvit Set" w:cs="Sukhumvit Set"/>
          <w:sz w:val="16"/>
          <w:szCs w:val="16"/>
          <w:lang w:val="en-US"/>
        </w:rPr>
        <w:t xml:space="preserve"> of pro</w:t>
      </w:r>
      <w:r>
        <w:rPr>
          <w:rFonts w:ascii="Sukhumvit Set" w:hAnsi="Sukhumvit Set" w:cs="Sukhumvit Set"/>
          <w:sz w:val="16"/>
          <w:szCs w:val="16"/>
          <w:lang w:val="en-US"/>
        </w:rPr>
        <w:t>vincial legislation is to do so</w:t>
      </w:r>
    </w:p>
    <w:p w14:paraId="6097A468" w14:textId="77777777" w:rsidR="00354201" w:rsidRDefault="00354201" w:rsidP="00354201">
      <w:pPr>
        <w:rPr>
          <w:rFonts w:ascii="Sukhumvit Set" w:hAnsi="Sukhumvit Set" w:cs="Sukhumvit Set"/>
          <w:sz w:val="16"/>
          <w:szCs w:val="16"/>
          <w:lang w:val="en-US"/>
        </w:rPr>
      </w:pPr>
    </w:p>
    <w:p w14:paraId="0A75B580" w14:textId="5C2A409B" w:rsidR="00354201" w:rsidRDefault="00354201" w:rsidP="00354201">
      <w:pPr>
        <w:rPr>
          <w:rFonts w:ascii="Sukhumvit Set" w:hAnsi="Sukhumvit Set" w:cs="Sukhumvit Set"/>
          <w:sz w:val="16"/>
          <w:szCs w:val="16"/>
          <w:lang w:val="en-US"/>
        </w:rPr>
      </w:pPr>
      <w:r>
        <w:rPr>
          <w:rFonts w:ascii="Sukhumvit Set" w:hAnsi="Sukhumvit Set" w:cs="Sukhumvit Set"/>
          <w:sz w:val="16"/>
          <w:szCs w:val="16"/>
          <w:lang w:val="en-US"/>
        </w:rPr>
        <w:t>NOTES:</w:t>
      </w:r>
    </w:p>
    <w:p w14:paraId="3A57D2E2" w14:textId="77777777" w:rsidR="00354201" w:rsidRDefault="00354201" w:rsidP="00354201">
      <w:pPr>
        <w:pStyle w:val="ListParagraph"/>
        <w:numPr>
          <w:ilvl w:val="0"/>
          <w:numId w:val="515"/>
        </w:numPr>
        <w:rPr>
          <w:rFonts w:ascii="Sukhumvit Set" w:hAnsi="Sukhumvit Set" w:cs="Sukhumvit Set"/>
          <w:sz w:val="16"/>
          <w:szCs w:val="16"/>
          <w:lang w:val="en-US"/>
        </w:rPr>
      </w:pPr>
      <w:r w:rsidRPr="00354201">
        <w:rPr>
          <w:rFonts w:ascii="Sukhumvit Set" w:hAnsi="Sukhumvit Set" w:cs="Sukhumvit Set"/>
          <w:sz w:val="16"/>
          <w:szCs w:val="16"/>
          <w:lang w:val="en-US"/>
        </w:rPr>
        <w:t xml:space="preserve">Crown claims are now dealt with by BIA </w:t>
      </w:r>
      <w:proofErr w:type="spellStart"/>
      <w:r w:rsidRPr="00354201">
        <w:rPr>
          <w:rFonts w:ascii="Sukhumvit Set" w:hAnsi="Sukhumvit Set" w:cs="Sukhumvit Set"/>
          <w:sz w:val="16"/>
          <w:szCs w:val="16"/>
          <w:lang w:val="en-US"/>
        </w:rPr>
        <w:t>ss</w:t>
      </w:r>
      <w:proofErr w:type="spellEnd"/>
      <w:r w:rsidRPr="00354201">
        <w:rPr>
          <w:rFonts w:ascii="Sukhumvit Set" w:hAnsi="Sukhumvit Set" w:cs="Sukhumvit Set"/>
          <w:sz w:val="16"/>
          <w:szCs w:val="16"/>
          <w:lang w:val="en-US"/>
        </w:rPr>
        <w:t xml:space="preserve"> 67 (2) and (3) (dealing with statutory deemed trusts) and by BIA </w:t>
      </w:r>
      <w:proofErr w:type="spellStart"/>
      <w:r w:rsidRPr="00354201">
        <w:rPr>
          <w:rFonts w:ascii="Sukhumvit Set" w:hAnsi="Sukhumvit Set" w:cs="Sukhumvit Set"/>
          <w:sz w:val="16"/>
          <w:szCs w:val="16"/>
          <w:lang w:val="en-US"/>
        </w:rPr>
        <w:t>ss</w:t>
      </w:r>
      <w:proofErr w:type="spellEnd"/>
      <w:r w:rsidRPr="00354201">
        <w:rPr>
          <w:rFonts w:ascii="Sukhumvit Set" w:hAnsi="Sukhumvit Set" w:cs="Sukhumvit Set"/>
          <w:sz w:val="16"/>
          <w:szCs w:val="16"/>
          <w:lang w:val="en-US"/>
        </w:rPr>
        <w:t xml:space="preserve"> 86-87 (dealing with statutory liens, charge</w:t>
      </w:r>
      <w:r>
        <w:rPr>
          <w:rFonts w:ascii="Sukhumvit Set" w:hAnsi="Sukhumvit Set" w:cs="Sukhumvit Set"/>
          <w:sz w:val="16"/>
          <w:szCs w:val="16"/>
          <w:lang w:val="en-US"/>
        </w:rPr>
        <w:t>s, and security interests)</w:t>
      </w:r>
    </w:p>
    <w:p w14:paraId="60F9B762" w14:textId="77777777" w:rsidR="00354201" w:rsidRDefault="00354201" w:rsidP="00354201">
      <w:pPr>
        <w:pStyle w:val="ListParagraph"/>
        <w:numPr>
          <w:ilvl w:val="0"/>
          <w:numId w:val="516"/>
        </w:numPr>
        <w:rPr>
          <w:rFonts w:ascii="Sukhumvit Set" w:hAnsi="Sukhumvit Set" w:cs="Sukhumvit Set"/>
          <w:sz w:val="16"/>
          <w:szCs w:val="16"/>
          <w:lang w:val="en-US"/>
        </w:rPr>
      </w:pPr>
      <w:r w:rsidRPr="00354201">
        <w:rPr>
          <w:rFonts w:ascii="Sukhumvit Set" w:hAnsi="Sukhumvit Set" w:cs="Sukhumvit Set"/>
          <w:sz w:val="16"/>
          <w:szCs w:val="16"/>
          <w:lang w:val="en-US"/>
        </w:rPr>
        <w:t>Section 136 (1) of the BIA was amended in 1992 to remove Crown claims</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t>from the list of preferred</w:t>
      </w:r>
      <w:r>
        <w:rPr>
          <w:rFonts w:ascii="Sukhumvit Set" w:hAnsi="Sukhumvit Set" w:cs="Sukhumvit Set"/>
          <w:sz w:val="16"/>
          <w:szCs w:val="16"/>
          <w:lang w:val="en-US"/>
        </w:rPr>
        <w:t xml:space="preserve"> claimants </w:t>
      </w:r>
      <w:r w:rsidRPr="003542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354201">
        <w:rPr>
          <w:rFonts w:ascii="Sukhumvit Set" w:hAnsi="Sukhumvit Set" w:cs="Sukhumvit Set"/>
          <w:sz w:val="16"/>
          <w:szCs w:val="16"/>
          <w:u w:val="single"/>
          <w:lang w:val="en-US"/>
        </w:rPr>
        <w:t>The analysis in Husky Oil will therefore have no further application to Crown claims</w:t>
      </w:r>
    </w:p>
    <w:p w14:paraId="2457360B" w14:textId="77777777" w:rsidR="00354201" w:rsidRDefault="00354201" w:rsidP="00354201">
      <w:pPr>
        <w:pStyle w:val="ListParagraph"/>
        <w:numPr>
          <w:ilvl w:val="0"/>
          <w:numId w:val="516"/>
        </w:numPr>
        <w:rPr>
          <w:rFonts w:ascii="Sukhumvit Set" w:hAnsi="Sukhumvit Set" w:cs="Sukhumvit Set"/>
          <w:sz w:val="16"/>
          <w:szCs w:val="16"/>
          <w:lang w:val="en-US"/>
        </w:rPr>
      </w:pPr>
      <w:r w:rsidRPr="00354201">
        <w:rPr>
          <w:rFonts w:ascii="Sukhumvit Set" w:hAnsi="Sukhumvit Set" w:cs="Sukhumvit Set"/>
          <w:sz w:val="16"/>
          <w:szCs w:val="16"/>
          <w:u w:val="single"/>
          <w:lang w:val="en-US"/>
        </w:rPr>
        <w:t xml:space="preserve">The case nevertheless continues to be relevant in connection with provincial statutes that create deemed trusts, liens, charges, or security interests in </w:t>
      </w:r>
      <w:proofErr w:type="spellStart"/>
      <w:r w:rsidRPr="00354201">
        <w:rPr>
          <w:rFonts w:ascii="Sukhumvit Set" w:hAnsi="Sukhumvit Set" w:cs="Sukhumvit Set"/>
          <w:sz w:val="16"/>
          <w:szCs w:val="16"/>
          <w:u w:val="single"/>
          <w:lang w:val="en-US"/>
        </w:rPr>
        <w:t>favour</w:t>
      </w:r>
      <w:proofErr w:type="spellEnd"/>
      <w:r w:rsidRPr="00354201">
        <w:rPr>
          <w:rFonts w:ascii="Sukhumvit Set" w:hAnsi="Sukhumvit Set" w:cs="Sukhumvit Set"/>
          <w:sz w:val="16"/>
          <w:szCs w:val="16"/>
          <w:u w:val="single"/>
          <w:lang w:val="en-US"/>
        </w:rPr>
        <w:t xml:space="preserve"> of persons other than the Crown</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t>For example, provincial employment standards legislation creates statutory devices</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t>that create deemed trusts, liens, charges, or security interests</w:t>
      </w:r>
      <w:r>
        <w:rPr>
          <w:rFonts w:ascii="Sukhumvit Set" w:hAnsi="Sukhumvit Set" w:cs="Sukhumvit Set"/>
          <w:sz w:val="16"/>
          <w:szCs w:val="16"/>
          <w:lang w:val="en-US"/>
        </w:rPr>
        <w:t xml:space="preserve"> in respect of unpaid employees</w:t>
      </w:r>
    </w:p>
    <w:p w14:paraId="60C0B69B" w14:textId="2A286780" w:rsidR="00354201" w:rsidRDefault="00354201" w:rsidP="00354201">
      <w:pPr>
        <w:pStyle w:val="ListParagraph"/>
        <w:numPr>
          <w:ilvl w:val="0"/>
          <w:numId w:val="516"/>
        </w:numPr>
        <w:rPr>
          <w:rFonts w:ascii="Sukhumvit Set" w:hAnsi="Sukhumvit Set" w:cs="Sukhumvit Set"/>
          <w:sz w:val="16"/>
          <w:szCs w:val="16"/>
          <w:lang w:val="en-US"/>
        </w:rPr>
      </w:pPr>
      <w:r w:rsidRPr="00354201">
        <w:rPr>
          <w:rFonts w:ascii="Sukhumvit Set" w:hAnsi="Sukhumvit Set" w:cs="Sukhumvit Set"/>
          <w:sz w:val="16"/>
          <w:szCs w:val="16"/>
          <w:lang w:val="en-US"/>
        </w:rPr>
        <w:t xml:space="preserve">Although BIA 5 81. 3 now provides for a security in </w:t>
      </w:r>
      <w:proofErr w:type="spellStart"/>
      <w:r w:rsidRPr="00354201">
        <w:rPr>
          <w:rFonts w:ascii="Sukhumvit Set" w:hAnsi="Sukhumvit Set" w:cs="Sukhumvit Set"/>
          <w:sz w:val="16"/>
          <w:szCs w:val="16"/>
          <w:lang w:val="en-US"/>
        </w:rPr>
        <w:t>favour</w:t>
      </w:r>
      <w:proofErr w:type="spellEnd"/>
      <w:r w:rsidRPr="00354201">
        <w:rPr>
          <w:rFonts w:ascii="Sukhumvit Set" w:hAnsi="Sukhumvit Set" w:cs="Sukhumvit Set"/>
          <w:sz w:val="16"/>
          <w:szCs w:val="16"/>
          <w:lang w:val="en-US"/>
        </w:rPr>
        <w:t xml:space="preserve"> of unpaid employees to the extent</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t xml:space="preserve">of </w:t>
      </w:r>
      <w:r>
        <w:rPr>
          <w:rFonts w:ascii="Sukhumvit Set" w:hAnsi="Sukhumvit Set" w:cs="Sukhumvit Set"/>
          <w:sz w:val="16"/>
          <w:szCs w:val="16"/>
          <w:lang w:val="en-US"/>
        </w:rPr>
        <w:t>$2,000</w:t>
      </w:r>
      <w:r w:rsidRPr="00354201">
        <w:rPr>
          <w:rFonts w:ascii="Sukhumvit Set" w:hAnsi="Sukhumvit Set" w:cs="Sukhumvit Set"/>
          <w:sz w:val="16"/>
          <w:szCs w:val="16"/>
          <w:lang w:val="en-US"/>
        </w:rPr>
        <w:t>, the amount covered by the pro</w:t>
      </w:r>
      <w:r>
        <w:rPr>
          <w:rFonts w:ascii="Sukhumvit Set" w:hAnsi="Sukhumvit Set" w:cs="Sukhumvit Set"/>
          <w:sz w:val="16"/>
          <w:szCs w:val="16"/>
          <w:lang w:val="en-US"/>
        </w:rPr>
        <w:t>vincial devices are often higher</w:t>
      </w:r>
      <w:r w:rsidRPr="00354201">
        <w:rPr>
          <w:rFonts w:ascii="Sukhumvit Set" w:hAnsi="Sukhumvit Set" w:cs="Sukhumvit Set"/>
          <w:sz w:val="16"/>
          <w:szCs w:val="16"/>
          <w:lang w:val="en-US"/>
        </w:rPr>
        <w:t xml:space="preserve"> </w:t>
      </w:r>
      <w:r w:rsidRPr="003542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E.g. Alberta Employment Standard Code creates a statutory security interest to secure unpaid wages to a maximum of $7,500; </w:t>
      </w:r>
      <w:r w:rsidRPr="00354201">
        <w:rPr>
          <w:rFonts w:ascii="Sukhumvit Set" w:hAnsi="Sukhumvit Set" w:cs="Sukhumvit Set"/>
          <w:sz w:val="16"/>
          <w:szCs w:val="16"/>
          <w:lang w:val="en-US"/>
        </w:rPr>
        <w:t>These statutory security interests are fully operative outside of bankruptcy, but are rendered ineffective in a bankruptcy because unpaid</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t>employees are afforded a preferred claimant status for their u</w:t>
      </w:r>
      <w:r>
        <w:rPr>
          <w:rFonts w:ascii="Sukhumvit Set" w:hAnsi="Sukhumvit Set" w:cs="Sukhumvit Set"/>
          <w:sz w:val="16"/>
          <w:szCs w:val="16"/>
          <w:lang w:val="en-US"/>
        </w:rPr>
        <w:t>npaid wages under 5 136(1)(d)</w:t>
      </w:r>
    </w:p>
    <w:p w14:paraId="732CC357" w14:textId="34AF90AE" w:rsidR="00354201" w:rsidRDefault="00354201" w:rsidP="00354201">
      <w:pPr>
        <w:pStyle w:val="ListParagraph"/>
        <w:numPr>
          <w:ilvl w:val="0"/>
          <w:numId w:val="515"/>
        </w:numPr>
        <w:rPr>
          <w:rFonts w:ascii="Sukhumvit Set" w:hAnsi="Sukhumvit Set" w:cs="Sukhumvit Set"/>
          <w:sz w:val="16"/>
          <w:szCs w:val="16"/>
          <w:lang w:val="en-US"/>
        </w:rPr>
      </w:pPr>
      <w:r w:rsidRPr="00354201">
        <w:rPr>
          <w:rFonts w:ascii="Sukhumvit Set" w:hAnsi="Sukhumvit Set" w:cs="Sukhumvit Set"/>
          <w:sz w:val="16"/>
          <w:szCs w:val="16"/>
          <w:u w:val="single"/>
          <w:lang w:val="en-US"/>
        </w:rPr>
        <w:t>A secured creditor, which is subordinate to a Crown claim under provincial or non-bankruptcy federal law, is able to produce a “priority flip” or “inversion of priorities” by invoking the BIA</w:t>
      </w:r>
      <w:r>
        <w:rPr>
          <w:rFonts w:ascii="Sukhumvit Set" w:hAnsi="Sukhumvit Set" w:cs="Sukhumvit Set"/>
          <w:sz w:val="16"/>
          <w:szCs w:val="16"/>
          <w:lang w:val="en-US"/>
        </w:rPr>
        <w:t xml:space="preserve"> </w:t>
      </w:r>
      <w:r w:rsidRPr="0035420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other words, the BIA provisions governing Crown claims in bankruptcy improves the position of other creditors relative to the Crown when the debtor becomes bankrupt</w:t>
      </w:r>
    </w:p>
    <w:p w14:paraId="4E4E3362" w14:textId="3A25C68B" w:rsidR="00354201" w:rsidRDefault="00354201" w:rsidP="00354201">
      <w:pPr>
        <w:pStyle w:val="ListParagraph"/>
        <w:numPr>
          <w:ilvl w:val="0"/>
          <w:numId w:val="517"/>
        </w:numPr>
        <w:rPr>
          <w:rFonts w:ascii="Sukhumvit Set" w:hAnsi="Sukhumvit Set" w:cs="Sukhumvit Set"/>
          <w:sz w:val="16"/>
          <w:szCs w:val="16"/>
          <w:lang w:val="en-US"/>
        </w:rPr>
      </w:pPr>
      <w:r w:rsidRPr="00354201">
        <w:rPr>
          <w:rFonts w:ascii="Sukhumvit Set" w:hAnsi="Sukhumvit Set" w:cs="Sukhumvit Set"/>
          <w:sz w:val="16"/>
          <w:szCs w:val="16"/>
          <w:lang w:val="en-US"/>
        </w:rPr>
        <w:t xml:space="preserve">Rules that improve creditor A’s </w:t>
      </w:r>
      <w:r>
        <w:rPr>
          <w:rFonts w:ascii="Sukhumvit Set" w:hAnsi="Sukhumvit Set" w:cs="Sukhumvit Set"/>
          <w:sz w:val="16"/>
          <w:szCs w:val="16"/>
          <w:lang w:val="en-US"/>
        </w:rPr>
        <w:t>entitlement relative to creditor B’s inside bankruptcy are contrary to good bankruptcy policy</w:t>
      </w:r>
    </w:p>
    <w:p w14:paraId="76B5DE80" w14:textId="6CBD4774" w:rsidR="00354201" w:rsidRDefault="00354201"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 xml:space="preserve">The reason is that they create an incentive for A to put the debtor into bankruptcy in order to obtain a priority </w:t>
      </w:r>
      <w:r w:rsidR="0044436A">
        <w:rPr>
          <w:rFonts w:ascii="Sukhumvit Set" w:hAnsi="Sukhumvit Set" w:cs="Sukhumvit Set"/>
          <w:sz w:val="16"/>
          <w:szCs w:val="16"/>
          <w:lang w:val="en-US"/>
        </w:rPr>
        <w:t>advantage over B</w:t>
      </w:r>
    </w:p>
    <w:p w14:paraId="7F11E64E" w14:textId="0B4D8209" w:rsidR="0044436A" w:rsidRDefault="0044436A"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The danger is that the debtor may end up in bankruptcy prematurely</w:t>
      </w:r>
    </w:p>
    <w:p w14:paraId="346B1691" w14:textId="2D9C09CB" w:rsidR="0044436A" w:rsidRDefault="0044436A"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Although this jay be in A’s individual interest, it will not be in the interest of the creditors as a group</w:t>
      </w:r>
    </w:p>
    <w:p w14:paraId="50E2F349" w14:textId="4BC731C7" w:rsidR="0044436A" w:rsidRDefault="0044436A"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Bankruptcy is likely to result in the dismantling of the debtor’s business</w:t>
      </w:r>
    </w:p>
    <w:p w14:paraId="03C5868B" w14:textId="624B25C3" w:rsidR="0044436A" w:rsidRDefault="0044436A"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The interest of the creditors as a group lies in maximizing the returns from realization of the debtor’s assets</w:t>
      </w:r>
    </w:p>
    <w:p w14:paraId="451F7152" w14:textId="5BCDCCB5" w:rsidR="0044436A" w:rsidRPr="00354201" w:rsidRDefault="0044436A" w:rsidP="00354201">
      <w:pPr>
        <w:pStyle w:val="ListParagraph"/>
        <w:numPr>
          <w:ilvl w:val="0"/>
          <w:numId w:val="517"/>
        </w:numPr>
        <w:rPr>
          <w:rFonts w:ascii="Sukhumvit Set" w:hAnsi="Sukhumvit Set" w:cs="Sukhumvit Set"/>
          <w:sz w:val="16"/>
          <w:szCs w:val="16"/>
          <w:lang w:val="en-US"/>
        </w:rPr>
      </w:pPr>
      <w:r>
        <w:rPr>
          <w:rFonts w:ascii="Sukhumvit Set" w:hAnsi="Sukhumvit Set" w:cs="Sukhumvit Set"/>
          <w:sz w:val="16"/>
          <w:szCs w:val="16"/>
          <w:lang w:val="en-US"/>
        </w:rPr>
        <w:t>The debtor’s business may be worth more if it sold as a going concern rather than piecemeal</w:t>
      </w:r>
    </w:p>
    <w:p w14:paraId="2940C418" w14:textId="5157EBDD" w:rsidR="00354201" w:rsidRDefault="0044436A" w:rsidP="00354201">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Processor Cuming assessed the impact of the quintet and the 1992 reforms </w:t>
      </w:r>
    </w:p>
    <w:p w14:paraId="69745449" w14:textId="71A55E0A" w:rsidR="0044436A" w:rsidRDefault="0044436A" w:rsidP="0044436A">
      <w:pPr>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8720" behindDoc="0" locked="0" layoutInCell="1" allowOverlap="1" wp14:anchorId="667D302D" wp14:editId="5E6948A7">
            <wp:simplePos x="0" y="0"/>
            <wp:positionH relativeFrom="column">
              <wp:posOffset>1637665</wp:posOffset>
            </wp:positionH>
            <wp:positionV relativeFrom="paragraph">
              <wp:posOffset>64770</wp:posOffset>
            </wp:positionV>
            <wp:extent cx="2911475" cy="2617470"/>
            <wp:effectExtent l="0" t="0" r="9525" b="0"/>
            <wp:wrapTight wrapText="bothSides">
              <wp:wrapPolygon edited="0">
                <wp:start x="0" y="0"/>
                <wp:lineTo x="0" y="21380"/>
                <wp:lineTo x="21482" y="21380"/>
                <wp:lineTo x="21482"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1475"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023A6" w14:textId="06127C53" w:rsidR="0044436A" w:rsidRDefault="0044436A" w:rsidP="0044436A">
      <w:pPr>
        <w:rPr>
          <w:rFonts w:ascii="Sukhumvit Set" w:hAnsi="Sukhumvit Set" w:cs="Sukhumvit Set"/>
          <w:sz w:val="16"/>
          <w:szCs w:val="16"/>
          <w:lang w:val="en-US"/>
        </w:rPr>
      </w:pPr>
    </w:p>
    <w:p w14:paraId="058968DB" w14:textId="77777777" w:rsidR="0044436A" w:rsidRPr="0044436A" w:rsidRDefault="0044436A" w:rsidP="0044436A">
      <w:pPr>
        <w:rPr>
          <w:rFonts w:ascii="Sukhumvit Set" w:hAnsi="Sukhumvit Set" w:cs="Sukhumvit Set"/>
          <w:sz w:val="16"/>
          <w:szCs w:val="16"/>
          <w:lang w:val="en-US"/>
        </w:rPr>
      </w:pPr>
    </w:p>
    <w:p w14:paraId="1EEC04D9" w14:textId="77777777" w:rsidR="0044436A" w:rsidRPr="0044436A" w:rsidRDefault="0044436A" w:rsidP="0044436A">
      <w:pPr>
        <w:rPr>
          <w:rFonts w:ascii="Sukhumvit Set" w:hAnsi="Sukhumvit Set" w:cs="Sukhumvit Set"/>
          <w:sz w:val="16"/>
          <w:szCs w:val="16"/>
          <w:lang w:val="en-US"/>
        </w:rPr>
      </w:pPr>
    </w:p>
    <w:p w14:paraId="375A935B" w14:textId="77777777" w:rsidR="0044436A" w:rsidRPr="0044436A" w:rsidRDefault="0044436A" w:rsidP="0044436A">
      <w:pPr>
        <w:rPr>
          <w:rFonts w:ascii="Sukhumvit Set" w:hAnsi="Sukhumvit Set" w:cs="Sukhumvit Set"/>
          <w:sz w:val="16"/>
          <w:szCs w:val="16"/>
          <w:lang w:val="en-US"/>
        </w:rPr>
      </w:pPr>
    </w:p>
    <w:p w14:paraId="65700DFD" w14:textId="77777777" w:rsidR="0044436A" w:rsidRPr="0044436A" w:rsidRDefault="0044436A" w:rsidP="0044436A">
      <w:pPr>
        <w:rPr>
          <w:rFonts w:ascii="Sukhumvit Set" w:hAnsi="Sukhumvit Set" w:cs="Sukhumvit Set"/>
          <w:sz w:val="16"/>
          <w:szCs w:val="16"/>
          <w:lang w:val="en-US"/>
        </w:rPr>
      </w:pPr>
    </w:p>
    <w:p w14:paraId="1BF68BAF" w14:textId="77777777" w:rsidR="0044436A" w:rsidRPr="0044436A" w:rsidRDefault="0044436A" w:rsidP="0044436A">
      <w:pPr>
        <w:rPr>
          <w:rFonts w:ascii="Sukhumvit Set" w:hAnsi="Sukhumvit Set" w:cs="Sukhumvit Set"/>
          <w:sz w:val="16"/>
          <w:szCs w:val="16"/>
          <w:lang w:val="en-US"/>
        </w:rPr>
      </w:pPr>
    </w:p>
    <w:p w14:paraId="7189B2BD" w14:textId="77777777" w:rsidR="0044436A" w:rsidRPr="0044436A" w:rsidRDefault="0044436A" w:rsidP="0044436A">
      <w:pPr>
        <w:rPr>
          <w:rFonts w:ascii="Sukhumvit Set" w:hAnsi="Sukhumvit Set" w:cs="Sukhumvit Set"/>
          <w:sz w:val="16"/>
          <w:szCs w:val="16"/>
          <w:lang w:val="en-US"/>
        </w:rPr>
      </w:pPr>
    </w:p>
    <w:p w14:paraId="37481795" w14:textId="77777777" w:rsidR="0044436A" w:rsidRPr="0044436A" w:rsidRDefault="0044436A" w:rsidP="0044436A">
      <w:pPr>
        <w:rPr>
          <w:rFonts w:ascii="Sukhumvit Set" w:hAnsi="Sukhumvit Set" w:cs="Sukhumvit Set"/>
          <w:sz w:val="16"/>
          <w:szCs w:val="16"/>
          <w:lang w:val="en-US"/>
        </w:rPr>
      </w:pPr>
    </w:p>
    <w:p w14:paraId="76E39ECB" w14:textId="77777777" w:rsidR="0044436A" w:rsidRPr="0044436A" w:rsidRDefault="0044436A" w:rsidP="0044436A">
      <w:pPr>
        <w:rPr>
          <w:rFonts w:ascii="Sukhumvit Set" w:hAnsi="Sukhumvit Set" w:cs="Sukhumvit Set"/>
          <w:sz w:val="16"/>
          <w:szCs w:val="16"/>
          <w:lang w:val="en-US"/>
        </w:rPr>
      </w:pPr>
    </w:p>
    <w:p w14:paraId="2EFD2E11" w14:textId="77777777" w:rsidR="0044436A" w:rsidRPr="0044436A" w:rsidRDefault="0044436A" w:rsidP="0044436A">
      <w:pPr>
        <w:rPr>
          <w:rFonts w:ascii="Sukhumvit Set" w:hAnsi="Sukhumvit Set" w:cs="Sukhumvit Set"/>
          <w:sz w:val="16"/>
          <w:szCs w:val="16"/>
          <w:lang w:val="en-US"/>
        </w:rPr>
      </w:pPr>
    </w:p>
    <w:p w14:paraId="597D4327" w14:textId="77777777" w:rsidR="0044436A" w:rsidRPr="0044436A" w:rsidRDefault="0044436A" w:rsidP="0044436A">
      <w:pPr>
        <w:rPr>
          <w:rFonts w:ascii="Sukhumvit Set" w:hAnsi="Sukhumvit Set" w:cs="Sukhumvit Set"/>
          <w:sz w:val="16"/>
          <w:szCs w:val="16"/>
          <w:lang w:val="en-US"/>
        </w:rPr>
      </w:pPr>
    </w:p>
    <w:p w14:paraId="71F4C4D1" w14:textId="77777777" w:rsidR="0044436A" w:rsidRPr="0044436A" w:rsidRDefault="0044436A" w:rsidP="0044436A">
      <w:pPr>
        <w:rPr>
          <w:rFonts w:ascii="Sukhumvit Set" w:hAnsi="Sukhumvit Set" w:cs="Sukhumvit Set"/>
          <w:sz w:val="16"/>
          <w:szCs w:val="16"/>
          <w:lang w:val="en-US"/>
        </w:rPr>
      </w:pPr>
    </w:p>
    <w:p w14:paraId="7933868E" w14:textId="77777777" w:rsidR="0044436A" w:rsidRPr="0044436A" w:rsidRDefault="0044436A" w:rsidP="0044436A">
      <w:pPr>
        <w:rPr>
          <w:rFonts w:ascii="Sukhumvit Set" w:hAnsi="Sukhumvit Set" w:cs="Sukhumvit Set"/>
          <w:sz w:val="16"/>
          <w:szCs w:val="16"/>
          <w:lang w:val="en-US"/>
        </w:rPr>
      </w:pPr>
    </w:p>
    <w:p w14:paraId="3A93B7D1" w14:textId="77777777" w:rsidR="0044436A" w:rsidRPr="0044436A" w:rsidRDefault="0044436A" w:rsidP="0044436A">
      <w:pPr>
        <w:rPr>
          <w:rFonts w:ascii="Sukhumvit Set" w:hAnsi="Sukhumvit Set" w:cs="Sukhumvit Set"/>
          <w:sz w:val="16"/>
          <w:szCs w:val="16"/>
          <w:lang w:val="en-US"/>
        </w:rPr>
      </w:pPr>
    </w:p>
    <w:p w14:paraId="1DD89CF0" w14:textId="77777777" w:rsidR="0044436A" w:rsidRPr="0044436A" w:rsidRDefault="0044436A" w:rsidP="0044436A">
      <w:pPr>
        <w:rPr>
          <w:rFonts w:ascii="Sukhumvit Set" w:hAnsi="Sukhumvit Set" w:cs="Sukhumvit Set"/>
          <w:sz w:val="16"/>
          <w:szCs w:val="16"/>
          <w:lang w:val="en-US"/>
        </w:rPr>
      </w:pPr>
    </w:p>
    <w:p w14:paraId="0E383986" w14:textId="54F97A22" w:rsidR="0044436A" w:rsidRDefault="0044436A" w:rsidP="0044436A">
      <w:pPr>
        <w:rPr>
          <w:rFonts w:ascii="Sukhumvit Set" w:hAnsi="Sukhumvit Set" w:cs="Sukhumvit Set"/>
          <w:sz w:val="16"/>
          <w:szCs w:val="16"/>
          <w:lang w:val="en-US"/>
        </w:rPr>
      </w:pPr>
    </w:p>
    <w:p w14:paraId="01CF3DC0" w14:textId="0680A899" w:rsidR="0044436A" w:rsidRDefault="0044436A" w:rsidP="0044436A">
      <w:pPr>
        <w:pStyle w:val="ListParagraph"/>
        <w:numPr>
          <w:ilvl w:val="0"/>
          <w:numId w:val="515"/>
        </w:numPr>
        <w:rPr>
          <w:rFonts w:ascii="Sukhumvit Set" w:hAnsi="Sukhumvit Set" w:cs="Sukhumvit Set"/>
          <w:sz w:val="16"/>
          <w:szCs w:val="16"/>
          <w:lang w:val="en-US"/>
        </w:rPr>
      </w:pPr>
      <w:r w:rsidRPr="0044436A">
        <w:rPr>
          <w:rFonts w:ascii="Sukhumvit Set" w:hAnsi="Sukhumvit Set" w:cs="Sukhumvit Set"/>
          <w:sz w:val="16"/>
          <w:szCs w:val="16"/>
          <w:lang w:val="en-US"/>
        </w:rPr>
        <w:t xml:space="preserve">Professor Wood in Bankruptcy and Insolvency Law identifies 4 different situations where an inversion of priorities can arise </w:t>
      </w:r>
    </w:p>
    <w:p w14:paraId="3222EA1B" w14:textId="29A3ECA5" w:rsidR="0044436A" w:rsidRDefault="0044436A" w:rsidP="0044436A">
      <w:pPr>
        <w:pStyle w:val="ListParagraph"/>
        <w:numPr>
          <w:ilvl w:val="0"/>
          <w:numId w:val="518"/>
        </w:numPr>
        <w:rPr>
          <w:rFonts w:ascii="Sukhumvit Set" w:hAnsi="Sukhumvit Set" w:cs="Sukhumvit Set"/>
          <w:sz w:val="16"/>
          <w:szCs w:val="16"/>
          <w:lang w:val="en-US"/>
        </w:rPr>
      </w:pPr>
      <w:r>
        <w:rPr>
          <w:rFonts w:ascii="Sukhumvit Set" w:hAnsi="Sukhumvit Set" w:cs="Sukhumvit Set"/>
          <w:sz w:val="16"/>
          <w:szCs w:val="16"/>
          <w:lang w:val="en-US"/>
        </w:rPr>
        <w:t>The first occurs where a creditor is given a preferred creditor status under the BIA</w:t>
      </w:r>
    </w:p>
    <w:p w14:paraId="12DFAAB0" w14:textId="64FA296C" w:rsidR="0044436A" w:rsidRDefault="0044436A" w:rsidP="0044436A">
      <w:pPr>
        <w:pStyle w:val="ListParagraph"/>
        <w:numPr>
          <w:ilvl w:val="0"/>
          <w:numId w:val="518"/>
        </w:numPr>
        <w:rPr>
          <w:rFonts w:ascii="Sukhumvit Set" w:hAnsi="Sukhumvit Set" w:cs="Sukhumvit Set"/>
          <w:sz w:val="16"/>
          <w:szCs w:val="16"/>
          <w:lang w:val="en-US"/>
        </w:rPr>
      </w:pPr>
      <w:r>
        <w:rPr>
          <w:rFonts w:ascii="Sukhumvit Set" w:hAnsi="Sukhumvit Set" w:cs="Sukhumvit Set"/>
          <w:sz w:val="16"/>
          <w:szCs w:val="16"/>
          <w:lang w:val="en-US"/>
        </w:rPr>
        <w:t xml:space="preserve">The second situation is in respect of Crown claims that are secured by a lien or charge </w:t>
      </w:r>
      <w:r w:rsidRPr="0044436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are fully effective outside bankruptcy, and they are often given a </w:t>
      </w:r>
      <w:proofErr w:type="spellStart"/>
      <w:r>
        <w:rPr>
          <w:rFonts w:ascii="Sukhumvit Set" w:hAnsi="Sukhumvit Set" w:cs="Sukhumvit Set"/>
          <w:sz w:val="16"/>
          <w:szCs w:val="16"/>
          <w:lang w:val="en-US"/>
        </w:rPr>
        <w:t>superpriority</w:t>
      </w:r>
      <w:proofErr w:type="spellEnd"/>
      <w:r>
        <w:rPr>
          <w:rFonts w:ascii="Sukhumvit Set" w:hAnsi="Sukhumvit Set" w:cs="Sukhumvit Set"/>
          <w:sz w:val="16"/>
          <w:szCs w:val="16"/>
          <w:lang w:val="en-US"/>
        </w:rPr>
        <w:t xml:space="preserve"> over prior security interests; however, in bankruptcy, they are effective only if registered and, even if this is done, they are rendered subordinate to a prior security</w:t>
      </w:r>
    </w:p>
    <w:p w14:paraId="0304A9FE" w14:textId="7F6EC30E" w:rsidR="0044436A" w:rsidRDefault="0044436A" w:rsidP="0044436A">
      <w:pPr>
        <w:pStyle w:val="ListParagraph"/>
        <w:numPr>
          <w:ilvl w:val="0"/>
          <w:numId w:val="518"/>
        </w:numPr>
        <w:rPr>
          <w:rFonts w:ascii="Sukhumvit Set" w:hAnsi="Sukhumvit Set" w:cs="Sukhumvit Set"/>
          <w:sz w:val="16"/>
          <w:szCs w:val="16"/>
          <w:lang w:val="en-US"/>
        </w:rPr>
      </w:pPr>
      <w:r>
        <w:rPr>
          <w:rFonts w:ascii="Sukhumvit Set" w:hAnsi="Sukhumvit Set" w:cs="Sukhumvit Set"/>
          <w:sz w:val="16"/>
          <w:szCs w:val="16"/>
          <w:lang w:val="en-US"/>
        </w:rPr>
        <w:t xml:space="preserve">The third situation involves statutory deemed trusts </w:t>
      </w:r>
      <w:r w:rsidRPr="0044436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2) provides that a deemed trust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Crown is ineffective unless it would constitute a valid trust in the absence of the statutory provisions</w:t>
      </w:r>
    </w:p>
    <w:p w14:paraId="08B76A1E" w14:textId="00741EF9" w:rsidR="0044436A" w:rsidRDefault="0044436A" w:rsidP="0044436A">
      <w:pPr>
        <w:pStyle w:val="ListParagraph"/>
        <w:numPr>
          <w:ilvl w:val="0"/>
          <w:numId w:val="518"/>
        </w:numPr>
        <w:rPr>
          <w:rFonts w:ascii="Sukhumvit Set" w:hAnsi="Sukhumvit Set" w:cs="Sukhumvit Set"/>
          <w:sz w:val="16"/>
          <w:szCs w:val="16"/>
          <w:lang w:val="en-US"/>
        </w:rPr>
      </w:pPr>
      <w:r>
        <w:rPr>
          <w:rFonts w:ascii="Sukhumvit Set" w:hAnsi="Sukhumvit Set" w:cs="Sukhumvit Set"/>
          <w:sz w:val="16"/>
          <w:szCs w:val="16"/>
          <w:lang w:val="en-US"/>
        </w:rPr>
        <w:t xml:space="preserve">The fourth situation arises when a secured creditor is subordinate to a writ or judgment held by an ordinary unsecured </w:t>
      </w:r>
    </w:p>
    <w:p w14:paraId="573DFF33" w14:textId="009BA09D" w:rsidR="0044436A" w:rsidRDefault="0044436A" w:rsidP="0044436A">
      <w:pPr>
        <w:pStyle w:val="ListParagraph"/>
        <w:numPr>
          <w:ilvl w:val="0"/>
          <w:numId w:val="519"/>
        </w:numPr>
        <w:rPr>
          <w:rFonts w:ascii="Sukhumvit Set" w:hAnsi="Sukhumvit Set" w:cs="Sukhumvit Set"/>
          <w:sz w:val="16"/>
          <w:szCs w:val="16"/>
          <w:lang w:val="en-US"/>
        </w:rPr>
      </w:pPr>
      <w:r>
        <w:rPr>
          <w:rFonts w:ascii="Sukhumvit Set" w:hAnsi="Sukhumvit Set" w:cs="Sukhumvit Set"/>
          <w:sz w:val="16"/>
          <w:szCs w:val="16"/>
          <w:lang w:val="en-US"/>
        </w:rPr>
        <w:t xml:space="preserve">E.g. A writ creditor may have registered a writ of execution against the debtor’s land prior to the granting of a mortgage to a lender </w:t>
      </w:r>
    </w:p>
    <w:p w14:paraId="09A10078" w14:textId="33647B7C" w:rsidR="0044436A" w:rsidRDefault="0044436A" w:rsidP="0044436A">
      <w:pPr>
        <w:pStyle w:val="ListParagraph"/>
        <w:numPr>
          <w:ilvl w:val="0"/>
          <w:numId w:val="519"/>
        </w:numPr>
        <w:rPr>
          <w:rFonts w:ascii="Sukhumvit Set" w:hAnsi="Sukhumvit Set" w:cs="Sukhumvit Set"/>
          <w:sz w:val="16"/>
          <w:szCs w:val="16"/>
          <w:lang w:val="en-US"/>
        </w:rPr>
      </w:pPr>
      <w:r>
        <w:rPr>
          <w:rFonts w:ascii="Sukhumvit Set" w:hAnsi="Sukhumvit Set" w:cs="Sukhumvit Set"/>
          <w:sz w:val="16"/>
          <w:szCs w:val="16"/>
          <w:lang w:val="en-US"/>
        </w:rPr>
        <w:t xml:space="preserve">Under non-bankruptcy law, the writ has priority over the mortgage </w:t>
      </w:r>
    </w:p>
    <w:p w14:paraId="6D6D6729" w14:textId="30E2205C" w:rsidR="0044436A" w:rsidRPr="0044436A" w:rsidRDefault="0044436A" w:rsidP="0044436A">
      <w:pPr>
        <w:pStyle w:val="ListParagraph"/>
        <w:numPr>
          <w:ilvl w:val="0"/>
          <w:numId w:val="519"/>
        </w:numPr>
        <w:rPr>
          <w:rFonts w:ascii="Sukhumvit Set" w:hAnsi="Sukhumvit Set" w:cs="Sukhumvit Set"/>
          <w:sz w:val="16"/>
          <w:szCs w:val="16"/>
          <w:lang w:val="en-US"/>
        </w:rPr>
      </w:pPr>
      <w:r>
        <w:rPr>
          <w:rFonts w:ascii="Sukhumvit Set" w:hAnsi="Sukhumvit Set" w:cs="Sukhumvit Set"/>
          <w:sz w:val="16"/>
          <w:szCs w:val="16"/>
          <w:lang w:val="en-US"/>
        </w:rPr>
        <w:t>However, by invoking bankruptcy, the secured creditor will cause the writ to cease to have any effect</w:t>
      </w:r>
    </w:p>
    <w:p w14:paraId="31F019DF" w14:textId="77777777" w:rsidR="0044436A" w:rsidRDefault="0044436A" w:rsidP="009551A9">
      <w:pPr>
        <w:rPr>
          <w:rFonts w:ascii="Sukhumvit Set" w:hAnsi="Sukhumvit Set" w:cs="Sukhumvit Set"/>
          <w:sz w:val="16"/>
          <w:szCs w:val="16"/>
          <w:lang w:val="en-US"/>
        </w:rPr>
      </w:pPr>
    </w:p>
    <w:p w14:paraId="3A3E8232" w14:textId="77777777" w:rsidR="00A13EE5" w:rsidRDefault="009551A9" w:rsidP="009551A9">
      <w:pPr>
        <w:pStyle w:val="ListParagraph"/>
        <w:numPr>
          <w:ilvl w:val="0"/>
          <w:numId w:val="515"/>
        </w:numPr>
        <w:rPr>
          <w:rFonts w:ascii="Sukhumvit Set" w:hAnsi="Sukhumvit Set" w:cs="Sukhumvit Set"/>
          <w:sz w:val="16"/>
          <w:szCs w:val="16"/>
          <w:lang w:val="en-US"/>
        </w:rPr>
      </w:pPr>
      <w:r w:rsidRPr="009551A9">
        <w:rPr>
          <w:rFonts w:ascii="Sukhumvit Set" w:hAnsi="Sukhumvit Set" w:cs="Sukhumvit Set"/>
          <w:sz w:val="16"/>
          <w:szCs w:val="16"/>
          <w:lang w:val="en-US"/>
        </w:rPr>
        <w:t xml:space="preserve">Professors </w:t>
      </w:r>
      <w:proofErr w:type="spellStart"/>
      <w:r w:rsidRPr="009551A9">
        <w:rPr>
          <w:rFonts w:ascii="Sukhumvit Set" w:hAnsi="Sukhumvit Set" w:cs="Sukhumvit Set"/>
          <w:sz w:val="16"/>
          <w:szCs w:val="16"/>
          <w:lang w:val="en-US"/>
        </w:rPr>
        <w:t>Buckwold</w:t>
      </w:r>
      <w:proofErr w:type="spellEnd"/>
      <w:r w:rsidRPr="009551A9">
        <w:rPr>
          <w:rFonts w:ascii="Sukhumvit Set" w:hAnsi="Sukhumvit Set" w:cs="Sukhumvit Set"/>
          <w:sz w:val="16"/>
          <w:szCs w:val="16"/>
          <w:lang w:val="en-US"/>
        </w:rPr>
        <w:t xml:space="preserve"> and Wood, above, argue that the current state of the law produces the possibility of regime shopping under which a creditor has a strong incentive to</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invoke the insolvency regime—bankruptcy, restructuring, or receivership—that gives it the</w:t>
      </w:r>
      <w:r w:rsidR="00A13EE5">
        <w:rPr>
          <w:rFonts w:ascii="Sukhumvit Set" w:hAnsi="Sukhumvit Set" w:cs="Sukhumvit Set"/>
          <w:sz w:val="16"/>
          <w:szCs w:val="16"/>
          <w:lang w:val="en-US"/>
        </w:rPr>
        <w:t xml:space="preserve"> best priority ranking</w:t>
      </w:r>
    </w:p>
    <w:p w14:paraId="75D7EAA7" w14:textId="77777777" w:rsidR="00A13EE5" w:rsidRDefault="009551A9" w:rsidP="009551A9">
      <w:pPr>
        <w:pStyle w:val="ListParagraph"/>
        <w:numPr>
          <w:ilvl w:val="0"/>
          <w:numId w:val="520"/>
        </w:numPr>
        <w:rPr>
          <w:rFonts w:ascii="Sukhumvit Set" w:hAnsi="Sukhumvit Set" w:cs="Sukhumvit Set"/>
          <w:sz w:val="16"/>
          <w:szCs w:val="16"/>
          <w:lang w:val="en-US"/>
        </w:rPr>
      </w:pPr>
      <w:r w:rsidRPr="00A13EE5">
        <w:rPr>
          <w:rFonts w:ascii="Sukhumvit Set" w:hAnsi="Sukhumvit Set" w:cs="Sukhumvit Set"/>
          <w:sz w:val="16"/>
          <w:szCs w:val="16"/>
          <w:lang w:val="en-US"/>
        </w:rPr>
        <w:t>Courts have permitted the restructuring regimes t</w:t>
      </w:r>
      <w:r w:rsidR="00A13EE5">
        <w:rPr>
          <w:rFonts w:ascii="Sukhumvit Set" w:hAnsi="Sukhumvit Set" w:cs="Sukhumvit Set"/>
          <w:sz w:val="16"/>
          <w:szCs w:val="16"/>
          <w:lang w:val="en-US"/>
        </w:rPr>
        <w:t xml:space="preserve">o be used to effect a </w:t>
      </w:r>
      <w:r w:rsidRPr="00A13EE5">
        <w:rPr>
          <w:rFonts w:ascii="Sukhumvit Set" w:hAnsi="Sukhumvit Set" w:cs="Sukhumvit Set"/>
          <w:sz w:val="16"/>
          <w:szCs w:val="16"/>
          <w:lang w:val="en-US"/>
        </w:rPr>
        <w:t>goin</w:t>
      </w:r>
      <w:r w:rsidR="00A13EE5">
        <w:rPr>
          <w:rFonts w:ascii="Sukhumvit Set" w:hAnsi="Sukhumvit Set" w:cs="Sukhumvit Set"/>
          <w:sz w:val="16"/>
          <w:szCs w:val="16"/>
          <w:lang w:val="en-US"/>
        </w:rPr>
        <w:t>g-concern sale of the business</w:t>
      </w:r>
    </w:p>
    <w:p w14:paraId="7F6DC028" w14:textId="77777777" w:rsidR="00A13EE5" w:rsidRDefault="009551A9" w:rsidP="009551A9">
      <w:pPr>
        <w:pStyle w:val="ListParagraph"/>
        <w:numPr>
          <w:ilvl w:val="0"/>
          <w:numId w:val="520"/>
        </w:numPr>
        <w:rPr>
          <w:rFonts w:ascii="Sukhumvit Set" w:hAnsi="Sukhumvit Set" w:cs="Sukhumvit Set"/>
          <w:sz w:val="16"/>
          <w:szCs w:val="16"/>
          <w:lang w:val="en-US"/>
        </w:rPr>
      </w:pPr>
      <w:r w:rsidRPr="00A13EE5">
        <w:rPr>
          <w:rFonts w:ascii="Sukhumvit Set" w:hAnsi="Sukhumvit Set" w:cs="Sukhumvit Set"/>
          <w:sz w:val="16"/>
          <w:szCs w:val="16"/>
          <w:lang w:val="en-US"/>
        </w:rPr>
        <w:t>Thus, all three ins</w:t>
      </w:r>
      <w:r w:rsidR="00A13EE5">
        <w:rPr>
          <w:rFonts w:ascii="Sukhumvit Set" w:hAnsi="Sukhumvit Set" w:cs="Sukhumvit Set"/>
          <w:sz w:val="16"/>
          <w:szCs w:val="16"/>
          <w:lang w:val="en-US"/>
        </w:rPr>
        <w:t xml:space="preserve">olvency regimes can be used to effect </w:t>
      </w:r>
      <w:r w:rsidRPr="00A13EE5">
        <w:rPr>
          <w:rFonts w:ascii="Sukhumvit Set" w:hAnsi="Sukhumvit Set" w:cs="Sukhumvit Set"/>
          <w:sz w:val="16"/>
          <w:szCs w:val="16"/>
          <w:lang w:val="en-US"/>
        </w:rPr>
        <w:t>a liquidation, yet the priorities that gover</w:t>
      </w:r>
      <w:r w:rsidR="00A13EE5">
        <w:rPr>
          <w:rFonts w:ascii="Sukhumvit Set" w:hAnsi="Sukhumvit Set" w:cs="Sukhumvit Set"/>
          <w:sz w:val="16"/>
          <w:szCs w:val="16"/>
          <w:lang w:val="en-US"/>
        </w:rPr>
        <w:t>n are often markedly different</w:t>
      </w:r>
    </w:p>
    <w:p w14:paraId="1BBBA04C" w14:textId="77777777" w:rsidR="00A13EE5" w:rsidRDefault="009551A9" w:rsidP="009551A9">
      <w:pPr>
        <w:pStyle w:val="ListParagraph"/>
        <w:numPr>
          <w:ilvl w:val="0"/>
          <w:numId w:val="520"/>
        </w:numPr>
        <w:rPr>
          <w:rFonts w:ascii="Sukhumvit Set" w:hAnsi="Sukhumvit Set" w:cs="Sukhumvit Set"/>
          <w:sz w:val="16"/>
          <w:szCs w:val="16"/>
          <w:lang w:val="en-US"/>
        </w:rPr>
      </w:pPr>
      <w:r w:rsidRPr="00A13EE5">
        <w:rPr>
          <w:rFonts w:ascii="Sukhumvit Set" w:hAnsi="Sukhumvit Set" w:cs="Sukhumvit Set"/>
          <w:sz w:val="16"/>
          <w:szCs w:val="16"/>
          <w:lang w:val="en-US"/>
        </w:rPr>
        <w:t>In particular, Crown</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claims that are afforded a secured status and statutory deemed trusts are effective outside</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bankruptcy, but are limited by BIA 55 86-87, and by BIA s 67(2) when bankruptcy proceedings</w:t>
      </w:r>
      <w:r w:rsidR="00A13EE5">
        <w:rPr>
          <w:rFonts w:ascii="Sukhumvit Set" w:hAnsi="Sukhumvit Set" w:cs="Sukhumvit Set"/>
          <w:sz w:val="16"/>
          <w:szCs w:val="16"/>
          <w:lang w:val="en-US"/>
        </w:rPr>
        <w:t xml:space="preserve"> are commenced</w:t>
      </w:r>
    </w:p>
    <w:p w14:paraId="216D8B36" w14:textId="50DAC328" w:rsidR="009551A9" w:rsidRPr="00A13EE5" w:rsidRDefault="009551A9" w:rsidP="009551A9">
      <w:pPr>
        <w:pStyle w:val="ListParagraph"/>
        <w:numPr>
          <w:ilvl w:val="0"/>
          <w:numId w:val="520"/>
        </w:numPr>
        <w:rPr>
          <w:rFonts w:ascii="Sukhumvit Set" w:hAnsi="Sukhumvit Set" w:cs="Sukhumvit Set"/>
          <w:sz w:val="16"/>
          <w:szCs w:val="16"/>
          <w:lang w:val="en-US"/>
        </w:rPr>
      </w:pPr>
      <w:proofErr w:type="spellStart"/>
      <w:proofErr w:type="gramStart"/>
      <w:r w:rsidRPr="00A13EE5">
        <w:rPr>
          <w:rFonts w:ascii="Sukhumvit Set" w:hAnsi="Sukhumvit Set" w:cs="Sukhumvit Set"/>
          <w:sz w:val="16"/>
          <w:szCs w:val="16"/>
          <w:lang w:val="en-US"/>
        </w:rPr>
        <w:t>ln</w:t>
      </w:r>
      <w:proofErr w:type="spellEnd"/>
      <w:proofErr w:type="gramEnd"/>
      <w:r w:rsidRPr="00A13EE5">
        <w:rPr>
          <w:rFonts w:ascii="Sukhumvit Set" w:hAnsi="Sukhumvit Set" w:cs="Sukhumvit Set"/>
          <w:sz w:val="16"/>
          <w:szCs w:val="16"/>
          <w:lang w:val="en-US"/>
        </w:rPr>
        <w:t xml:space="preserve"> Century Services </w:t>
      </w:r>
      <w:proofErr w:type="spellStart"/>
      <w:r w:rsidRPr="00A13EE5">
        <w:rPr>
          <w:rFonts w:ascii="Sukhumvit Set" w:hAnsi="Sukhumvit Set" w:cs="Sukhumvit Set"/>
          <w:sz w:val="16"/>
          <w:szCs w:val="16"/>
          <w:lang w:val="en-US"/>
        </w:rPr>
        <w:t>Inc</w:t>
      </w:r>
      <w:proofErr w:type="spellEnd"/>
      <w:r w:rsidR="00A13EE5">
        <w:rPr>
          <w:rFonts w:ascii="Sukhumvit Set" w:hAnsi="Sukhumvit Set" w:cs="Sukhumvit Set"/>
          <w:sz w:val="16"/>
          <w:szCs w:val="16"/>
          <w:lang w:val="en-US"/>
        </w:rPr>
        <w:t xml:space="preserve"> v Canada (Attorney General) </w:t>
      </w:r>
      <w:r w:rsidRPr="00A13EE5">
        <w:rPr>
          <w:rFonts w:ascii="Sukhumvit Set" w:hAnsi="Sukhumvit Set" w:cs="Sukhumvit Set"/>
          <w:sz w:val="16"/>
          <w:szCs w:val="16"/>
          <w:lang w:val="en-US"/>
        </w:rPr>
        <w:t xml:space="preserve">Justice </w:t>
      </w:r>
      <w:proofErr w:type="spellStart"/>
      <w:r w:rsidRPr="00A13EE5">
        <w:rPr>
          <w:rFonts w:ascii="Sukhumvit Set" w:hAnsi="Sukhumvit Set" w:cs="Sukhumvit Set"/>
          <w:sz w:val="16"/>
          <w:szCs w:val="16"/>
          <w:lang w:val="en-US"/>
        </w:rPr>
        <w:t>Deschamps</w:t>
      </w:r>
      <w:proofErr w:type="spellEnd"/>
      <w:r w:rsidRPr="00A13EE5">
        <w:rPr>
          <w:rFonts w:ascii="Sukhumvit Set" w:hAnsi="Sukhumvit Set" w:cs="Sukhumvit Set"/>
          <w:sz w:val="16"/>
          <w:szCs w:val="16"/>
          <w:lang w:val="en-US"/>
        </w:rPr>
        <w:t xml:space="preserve"> commented that these differences in priorities can</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give rise to a “strange asymmetry" that “can only encourage statute shopping by secured</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creditors in cases such as this one where the debtor’s assets cannot satisfy both the secured</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creditors' and t</w:t>
      </w:r>
      <w:r w:rsidR="00A13EE5">
        <w:rPr>
          <w:rFonts w:ascii="Sukhumvit Set" w:hAnsi="Sukhumvit Set" w:cs="Sukhumvit Set"/>
          <w:sz w:val="16"/>
          <w:szCs w:val="16"/>
          <w:lang w:val="en-US"/>
        </w:rPr>
        <w:t>he Crown’s claims</w:t>
      </w:r>
      <w:r w:rsidRPr="00A13EE5">
        <w:rPr>
          <w:rFonts w:ascii="Sukhumvit Set" w:hAnsi="Sukhumvit Set" w:cs="Sukhumvit Set"/>
          <w:sz w:val="16"/>
          <w:szCs w:val="16"/>
          <w:lang w:val="en-US"/>
        </w:rPr>
        <w:t xml:space="preserve">" </w:t>
      </w:r>
      <w:r w:rsidR="00A13EE5" w:rsidRPr="00A13EE5">
        <w:rPr>
          <w:rFonts w:ascii="Sukhumvit Set" w:hAnsi="Sukhumvit Set" w:cs="Sukhumvit Set"/>
          <w:sz w:val="16"/>
          <w:szCs w:val="16"/>
          <w:lang w:val="en-US"/>
        </w:rPr>
        <w:sym w:font="Wingdings" w:char="F0E0"/>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She commented that “[g]</w:t>
      </w:r>
      <w:proofErr w:type="spellStart"/>
      <w:r w:rsidR="00A13EE5">
        <w:rPr>
          <w:rFonts w:ascii="Sukhumvit Set" w:hAnsi="Sukhumvit Set" w:cs="Sukhumvit Set"/>
          <w:sz w:val="16"/>
          <w:szCs w:val="16"/>
          <w:lang w:val="en-US"/>
        </w:rPr>
        <w:t>iving</w:t>
      </w:r>
      <w:proofErr w:type="spellEnd"/>
      <w:r w:rsidR="00A13EE5">
        <w:rPr>
          <w:rFonts w:ascii="Sukhumvit Set" w:hAnsi="Sukhumvit Set" w:cs="Sukhumvit Set"/>
          <w:sz w:val="16"/>
          <w:szCs w:val="16"/>
          <w:lang w:val="en-US"/>
        </w:rPr>
        <w:t xml:space="preserve"> a key player in any insolvency such skewed incentives</w:t>
      </w:r>
      <w:r w:rsidRPr="00A13EE5">
        <w:rPr>
          <w:rFonts w:ascii="Sukhumvit Set" w:hAnsi="Sukhumvit Set" w:cs="Sukhumvit Set"/>
          <w:sz w:val="16"/>
          <w:szCs w:val="16"/>
          <w:lang w:val="en-US"/>
        </w:rPr>
        <w:t xml:space="preserve"> can only undermine that statute’s remedial objectives and</w:t>
      </w:r>
      <w:r w:rsidR="00A13EE5">
        <w:rPr>
          <w:rFonts w:ascii="Sukhumvit Set" w:hAnsi="Sukhumvit Set" w:cs="Sukhumvit Set"/>
          <w:sz w:val="16"/>
          <w:szCs w:val="16"/>
          <w:lang w:val="en-US"/>
        </w:rPr>
        <w:t xml:space="preserve"> </w:t>
      </w:r>
      <w:r w:rsidRPr="00A13EE5">
        <w:rPr>
          <w:rFonts w:ascii="Sukhumvit Set" w:hAnsi="Sukhumvit Set" w:cs="Sukhumvit Set"/>
          <w:sz w:val="16"/>
          <w:szCs w:val="16"/>
          <w:lang w:val="en-US"/>
        </w:rPr>
        <w:t>risk inviting the very social il</w:t>
      </w:r>
      <w:r w:rsidR="00A13EE5">
        <w:rPr>
          <w:rFonts w:ascii="Sukhumvit Set" w:hAnsi="Sukhumvit Set" w:cs="Sukhumvit Set"/>
          <w:sz w:val="16"/>
          <w:szCs w:val="16"/>
          <w:lang w:val="en-US"/>
        </w:rPr>
        <w:t>ls that it was enacted to avert</w:t>
      </w:r>
      <w:r w:rsidRPr="00A13EE5">
        <w:rPr>
          <w:rFonts w:ascii="Sukhumvit Set" w:hAnsi="Sukhumvit Set" w:cs="Sukhumvit Set"/>
          <w:sz w:val="16"/>
          <w:szCs w:val="16"/>
          <w:lang w:val="en-US"/>
        </w:rPr>
        <w:t>“</w:t>
      </w:r>
    </w:p>
    <w:p w14:paraId="1CEEA56E" w14:textId="77777777" w:rsidR="009551A9" w:rsidRDefault="009551A9" w:rsidP="009551A9">
      <w:pPr>
        <w:rPr>
          <w:rFonts w:ascii="Sukhumvit Set" w:hAnsi="Sukhumvit Set" w:cs="Sukhumvit Set"/>
          <w:sz w:val="16"/>
          <w:szCs w:val="16"/>
          <w:lang w:val="en-US"/>
        </w:rPr>
      </w:pPr>
    </w:p>
    <w:p w14:paraId="09C79413" w14:textId="48885B18" w:rsidR="004C179D" w:rsidRDefault="004C179D" w:rsidP="009551A9">
      <w:pPr>
        <w:rPr>
          <w:rFonts w:ascii="Sukhumvit Set" w:hAnsi="Sukhumvit Set" w:cs="Sukhumvit Set"/>
          <w:sz w:val="16"/>
          <w:szCs w:val="16"/>
          <w:lang w:val="en-US"/>
        </w:rPr>
      </w:pPr>
      <w:r>
        <w:rPr>
          <w:rFonts w:ascii="Sukhumvit Set" w:hAnsi="Sukhumvit Set" w:cs="Sukhumvit Set"/>
          <w:sz w:val="16"/>
          <w:szCs w:val="16"/>
          <w:lang w:val="en-US"/>
        </w:rPr>
        <w:t>C. Statutory Deemed Trusts (Pg. 396-401)</w:t>
      </w:r>
    </w:p>
    <w:p w14:paraId="6336627D" w14:textId="0BC4D147" w:rsidR="004C179D" w:rsidRDefault="004C179D" w:rsidP="004C179D">
      <w:pPr>
        <w:pStyle w:val="ListParagraph"/>
        <w:numPr>
          <w:ilvl w:val="0"/>
          <w:numId w:val="515"/>
        </w:numPr>
        <w:rPr>
          <w:rFonts w:ascii="Sukhumvit Set" w:hAnsi="Sukhumvit Set" w:cs="Sukhumvit Set"/>
          <w:sz w:val="16"/>
          <w:szCs w:val="16"/>
          <w:lang w:val="en-US"/>
        </w:rPr>
      </w:pPr>
      <w:r w:rsidRPr="004C179D">
        <w:rPr>
          <w:rFonts w:ascii="Sukhumvit Set" w:hAnsi="Sukhumvit Set" w:cs="Sukhumvit Set"/>
          <w:sz w:val="16"/>
          <w:szCs w:val="16"/>
          <w:lang w:val="en-US"/>
        </w:rPr>
        <w:t>Although statutory deemed trusts are also created in an attempt to promote the ranking of certain kinds of claims,</w:t>
      </w:r>
      <w:r>
        <w:rPr>
          <w:rFonts w:ascii="Sukhumvit Set" w:hAnsi="Sukhumvit Set" w:cs="Sukhumvit Set"/>
          <w:sz w:val="16"/>
          <w:szCs w:val="16"/>
          <w:lang w:val="en-US"/>
        </w:rPr>
        <w:t xml:space="preserve"> they do so through a different means </w:t>
      </w:r>
      <w:r w:rsidRPr="004C179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Instead of creating a lien or charge on the debtor’s assets, they seek to create a trust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claimants</w:t>
      </w:r>
    </w:p>
    <w:p w14:paraId="52E08E6D" w14:textId="18A74412" w:rsidR="004C179D" w:rsidRDefault="004C179D"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The legislation often contains an additional priority provision that gives the statutory deemed trust priority over the interests of a prior secured creditor</w:t>
      </w:r>
    </w:p>
    <w:p w14:paraId="507F5886" w14:textId="77777777" w:rsidR="004C179D" w:rsidRDefault="004C179D" w:rsidP="004C179D">
      <w:pPr>
        <w:rPr>
          <w:rFonts w:ascii="Sukhumvit Set" w:hAnsi="Sukhumvit Set" w:cs="Sukhumvit Set"/>
          <w:sz w:val="16"/>
          <w:szCs w:val="16"/>
          <w:lang w:val="en-US"/>
        </w:rPr>
      </w:pPr>
    </w:p>
    <w:p w14:paraId="3994B4F9" w14:textId="18EF89BA" w:rsidR="004C179D" w:rsidRDefault="004C179D" w:rsidP="004C179D">
      <w:pPr>
        <w:rPr>
          <w:rFonts w:ascii="Sukhumvit Set" w:hAnsi="Sukhumvit Set" w:cs="Sukhumvit Set"/>
          <w:sz w:val="16"/>
          <w:szCs w:val="16"/>
          <w:u w:val="single"/>
          <w:lang w:val="en-US"/>
        </w:rPr>
      </w:pPr>
      <w:r>
        <w:rPr>
          <w:rFonts w:ascii="Sukhumvit Set" w:hAnsi="Sukhumvit Set" w:cs="Sukhumvit Set"/>
          <w:sz w:val="16"/>
          <w:szCs w:val="16"/>
          <w:u w:val="single"/>
          <w:lang w:val="en-US"/>
        </w:rPr>
        <w:t xml:space="preserve">British Columbia v </w:t>
      </w:r>
      <w:proofErr w:type="spellStart"/>
      <w:r>
        <w:rPr>
          <w:rFonts w:ascii="Sukhumvit Set" w:hAnsi="Sukhumvit Set" w:cs="Sukhumvit Set"/>
          <w:sz w:val="16"/>
          <w:szCs w:val="16"/>
          <w:u w:val="single"/>
          <w:lang w:val="en-US"/>
        </w:rPr>
        <w:t>Henfrey</w:t>
      </w:r>
      <w:proofErr w:type="spellEnd"/>
      <w:r>
        <w:rPr>
          <w:rFonts w:ascii="Sukhumvit Set" w:hAnsi="Sukhumvit Set" w:cs="Sukhumvit Set"/>
          <w:sz w:val="16"/>
          <w:szCs w:val="16"/>
          <w:u w:val="single"/>
          <w:lang w:val="en-US"/>
        </w:rPr>
        <w:t xml:space="preserve"> Samson </w:t>
      </w:r>
      <w:proofErr w:type="spellStart"/>
      <w:r>
        <w:rPr>
          <w:rFonts w:ascii="Sukhumvit Set" w:hAnsi="Sukhumvit Set" w:cs="Sukhumvit Set"/>
          <w:sz w:val="16"/>
          <w:szCs w:val="16"/>
          <w:u w:val="single"/>
          <w:lang w:val="en-US"/>
        </w:rPr>
        <w:t>Belair</w:t>
      </w:r>
      <w:proofErr w:type="spellEnd"/>
      <w:r>
        <w:rPr>
          <w:rFonts w:ascii="Sukhumvit Set" w:hAnsi="Sukhumvit Set" w:cs="Sukhumvit Set"/>
          <w:sz w:val="16"/>
          <w:szCs w:val="16"/>
          <w:u w:val="single"/>
          <w:lang w:val="en-US"/>
        </w:rPr>
        <w:t xml:space="preserve"> Ltd</w:t>
      </w:r>
    </w:p>
    <w:p w14:paraId="23DDC452" w14:textId="0DC1493F" w:rsidR="00BF3D5F" w:rsidRPr="00BF3D5F" w:rsidRDefault="00BF3D5F" w:rsidP="004C179D">
      <w:pPr>
        <w:rPr>
          <w:rFonts w:ascii="Sukhumvit Set" w:hAnsi="Sukhumvit Set" w:cs="Sukhumvit Set"/>
          <w:sz w:val="16"/>
          <w:szCs w:val="16"/>
          <w:lang w:val="en-US"/>
        </w:rPr>
      </w:pPr>
      <w:r>
        <w:rPr>
          <w:rFonts w:ascii="Sukhumvit Set" w:hAnsi="Sukhumvit Set" w:cs="Sukhumvit Set"/>
          <w:sz w:val="16"/>
          <w:szCs w:val="16"/>
          <w:lang w:val="en-US"/>
        </w:rPr>
        <w:t>Issue:</w:t>
      </w:r>
    </w:p>
    <w:p w14:paraId="63EB2F38" w14:textId="31A3CC47" w:rsidR="004C179D" w:rsidRDefault="00BF3D5F"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Whether the statutory trust created by s.18 of the British Columbia Social Service Tax Act gives the province priority over other creditors under the Bankruptcy Act</w:t>
      </w:r>
    </w:p>
    <w:p w14:paraId="73E092D0" w14:textId="77777777" w:rsidR="00BF3D5F" w:rsidRDefault="00BF3D5F" w:rsidP="00BF3D5F">
      <w:pPr>
        <w:rPr>
          <w:rFonts w:ascii="Sukhumvit Set" w:hAnsi="Sukhumvit Set" w:cs="Sukhumvit Set"/>
          <w:sz w:val="16"/>
          <w:szCs w:val="16"/>
          <w:lang w:val="en-US"/>
        </w:rPr>
      </w:pPr>
    </w:p>
    <w:p w14:paraId="29003262" w14:textId="0799909A" w:rsidR="00BF3D5F" w:rsidRPr="00BF3D5F" w:rsidRDefault="00BF3D5F" w:rsidP="00BF3D5F">
      <w:pPr>
        <w:rPr>
          <w:rFonts w:ascii="Sukhumvit Set" w:hAnsi="Sukhumvit Set" w:cs="Sukhumvit Set"/>
          <w:sz w:val="16"/>
          <w:szCs w:val="16"/>
          <w:lang w:val="en-US"/>
        </w:rPr>
      </w:pPr>
      <w:r>
        <w:rPr>
          <w:rFonts w:ascii="Sukhumvit Set" w:hAnsi="Sukhumvit Set" w:cs="Sukhumvit Set"/>
          <w:sz w:val="16"/>
          <w:szCs w:val="16"/>
          <w:lang w:val="en-US"/>
        </w:rPr>
        <w:t>Analysis:</w:t>
      </w:r>
    </w:p>
    <w:p w14:paraId="4B23A5FE" w14:textId="294D23DC" w:rsidR="00BF3D5F" w:rsidRDefault="00BF3D5F"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The answer to this question lies in the construction of the relevant provisions of the Bankruptcy Act and the Social Service Tax Act</w:t>
      </w:r>
    </w:p>
    <w:p w14:paraId="0F658671" w14:textId="61F2AB6E" w:rsidR="00BF3D5F" w:rsidRDefault="00BF3D5F"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In approaching this task, I </w:t>
      </w:r>
      <w:r w:rsidRPr="00E2085B">
        <w:rPr>
          <w:rFonts w:ascii="Sukhumvit Set" w:hAnsi="Sukhumvit Set" w:cs="Sukhumvit Set"/>
          <w:sz w:val="16"/>
          <w:szCs w:val="16"/>
          <w:u w:val="single"/>
          <w:lang w:val="en-US"/>
        </w:rPr>
        <w:t xml:space="preserve">take as my guide the following passage from </w:t>
      </w:r>
      <w:proofErr w:type="spellStart"/>
      <w:r w:rsidRPr="00E2085B">
        <w:rPr>
          <w:rFonts w:ascii="Sukhumvit Set" w:hAnsi="Sukhumvit Set" w:cs="Sukhumvit Set"/>
          <w:sz w:val="16"/>
          <w:szCs w:val="16"/>
          <w:u w:val="single"/>
          <w:lang w:val="en-US"/>
        </w:rPr>
        <w:t>Driedger</w:t>
      </w:r>
      <w:proofErr w:type="spellEnd"/>
      <w:r w:rsidRPr="00E2085B">
        <w:rPr>
          <w:rFonts w:ascii="Sukhumvit Set" w:hAnsi="Sukhumvit Set" w:cs="Sukhumvit Set"/>
          <w:sz w:val="16"/>
          <w:szCs w:val="16"/>
          <w:u w:val="single"/>
          <w:lang w:val="en-US"/>
        </w:rPr>
        <w:t>, Construction of Statutes</w:t>
      </w:r>
      <w:r>
        <w:rPr>
          <w:rFonts w:ascii="Sukhumvit Set" w:hAnsi="Sukhumvit Set" w:cs="Sukhumvit Set"/>
          <w:sz w:val="16"/>
          <w:szCs w:val="16"/>
          <w:lang w:val="en-US"/>
        </w:rPr>
        <w:t>:</w:t>
      </w:r>
    </w:p>
    <w:p w14:paraId="00A55676" w14:textId="039DED2F" w:rsidR="00BF3D5F" w:rsidRDefault="00BF3D5F"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The decisions … indicate that the provisions of an enactment relevant to a particular case are to be read in the following way:</w:t>
      </w:r>
    </w:p>
    <w:p w14:paraId="5CA0D561" w14:textId="0361ABEA" w:rsidR="00BF3D5F" w:rsidRDefault="00BF3D5F" w:rsidP="00F92A11">
      <w:pPr>
        <w:pStyle w:val="ListParagraph"/>
        <w:numPr>
          <w:ilvl w:val="0"/>
          <w:numId w:val="522"/>
        </w:numPr>
        <w:rPr>
          <w:rFonts w:ascii="Sukhumvit Set" w:hAnsi="Sukhumvit Set" w:cs="Sukhumvit Set"/>
          <w:sz w:val="16"/>
          <w:szCs w:val="16"/>
          <w:lang w:val="en-US"/>
        </w:rPr>
      </w:pPr>
      <w:r>
        <w:rPr>
          <w:rFonts w:ascii="Sukhumvit Set" w:hAnsi="Sukhumvit Set" w:cs="Sukhumvit Set"/>
          <w:sz w:val="16"/>
          <w:szCs w:val="16"/>
          <w:lang w:val="en-US"/>
        </w:rPr>
        <w:t>The Act as a whole is to be read in its entire context so as to ascertain the intention of Parliament (the law as expressly enacted by the words), the object of the Act (the ends sought to be achieved), and the scheme of the Act (the relation b/w the individual provisions of the Act)</w:t>
      </w:r>
    </w:p>
    <w:p w14:paraId="4108A2FD" w14:textId="067F7956" w:rsidR="00BF3D5F" w:rsidRDefault="00BF3D5F" w:rsidP="00F92A11">
      <w:pPr>
        <w:pStyle w:val="ListParagraph"/>
        <w:numPr>
          <w:ilvl w:val="0"/>
          <w:numId w:val="522"/>
        </w:numPr>
        <w:rPr>
          <w:rFonts w:ascii="Sukhumvit Set" w:hAnsi="Sukhumvit Set" w:cs="Sukhumvit Set"/>
          <w:sz w:val="16"/>
          <w:szCs w:val="16"/>
          <w:lang w:val="en-US"/>
        </w:rPr>
      </w:pPr>
      <w:r>
        <w:rPr>
          <w:rFonts w:ascii="Sukhumvit Set" w:hAnsi="Sukhumvit Set" w:cs="Sukhumvit Set"/>
          <w:sz w:val="16"/>
          <w:szCs w:val="16"/>
          <w:lang w:val="en-US"/>
        </w:rPr>
        <w:t>The words of the individual provisions to be applied to the particular case under consideration are then to be read in their grammatical and ordinary sense in the light of the intention of Parliament embodied in the Act as a whole, the object of the Act and the scheme of the Act, and if they are clear and unambiguous and in harmony w/ that intention, object and scheme and w/ the general body of the law, that is the end</w:t>
      </w:r>
    </w:p>
    <w:p w14:paraId="44E35685" w14:textId="056C53C0" w:rsidR="00BF3D5F" w:rsidRDefault="00936184"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With these principles in mind, I turn to the construction of </w:t>
      </w:r>
      <w:proofErr w:type="gramStart"/>
      <w:r>
        <w:rPr>
          <w:rFonts w:ascii="Sukhumvit Set" w:hAnsi="Sukhumvit Set" w:cs="Sukhumvit Set"/>
          <w:sz w:val="16"/>
          <w:szCs w:val="16"/>
          <w:lang w:val="en-US"/>
        </w:rPr>
        <w:t>ss.47(</w:t>
      </w:r>
      <w:proofErr w:type="gramEnd"/>
      <w:r>
        <w:rPr>
          <w:rFonts w:ascii="Sukhumvit Set" w:hAnsi="Sukhumvit Set" w:cs="Sukhumvit Set"/>
          <w:sz w:val="16"/>
          <w:szCs w:val="16"/>
          <w:lang w:val="en-US"/>
        </w:rPr>
        <w:t>a) [now s.67(1)(a)] and 107(</w:t>
      </w:r>
      <w:proofErr w:type="spellStart"/>
      <w:r>
        <w:rPr>
          <w:rFonts w:ascii="Sukhumvit Set" w:hAnsi="Sukhumvit Set" w:cs="Sukhumvit Set"/>
          <w:sz w:val="16"/>
          <w:szCs w:val="16"/>
          <w:lang w:val="en-US"/>
        </w:rPr>
        <w:t>i</w:t>
      </w:r>
      <w:proofErr w:type="spellEnd"/>
      <w:r>
        <w:rPr>
          <w:rFonts w:ascii="Sukhumvit Set" w:hAnsi="Sukhumvit Set" w:cs="Sukhumvit Set"/>
          <w:sz w:val="16"/>
          <w:szCs w:val="16"/>
          <w:lang w:val="en-US"/>
        </w:rPr>
        <w:t>)(j) of the Bankruptcy Act</w:t>
      </w:r>
    </w:p>
    <w:p w14:paraId="3C54FEAB" w14:textId="1C43F09C" w:rsidR="00936184" w:rsidRDefault="00936184"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The Q which arises under </w:t>
      </w:r>
      <w:proofErr w:type="gramStart"/>
      <w:r>
        <w:rPr>
          <w:rFonts w:ascii="Sukhumvit Set" w:hAnsi="Sukhumvit Set" w:cs="Sukhumvit Set"/>
          <w:sz w:val="16"/>
          <w:szCs w:val="16"/>
          <w:lang w:val="en-US"/>
        </w:rPr>
        <w:t>s.47(</w:t>
      </w:r>
      <w:proofErr w:type="gramEnd"/>
      <w:r>
        <w:rPr>
          <w:rFonts w:ascii="Sukhumvit Set" w:hAnsi="Sukhumvit Set" w:cs="Sukhumvit Set"/>
          <w:sz w:val="16"/>
          <w:szCs w:val="16"/>
          <w:lang w:val="en-US"/>
        </w:rPr>
        <w:t xml:space="preserve">a) of the Act concerns the meaning of the phrase “property held by the bankrupt in trust for any other person” </w:t>
      </w:r>
      <w:r w:rsidRPr="00936184">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Taking the words in their ordinary sense, they connote a situation where there is property which can be identified as being held in trust</w:t>
      </w:r>
    </w:p>
    <w:p w14:paraId="6D9FD248" w14:textId="77777777" w:rsidR="00E2085B" w:rsidRDefault="00936184" w:rsidP="00F92A11">
      <w:pPr>
        <w:pStyle w:val="ListParagraph"/>
        <w:numPr>
          <w:ilvl w:val="0"/>
          <w:numId w:val="523"/>
        </w:numPr>
        <w:rPr>
          <w:rFonts w:ascii="Sukhumvit Set" w:hAnsi="Sukhumvit Set" w:cs="Sukhumvit Set"/>
          <w:sz w:val="16"/>
          <w:szCs w:val="16"/>
          <w:lang w:val="en-US"/>
        </w:rPr>
      </w:pPr>
      <w:r>
        <w:rPr>
          <w:rFonts w:ascii="Sukhumvit Set" w:hAnsi="Sukhumvit Set" w:cs="Sukhumvit Set"/>
          <w:sz w:val="16"/>
          <w:szCs w:val="16"/>
          <w:lang w:val="en-US"/>
        </w:rPr>
        <w:t xml:space="preserve">That property is to be removed from other assets in the hands of the bankrupt before distribution under the Bankruptcy Act </w:t>
      </w:r>
      <w:r w:rsidR="00E2085B">
        <w:rPr>
          <w:rFonts w:ascii="Sukhumvit Set" w:hAnsi="Sukhumvit Set" w:cs="Sukhumvit Set"/>
          <w:sz w:val="16"/>
          <w:szCs w:val="16"/>
          <w:lang w:val="en-US"/>
        </w:rPr>
        <w:t>b/c, in equity, it belongs to another person</w:t>
      </w:r>
    </w:p>
    <w:p w14:paraId="2EC49C40" w14:textId="275317E2" w:rsidR="00E2085B" w:rsidRPr="00E2085B" w:rsidRDefault="00E2085B" w:rsidP="00F92A11">
      <w:pPr>
        <w:pStyle w:val="ListParagraph"/>
        <w:numPr>
          <w:ilvl w:val="0"/>
          <w:numId w:val="523"/>
        </w:numPr>
        <w:rPr>
          <w:rFonts w:ascii="Sukhumvit Set" w:hAnsi="Sukhumvit Set" w:cs="Sukhumvit Set"/>
          <w:sz w:val="16"/>
          <w:szCs w:val="16"/>
          <w:lang w:val="en-US"/>
        </w:rPr>
      </w:pPr>
      <w:r w:rsidRPr="00E2085B">
        <w:rPr>
          <w:rFonts w:ascii="Sukhumvit Set" w:hAnsi="Sukhumvit Set" w:cs="Sukhumvit Set"/>
          <w:sz w:val="16"/>
          <w:szCs w:val="16"/>
          <w:lang w:val="en-US"/>
        </w:rPr>
        <w:t xml:space="preserve">The intention of Parliament in enacting </w:t>
      </w:r>
      <w:proofErr w:type="gramStart"/>
      <w:r w:rsidRPr="00E2085B">
        <w:rPr>
          <w:rFonts w:ascii="Sukhumvit Set" w:hAnsi="Sukhumvit Set" w:cs="Sukhumvit Set"/>
          <w:sz w:val="16"/>
          <w:szCs w:val="16"/>
          <w:lang w:val="en-US"/>
        </w:rPr>
        <w:t>s.47(</w:t>
      </w:r>
      <w:proofErr w:type="gramEnd"/>
      <w:r w:rsidRPr="00E2085B">
        <w:rPr>
          <w:rFonts w:ascii="Sukhumvit Set" w:hAnsi="Sukhumvit Set" w:cs="Sukhumvit Set"/>
          <w:sz w:val="16"/>
          <w:szCs w:val="16"/>
          <w:lang w:val="en-US"/>
        </w:rPr>
        <w:t>a), then, was to permit removal of property which can be specifically identified as not belonging to the bankrupt under general principles of trust law from the distribution scheme established by the Bankruptcy Act</w:t>
      </w:r>
    </w:p>
    <w:p w14:paraId="2AC70EAA" w14:textId="5F137CA5" w:rsidR="00E2085B" w:rsidRDefault="00E2085B" w:rsidP="00F92A11">
      <w:pPr>
        <w:pStyle w:val="ListParagraph"/>
        <w:numPr>
          <w:ilvl w:val="0"/>
          <w:numId w:val="521"/>
        </w:numPr>
        <w:rPr>
          <w:rFonts w:ascii="Sukhumvit Set" w:hAnsi="Sukhumvit Set" w:cs="Sukhumvit Set"/>
          <w:sz w:val="16"/>
          <w:szCs w:val="16"/>
          <w:lang w:val="en-US"/>
        </w:rPr>
      </w:pP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1)(j), on the other hand, has been held to deal not w/ rights conferred by general law, but w/ the statutorily created claims of federal and provincial tax collectors</w:t>
      </w:r>
    </w:p>
    <w:p w14:paraId="09A1BCA2" w14:textId="6B8B1E3E" w:rsidR="00E2085B" w:rsidRDefault="00E2085B" w:rsidP="00F92A11">
      <w:pPr>
        <w:pStyle w:val="ListParagraph"/>
        <w:numPr>
          <w:ilvl w:val="0"/>
          <w:numId w:val="524"/>
        </w:numPr>
        <w:rPr>
          <w:rFonts w:ascii="Sukhumvit Set" w:hAnsi="Sukhumvit Set" w:cs="Sukhumvit Set"/>
          <w:sz w:val="16"/>
          <w:szCs w:val="16"/>
          <w:lang w:val="en-US"/>
        </w:rPr>
      </w:pPr>
      <w:r>
        <w:rPr>
          <w:rFonts w:ascii="Sukhumvit Set" w:hAnsi="Sukhumvit Set" w:cs="Sukhumvit Set"/>
          <w:sz w:val="16"/>
          <w:szCs w:val="16"/>
          <w:lang w:val="en-US"/>
        </w:rPr>
        <w:t xml:space="preserve">The purpose of </w:t>
      </w: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 xml:space="preserve">1)(j) was discussed by this court in Re </w:t>
      </w:r>
      <w:proofErr w:type="spellStart"/>
      <w:r>
        <w:rPr>
          <w:rFonts w:ascii="Sukhumvit Set" w:hAnsi="Sukhumvit Set" w:cs="Sukhumvit Set"/>
          <w:sz w:val="16"/>
          <w:szCs w:val="16"/>
          <w:lang w:val="en-US"/>
        </w:rPr>
        <w:t>Bourgault</w:t>
      </w:r>
      <w:proofErr w:type="spellEnd"/>
      <w:r>
        <w:rPr>
          <w:rFonts w:ascii="Sukhumvit Set" w:hAnsi="Sukhumvit Set" w:cs="Sukhumvit Set"/>
          <w:sz w:val="16"/>
          <w:szCs w:val="16"/>
          <w:lang w:val="en-US"/>
        </w:rPr>
        <w:t>:</w:t>
      </w:r>
    </w:p>
    <w:p w14:paraId="22E6F085" w14:textId="64820DD3" w:rsidR="00E2085B" w:rsidRDefault="00E2085B" w:rsidP="00F92A11">
      <w:pPr>
        <w:pStyle w:val="ListParagraph"/>
        <w:numPr>
          <w:ilvl w:val="0"/>
          <w:numId w:val="525"/>
        </w:numPr>
        <w:rPr>
          <w:rFonts w:ascii="Sukhumvit Set" w:hAnsi="Sukhumvit Set" w:cs="Sukhumvit Set"/>
          <w:sz w:val="16"/>
          <w:szCs w:val="16"/>
          <w:lang w:val="en-US"/>
        </w:rPr>
      </w:pPr>
      <w:r>
        <w:rPr>
          <w:rFonts w:ascii="Sukhumvit Set" w:hAnsi="Sukhumvit Set" w:cs="Sukhumvit Set"/>
          <w:sz w:val="16"/>
          <w:szCs w:val="16"/>
          <w:lang w:val="en-US"/>
        </w:rPr>
        <w:t>There is no need to consider the scope of the expression “claims of the Crown”</w:t>
      </w:r>
    </w:p>
    <w:p w14:paraId="10E2924E" w14:textId="7B6ABFE7" w:rsidR="00E2085B" w:rsidRPr="00E2085B" w:rsidRDefault="00E2085B" w:rsidP="00F92A11">
      <w:pPr>
        <w:pStyle w:val="ListParagraph"/>
        <w:numPr>
          <w:ilvl w:val="0"/>
          <w:numId w:val="525"/>
        </w:numPr>
        <w:rPr>
          <w:rFonts w:ascii="Sukhumvit Set" w:hAnsi="Sukhumvit Set" w:cs="Sukhumvit Set"/>
          <w:sz w:val="16"/>
          <w:szCs w:val="16"/>
          <w:lang w:val="en-US"/>
        </w:rPr>
      </w:pPr>
      <w:r>
        <w:rPr>
          <w:rFonts w:ascii="Sukhumvit Set" w:hAnsi="Sukhumvit Set" w:cs="Sukhumvit Set"/>
          <w:sz w:val="16"/>
          <w:szCs w:val="16"/>
          <w:lang w:val="en-US"/>
        </w:rPr>
        <w:t>It is quite clear that this applies to claims of provincial gov’ts for taxes and I think it is obvious that it does not include claims not secured by Her Majesty’s personal preference, but by a privilege which may be obtained by anyone under general rules of law, such as a vendor’s or a builder’s privilege</w:t>
      </w:r>
    </w:p>
    <w:p w14:paraId="4ABA789D" w14:textId="2DE56B6A" w:rsidR="00936184" w:rsidRDefault="00E2085B"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If </w:t>
      </w:r>
      <w:proofErr w:type="gramStart"/>
      <w:r>
        <w:rPr>
          <w:rFonts w:ascii="Sukhumvit Set" w:hAnsi="Sukhumvit Set" w:cs="Sukhumvit Set"/>
          <w:sz w:val="16"/>
          <w:szCs w:val="16"/>
          <w:lang w:val="en-US"/>
        </w:rPr>
        <w:t>ss.47(</w:t>
      </w:r>
      <w:proofErr w:type="gramEnd"/>
      <w:r>
        <w:rPr>
          <w:rFonts w:ascii="Sukhumvit Set" w:hAnsi="Sukhumvit Set" w:cs="Sukhumvit Set"/>
          <w:sz w:val="16"/>
          <w:szCs w:val="16"/>
          <w:lang w:val="en-US"/>
        </w:rPr>
        <w:t>a) and 107(1)(f) are read in this way, no conflict arises b/w them</w:t>
      </w:r>
    </w:p>
    <w:p w14:paraId="025C66EE" w14:textId="53B17109" w:rsidR="00E2085B" w:rsidRDefault="00E2085B" w:rsidP="004C179D">
      <w:pPr>
        <w:pStyle w:val="ListParagraph"/>
        <w:numPr>
          <w:ilvl w:val="0"/>
          <w:numId w:val="515"/>
        </w:numPr>
        <w:rPr>
          <w:rFonts w:ascii="Sukhumvit Set" w:hAnsi="Sukhumvit Set" w:cs="Sukhumvit Set"/>
          <w:sz w:val="16"/>
          <w:szCs w:val="16"/>
          <w:lang w:val="en-US"/>
        </w:rPr>
      </w:pPr>
      <w:r w:rsidRPr="00E2085B">
        <w:rPr>
          <w:rFonts w:ascii="Sukhumvit Set" w:hAnsi="Sukhumvit Set" w:cs="Sukhumvit Set"/>
          <w:sz w:val="16"/>
          <w:szCs w:val="16"/>
          <w:u w:val="single"/>
          <w:lang w:val="en-US"/>
        </w:rPr>
        <w:t xml:space="preserve">If a trust claim is established under general principles of law, then the property subject to the trust is removed from the general distribution by reason of </w:t>
      </w:r>
      <w:proofErr w:type="gramStart"/>
      <w:r w:rsidRPr="00E2085B">
        <w:rPr>
          <w:rFonts w:ascii="Sukhumvit Set" w:hAnsi="Sukhumvit Set" w:cs="Sukhumvit Set"/>
          <w:sz w:val="16"/>
          <w:szCs w:val="16"/>
          <w:u w:val="single"/>
          <w:lang w:val="en-US"/>
        </w:rPr>
        <w:t>s.47(</w:t>
      </w:r>
      <w:proofErr w:type="gramEnd"/>
      <w:r w:rsidRPr="00E2085B">
        <w:rPr>
          <w:rFonts w:ascii="Sukhumvit Set" w:hAnsi="Sukhumvit Set" w:cs="Sukhumvit Set"/>
          <w:sz w:val="16"/>
          <w:szCs w:val="16"/>
          <w:u w:val="single"/>
          <w:lang w:val="en-US"/>
        </w:rPr>
        <w:t>a)</w:t>
      </w:r>
      <w:r>
        <w:rPr>
          <w:rFonts w:ascii="Sukhumvit Set" w:hAnsi="Sukhumvit Set" w:cs="Sukhumvit Set"/>
          <w:sz w:val="16"/>
          <w:szCs w:val="16"/>
          <w:lang w:val="en-US"/>
        </w:rPr>
        <w:t xml:space="preserve"> </w:t>
      </w:r>
      <w:r w:rsidRPr="00E2085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Following the reasoning of Pigeon J in </w:t>
      </w:r>
      <w:proofErr w:type="spellStart"/>
      <w:r>
        <w:rPr>
          <w:rFonts w:ascii="Sukhumvit Set" w:hAnsi="Sukhumvit Set" w:cs="Sukhumvit Set"/>
          <w:sz w:val="16"/>
          <w:szCs w:val="16"/>
          <w:lang w:val="en-US"/>
        </w:rPr>
        <w:t>Rainville</w:t>
      </w:r>
      <w:proofErr w:type="spellEnd"/>
      <w:r>
        <w:rPr>
          <w:rFonts w:ascii="Sukhumvit Set" w:hAnsi="Sukhumvit Set" w:cs="Sukhumvit Set"/>
          <w:sz w:val="16"/>
          <w:szCs w:val="16"/>
          <w:lang w:val="en-US"/>
        </w:rPr>
        <w:t>, such a claim would not fall under s.107(1)(j) b/c it is valid under genera principles of law and is not a claim secured by the Crown’s personal preference</w:t>
      </w:r>
    </w:p>
    <w:p w14:paraId="49F4E992" w14:textId="4951CDAC" w:rsidR="00E2085B" w:rsidRDefault="00E2085B" w:rsidP="004C179D">
      <w:pPr>
        <w:pStyle w:val="ListParagraph"/>
        <w:numPr>
          <w:ilvl w:val="0"/>
          <w:numId w:val="515"/>
        </w:numPr>
        <w:rPr>
          <w:rFonts w:ascii="Sukhumvit Set" w:hAnsi="Sukhumvit Set" w:cs="Sukhumvit Set"/>
          <w:sz w:val="16"/>
          <w:szCs w:val="16"/>
          <w:lang w:val="en-US"/>
        </w:rPr>
      </w:pPr>
      <w:r w:rsidRPr="00E2085B">
        <w:rPr>
          <w:rFonts w:ascii="Sukhumvit Set" w:hAnsi="Sukhumvit Set" w:cs="Sukhumvit Set"/>
          <w:sz w:val="16"/>
          <w:szCs w:val="16"/>
          <w:u w:val="single"/>
          <w:lang w:val="en-US"/>
        </w:rPr>
        <w:t xml:space="preserve">This construction of </w:t>
      </w:r>
      <w:proofErr w:type="gramStart"/>
      <w:r w:rsidRPr="00E2085B">
        <w:rPr>
          <w:rFonts w:ascii="Sukhumvit Set" w:hAnsi="Sukhumvit Set" w:cs="Sukhumvit Set"/>
          <w:sz w:val="16"/>
          <w:szCs w:val="16"/>
          <w:u w:val="single"/>
          <w:lang w:val="en-US"/>
        </w:rPr>
        <w:t>ss.47(</w:t>
      </w:r>
      <w:proofErr w:type="gramEnd"/>
      <w:r w:rsidRPr="00E2085B">
        <w:rPr>
          <w:rFonts w:ascii="Sukhumvit Set" w:hAnsi="Sukhumvit Set" w:cs="Sukhumvit Set"/>
          <w:sz w:val="16"/>
          <w:szCs w:val="16"/>
          <w:u w:val="single"/>
          <w:lang w:val="en-US"/>
        </w:rPr>
        <w:t>a) and 107(1)(j) of the Bankruptcy Act conforms w/ the principle that provinces cannot create priorities under the Bankruptcy Act by their own legislation</w:t>
      </w:r>
      <w:r>
        <w:rPr>
          <w:rFonts w:ascii="Sukhumvit Set" w:hAnsi="Sukhumvit Set" w:cs="Sukhumvit Set"/>
          <w:sz w:val="16"/>
          <w:szCs w:val="16"/>
          <w:lang w:val="en-US"/>
        </w:rPr>
        <w:t xml:space="preserve">, a principle affirmed by this court in Re Deloitte </w:t>
      </w:r>
      <w:r w:rsidRPr="00E2085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As Wilson J stated:</w:t>
      </w:r>
    </w:p>
    <w:p w14:paraId="1D1B0F53" w14:textId="48A77A4F" w:rsidR="00E2085B" w:rsidRDefault="00E2085B"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The issue in Re </w:t>
      </w:r>
      <w:proofErr w:type="spellStart"/>
      <w:r>
        <w:rPr>
          <w:rFonts w:ascii="Sukhumvit Set" w:hAnsi="Sukhumvit Set" w:cs="Sukhumvit Set"/>
          <w:sz w:val="16"/>
          <w:szCs w:val="16"/>
          <w:lang w:val="en-US"/>
        </w:rPr>
        <w:t>Bourgault</w:t>
      </w:r>
      <w:proofErr w:type="spellEnd"/>
      <w:r>
        <w:rPr>
          <w:rFonts w:ascii="Sukhumvit Set" w:hAnsi="Sukhumvit Set" w:cs="Sukhumvit Set"/>
          <w:sz w:val="16"/>
          <w:szCs w:val="16"/>
          <w:lang w:val="en-US"/>
        </w:rPr>
        <w:t xml:space="preserve"> and Re Black Forest was not whether a priority interest had been created under the relevant provincial legislation</w:t>
      </w:r>
    </w:p>
    <w:p w14:paraId="70FD836A" w14:textId="552EA9C4" w:rsidR="00E2085B" w:rsidRDefault="00E2085B"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It was whether provincial legislation, even if it did create a proprietary interest, could defeat the scheme of distribution under </w:t>
      </w: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1) of the Bankruptcy Act</w:t>
      </w:r>
    </w:p>
    <w:p w14:paraId="5C0C0BD4" w14:textId="1C786EFF" w:rsidR="00E2085B" w:rsidRDefault="00E2085B"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These cases held that it could not, that while the provincial legislation could validly secure debts on the property of the debtor in a non-bankruptcy situation, once bankruptcy occurred </w:t>
      </w: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1) determined the status and priority of the claims specifically dealt w/ in the section</w:t>
      </w:r>
    </w:p>
    <w:p w14:paraId="1970EE73" w14:textId="238CC283" w:rsidR="00E2085B" w:rsidRDefault="00E2085B"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It was not open to the claimant in bankruptcy to say: By virtue of the applicable provincial legislation I am a secured creditor within the meaning of the opening words of </w:t>
      </w: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1) of the Bankruptcy Act and therefore the priority accorded my claim under the relevant paragraph of s.107(1) does not apply to me</w:t>
      </w:r>
    </w:p>
    <w:p w14:paraId="6851C202" w14:textId="67FAD63B" w:rsidR="00E2085B" w:rsidRDefault="00E2085B" w:rsidP="00F92A11">
      <w:pPr>
        <w:pStyle w:val="ListParagraph"/>
        <w:numPr>
          <w:ilvl w:val="0"/>
          <w:numId w:val="521"/>
        </w:numPr>
        <w:rPr>
          <w:rFonts w:ascii="Sukhumvit Set" w:hAnsi="Sukhumvit Set" w:cs="Sukhumvit Set"/>
          <w:sz w:val="16"/>
          <w:szCs w:val="16"/>
          <w:lang w:val="en-US"/>
        </w:rPr>
      </w:pPr>
      <w:r>
        <w:rPr>
          <w:rFonts w:ascii="Sukhumvit Set" w:hAnsi="Sukhumvit Set" w:cs="Sukhumvit Set"/>
          <w:sz w:val="16"/>
          <w:szCs w:val="16"/>
          <w:lang w:val="en-US"/>
        </w:rPr>
        <w:t xml:space="preserve">It cannot be supported as a matter of statutory interpretation of </w:t>
      </w:r>
      <w:proofErr w:type="gramStart"/>
      <w:r>
        <w:rPr>
          <w:rFonts w:ascii="Sukhumvit Set" w:hAnsi="Sukhumvit Set" w:cs="Sukhumvit Set"/>
          <w:sz w:val="16"/>
          <w:szCs w:val="16"/>
          <w:lang w:val="en-US"/>
        </w:rPr>
        <w:t>s.107(</w:t>
      </w:r>
      <w:proofErr w:type="gramEnd"/>
      <w:r>
        <w:rPr>
          <w:rFonts w:ascii="Sukhumvit Set" w:hAnsi="Sukhumvit Set" w:cs="Sukhumvit Set"/>
          <w:sz w:val="16"/>
          <w:szCs w:val="16"/>
          <w:lang w:val="en-US"/>
        </w:rPr>
        <w:t>1) since, if the section were to be read this way, it would have the effect of permitting the provinces to determine priorities on a bankruptcy, a matter within exclusive federal jurisdiction</w:t>
      </w:r>
    </w:p>
    <w:p w14:paraId="7E431676" w14:textId="1C48F21E" w:rsidR="00F92A11" w:rsidRPr="00F92A11" w:rsidRDefault="00F92A11" w:rsidP="00F92A11">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The same reasoning applies in the case at bar </w:t>
      </w:r>
      <w:r w:rsidRPr="00F92A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F92A11">
        <w:rPr>
          <w:rFonts w:ascii="Sukhumvit Set" w:hAnsi="Sukhumvit Set" w:cs="Sukhumvit Set"/>
          <w:sz w:val="16"/>
          <w:szCs w:val="16"/>
          <w:u w:val="single"/>
          <w:lang w:val="en-US"/>
        </w:rPr>
        <w:t xml:space="preserve">To interpret </w:t>
      </w:r>
      <w:proofErr w:type="gramStart"/>
      <w:r w:rsidRPr="00F92A11">
        <w:rPr>
          <w:rFonts w:ascii="Sukhumvit Set" w:hAnsi="Sukhumvit Set" w:cs="Sukhumvit Set"/>
          <w:sz w:val="16"/>
          <w:szCs w:val="16"/>
          <w:u w:val="single"/>
          <w:lang w:val="en-US"/>
        </w:rPr>
        <w:t>s.49(</w:t>
      </w:r>
      <w:proofErr w:type="gramEnd"/>
      <w:r w:rsidRPr="00F92A11">
        <w:rPr>
          <w:rFonts w:ascii="Sukhumvit Set" w:hAnsi="Sukhumvit Set" w:cs="Sukhumvit Set"/>
          <w:sz w:val="16"/>
          <w:szCs w:val="16"/>
          <w:u w:val="single"/>
          <w:lang w:val="en-US"/>
        </w:rPr>
        <w:t>a) as applying not only to trusts as defined by general law, but to statutory trusts created by the provinces lacking the common law attributes of trusts, would be to permit the provinces to create their own priorities under the Bankruptcy Act and to invite a differential scheme of distribution on bankruptcy from province to province</w:t>
      </w:r>
    </w:p>
    <w:p w14:paraId="357D2BCF" w14:textId="2FDF62DC" w:rsidR="00F92A11" w:rsidRDefault="00F92A11" w:rsidP="00F92A11">
      <w:pPr>
        <w:pStyle w:val="ListParagraph"/>
        <w:numPr>
          <w:ilvl w:val="0"/>
          <w:numId w:val="526"/>
        </w:numPr>
        <w:rPr>
          <w:rFonts w:ascii="Sukhumvit Set" w:hAnsi="Sukhumvit Set" w:cs="Sukhumvit Set"/>
          <w:sz w:val="16"/>
          <w:szCs w:val="16"/>
          <w:lang w:val="en-US"/>
        </w:rPr>
      </w:pPr>
      <w:r>
        <w:rPr>
          <w:rFonts w:ascii="Sukhumvit Set" w:hAnsi="Sukhumvit Set" w:cs="Sukhumvit Set"/>
          <w:sz w:val="16"/>
          <w:szCs w:val="16"/>
          <w:lang w:val="en-US"/>
        </w:rPr>
        <w:t>Practical policy considerations also recommend this interpretation of the Bankruptcy Act</w:t>
      </w:r>
    </w:p>
    <w:p w14:paraId="50F3B123" w14:textId="63403B4D" w:rsidR="00F92A11" w:rsidRDefault="00F92A11" w:rsidP="00F92A11">
      <w:pPr>
        <w:pStyle w:val="ListParagraph"/>
        <w:numPr>
          <w:ilvl w:val="0"/>
          <w:numId w:val="526"/>
        </w:numPr>
        <w:rPr>
          <w:rFonts w:ascii="Sukhumvit Set" w:hAnsi="Sukhumvit Set" w:cs="Sukhumvit Set"/>
          <w:sz w:val="16"/>
          <w:szCs w:val="16"/>
          <w:lang w:val="en-US"/>
        </w:rPr>
      </w:pPr>
      <w:r>
        <w:rPr>
          <w:rFonts w:ascii="Sukhumvit Set" w:hAnsi="Sukhumvit Set" w:cs="Sukhumvit Set"/>
          <w:sz w:val="16"/>
          <w:szCs w:val="16"/>
          <w:lang w:val="en-US"/>
        </w:rPr>
        <w:t xml:space="preserve">The difficulties of extending </w:t>
      </w:r>
      <w:proofErr w:type="gramStart"/>
      <w:r>
        <w:rPr>
          <w:rFonts w:ascii="Sukhumvit Set" w:hAnsi="Sukhumvit Set" w:cs="Sukhumvit Set"/>
          <w:sz w:val="16"/>
          <w:szCs w:val="16"/>
          <w:lang w:val="en-US"/>
        </w:rPr>
        <w:t>s.47(</w:t>
      </w:r>
      <w:proofErr w:type="gramEnd"/>
      <w:r>
        <w:rPr>
          <w:rFonts w:ascii="Sukhumvit Set" w:hAnsi="Sukhumvit Set" w:cs="Sukhumvit Set"/>
          <w:sz w:val="16"/>
          <w:szCs w:val="16"/>
          <w:lang w:val="en-US"/>
        </w:rPr>
        <w:t xml:space="preserve">a) to cases where no specific property impressed w/ a trust can be identified are formidable and defy fairness and common sense </w:t>
      </w:r>
    </w:p>
    <w:p w14:paraId="322FE013" w14:textId="398DB3E3" w:rsidR="00F92A11" w:rsidRDefault="00F92A11" w:rsidP="00F92A11">
      <w:pPr>
        <w:pStyle w:val="ListParagraph"/>
        <w:numPr>
          <w:ilvl w:val="0"/>
          <w:numId w:val="526"/>
        </w:numPr>
        <w:rPr>
          <w:rFonts w:ascii="Sukhumvit Set" w:hAnsi="Sukhumvit Set" w:cs="Sukhumvit Set"/>
          <w:sz w:val="16"/>
          <w:szCs w:val="16"/>
          <w:lang w:val="en-US"/>
        </w:rPr>
      </w:pPr>
      <w:r>
        <w:rPr>
          <w:rFonts w:ascii="Sukhumvit Set" w:hAnsi="Sukhumvit Set" w:cs="Sukhumvit Set"/>
          <w:sz w:val="16"/>
          <w:szCs w:val="16"/>
          <w:lang w:val="en-US"/>
        </w:rPr>
        <w:t xml:space="preserve">Other difficulties would arise in the case of more than one claimant to the trust property </w:t>
      </w:r>
      <w:r w:rsidRPr="00F92A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F92A11">
        <w:rPr>
          <w:rFonts w:ascii="Sukhumvit Set" w:hAnsi="Sukhumvit Set" w:cs="Sukhumvit Set"/>
          <w:sz w:val="16"/>
          <w:szCs w:val="16"/>
          <w:lang w:val="en-US"/>
        </w:rPr>
        <w:t xml:space="preserve">The </w:t>
      </w:r>
      <w:proofErr w:type="spellStart"/>
      <w:r w:rsidRPr="00F92A11">
        <w:rPr>
          <w:rFonts w:ascii="Sukhumvit Set" w:hAnsi="Sukhumvit Set" w:cs="Sukhumvit Set"/>
          <w:sz w:val="16"/>
          <w:szCs w:val="16"/>
          <w:lang w:val="en-US"/>
        </w:rPr>
        <w:t>spectre</w:t>
      </w:r>
      <w:proofErr w:type="spellEnd"/>
      <w:r w:rsidRPr="00F92A11">
        <w:rPr>
          <w:rFonts w:ascii="Sukhumvit Set" w:hAnsi="Sukhumvit Set" w:cs="Sukhumvit Set"/>
          <w:sz w:val="16"/>
          <w:szCs w:val="16"/>
          <w:lang w:val="en-US"/>
        </w:rPr>
        <w:t xml:space="preserve"> is raised of a</w:t>
      </w:r>
      <w:r>
        <w:rPr>
          <w:rFonts w:ascii="Sukhumvit Set" w:hAnsi="Sukhumvit Set" w:cs="Sukhumvit Set"/>
          <w:sz w:val="16"/>
          <w:szCs w:val="16"/>
          <w:lang w:val="en-US"/>
        </w:rPr>
        <w:t xml:space="preserve"> person who has a valid trust claim under the general principles of trust law to a specific piece of property, finding himself in competition w/ the Crown claiming a statutory trust in that and all the other property</w:t>
      </w:r>
    </w:p>
    <w:p w14:paraId="5E2481A0" w14:textId="135C4053" w:rsidR="00F92A11" w:rsidRPr="00F92A11" w:rsidRDefault="00F92A11" w:rsidP="00F92A11">
      <w:pPr>
        <w:pStyle w:val="ListParagraph"/>
        <w:numPr>
          <w:ilvl w:val="0"/>
          <w:numId w:val="526"/>
        </w:numPr>
        <w:rPr>
          <w:rFonts w:ascii="Sukhumvit Set" w:hAnsi="Sukhumvit Set" w:cs="Sukhumvit Set"/>
          <w:sz w:val="16"/>
          <w:szCs w:val="16"/>
          <w:lang w:val="en-US"/>
        </w:rPr>
      </w:pPr>
      <w:r>
        <w:rPr>
          <w:rFonts w:ascii="Sukhumvit Set" w:hAnsi="Sukhumvit Set" w:cs="Sukhumvit Set"/>
          <w:sz w:val="16"/>
          <w:szCs w:val="16"/>
          <w:lang w:val="en-US"/>
        </w:rPr>
        <w:t>Could the Crown’s general claim pre-empt the property interest of the claimant under trust law? Or would the claimant under trust law prevail? To admit such a possibility would be to run counter to the clear intention of Parliament in enacting the Bankruptcy Act of setting up a clear and orderly scheme for the distribution of the bankrupt’s assets</w:t>
      </w:r>
    </w:p>
    <w:p w14:paraId="2E9B0D51" w14:textId="2EF7C15A" w:rsidR="00F92A11" w:rsidRDefault="00F92A11"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u w:val="single"/>
          <w:lang w:val="en-US"/>
        </w:rPr>
        <w:t xml:space="preserve">In summary, of the view that </w:t>
      </w:r>
      <w:proofErr w:type="gramStart"/>
      <w:r>
        <w:rPr>
          <w:rFonts w:ascii="Sukhumvit Set" w:hAnsi="Sukhumvit Set" w:cs="Sukhumvit Set"/>
          <w:sz w:val="16"/>
          <w:szCs w:val="16"/>
          <w:u w:val="single"/>
          <w:lang w:val="en-US"/>
        </w:rPr>
        <w:t>s.47(</w:t>
      </w:r>
      <w:proofErr w:type="gramEnd"/>
      <w:r>
        <w:rPr>
          <w:rFonts w:ascii="Sukhumvit Set" w:hAnsi="Sukhumvit Set" w:cs="Sukhumvit Set"/>
          <w:sz w:val="16"/>
          <w:szCs w:val="16"/>
          <w:u w:val="single"/>
          <w:lang w:val="en-US"/>
        </w:rPr>
        <w:t>a) should be confined to trusts arising under general principles of law, while s.107(1)(j) should be confined to claims such as tax claims not established by general law but secured “by her Majesty’s personal preference” through legislation</w:t>
      </w:r>
      <w:r>
        <w:rPr>
          <w:rFonts w:ascii="Sukhumvit Set" w:hAnsi="Sukhumvit Set" w:cs="Sukhumvit Set"/>
          <w:sz w:val="16"/>
          <w:szCs w:val="16"/>
          <w:lang w:val="en-US"/>
        </w:rPr>
        <w:t xml:space="preserve"> </w:t>
      </w:r>
      <w:r w:rsidRPr="00F92A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conclusion is supported by the wording of the sections in question, by the jurisprudence of this court, and by the policy considerations which I have alluded</w:t>
      </w:r>
    </w:p>
    <w:p w14:paraId="71C157A9" w14:textId="2F8A4F91" w:rsidR="00F92A11" w:rsidRDefault="00F92A11"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The provinces can define “trust” as they choose for matters within their own legislative competence, but they cannot dictate to Parliament how it should be defined for purposes of the Bankruptcy Act</w:t>
      </w:r>
    </w:p>
    <w:p w14:paraId="02FC991B" w14:textId="1A524BB6" w:rsidR="00F92A11" w:rsidRDefault="00F92A11"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The province has a trust interest and hence property in the tax funds so long as they can be identified or traced </w:t>
      </w:r>
      <w:r w:rsidRPr="00F92A1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But once they lose that character, any common law or equitable property interest disappears</w:t>
      </w:r>
    </w:p>
    <w:p w14:paraId="622F5763" w14:textId="1293CF85" w:rsidR="00F92A11" w:rsidRDefault="00F92A11" w:rsidP="00F92A11">
      <w:pPr>
        <w:pStyle w:val="ListParagraph"/>
        <w:numPr>
          <w:ilvl w:val="0"/>
          <w:numId w:val="527"/>
        </w:numPr>
        <w:rPr>
          <w:rFonts w:ascii="Sukhumvit Set" w:hAnsi="Sukhumvit Set" w:cs="Sukhumvit Set"/>
          <w:sz w:val="16"/>
          <w:szCs w:val="16"/>
          <w:lang w:val="en-US"/>
        </w:rPr>
      </w:pPr>
      <w:r>
        <w:rPr>
          <w:rFonts w:ascii="Sukhumvit Set" w:hAnsi="Sukhumvit Set" w:cs="Sukhumvit Set"/>
          <w:sz w:val="16"/>
          <w:szCs w:val="16"/>
          <w:lang w:val="en-US"/>
        </w:rPr>
        <w:t xml:space="preserve">The province is left w/ a statutory deemed trust which does not give it the same property interest a common law trust would, supplemented by a lien and charge over all the bankruptcy’s property under </w:t>
      </w:r>
      <w:proofErr w:type="gramStart"/>
      <w:r>
        <w:rPr>
          <w:rFonts w:ascii="Sukhumvit Set" w:hAnsi="Sukhumvit Set" w:cs="Sukhumvit Set"/>
          <w:sz w:val="16"/>
          <w:szCs w:val="16"/>
          <w:lang w:val="en-US"/>
        </w:rPr>
        <w:t>s.18(</w:t>
      </w:r>
      <w:proofErr w:type="gramEnd"/>
      <w:r>
        <w:rPr>
          <w:rFonts w:ascii="Sukhumvit Set" w:hAnsi="Sukhumvit Set" w:cs="Sukhumvit Set"/>
          <w:sz w:val="16"/>
          <w:szCs w:val="16"/>
          <w:lang w:val="en-US"/>
        </w:rPr>
        <w:t>2)</w:t>
      </w:r>
    </w:p>
    <w:p w14:paraId="07357A26" w14:textId="77777777" w:rsidR="000C3DF1" w:rsidRDefault="000C3DF1" w:rsidP="000C3DF1">
      <w:pPr>
        <w:rPr>
          <w:rFonts w:ascii="Sukhumvit Set" w:hAnsi="Sukhumvit Set" w:cs="Sukhumvit Set"/>
          <w:sz w:val="16"/>
          <w:szCs w:val="16"/>
          <w:lang w:val="en-US"/>
        </w:rPr>
      </w:pPr>
    </w:p>
    <w:p w14:paraId="40C69F60" w14:textId="1EDD0436" w:rsidR="000C3DF1" w:rsidRPr="000C3DF1" w:rsidRDefault="000C3DF1" w:rsidP="000C3DF1">
      <w:pPr>
        <w:rPr>
          <w:rFonts w:ascii="Sukhumvit Set" w:hAnsi="Sukhumvit Set" w:cs="Sukhumvit Set"/>
          <w:sz w:val="16"/>
          <w:szCs w:val="16"/>
          <w:lang w:val="en-US"/>
        </w:rPr>
      </w:pPr>
      <w:r>
        <w:rPr>
          <w:rFonts w:ascii="Sukhumvit Set" w:hAnsi="Sukhumvit Set" w:cs="Sukhumvit Set"/>
          <w:sz w:val="16"/>
          <w:szCs w:val="16"/>
          <w:lang w:val="en-US"/>
        </w:rPr>
        <w:t>NOTES:</w:t>
      </w:r>
    </w:p>
    <w:p w14:paraId="3C1204E3" w14:textId="65BD28C2" w:rsidR="00F92A11" w:rsidRDefault="000C3DF1"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BIA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2) provides that property of a bankrupt shall not be regarded as held in trust for the purposes of s.67(1)(a) unless it could be so regarded in the absence of statutory provision </w:t>
      </w:r>
      <w:r w:rsidRPr="000C3DF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provision governs when a statutory deemed trust is created in </w:t>
      </w:r>
      <w:proofErr w:type="spellStart"/>
      <w:r>
        <w:rPr>
          <w:rFonts w:ascii="Sukhumvit Set" w:hAnsi="Sukhumvit Set" w:cs="Sukhumvit Set"/>
          <w:sz w:val="16"/>
          <w:szCs w:val="16"/>
          <w:lang w:val="en-US"/>
        </w:rPr>
        <w:t>favour</w:t>
      </w:r>
      <w:proofErr w:type="spellEnd"/>
      <w:r>
        <w:rPr>
          <w:rFonts w:ascii="Sukhumvit Set" w:hAnsi="Sukhumvit Set" w:cs="Sukhumvit Set"/>
          <w:sz w:val="16"/>
          <w:szCs w:val="16"/>
          <w:lang w:val="en-US"/>
        </w:rPr>
        <w:t xml:space="preserve"> of the Crown</w:t>
      </w:r>
    </w:p>
    <w:p w14:paraId="24D18759" w14:textId="53568B8D" w:rsidR="000C3DF1" w:rsidRDefault="000C3DF1" w:rsidP="000C3DF1">
      <w:pPr>
        <w:pStyle w:val="ListParagraph"/>
        <w:numPr>
          <w:ilvl w:val="0"/>
          <w:numId w:val="527"/>
        </w:numPr>
        <w:rPr>
          <w:rFonts w:ascii="Sukhumvit Set" w:hAnsi="Sukhumvit Set" w:cs="Sukhumvit Set"/>
          <w:sz w:val="16"/>
          <w:szCs w:val="16"/>
          <w:lang w:val="en-US"/>
        </w:rPr>
      </w:pPr>
      <w:r>
        <w:rPr>
          <w:rFonts w:ascii="Sukhumvit Set" w:hAnsi="Sukhumvit Set" w:cs="Sukhumvit Set"/>
          <w:sz w:val="16"/>
          <w:szCs w:val="16"/>
          <w:lang w:val="en-US"/>
        </w:rPr>
        <w:t>However, sometimes a statutory deemed trust is conferred on a person other than the Crown</w:t>
      </w:r>
    </w:p>
    <w:p w14:paraId="0ED4BB17" w14:textId="0B74DB64" w:rsidR="000C3DF1" w:rsidRDefault="000C3DF1" w:rsidP="004C179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There is both a narrow and a broad interpretation of the </w:t>
      </w:r>
      <w:proofErr w:type="spellStart"/>
      <w:r>
        <w:rPr>
          <w:rFonts w:ascii="Sukhumvit Set" w:hAnsi="Sukhumvit Set" w:cs="Sukhumvit Set"/>
          <w:sz w:val="16"/>
          <w:szCs w:val="16"/>
          <w:lang w:val="en-US"/>
        </w:rPr>
        <w:t>Henfrey</w:t>
      </w:r>
      <w:proofErr w:type="spellEnd"/>
      <w:r>
        <w:rPr>
          <w:rFonts w:ascii="Sukhumvit Set" w:hAnsi="Sukhumvit Set" w:cs="Sukhumvit Set"/>
          <w:sz w:val="16"/>
          <w:szCs w:val="16"/>
          <w:lang w:val="en-US"/>
        </w:rPr>
        <w:t xml:space="preserve"> decision:</w:t>
      </w:r>
    </w:p>
    <w:p w14:paraId="617D7E4E" w14:textId="712BF9FE" w:rsidR="000C3DF1" w:rsidRPr="000C3DF1" w:rsidRDefault="000C3DF1" w:rsidP="000C3DF1">
      <w:pPr>
        <w:pStyle w:val="ListParagraph"/>
        <w:numPr>
          <w:ilvl w:val="0"/>
          <w:numId w:val="527"/>
        </w:numPr>
        <w:rPr>
          <w:rFonts w:ascii="Sukhumvit Set" w:hAnsi="Sukhumvit Set" w:cs="Sukhumvit Set"/>
          <w:sz w:val="16"/>
          <w:szCs w:val="16"/>
          <w:lang w:val="en-US"/>
        </w:rPr>
      </w:pPr>
      <w:r>
        <w:rPr>
          <w:rFonts w:ascii="Sukhumvit Set" w:hAnsi="Sukhumvit Set" w:cs="Sukhumvit Set"/>
          <w:sz w:val="16"/>
          <w:szCs w:val="16"/>
          <w:lang w:val="en-US"/>
        </w:rPr>
        <w:t xml:space="preserve">The narrow view is that the decision must be restricted to cases where a province is attempting to use a statutory deemed trust to elevate a claim that is designated as a preferred claim under the BIA </w:t>
      </w:r>
      <w:r w:rsidRPr="000C3DF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0C3DF1">
        <w:rPr>
          <w:rFonts w:ascii="Sukhumvit Set" w:hAnsi="Sukhumvit Set" w:cs="Sukhumvit Set"/>
          <w:sz w:val="16"/>
          <w:szCs w:val="16"/>
          <w:lang w:val="en-US"/>
        </w:rPr>
        <w:t xml:space="preserve">On this view, </w:t>
      </w:r>
      <w:proofErr w:type="spellStart"/>
      <w:r w:rsidRPr="000C3DF1">
        <w:rPr>
          <w:rFonts w:ascii="Sukhumvit Set" w:hAnsi="Sukhumvit Set" w:cs="Sukhumvit Set"/>
          <w:sz w:val="16"/>
          <w:szCs w:val="16"/>
          <w:lang w:val="en-US"/>
        </w:rPr>
        <w:t>Henfrey</w:t>
      </w:r>
      <w:proofErr w:type="spellEnd"/>
      <w:r w:rsidRPr="000C3DF1">
        <w:rPr>
          <w:rFonts w:ascii="Sukhumvit Set" w:hAnsi="Sukhumvit Set" w:cs="Sukhumvit Set"/>
          <w:sz w:val="16"/>
          <w:szCs w:val="16"/>
          <w:lang w:val="en-US"/>
        </w:rPr>
        <w:t xml:space="preserve"> would not apply in respect of a statutory deemed trust that is created in </w:t>
      </w:r>
      <w:proofErr w:type="spellStart"/>
      <w:r w:rsidRPr="000C3DF1">
        <w:rPr>
          <w:rFonts w:ascii="Sukhumvit Set" w:hAnsi="Sukhumvit Set" w:cs="Sukhumvit Set"/>
          <w:sz w:val="16"/>
          <w:szCs w:val="16"/>
          <w:lang w:val="en-US"/>
        </w:rPr>
        <w:t>favour</w:t>
      </w:r>
      <w:proofErr w:type="spellEnd"/>
      <w:r w:rsidRPr="000C3DF1">
        <w:rPr>
          <w:rFonts w:ascii="Sukhumvit Set" w:hAnsi="Sukhumvit Set" w:cs="Sukhumvit Set"/>
          <w:sz w:val="16"/>
          <w:szCs w:val="16"/>
          <w:lang w:val="en-US"/>
        </w:rPr>
        <w:t xml:space="preserve"> of an ordinary unsecured creditor; the claimant would therefore assert the trust in the bankruptcy</w:t>
      </w:r>
    </w:p>
    <w:p w14:paraId="5F95C156" w14:textId="12C5FB21" w:rsidR="000C3DF1" w:rsidRDefault="000C3DF1" w:rsidP="000C3DF1">
      <w:pPr>
        <w:pStyle w:val="ListParagraph"/>
        <w:numPr>
          <w:ilvl w:val="0"/>
          <w:numId w:val="527"/>
        </w:numPr>
        <w:rPr>
          <w:rFonts w:ascii="Sukhumvit Set" w:hAnsi="Sukhumvit Set" w:cs="Sukhumvit Set"/>
          <w:sz w:val="16"/>
          <w:szCs w:val="16"/>
          <w:lang w:val="en-US"/>
        </w:rPr>
      </w:pPr>
      <w:r>
        <w:rPr>
          <w:rFonts w:ascii="Sukhumvit Set" w:hAnsi="Sukhumvit Set" w:cs="Sukhumvit Set"/>
          <w:sz w:val="16"/>
          <w:szCs w:val="16"/>
          <w:lang w:val="en-US"/>
        </w:rPr>
        <w:t xml:space="preserve">The broad view is that the court in </w:t>
      </w:r>
      <w:proofErr w:type="spellStart"/>
      <w:r>
        <w:rPr>
          <w:rFonts w:ascii="Sukhumvit Set" w:hAnsi="Sukhumvit Set" w:cs="Sukhumvit Set"/>
          <w:sz w:val="16"/>
          <w:szCs w:val="16"/>
          <w:lang w:val="en-US"/>
        </w:rPr>
        <w:t>henfrey</w:t>
      </w:r>
      <w:proofErr w:type="spellEnd"/>
      <w:r>
        <w:rPr>
          <w:rFonts w:ascii="Sukhumvit Set" w:hAnsi="Sukhumvit Set" w:cs="Sukhumvit Set"/>
          <w:sz w:val="16"/>
          <w:szCs w:val="16"/>
          <w:lang w:val="en-US"/>
        </w:rPr>
        <w:t xml:space="preserve"> intended to establish the general proposition that, in order to fall within BIA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1)(a), every trust must satisfy the requirements of a trust under principles of trust law </w:t>
      </w:r>
      <w:r w:rsidRPr="000C3DF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Ontario CoA in Re </w:t>
      </w:r>
      <w:proofErr w:type="spellStart"/>
      <w:r>
        <w:rPr>
          <w:rFonts w:ascii="Sukhumvit Set" w:hAnsi="Sukhumvit Set" w:cs="Sukhumvit Set"/>
          <w:sz w:val="16"/>
          <w:szCs w:val="16"/>
          <w:lang w:val="en-US"/>
        </w:rPr>
        <w:t>Ivaco</w:t>
      </w:r>
      <w:proofErr w:type="spellEnd"/>
      <w:r>
        <w:rPr>
          <w:rFonts w:ascii="Sukhumvit Set" w:hAnsi="Sukhumvit Set" w:cs="Sukhumvit Set"/>
          <w:sz w:val="16"/>
          <w:szCs w:val="16"/>
          <w:lang w:val="en-US"/>
        </w:rPr>
        <w:t xml:space="preserve"> adopted this broad view and held that a statutory deemed trust in respect of unpaid pension contributions (which is not designated as a preferred claim under s.136(1) of the BIA) did not qualify as a trust under s.67(1)(a) of the BIA</w:t>
      </w:r>
    </w:p>
    <w:p w14:paraId="3A34823B" w14:textId="63AA8A05" w:rsidR="000C3DF1" w:rsidRDefault="003F3D75" w:rsidP="004C179D">
      <w:pPr>
        <w:pStyle w:val="ListParagraph"/>
        <w:numPr>
          <w:ilvl w:val="0"/>
          <w:numId w:val="515"/>
        </w:numPr>
        <w:rPr>
          <w:rFonts w:ascii="Sukhumvit Set" w:hAnsi="Sukhumvit Set" w:cs="Sukhumvit Set"/>
          <w:sz w:val="16"/>
          <w:szCs w:val="16"/>
          <w:lang w:val="en-US"/>
        </w:rPr>
      </w:pPr>
      <w:proofErr w:type="gramStart"/>
      <w:r>
        <w:rPr>
          <w:rFonts w:ascii="Sukhumvit Set" w:hAnsi="Sukhumvit Set" w:cs="Sukhumvit Set"/>
          <w:sz w:val="16"/>
          <w:szCs w:val="16"/>
          <w:lang w:val="en-US"/>
        </w:rPr>
        <w:t>S.222(</w:t>
      </w:r>
      <w:proofErr w:type="gramEnd"/>
      <w:r>
        <w:rPr>
          <w:rFonts w:ascii="Sukhumvit Set" w:hAnsi="Sukhumvit Set" w:cs="Sukhumvit Set"/>
          <w:sz w:val="16"/>
          <w:szCs w:val="16"/>
          <w:lang w:val="en-US"/>
        </w:rPr>
        <w:t xml:space="preserve">3) of the ETA creates a deemed statutory trust in respect of unremitted GST </w:t>
      </w:r>
      <w:r w:rsidRPr="003F3D7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language and structure it is similar to ITA s.227(4.1)</w:t>
      </w:r>
    </w:p>
    <w:p w14:paraId="2C76C684" w14:textId="330F5368" w:rsidR="003F3D75" w:rsidRDefault="003F3D75" w:rsidP="003F3D75">
      <w:pPr>
        <w:pStyle w:val="ListParagraph"/>
        <w:numPr>
          <w:ilvl w:val="0"/>
          <w:numId w:val="528"/>
        </w:numPr>
        <w:rPr>
          <w:rFonts w:ascii="Sukhumvit Set" w:hAnsi="Sukhumvit Set" w:cs="Sukhumvit Set"/>
          <w:sz w:val="16"/>
          <w:szCs w:val="16"/>
          <w:lang w:val="en-US"/>
        </w:rPr>
      </w:pPr>
      <w:r>
        <w:rPr>
          <w:rFonts w:ascii="Sukhumvit Set" w:hAnsi="Sukhumvit Set" w:cs="Sukhumvit Set"/>
          <w:sz w:val="16"/>
          <w:szCs w:val="16"/>
          <w:lang w:val="en-US"/>
        </w:rPr>
        <w:t>It is imposed on all the property of the debtor as well as any property held by a secured creditor and has priority over all security interests</w:t>
      </w:r>
    </w:p>
    <w:p w14:paraId="5B039245" w14:textId="02505748" w:rsidR="003F3D75" w:rsidRDefault="003F3D75" w:rsidP="003F3D75">
      <w:pPr>
        <w:pStyle w:val="ListParagraph"/>
        <w:numPr>
          <w:ilvl w:val="0"/>
          <w:numId w:val="528"/>
        </w:numPr>
        <w:rPr>
          <w:rFonts w:ascii="Sukhumvit Set" w:hAnsi="Sukhumvit Set" w:cs="Sukhumvit Set"/>
          <w:sz w:val="16"/>
          <w:szCs w:val="16"/>
          <w:lang w:val="en-US"/>
        </w:rPr>
      </w:pPr>
      <w:r>
        <w:rPr>
          <w:rFonts w:ascii="Sukhumvit Set" w:hAnsi="Sukhumvit Set" w:cs="Sukhumvit Set"/>
          <w:sz w:val="16"/>
          <w:szCs w:val="16"/>
          <w:lang w:val="en-US"/>
        </w:rPr>
        <w:t xml:space="preserve">However, the ETA deemed trust does not fall within the exception in BIA </w:t>
      </w:r>
      <w:proofErr w:type="gramStart"/>
      <w:r>
        <w:rPr>
          <w:rFonts w:ascii="Sukhumvit Set" w:hAnsi="Sukhumvit Set" w:cs="Sukhumvit Set"/>
          <w:sz w:val="16"/>
          <w:szCs w:val="16"/>
          <w:lang w:val="en-US"/>
        </w:rPr>
        <w:t>s.67(</w:t>
      </w:r>
      <w:proofErr w:type="gramEnd"/>
      <w:r>
        <w:rPr>
          <w:rFonts w:ascii="Sukhumvit Set" w:hAnsi="Sukhumvit Set" w:cs="Sukhumvit Set"/>
          <w:sz w:val="16"/>
          <w:szCs w:val="16"/>
          <w:lang w:val="en-US"/>
        </w:rPr>
        <w:t xml:space="preserve">3), and therefore is extinguished by bankruptcy unless a trust can be established in the absence of the statutory provision </w:t>
      </w:r>
    </w:p>
    <w:p w14:paraId="6DFF9DA9" w14:textId="3E076B32" w:rsidR="003F3D75" w:rsidRDefault="003F3D75" w:rsidP="003F3D75">
      <w:pPr>
        <w:pStyle w:val="ListParagraph"/>
        <w:numPr>
          <w:ilvl w:val="0"/>
          <w:numId w:val="528"/>
        </w:numPr>
        <w:rPr>
          <w:rFonts w:ascii="Sukhumvit Set" w:hAnsi="Sukhumvit Set" w:cs="Sukhumvit Set"/>
          <w:sz w:val="16"/>
          <w:szCs w:val="16"/>
          <w:lang w:val="en-US"/>
        </w:rPr>
      </w:pPr>
      <w:r>
        <w:rPr>
          <w:rFonts w:ascii="Sukhumvit Set" w:hAnsi="Sukhumvit Set" w:cs="Sukhumvit Set"/>
          <w:sz w:val="16"/>
          <w:szCs w:val="16"/>
          <w:lang w:val="en-US"/>
        </w:rPr>
        <w:t>A secured creditor will therefore have a strong incentive to invoke bankruptcy proceedings if the debtor owes significant amounts of GST</w:t>
      </w:r>
    </w:p>
    <w:p w14:paraId="421B73D1" w14:textId="77777777" w:rsidR="00DF1BF2" w:rsidRDefault="00DF1BF2" w:rsidP="00DF1BF2">
      <w:pPr>
        <w:rPr>
          <w:rFonts w:ascii="Sukhumvit Set" w:hAnsi="Sukhumvit Set" w:cs="Sukhumvit Set"/>
          <w:sz w:val="16"/>
          <w:szCs w:val="16"/>
          <w:lang w:val="en-US"/>
        </w:rPr>
      </w:pPr>
    </w:p>
    <w:p w14:paraId="3236FB28" w14:textId="77D83023" w:rsidR="00DF1BF2" w:rsidRDefault="00DF1BF2" w:rsidP="00DF1BF2">
      <w:pPr>
        <w:rPr>
          <w:rFonts w:ascii="Sukhumvit Set" w:hAnsi="Sukhumvit Set" w:cs="Sukhumvit Set"/>
          <w:sz w:val="16"/>
          <w:szCs w:val="16"/>
          <w:lang w:val="en-US"/>
        </w:rPr>
      </w:pPr>
      <w:r>
        <w:rPr>
          <w:rFonts w:ascii="Sukhumvit Set" w:hAnsi="Sukhumvit Set" w:cs="Sukhumvit Set"/>
          <w:b/>
          <w:sz w:val="16"/>
          <w:szCs w:val="16"/>
          <w:lang w:val="en-US"/>
        </w:rPr>
        <w:t>March 14, 2018</w:t>
      </w:r>
    </w:p>
    <w:p w14:paraId="3BBBAD09" w14:textId="1204E9AD" w:rsidR="00DF1BF2" w:rsidRDefault="00DF1BF2" w:rsidP="00DF1BF2">
      <w:pPr>
        <w:rPr>
          <w:rFonts w:ascii="Sukhumvit Set" w:hAnsi="Sukhumvit Set" w:cs="Sukhumvit Set"/>
          <w:sz w:val="16"/>
          <w:szCs w:val="16"/>
          <w:lang w:val="en-US"/>
        </w:rPr>
      </w:pPr>
      <w:r>
        <w:rPr>
          <w:rFonts w:ascii="Sukhumvit Set" w:hAnsi="Sukhumvit Set" w:cs="Sukhumvit Set"/>
          <w:sz w:val="16"/>
          <w:szCs w:val="16"/>
          <w:lang w:val="en-US"/>
        </w:rPr>
        <w:t>CCAA and how it plays out in the courts</w:t>
      </w:r>
    </w:p>
    <w:p w14:paraId="29EA066A" w14:textId="7B901B56" w:rsidR="00DF1BF2" w:rsidRPr="00DF1BF2" w:rsidRDefault="00DF1BF2" w:rsidP="00DF1BF2">
      <w:pPr>
        <w:pStyle w:val="ListParagraph"/>
        <w:numPr>
          <w:ilvl w:val="0"/>
          <w:numId w:val="515"/>
        </w:numPr>
        <w:rPr>
          <w:rFonts w:ascii="Sukhumvit Set" w:hAnsi="Sukhumvit Set" w:cs="Sukhumvit Set"/>
          <w:sz w:val="16"/>
          <w:szCs w:val="16"/>
          <w:lang w:val="en-US"/>
        </w:rPr>
      </w:pPr>
      <w:r w:rsidRPr="00DF1BF2">
        <w:rPr>
          <w:rFonts w:ascii="Sukhumvit Set" w:hAnsi="Sukhumvit Set" w:cs="Sukhumvit Set"/>
          <w:sz w:val="16"/>
          <w:szCs w:val="16"/>
          <w:lang w:val="en-US"/>
        </w:rPr>
        <w:t>Real time litigation</w:t>
      </w:r>
      <w:r>
        <w:rPr>
          <w:rFonts w:ascii="Sukhumvit Set" w:hAnsi="Sukhumvit Set" w:cs="Sukhumvit Set"/>
          <w:sz w:val="16"/>
          <w:szCs w:val="16"/>
          <w:lang w:val="en-US"/>
        </w:rPr>
        <w:t xml:space="preserve"> </w:t>
      </w:r>
      <w:r w:rsidRPr="00DF1BF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Hears all matters w/ respect to a file</w:t>
      </w:r>
    </w:p>
    <w:p w14:paraId="4E23C349" w14:textId="5EB3F8DC" w:rsidR="00DF1BF2" w:rsidRDefault="00DF1BF2"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All CCAA applications originate in the same way </w:t>
      </w:r>
      <w:r w:rsidRPr="00DF1BF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An initial order </w:t>
      </w:r>
    </w:p>
    <w:p w14:paraId="5FF89689" w14:textId="08BE9BE7" w:rsidR="00DF1BF2" w:rsidRDefault="00DF1BF2" w:rsidP="002559A9">
      <w:pPr>
        <w:pStyle w:val="ListParagraph"/>
        <w:numPr>
          <w:ilvl w:val="0"/>
          <w:numId w:val="539"/>
        </w:numPr>
        <w:rPr>
          <w:rFonts w:ascii="Sukhumvit Set" w:hAnsi="Sukhumvit Set" w:cs="Sukhumvit Set"/>
          <w:sz w:val="16"/>
          <w:szCs w:val="16"/>
          <w:lang w:val="en-US"/>
        </w:rPr>
      </w:pPr>
      <w:r>
        <w:rPr>
          <w:rFonts w:ascii="Sukhumvit Set" w:hAnsi="Sukhumvit Set" w:cs="Sukhumvit Set"/>
          <w:sz w:val="16"/>
          <w:szCs w:val="16"/>
          <w:lang w:val="en-US"/>
        </w:rPr>
        <w:t xml:space="preserve">Initial order is made to a judge and it’s booked in advance </w:t>
      </w:r>
    </w:p>
    <w:p w14:paraId="6B612468" w14:textId="75A387CC" w:rsidR="00DF1BF2" w:rsidRDefault="00DF1BF2"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The reason for the form orders is, this has been an evolving practice over the years</w:t>
      </w:r>
    </w:p>
    <w:p w14:paraId="618DA036" w14:textId="77777777" w:rsidR="00DF1BF2" w:rsidRDefault="00DF1BF2" w:rsidP="002559A9">
      <w:pPr>
        <w:pStyle w:val="ListParagraph"/>
        <w:numPr>
          <w:ilvl w:val="0"/>
          <w:numId w:val="539"/>
        </w:numPr>
        <w:rPr>
          <w:rFonts w:ascii="Sukhumvit Set" w:hAnsi="Sukhumvit Set" w:cs="Sukhumvit Set"/>
          <w:sz w:val="16"/>
          <w:szCs w:val="16"/>
          <w:lang w:val="en-US"/>
        </w:rPr>
      </w:pPr>
      <w:r>
        <w:rPr>
          <w:rFonts w:ascii="Sukhumvit Set" w:hAnsi="Sukhumvit Set" w:cs="Sukhumvit Set"/>
          <w:sz w:val="16"/>
          <w:szCs w:val="16"/>
          <w:lang w:val="en-US"/>
        </w:rPr>
        <w:t>Initially Canada did not have the equivalent of Chapter 11 that’s in the states</w:t>
      </w:r>
    </w:p>
    <w:p w14:paraId="1D9D8590" w14:textId="42434BC9" w:rsidR="00DF1BF2" w:rsidRPr="00DF1BF2" w:rsidRDefault="00DF1BF2" w:rsidP="002559A9">
      <w:pPr>
        <w:pStyle w:val="ListParagraph"/>
        <w:numPr>
          <w:ilvl w:val="0"/>
          <w:numId w:val="539"/>
        </w:numPr>
        <w:rPr>
          <w:rFonts w:ascii="Sukhumvit Set" w:hAnsi="Sukhumvit Set" w:cs="Sukhumvit Set"/>
          <w:sz w:val="16"/>
          <w:szCs w:val="16"/>
          <w:lang w:val="en-US"/>
        </w:rPr>
      </w:pPr>
      <w:r w:rsidRPr="00DF1BF2">
        <w:rPr>
          <w:rFonts w:ascii="Sukhumvit Set" w:hAnsi="Sukhumvit Set" w:cs="Sukhumvit Set"/>
          <w:sz w:val="16"/>
          <w:szCs w:val="16"/>
          <w:lang w:val="en-US"/>
        </w:rPr>
        <w:t>The CCAA as a substitute for something like Chapter 11 originated in Ontario and Alberta</w:t>
      </w:r>
      <w:r>
        <w:rPr>
          <w:rFonts w:ascii="Sukhumvit Set" w:hAnsi="Sukhumvit Set" w:cs="Sukhumvit Set"/>
          <w:sz w:val="16"/>
          <w:szCs w:val="16"/>
          <w:lang w:val="en-US"/>
        </w:rPr>
        <w:t xml:space="preserve"> </w:t>
      </w:r>
    </w:p>
    <w:p w14:paraId="7EA04FD0" w14:textId="51CE64A7" w:rsidR="00DF1BF2" w:rsidRDefault="00DF1BF2"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S.43 </w:t>
      </w:r>
      <w:r w:rsidRPr="00DF1BF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Service</w:t>
      </w:r>
    </w:p>
    <w:p w14:paraId="75F84750" w14:textId="59F7E03C" w:rsidR="00DF1BF2" w:rsidRDefault="00DF1BF2" w:rsidP="002559A9">
      <w:pPr>
        <w:pStyle w:val="ListParagraph"/>
        <w:numPr>
          <w:ilvl w:val="0"/>
          <w:numId w:val="540"/>
        </w:numPr>
        <w:rPr>
          <w:rFonts w:ascii="Sukhumvit Set" w:hAnsi="Sukhumvit Set" w:cs="Sukhumvit Set"/>
          <w:sz w:val="16"/>
          <w:szCs w:val="16"/>
          <w:lang w:val="en-US"/>
        </w:rPr>
      </w:pPr>
      <w:r>
        <w:rPr>
          <w:rFonts w:ascii="Sukhumvit Set" w:hAnsi="Sukhumvit Set" w:cs="Sukhumvit Set"/>
          <w:sz w:val="16"/>
          <w:szCs w:val="16"/>
          <w:lang w:val="en-US"/>
        </w:rPr>
        <w:t xml:space="preserve">Why is this important? The Court has to know that everybody who potentially has an interest in this reorganization knows about the hearing b/c a fundamental principle is that ultimately it will be binding on all of the people who will have an interest in this reorganization </w:t>
      </w:r>
      <w:r w:rsidRPr="00DF1BF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Fundamental principle of fairness </w:t>
      </w:r>
    </w:p>
    <w:p w14:paraId="667FBD46" w14:textId="3D8069BA" w:rsidR="00DF1BF2" w:rsidRDefault="00DF1BF2" w:rsidP="002559A9">
      <w:pPr>
        <w:pStyle w:val="ListParagraph"/>
        <w:numPr>
          <w:ilvl w:val="0"/>
          <w:numId w:val="540"/>
        </w:numPr>
        <w:rPr>
          <w:rFonts w:ascii="Sukhumvit Set" w:hAnsi="Sukhumvit Set" w:cs="Sukhumvit Set"/>
          <w:sz w:val="16"/>
          <w:szCs w:val="16"/>
          <w:lang w:val="en-US"/>
        </w:rPr>
      </w:pPr>
      <w:r>
        <w:rPr>
          <w:rFonts w:ascii="Sukhumvit Set" w:hAnsi="Sukhumvit Set" w:cs="Sukhumvit Set"/>
          <w:sz w:val="16"/>
          <w:szCs w:val="16"/>
          <w:lang w:val="en-US"/>
        </w:rPr>
        <w:t>The obvious people that have to be served are the secured and unsecured creditors</w:t>
      </w:r>
    </w:p>
    <w:p w14:paraId="34EEF1CE" w14:textId="77777777" w:rsidR="00DF1BF2" w:rsidRDefault="00DF1BF2" w:rsidP="002559A9">
      <w:pPr>
        <w:pStyle w:val="ListParagraph"/>
        <w:numPr>
          <w:ilvl w:val="0"/>
          <w:numId w:val="540"/>
        </w:numPr>
        <w:rPr>
          <w:rFonts w:ascii="Sukhumvit Set" w:hAnsi="Sukhumvit Set" w:cs="Sukhumvit Set"/>
          <w:sz w:val="16"/>
          <w:szCs w:val="16"/>
          <w:lang w:val="en-US"/>
        </w:rPr>
      </w:pPr>
      <w:r>
        <w:rPr>
          <w:rFonts w:ascii="Sukhumvit Set" w:hAnsi="Sukhumvit Set" w:cs="Sukhumvit Set"/>
          <w:sz w:val="16"/>
          <w:szCs w:val="16"/>
          <w:lang w:val="en-US"/>
        </w:rPr>
        <w:t>In very special cases, these orders are sometimes obtained by what’s called ex-parte order</w:t>
      </w:r>
    </w:p>
    <w:p w14:paraId="58E4F911" w14:textId="66F7840B" w:rsidR="00DF1BF2" w:rsidRDefault="00DF1BF2" w:rsidP="002559A9">
      <w:pPr>
        <w:pStyle w:val="ListParagraph"/>
        <w:numPr>
          <w:ilvl w:val="0"/>
          <w:numId w:val="540"/>
        </w:numPr>
        <w:rPr>
          <w:rFonts w:ascii="Sukhumvit Set" w:hAnsi="Sukhumvit Set" w:cs="Sukhumvit Set"/>
          <w:sz w:val="16"/>
          <w:szCs w:val="16"/>
          <w:lang w:val="en-US"/>
        </w:rPr>
      </w:pPr>
      <w:r>
        <w:rPr>
          <w:rFonts w:ascii="Sukhumvit Set" w:hAnsi="Sukhumvit Set" w:cs="Sukhumvit Set"/>
          <w:sz w:val="16"/>
          <w:szCs w:val="16"/>
          <w:lang w:val="en-US"/>
        </w:rPr>
        <w:t>Why would someone come in and ask for an ex-parte order? 1) It’s a fight b/c secured creditor and the company; 2)</w:t>
      </w:r>
    </w:p>
    <w:p w14:paraId="3E5C1CBA" w14:textId="642E28A1" w:rsidR="00DF1BF2" w:rsidRDefault="009129FD"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The Plan</w:t>
      </w:r>
      <w:r w:rsidR="002A0D6D">
        <w:rPr>
          <w:rFonts w:ascii="Sukhumvit Set" w:hAnsi="Sukhumvit Set" w:cs="Sukhumvit Set"/>
          <w:sz w:val="16"/>
          <w:szCs w:val="16"/>
          <w:lang w:val="en-US"/>
        </w:rPr>
        <w:t xml:space="preserve"> </w:t>
      </w:r>
    </w:p>
    <w:p w14:paraId="18A3ABA7" w14:textId="5526872D" w:rsidR="009129FD" w:rsidRDefault="009129FD" w:rsidP="002559A9">
      <w:pPr>
        <w:pStyle w:val="ListParagraph"/>
        <w:numPr>
          <w:ilvl w:val="0"/>
          <w:numId w:val="541"/>
        </w:numPr>
        <w:rPr>
          <w:rFonts w:ascii="Sukhumvit Set" w:hAnsi="Sukhumvit Set" w:cs="Sukhumvit Set"/>
          <w:sz w:val="16"/>
          <w:szCs w:val="16"/>
          <w:lang w:val="en-US"/>
        </w:rPr>
      </w:pPr>
      <w:r>
        <w:rPr>
          <w:rFonts w:ascii="Sukhumvit Set" w:hAnsi="Sukhumvit Set" w:cs="Sukhumvit Set"/>
          <w:sz w:val="16"/>
          <w:szCs w:val="16"/>
          <w:lang w:val="en-US"/>
        </w:rPr>
        <w:t xml:space="preserve">Asking the court to file a plan </w:t>
      </w:r>
      <w:r w:rsidRPr="009129F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approved, will be binding on everybody</w:t>
      </w:r>
    </w:p>
    <w:p w14:paraId="6451A026" w14:textId="5AD018D6" w:rsidR="009129FD" w:rsidRDefault="009129FD"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In a CCAA, the company remains in possession of the assets </w:t>
      </w:r>
      <w:r w:rsidRPr="009129F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Fundamental difference b/w the CCAA and the bankruptcy</w:t>
      </w:r>
    </w:p>
    <w:p w14:paraId="12B23CB8" w14:textId="534910A5" w:rsidR="009129FD" w:rsidRDefault="009129FD"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6-8 Conduct of business during the reorganization</w:t>
      </w:r>
    </w:p>
    <w:p w14:paraId="51B6B6FB" w14:textId="6B6DBD7F" w:rsidR="009129FD" w:rsidRDefault="009129FD" w:rsidP="002559A9">
      <w:pPr>
        <w:pStyle w:val="ListParagraph"/>
        <w:numPr>
          <w:ilvl w:val="0"/>
          <w:numId w:val="541"/>
        </w:numPr>
        <w:rPr>
          <w:rFonts w:ascii="Sukhumvit Set" w:hAnsi="Sukhumvit Set" w:cs="Sukhumvit Set"/>
          <w:sz w:val="16"/>
          <w:szCs w:val="16"/>
          <w:lang w:val="en-US"/>
        </w:rPr>
      </w:pPr>
      <w:r>
        <w:rPr>
          <w:rFonts w:ascii="Sukhumvit Set" w:hAnsi="Sukhumvit Set" w:cs="Sukhumvit Set"/>
          <w:sz w:val="16"/>
          <w:szCs w:val="16"/>
          <w:lang w:val="en-US"/>
        </w:rPr>
        <w:t xml:space="preserve">Can’t function unless it can continue to produce, sell goods, pay bills, well inevitably as part of that exercise, they’re going to incur additional debt </w:t>
      </w:r>
    </w:p>
    <w:p w14:paraId="351069C7" w14:textId="098B1110" w:rsidR="009129FD" w:rsidRDefault="009129FD" w:rsidP="00DF1BF2">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Clause 13 is what the initial order is all about </w:t>
      </w:r>
      <w:r w:rsidRPr="009129F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What clause 13 says is pending this reorganization, while the court is managing this restructuring, everyone is stayed from proceeding against the company</w:t>
      </w:r>
    </w:p>
    <w:p w14:paraId="19971C56" w14:textId="033B8C7B" w:rsidR="009129FD" w:rsidRDefault="009129FD" w:rsidP="002559A9">
      <w:pPr>
        <w:pStyle w:val="ListParagraph"/>
        <w:numPr>
          <w:ilvl w:val="0"/>
          <w:numId w:val="541"/>
        </w:numPr>
        <w:rPr>
          <w:rFonts w:ascii="Sukhumvit Set" w:hAnsi="Sukhumvit Set" w:cs="Sukhumvit Set"/>
          <w:sz w:val="16"/>
          <w:szCs w:val="16"/>
          <w:lang w:val="en-US"/>
        </w:rPr>
      </w:pPr>
      <w:r>
        <w:rPr>
          <w:rFonts w:ascii="Sukhumvit Set" w:hAnsi="Sukhumvit Set" w:cs="Sukhumvit Set"/>
          <w:sz w:val="16"/>
          <w:szCs w:val="16"/>
          <w:lang w:val="en-US"/>
        </w:rPr>
        <w:t>This stay is important to distinguish from the bankruptcy stay</w:t>
      </w:r>
    </w:p>
    <w:p w14:paraId="56CC1E66" w14:textId="77777777" w:rsidR="007959C1" w:rsidRDefault="009129FD" w:rsidP="002559A9">
      <w:pPr>
        <w:pStyle w:val="ListParagraph"/>
        <w:numPr>
          <w:ilvl w:val="0"/>
          <w:numId w:val="541"/>
        </w:numPr>
        <w:rPr>
          <w:rFonts w:ascii="Sukhumvit Set" w:hAnsi="Sukhumvit Set" w:cs="Sukhumvit Set"/>
          <w:sz w:val="16"/>
          <w:szCs w:val="16"/>
          <w:lang w:val="en-US"/>
        </w:rPr>
      </w:pPr>
      <w:r>
        <w:rPr>
          <w:rFonts w:ascii="Sukhumvit Set" w:hAnsi="Sukhumvit Set" w:cs="Sukhumvit Set"/>
          <w:sz w:val="16"/>
          <w:szCs w:val="16"/>
          <w:lang w:val="en-US"/>
        </w:rPr>
        <w:t xml:space="preserve">The initial stay cannot be for more than 30 days </w:t>
      </w:r>
    </w:p>
    <w:p w14:paraId="1E1487A3" w14:textId="6FB70CA3" w:rsidR="009129FD" w:rsidRPr="007959C1" w:rsidRDefault="007959C1" w:rsidP="002559A9">
      <w:pPr>
        <w:pStyle w:val="ListParagraph"/>
        <w:numPr>
          <w:ilvl w:val="0"/>
          <w:numId w:val="541"/>
        </w:numPr>
        <w:rPr>
          <w:rFonts w:ascii="Sukhumvit Set" w:hAnsi="Sukhumvit Set" w:cs="Sukhumvit Set"/>
          <w:sz w:val="16"/>
          <w:szCs w:val="16"/>
          <w:lang w:val="en-US"/>
        </w:rPr>
      </w:pPr>
      <w:r w:rsidRPr="007959C1">
        <w:rPr>
          <w:rFonts w:ascii="Sukhumvit Set" w:hAnsi="Sukhumvit Set" w:cs="Sukhumvit Set"/>
          <w:sz w:val="16"/>
          <w:szCs w:val="16"/>
          <w:lang w:val="en-US"/>
        </w:rPr>
        <w:t>During the stay period, no one is permitted to do things which might improve their position</w:t>
      </w:r>
    </w:p>
    <w:p w14:paraId="79A31CFF" w14:textId="36492EEB" w:rsidR="007959C1" w:rsidRDefault="006C53B6" w:rsidP="009129F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Continuation and services </w:t>
      </w:r>
      <w:r w:rsidRPr="006C53B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Says to the creditors if you’re a supplier of goods, you have to continue to provide goods to the company subject to a very important caveat “No one shall be obligated to be provide goods or services unless they’re paid for it”</w:t>
      </w:r>
    </w:p>
    <w:p w14:paraId="4DAB9ED6" w14:textId="1263037F" w:rsidR="006C53B6" w:rsidRDefault="006C53B6" w:rsidP="009129F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Monitor</w:t>
      </w:r>
    </w:p>
    <w:p w14:paraId="7B89DA2D" w14:textId="499B8E2D" w:rsidR="006C53B6" w:rsidRDefault="006C53B6" w:rsidP="002559A9">
      <w:pPr>
        <w:pStyle w:val="ListParagraph"/>
        <w:numPr>
          <w:ilvl w:val="0"/>
          <w:numId w:val="542"/>
        </w:numPr>
        <w:rPr>
          <w:rFonts w:ascii="Sukhumvit Set" w:hAnsi="Sukhumvit Set" w:cs="Sukhumvit Set"/>
          <w:sz w:val="16"/>
          <w:szCs w:val="16"/>
          <w:lang w:val="en-US"/>
        </w:rPr>
      </w:pPr>
      <w:r>
        <w:rPr>
          <w:rFonts w:ascii="Sukhumvit Set" w:hAnsi="Sukhumvit Set" w:cs="Sukhumvit Set"/>
          <w:sz w:val="16"/>
          <w:szCs w:val="16"/>
          <w:lang w:val="en-US"/>
        </w:rPr>
        <w:t>The court needs eyes and ears as to what is happening</w:t>
      </w:r>
    </w:p>
    <w:p w14:paraId="78405BFE" w14:textId="759557B0" w:rsidR="006C53B6" w:rsidRDefault="006C53B6" w:rsidP="002559A9">
      <w:pPr>
        <w:pStyle w:val="ListParagraph"/>
        <w:numPr>
          <w:ilvl w:val="0"/>
          <w:numId w:val="542"/>
        </w:numPr>
        <w:rPr>
          <w:rFonts w:ascii="Sukhumvit Set" w:hAnsi="Sukhumvit Set" w:cs="Sukhumvit Set"/>
          <w:sz w:val="16"/>
          <w:szCs w:val="16"/>
          <w:lang w:val="en-US"/>
        </w:rPr>
      </w:pPr>
      <w:r>
        <w:rPr>
          <w:rFonts w:ascii="Sukhumvit Set" w:hAnsi="Sukhumvit Set" w:cs="Sukhumvit Set"/>
          <w:sz w:val="16"/>
          <w:szCs w:val="16"/>
          <w:lang w:val="en-US"/>
        </w:rPr>
        <w:t xml:space="preserve">A monitor is appointed and monitors what management is doing and prepares on a periodic basis reports to the court  </w:t>
      </w:r>
    </w:p>
    <w:p w14:paraId="3099ABDD" w14:textId="6CEECDCD" w:rsidR="006C53B6" w:rsidRDefault="006C53B6" w:rsidP="009129F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Interim financing</w:t>
      </w:r>
    </w:p>
    <w:p w14:paraId="205A1235" w14:textId="6094C9F2"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If the company hasn’t been generating enough cash to meet its obligations, obviously it’s going to have to borrow more $</w:t>
      </w:r>
    </w:p>
    <w:p w14:paraId="2DA65197" w14:textId="2DD169D2"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 xml:space="preserve">One of the things, what you often have to provide for, is interim financing </w:t>
      </w:r>
      <w:r w:rsidRPr="006C53B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Additional funds during the reorganization</w:t>
      </w:r>
    </w:p>
    <w:p w14:paraId="00F0B80D" w14:textId="06A1FBC3"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If you’re a potential lender to a company that’s in reorganization, you’re not going to lend that company $ and be at the bottom of the scheme</w:t>
      </w:r>
    </w:p>
    <w:p w14:paraId="16A2FDDA" w14:textId="77777777"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 xml:space="preserve">What this permits is, it permits everybody to be prime </w:t>
      </w:r>
      <w:r w:rsidRPr="006C53B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You grant a priority to that particular creditor</w:t>
      </w:r>
    </w:p>
    <w:p w14:paraId="5C8E39AF" w14:textId="77777777"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 xml:space="preserve">Interesting aspect of this, the notion of creating security for an interim lender, it was never contemplated by the CCAA </w:t>
      </w:r>
      <w:r w:rsidRPr="006C53B6">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Judges, by their own volition, using the generation discretion of the CCAA, said doesn’t say they can’t do it and judges started granting priorities</w:t>
      </w:r>
    </w:p>
    <w:p w14:paraId="5063257D" w14:textId="4F1212EC" w:rsidR="006C53B6" w:rsidRDefault="006C53B6" w:rsidP="002559A9">
      <w:pPr>
        <w:pStyle w:val="ListParagraph"/>
        <w:numPr>
          <w:ilvl w:val="0"/>
          <w:numId w:val="543"/>
        </w:numPr>
        <w:rPr>
          <w:rFonts w:ascii="Sukhumvit Set" w:hAnsi="Sukhumvit Set" w:cs="Sukhumvit Set"/>
          <w:sz w:val="16"/>
          <w:szCs w:val="16"/>
          <w:lang w:val="en-US"/>
        </w:rPr>
      </w:pPr>
      <w:r>
        <w:rPr>
          <w:rFonts w:ascii="Sukhumvit Set" w:hAnsi="Sukhumvit Set" w:cs="Sukhumvit Set"/>
          <w:sz w:val="16"/>
          <w:szCs w:val="16"/>
          <w:lang w:val="en-US"/>
        </w:rPr>
        <w:t xml:space="preserve">Eventually, the federal gov’t amended the CCAA </w:t>
      </w:r>
    </w:p>
    <w:p w14:paraId="6FAA2232" w14:textId="7D6A1C79" w:rsidR="006C53B6" w:rsidRDefault="006C7CF9" w:rsidP="009129FD">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Explanatory notes in relation to the order </w:t>
      </w:r>
      <w:r w:rsidRPr="006C7CF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Read</w:t>
      </w:r>
    </w:p>
    <w:p w14:paraId="3C98360B" w14:textId="77777777" w:rsidR="006C7CF9" w:rsidRDefault="006C7CF9" w:rsidP="006C7CF9">
      <w:pPr>
        <w:pStyle w:val="ListParagraph"/>
        <w:numPr>
          <w:ilvl w:val="0"/>
          <w:numId w:val="515"/>
        </w:numPr>
        <w:rPr>
          <w:rFonts w:ascii="Sukhumvit Set" w:hAnsi="Sukhumvit Set" w:cs="Sukhumvit Set"/>
          <w:sz w:val="16"/>
          <w:szCs w:val="16"/>
          <w:lang w:val="en-US"/>
        </w:rPr>
      </w:pPr>
      <w:r>
        <w:rPr>
          <w:rFonts w:ascii="Sukhumvit Set" w:hAnsi="Sukhumvit Set" w:cs="Sukhumvit Set"/>
          <w:sz w:val="16"/>
          <w:szCs w:val="16"/>
          <w:lang w:val="en-US"/>
        </w:rPr>
        <w:t xml:space="preserve"> The claims procedure</w:t>
      </w:r>
    </w:p>
    <w:p w14:paraId="6100F72B" w14:textId="7EA095AD" w:rsidR="006C7CF9" w:rsidRDefault="006C7CF9" w:rsidP="002559A9">
      <w:pPr>
        <w:pStyle w:val="ListParagraph"/>
        <w:numPr>
          <w:ilvl w:val="0"/>
          <w:numId w:val="544"/>
        </w:numPr>
        <w:rPr>
          <w:rFonts w:ascii="Sukhumvit Set" w:hAnsi="Sukhumvit Set" w:cs="Sukhumvit Set"/>
          <w:sz w:val="16"/>
          <w:szCs w:val="16"/>
          <w:lang w:val="en-US"/>
        </w:rPr>
      </w:pPr>
      <w:r w:rsidRPr="006C7CF9">
        <w:rPr>
          <w:rFonts w:ascii="Sukhumvit Set" w:hAnsi="Sukhumvit Set" w:cs="Sukhumvit Set"/>
          <w:sz w:val="16"/>
          <w:szCs w:val="16"/>
          <w:lang w:val="en-US"/>
        </w:rPr>
        <w:t xml:space="preserve">Who is going to be in charge? The monitor; The monitor will, based on the company’s records, send out a notice to everyone on the company’s records </w:t>
      </w:r>
      <w:r>
        <w:rPr>
          <w:rFonts w:ascii="Sukhumvit Set" w:hAnsi="Sukhumvit Set" w:cs="Sukhumvit Set"/>
          <w:sz w:val="16"/>
          <w:szCs w:val="16"/>
          <w:lang w:val="en-US"/>
        </w:rPr>
        <w:t xml:space="preserve">which says ‘the company owes you x dollars and its terms of payment is overdue, interest is at this rate blah </w:t>
      </w:r>
      <w:proofErr w:type="spellStart"/>
      <w:r>
        <w:rPr>
          <w:rFonts w:ascii="Sukhumvit Set" w:hAnsi="Sukhumvit Set" w:cs="Sukhumvit Set"/>
          <w:sz w:val="16"/>
          <w:szCs w:val="16"/>
          <w:lang w:val="en-US"/>
        </w:rPr>
        <w:t>blah</w:t>
      </w:r>
      <w:proofErr w:type="spellEnd"/>
      <w:r>
        <w:rPr>
          <w:rFonts w:ascii="Sukhumvit Set" w:hAnsi="Sukhumvit Set" w:cs="Sukhumvit Set"/>
          <w:sz w:val="16"/>
          <w:szCs w:val="16"/>
          <w:lang w:val="en-US"/>
        </w:rPr>
        <w:t xml:space="preserve"> … do you agree? If you don’t agree, there will be a procedure as to how these disputes will be resolved”</w:t>
      </w:r>
    </w:p>
    <w:p w14:paraId="719B15C4" w14:textId="6D683F90" w:rsidR="006C7CF9" w:rsidRDefault="006C7CF9" w:rsidP="006C7CF9">
      <w:pPr>
        <w:pStyle w:val="ListParagraph"/>
        <w:numPr>
          <w:ilvl w:val="0"/>
          <w:numId w:val="524"/>
        </w:numPr>
        <w:rPr>
          <w:rFonts w:ascii="Sukhumvit Set" w:hAnsi="Sukhumvit Set" w:cs="Sukhumvit Set"/>
          <w:sz w:val="16"/>
          <w:szCs w:val="16"/>
          <w:lang w:val="en-US"/>
        </w:rPr>
      </w:pPr>
      <w:r>
        <w:rPr>
          <w:rFonts w:ascii="Sukhumvit Set" w:hAnsi="Sukhumvit Set" w:cs="Sukhumvit Set"/>
          <w:sz w:val="16"/>
          <w:szCs w:val="16"/>
          <w:lang w:val="en-US"/>
        </w:rPr>
        <w:t xml:space="preserve">This notice will be supplemented by, generally, a notice in the newspaper just in case a company’s records may not be complete </w:t>
      </w:r>
    </w:p>
    <w:p w14:paraId="04E9A49C" w14:textId="2C4D26D6" w:rsidR="006C7CF9" w:rsidRDefault="003932BB"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Claim procedure goes ahead and the company formulates a plan </w:t>
      </w:r>
    </w:p>
    <w:p w14:paraId="26D7B1A4" w14:textId="5CE09B9C"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Then come to the court and say ‘we now have our plan and we want to send it out to our stakeholders, creditors, and the shareholders, and we want them to approve it’</w:t>
      </w:r>
    </w:p>
    <w:p w14:paraId="71277A85" w14:textId="12944325"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So they ask the court to convene a meeting</w:t>
      </w:r>
    </w:p>
    <w:p w14:paraId="2FBEA037" w14:textId="1C76F2A3"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 xml:space="preserve">Meeting Order </w:t>
      </w:r>
      <w:r w:rsidRPr="003932B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Tells what is there to do</w:t>
      </w:r>
    </w:p>
    <w:p w14:paraId="1A47085F" w14:textId="4DE99CA3"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Where it is, when it’s going to occur, who is going to chair, who is going to vote, how voting is going to happen</w:t>
      </w:r>
    </w:p>
    <w:p w14:paraId="22C72BD7" w14:textId="2EE1A966"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 xml:space="preserve">One of the important things, b/c it’s a two-tiered test, b/c it has to be owed a certain $ amount and a certain # </w:t>
      </w:r>
    </w:p>
    <w:p w14:paraId="054B2546" w14:textId="222C8606" w:rsidR="003932BB" w:rsidRDefault="003932BB" w:rsidP="002559A9">
      <w:pPr>
        <w:pStyle w:val="ListParagraph"/>
        <w:numPr>
          <w:ilvl w:val="0"/>
          <w:numId w:val="544"/>
        </w:numPr>
        <w:rPr>
          <w:rFonts w:ascii="Sukhumvit Set" w:hAnsi="Sukhumvit Set" w:cs="Sukhumvit Set"/>
          <w:sz w:val="16"/>
          <w:szCs w:val="16"/>
          <w:lang w:val="en-US"/>
        </w:rPr>
      </w:pPr>
      <w:r>
        <w:rPr>
          <w:rFonts w:ascii="Sukhumvit Set" w:hAnsi="Sukhumvit Set" w:cs="Sukhumvit Set"/>
          <w:sz w:val="16"/>
          <w:szCs w:val="16"/>
          <w:lang w:val="en-US"/>
        </w:rPr>
        <w:t>Who gets lumped w/ whom can be an important aspect of this order</w:t>
      </w:r>
    </w:p>
    <w:p w14:paraId="211E5119" w14:textId="0C8B302B" w:rsidR="003932BB" w:rsidRPr="00193681" w:rsidRDefault="00193681" w:rsidP="002559A9">
      <w:pPr>
        <w:pStyle w:val="ListParagraph"/>
        <w:numPr>
          <w:ilvl w:val="0"/>
          <w:numId w:val="545"/>
        </w:numPr>
        <w:rPr>
          <w:rFonts w:ascii="Sukhumvit Set" w:hAnsi="Sukhumvit Set" w:cs="Sukhumvit Set"/>
          <w:sz w:val="16"/>
          <w:szCs w:val="16"/>
          <w:lang w:val="en-US"/>
        </w:rPr>
      </w:pPr>
      <w:r w:rsidRPr="00193681">
        <w:rPr>
          <w:rFonts w:ascii="Sukhumvit Set" w:hAnsi="Sukhumvit Set" w:cs="Sukhumvit Set"/>
          <w:sz w:val="16"/>
          <w:szCs w:val="16"/>
          <w:lang w:val="en-US"/>
        </w:rPr>
        <w:t xml:space="preserve">In a bankruptcy, nobody tells the secured </w:t>
      </w:r>
      <w:proofErr w:type="spellStart"/>
      <w:r w:rsidRPr="00193681">
        <w:rPr>
          <w:rFonts w:ascii="Sukhumvit Set" w:hAnsi="Sukhumvit Set" w:cs="Sukhumvit Set"/>
          <w:sz w:val="16"/>
          <w:szCs w:val="16"/>
          <w:lang w:val="en-US"/>
        </w:rPr>
        <w:t>creidotrs</w:t>
      </w:r>
      <w:proofErr w:type="spellEnd"/>
      <w:r w:rsidRPr="00193681">
        <w:rPr>
          <w:rFonts w:ascii="Sukhumvit Set" w:hAnsi="Sukhumvit Set" w:cs="Sukhumvit Set"/>
          <w:sz w:val="16"/>
          <w:szCs w:val="16"/>
          <w:lang w:val="en-US"/>
        </w:rPr>
        <w:t xml:space="preserve">, including the court, what they’re going to do </w:t>
      </w:r>
      <w:r w:rsidRPr="00193681">
        <w:rPr>
          <w:sz w:val="16"/>
          <w:szCs w:val="16"/>
          <w:lang w:val="en-US"/>
        </w:rPr>
        <w:sym w:font="Wingdings" w:char="F0E0"/>
      </w:r>
      <w:r w:rsidRPr="00193681">
        <w:rPr>
          <w:rFonts w:ascii="Sukhumvit Set" w:hAnsi="Sukhumvit Set" w:cs="Sukhumvit Set"/>
          <w:sz w:val="16"/>
          <w:szCs w:val="16"/>
          <w:lang w:val="en-US"/>
        </w:rPr>
        <w:t xml:space="preserve"> In the CCAA, the secured creditors are bound and are stayed as well</w:t>
      </w:r>
    </w:p>
    <w:p w14:paraId="14F9A0E8" w14:textId="4CDED109" w:rsidR="003932BB" w:rsidRDefault="002559A9"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Approval/V</w:t>
      </w:r>
      <w:r w:rsidR="00193681">
        <w:rPr>
          <w:rFonts w:ascii="Sukhumvit Set" w:hAnsi="Sukhumvit Set" w:cs="Sukhumvit Set"/>
          <w:sz w:val="16"/>
          <w:szCs w:val="16"/>
          <w:lang w:val="en-US"/>
        </w:rPr>
        <w:t>esting order</w:t>
      </w:r>
    </w:p>
    <w:p w14:paraId="0062AD9D" w14:textId="3A797858" w:rsidR="00193681" w:rsidRDefault="00193681" w:rsidP="002559A9">
      <w:pPr>
        <w:pStyle w:val="ListParagraph"/>
        <w:numPr>
          <w:ilvl w:val="0"/>
          <w:numId w:val="546"/>
        </w:numPr>
        <w:rPr>
          <w:rFonts w:ascii="Sukhumvit Set" w:hAnsi="Sukhumvit Set" w:cs="Sukhumvit Set"/>
          <w:sz w:val="16"/>
          <w:szCs w:val="16"/>
          <w:lang w:val="en-US"/>
        </w:rPr>
      </w:pPr>
      <w:r>
        <w:rPr>
          <w:rFonts w:ascii="Sukhumvit Set" w:hAnsi="Sukhumvit Set" w:cs="Sukhumvit Set"/>
          <w:sz w:val="16"/>
          <w:szCs w:val="16"/>
          <w:lang w:val="en-US"/>
        </w:rPr>
        <w:t>A # of these do end up as liquidations and assets end up being sold and the company ends up being liquidated</w:t>
      </w:r>
    </w:p>
    <w:p w14:paraId="09CDE291" w14:textId="33C6C1CF" w:rsidR="00193681" w:rsidRDefault="00193681" w:rsidP="002559A9">
      <w:pPr>
        <w:pStyle w:val="ListParagraph"/>
        <w:numPr>
          <w:ilvl w:val="0"/>
          <w:numId w:val="546"/>
        </w:numPr>
        <w:rPr>
          <w:rFonts w:ascii="Sukhumvit Set" w:hAnsi="Sukhumvit Set" w:cs="Sukhumvit Set"/>
          <w:sz w:val="16"/>
          <w:szCs w:val="16"/>
          <w:lang w:val="en-US"/>
        </w:rPr>
      </w:pPr>
      <w:r>
        <w:rPr>
          <w:rFonts w:ascii="Sukhumvit Set" w:hAnsi="Sukhumvit Set" w:cs="Sukhumvit Set"/>
          <w:sz w:val="16"/>
          <w:szCs w:val="16"/>
          <w:lang w:val="en-US"/>
        </w:rPr>
        <w:t xml:space="preserve">One of the things any purchaser, b/c this is a reorganization and there are potential claims, purchasers want to know that they’re going to get a good valid title to the assets </w:t>
      </w:r>
    </w:p>
    <w:p w14:paraId="60C65564" w14:textId="6590B8C3" w:rsidR="00193681" w:rsidRDefault="00193681" w:rsidP="002559A9">
      <w:pPr>
        <w:pStyle w:val="ListParagraph"/>
        <w:numPr>
          <w:ilvl w:val="0"/>
          <w:numId w:val="546"/>
        </w:numPr>
        <w:rPr>
          <w:rFonts w:ascii="Sukhumvit Set" w:hAnsi="Sukhumvit Set" w:cs="Sukhumvit Set"/>
          <w:sz w:val="16"/>
          <w:szCs w:val="16"/>
          <w:lang w:val="en-US"/>
        </w:rPr>
      </w:pPr>
      <w:r>
        <w:rPr>
          <w:rFonts w:ascii="Sukhumvit Set" w:hAnsi="Sukhumvit Set" w:cs="Sukhumvit Set"/>
          <w:sz w:val="16"/>
          <w:szCs w:val="16"/>
          <w:lang w:val="en-US"/>
        </w:rPr>
        <w:t xml:space="preserve">This is where the courts step in </w:t>
      </w:r>
      <w:r w:rsidRPr="001936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Approval and vesting applications: 1) A plan going forward and the court approves the plan and once the plan is approved, it is implemented; 2) There is a transfer of assets from the company that’s being reorganized to someone else </w:t>
      </w:r>
      <w:r w:rsidRPr="001936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Vesting order, the court tells the purchaser, you will get good valid title to the asset </w:t>
      </w:r>
    </w:p>
    <w:p w14:paraId="7C0CEC06" w14:textId="0D5B0D66" w:rsidR="00193681" w:rsidRDefault="00193681" w:rsidP="002559A9">
      <w:pPr>
        <w:pStyle w:val="ListParagraph"/>
        <w:numPr>
          <w:ilvl w:val="0"/>
          <w:numId w:val="546"/>
        </w:numPr>
        <w:rPr>
          <w:rFonts w:ascii="Sukhumvit Set" w:hAnsi="Sukhumvit Set" w:cs="Sukhumvit Set"/>
          <w:sz w:val="16"/>
          <w:szCs w:val="16"/>
          <w:lang w:val="en-US"/>
        </w:rPr>
      </w:pPr>
      <w:r>
        <w:rPr>
          <w:rFonts w:ascii="Sukhumvit Set" w:hAnsi="Sukhumvit Set" w:cs="Sukhumvit Set"/>
          <w:sz w:val="16"/>
          <w:szCs w:val="16"/>
          <w:lang w:val="en-US"/>
        </w:rPr>
        <w:t>Would be impossible to sell assets without these orders as no rational purchaser would pay fair market value of an asset w/o such reassurance</w:t>
      </w:r>
    </w:p>
    <w:p w14:paraId="791DB467" w14:textId="6A3DF474" w:rsidR="00193681" w:rsidRDefault="00193681" w:rsidP="002559A9">
      <w:pPr>
        <w:pStyle w:val="ListParagraph"/>
        <w:numPr>
          <w:ilvl w:val="0"/>
          <w:numId w:val="546"/>
        </w:numPr>
        <w:rPr>
          <w:rFonts w:ascii="Sukhumvit Set" w:hAnsi="Sukhumvit Set" w:cs="Sukhumvit Set"/>
          <w:sz w:val="16"/>
          <w:szCs w:val="16"/>
          <w:lang w:val="en-US"/>
        </w:rPr>
      </w:pPr>
      <w:r>
        <w:rPr>
          <w:rFonts w:ascii="Sukhumvit Set" w:hAnsi="Sukhumvit Set" w:cs="Sukhumvit Set"/>
          <w:sz w:val="16"/>
          <w:szCs w:val="16"/>
          <w:lang w:val="en-US"/>
        </w:rPr>
        <w:t xml:space="preserve">Have there been problems? One of the problems that arises the approval order </w:t>
      </w:r>
      <w:r w:rsidRPr="0019368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sidR="002559A9">
        <w:rPr>
          <w:rFonts w:ascii="Sukhumvit Set" w:hAnsi="Sukhumvit Set" w:cs="Sukhumvit Set"/>
          <w:sz w:val="16"/>
          <w:szCs w:val="16"/>
          <w:lang w:val="en-US"/>
        </w:rPr>
        <w:t>The</w:t>
      </w:r>
      <w:proofErr w:type="gramEnd"/>
      <w:r w:rsidR="002559A9">
        <w:rPr>
          <w:rFonts w:ascii="Sukhumvit Set" w:hAnsi="Sukhumvit Set" w:cs="Sukhumvit Set"/>
          <w:sz w:val="16"/>
          <w:szCs w:val="16"/>
          <w:lang w:val="en-US"/>
        </w:rPr>
        <w:t xml:space="preserve"> notion of the claims procedure is you have been told by the company ‘these are the people we owe $ to’; on occasion, there are mistakes (some people who are owed $ aren’t on the list, etc.)</w:t>
      </w:r>
    </w:p>
    <w:p w14:paraId="65D800F2" w14:textId="099FCE71" w:rsidR="002559A9" w:rsidRPr="002559A9" w:rsidRDefault="002559A9" w:rsidP="002559A9">
      <w:pPr>
        <w:pStyle w:val="ListParagraph"/>
        <w:numPr>
          <w:ilvl w:val="0"/>
          <w:numId w:val="524"/>
        </w:numPr>
        <w:rPr>
          <w:rFonts w:ascii="Sukhumvit Set" w:hAnsi="Sukhumvit Set" w:cs="Sukhumvit Set"/>
          <w:sz w:val="16"/>
          <w:szCs w:val="16"/>
          <w:lang w:val="en-US"/>
        </w:rPr>
      </w:pPr>
      <w:r>
        <w:rPr>
          <w:rFonts w:ascii="Sukhumvit Set" w:hAnsi="Sukhumvit Set" w:cs="Sukhumvit Set"/>
          <w:sz w:val="16"/>
          <w:szCs w:val="16"/>
          <w:lang w:val="en-US"/>
        </w:rPr>
        <w:t xml:space="preserve">Approval orders are essentially telling the reorganized company and creditors and purchasers of assets that there are no claims against these assets </w:t>
      </w:r>
    </w:p>
    <w:p w14:paraId="7442702A" w14:textId="3BF9408D" w:rsidR="00193681" w:rsidRDefault="002559A9"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Discharge order</w:t>
      </w:r>
      <w:r w:rsidR="002A0D6D">
        <w:rPr>
          <w:rFonts w:ascii="Sukhumvit Set" w:hAnsi="Sukhumvit Set" w:cs="Sukhumvit Set"/>
          <w:sz w:val="16"/>
          <w:szCs w:val="16"/>
          <w:lang w:val="en-US"/>
        </w:rPr>
        <w:t xml:space="preserve"> </w:t>
      </w:r>
    </w:p>
    <w:p w14:paraId="0AE3382A" w14:textId="71F0C4D3" w:rsidR="002559A9" w:rsidRDefault="002559A9" w:rsidP="002559A9">
      <w:pPr>
        <w:pStyle w:val="ListParagraph"/>
        <w:numPr>
          <w:ilvl w:val="0"/>
          <w:numId w:val="547"/>
        </w:numPr>
        <w:rPr>
          <w:rFonts w:ascii="Sukhumvit Set" w:hAnsi="Sukhumvit Set" w:cs="Sukhumvit Set"/>
          <w:sz w:val="16"/>
          <w:szCs w:val="16"/>
          <w:lang w:val="en-US"/>
        </w:rPr>
      </w:pPr>
      <w:r>
        <w:rPr>
          <w:rFonts w:ascii="Sukhumvit Set" w:hAnsi="Sukhumvit Set" w:cs="Sukhumvit Set"/>
          <w:sz w:val="16"/>
          <w:szCs w:val="16"/>
          <w:lang w:val="en-US"/>
        </w:rPr>
        <w:t>Everyone wants to know they’re not going to get sued</w:t>
      </w:r>
    </w:p>
    <w:p w14:paraId="3CC879AD" w14:textId="6D42C782" w:rsidR="002559A9" w:rsidRDefault="002559A9" w:rsidP="002559A9">
      <w:pPr>
        <w:pStyle w:val="ListParagraph"/>
        <w:numPr>
          <w:ilvl w:val="0"/>
          <w:numId w:val="547"/>
        </w:numPr>
        <w:rPr>
          <w:rFonts w:ascii="Sukhumvit Set" w:hAnsi="Sukhumvit Set" w:cs="Sukhumvit Set"/>
          <w:sz w:val="16"/>
          <w:szCs w:val="16"/>
          <w:lang w:val="en-US"/>
        </w:rPr>
      </w:pPr>
      <w:r>
        <w:rPr>
          <w:rFonts w:ascii="Sukhumvit Set" w:hAnsi="Sukhumvit Set" w:cs="Sukhumvit Set"/>
          <w:sz w:val="16"/>
          <w:szCs w:val="16"/>
          <w:lang w:val="en-US"/>
        </w:rPr>
        <w:t xml:space="preserve">Want to leave the process </w:t>
      </w:r>
      <w:r w:rsidRPr="002559A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Want assurance/order from the court saying ‘we behaved our selves and we did the best we could and we don’t want someone coming after us that we’re liable for certain things’</w:t>
      </w:r>
    </w:p>
    <w:p w14:paraId="35ECBE43" w14:textId="5B68C535" w:rsidR="002559A9" w:rsidRDefault="002559A9" w:rsidP="002559A9">
      <w:pPr>
        <w:pStyle w:val="ListParagraph"/>
        <w:numPr>
          <w:ilvl w:val="0"/>
          <w:numId w:val="547"/>
        </w:numPr>
        <w:rPr>
          <w:rFonts w:ascii="Sukhumvit Set" w:hAnsi="Sukhumvit Set" w:cs="Sukhumvit Set"/>
          <w:sz w:val="16"/>
          <w:szCs w:val="16"/>
          <w:lang w:val="en-US"/>
        </w:rPr>
      </w:pPr>
      <w:r>
        <w:rPr>
          <w:rFonts w:ascii="Sukhumvit Set" w:hAnsi="Sukhumvit Set" w:cs="Sukhumvit Set"/>
          <w:sz w:val="16"/>
          <w:szCs w:val="16"/>
          <w:lang w:val="en-US"/>
        </w:rPr>
        <w:t xml:space="preserve">Must make sure that we’re not discharging these people from things that are inappropriate </w:t>
      </w:r>
      <w:r w:rsidRPr="002559A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Make sure we’re not going too far into the discharge</w:t>
      </w:r>
    </w:p>
    <w:p w14:paraId="52BF6D5D" w14:textId="1BFD7161" w:rsidR="002559A9" w:rsidRDefault="002559A9"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Final order</w:t>
      </w:r>
    </w:p>
    <w:p w14:paraId="64F3631D" w14:textId="6D8630B4" w:rsidR="002559A9" w:rsidRDefault="002559A9" w:rsidP="002559A9">
      <w:pPr>
        <w:pStyle w:val="ListParagraph"/>
        <w:numPr>
          <w:ilvl w:val="0"/>
          <w:numId w:val="548"/>
        </w:numPr>
        <w:rPr>
          <w:rFonts w:ascii="Sukhumvit Set" w:hAnsi="Sukhumvit Set" w:cs="Sukhumvit Set"/>
          <w:sz w:val="16"/>
          <w:szCs w:val="16"/>
          <w:lang w:val="en-US"/>
        </w:rPr>
      </w:pPr>
      <w:r>
        <w:rPr>
          <w:rFonts w:ascii="Sukhumvit Set" w:hAnsi="Sukhumvit Set" w:cs="Sukhumvit Set"/>
          <w:sz w:val="16"/>
          <w:szCs w:val="16"/>
          <w:lang w:val="en-US"/>
        </w:rPr>
        <w:t xml:space="preserve">Everybody can go home </w:t>
      </w:r>
    </w:p>
    <w:p w14:paraId="3CE0ED54" w14:textId="322417D5" w:rsidR="002559A9" w:rsidRDefault="002A0D6D"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If plan is not approved, bankruptcy ensues</w:t>
      </w:r>
    </w:p>
    <w:p w14:paraId="59D9864C" w14:textId="30EEF813" w:rsidR="002A0D6D" w:rsidRDefault="00B24CE4"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How many companies in CCAA are successful in succeeding in surviving? Proved to be very effective</w:t>
      </w:r>
    </w:p>
    <w:p w14:paraId="312A4565" w14:textId="77777777" w:rsidR="007245C8" w:rsidRDefault="007245C8" w:rsidP="007245C8">
      <w:pPr>
        <w:rPr>
          <w:rFonts w:ascii="Sukhumvit Set" w:hAnsi="Sukhumvit Set" w:cs="Sukhumvit Set"/>
          <w:sz w:val="16"/>
          <w:szCs w:val="16"/>
          <w:lang w:val="en-US"/>
        </w:rPr>
      </w:pPr>
    </w:p>
    <w:p w14:paraId="3A6B9613" w14:textId="4C692068" w:rsidR="007245C8" w:rsidRDefault="007245C8" w:rsidP="007245C8">
      <w:pPr>
        <w:rPr>
          <w:rFonts w:ascii="Sukhumvit Set" w:hAnsi="Sukhumvit Set" w:cs="Sukhumvit Set"/>
          <w:b/>
          <w:sz w:val="16"/>
          <w:szCs w:val="16"/>
          <w:lang w:val="en-US"/>
        </w:rPr>
      </w:pPr>
      <w:r>
        <w:rPr>
          <w:rFonts w:ascii="Sukhumvit Set" w:hAnsi="Sukhumvit Set" w:cs="Sukhumvit Set"/>
          <w:b/>
          <w:sz w:val="16"/>
          <w:szCs w:val="16"/>
          <w:lang w:val="en-US"/>
        </w:rPr>
        <w:t>March 19, 2018</w:t>
      </w:r>
    </w:p>
    <w:p w14:paraId="2380280B" w14:textId="0C74BBD5" w:rsidR="00900ABD" w:rsidRPr="00900ABD" w:rsidRDefault="00900ABD" w:rsidP="00900ABD">
      <w:pPr>
        <w:rPr>
          <w:rFonts w:ascii="Sukhumvit Set" w:hAnsi="Sukhumvit Set" w:cs="Sukhumvit Set"/>
          <w:sz w:val="16"/>
          <w:szCs w:val="16"/>
          <w:lang w:val="en-US"/>
        </w:rPr>
      </w:pPr>
      <w:r>
        <w:rPr>
          <w:rFonts w:ascii="Sukhumvit Set" w:hAnsi="Sukhumvit Set" w:cs="Sukhumvit Set"/>
          <w:sz w:val="16"/>
          <w:szCs w:val="16"/>
          <w:lang w:val="en-US"/>
        </w:rPr>
        <w:t>Review</w:t>
      </w:r>
    </w:p>
    <w:p w14:paraId="63EFBDB9" w14:textId="3B0315C2" w:rsidR="00900ABD" w:rsidRDefault="00900ABD"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PPSA </w:t>
      </w:r>
      <w:r w:rsidRPr="00900A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Built in s.136 of the BIA</w:t>
      </w:r>
    </w:p>
    <w:p w14:paraId="496ECEDF" w14:textId="142DC3C9" w:rsidR="00900ABD" w:rsidRDefault="00900ABD"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Husky Oil </w:t>
      </w:r>
      <w:r w:rsidRPr="00900AB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Talks about provincial legislation and the bankruptcy act</w:t>
      </w:r>
    </w:p>
    <w:p w14:paraId="25B25EF8" w14:textId="4D2A79C0" w:rsidR="00900ABD" w:rsidRDefault="00900ABD" w:rsidP="00900ABD">
      <w:pPr>
        <w:pStyle w:val="ListParagraph"/>
        <w:numPr>
          <w:ilvl w:val="0"/>
          <w:numId w:val="548"/>
        </w:numPr>
        <w:rPr>
          <w:rFonts w:ascii="Sukhumvit Set" w:hAnsi="Sukhumvit Set" w:cs="Sukhumvit Set"/>
          <w:sz w:val="16"/>
          <w:szCs w:val="16"/>
          <w:lang w:val="en-US"/>
        </w:rPr>
      </w:pPr>
      <w:r>
        <w:rPr>
          <w:rFonts w:ascii="Sukhumvit Set" w:hAnsi="Sukhumvit Set" w:cs="Sukhumvit Set"/>
          <w:sz w:val="16"/>
          <w:szCs w:val="16"/>
          <w:lang w:val="en-US"/>
        </w:rPr>
        <w:t>Adds 2 principles</w:t>
      </w:r>
    </w:p>
    <w:p w14:paraId="69584B46" w14:textId="4708CB84" w:rsidR="00CF3F95" w:rsidRDefault="00CF3F95" w:rsidP="00900ABD">
      <w:pPr>
        <w:pStyle w:val="ListParagraph"/>
        <w:numPr>
          <w:ilvl w:val="0"/>
          <w:numId w:val="548"/>
        </w:numPr>
        <w:rPr>
          <w:rFonts w:ascii="Sukhumvit Set" w:hAnsi="Sukhumvit Set" w:cs="Sukhumvit Set"/>
          <w:sz w:val="16"/>
          <w:szCs w:val="16"/>
          <w:lang w:val="en-US"/>
        </w:rPr>
      </w:pPr>
      <w:r>
        <w:rPr>
          <w:rFonts w:ascii="Sukhumvit Set" w:hAnsi="Sukhumvit Set" w:cs="Sukhumvit Set"/>
          <w:sz w:val="16"/>
          <w:szCs w:val="16"/>
          <w:lang w:val="en-US"/>
        </w:rPr>
        <w:t>Issue: Has the right of setoff, under the Works Compensation Legislation, conflicted w/ s.136 of the BIA?</w:t>
      </w:r>
    </w:p>
    <w:p w14:paraId="485F721A" w14:textId="3E304E67" w:rsidR="00CF3F95" w:rsidRDefault="00CF3F95" w:rsidP="00900ABD">
      <w:pPr>
        <w:pStyle w:val="ListParagraph"/>
        <w:numPr>
          <w:ilvl w:val="0"/>
          <w:numId w:val="548"/>
        </w:numPr>
        <w:rPr>
          <w:rFonts w:ascii="Sukhumvit Set" w:hAnsi="Sukhumvit Set" w:cs="Sukhumvit Set"/>
          <w:sz w:val="16"/>
          <w:szCs w:val="16"/>
          <w:lang w:val="en-US"/>
        </w:rPr>
      </w:pPr>
      <w:r>
        <w:rPr>
          <w:rFonts w:ascii="Sukhumvit Set" w:hAnsi="Sukhumvit Set" w:cs="Sukhumvit Set"/>
          <w:sz w:val="16"/>
          <w:szCs w:val="16"/>
          <w:lang w:val="en-US"/>
        </w:rPr>
        <w:t xml:space="preserve">SC said there’s an operational conflict w/ the BIA </w:t>
      </w:r>
      <w:r w:rsidRPr="00CF3F9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an intentional </w:t>
      </w:r>
    </w:p>
    <w:p w14:paraId="7BA0F925" w14:textId="259AA81C" w:rsidR="00900ABD" w:rsidRDefault="00CF3F95"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Note dissent in Husky</w:t>
      </w:r>
    </w:p>
    <w:p w14:paraId="392FFD15" w14:textId="183E755A" w:rsidR="00CF3F95" w:rsidRDefault="00CF3F95" w:rsidP="00CF3F95">
      <w:pPr>
        <w:pStyle w:val="ListParagraph"/>
        <w:numPr>
          <w:ilvl w:val="0"/>
          <w:numId w:val="594"/>
        </w:numPr>
        <w:rPr>
          <w:rFonts w:ascii="Sukhumvit Set" w:hAnsi="Sukhumvit Set" w:cs="Sukhumvit Set"/>
          <w:sz w:val="16"/>
          <w:szCs w:val="16"/>
          <w:lang w:val="en-US"/>
        </w:rPr>
      </w:pPr>
      <w:r>
        <w:rPr>
          <w:rFonts w:ascii="Sukhumvit Set" w:hAnsi="Sukhumvit Set" w:cs="Sukhumvit Set"/>
          <w:sz w:val="16"/>
          <w:szCs w:val="16"/>
          <w:lang w:val="en-US"/>
        </w:rPr>
        <w:t>The right of setoff actually should be allowed b/c it’s not a direct improvement</w:t>
      </w:r>
    </w:p>
    <w:p w14:paraId="1F4AEBA2" w14:textId="2F28CCD2" w:rsidR="00CF3F95" w:rsidRDefault="00CF3F95" w:rsidP="00CF3F95">
      <w:pPr>
        <w:pStyle w:val="ListParagraph"/>
        <w:numPr>
          <w:ilvl w:val="0"/>
          <w:numId w:val="594"/>
        </w:numPr>
        <w:rPr>
          <w:rFonts w:ascii="Sukhumvit Set" w:hAnsi="Sukhumvit Set" w:cs="Sukhumvit Set"/>
          <w:sz w:val="16"/>
          <w:szCs w:val="16"/>
          <w:lang w:val="en-US"/>
        </w:rPr>
      </w:pPr>
      <w:r>
        <w:rPr>
          <w:rFonts w:ascii="Sukhumvit Set" w:hAnsi="Sukhumvit Set" w:cs="Sukhumvit Set"/>
          <w:sz w:val="16"/>
          <w:szCs w:val="16"/>
          <w:lang w:val="en-US"/>
        </w:rPr>
        <w:t>This has not been followed</w:t>
      </w:r>
    </w:p>
    <w:p w14:paraId="1F269123" w14:textId="7A38A1BD" w:rsidR="00CF3F95" w:rsidRDefault="00044112"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Quintet of cases that have happened for the SC to decide what is the status of provincial legislation</w:t>
      </w:r>
    </w:p>
    <w:p w14:paraId="6BCEF01D" w14:textId="74D42CFB" w:rsidR="00044112" w:rsidRDefault="00044112"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In 1992, Parliament said we need to do something about it </w:t>
      </w:r>
      <w:r w:rsidRPr="00044112">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Status of the Crown as preferred creditor is removed s.67 is clarified as to deemed trusts and what a trust recognized in bankruptcy law has to look like; s.86-87 is added to determine what priority Crown is given </w:t>
      </w:r>
    </w:p>
    <w:p w14:paraId="69A1D900" w14:textId="6A733F8F" w:rsidR="00044112" w:rsidRDefault="00044112"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There are exceptions under s.67</w:t>
      </w:r>
    </w:p>
    <w:p w14:paraId="0086958D" w14:textId="7A182C16" w:rsidR="00044112" w:rsidRDefault="00044112" w:rsidP="00044112">
      <w:pPr>
        <w:pStyle w:val="ListParagraph"/>
        <w:numPr>
          <w:ilvl w:val="0"/>
          <w:numId w:val="595"/>
        </w:numPr>
        <w:rPr>
          <w:rFonts w:ascii="Sukhumvit Set" w:hAnsi="Sukhumvit Set" w:cs="Sukhumvit Set"/>
          <w:sz w:val="16"/>
          <w:szCs w:val="16"/>
          <w:lang w:val="en-US"/>
        </w:rPr>
      </w:pPr>
      <w:r>
        <w:rPr>
          <w:rFonts w:ascii="Sukhumvit Set" w:hAnsi="Sukhumvit Set" w:cs="Sukhumvit Set"/>
          <w:sz w:val="16"/>
          <w:szCs w:val="16"/>
          <w:lang w:val="en-US"/>
        </w:rPr>
        <w:t>(1) Property held in trust for someone else</w:t>
      </w:r>
    </w:p>
    <w:p w14:paraId="599D1414" w14:textId="6B6EFDED" w:rsidR="00044112" w:rsidRDefault="00044112" w:rsidP="00044112">
      <w:pPr>
        <w:pStyle w:val="ListParagraph"/>
        <w:numPr>
          <w:ilvl w:val="0"/>
          <w:numId w:val="595"/>
        </w:numPr>
        <w:rPr>
          <w:rFonts w:ascii="Sukhumvit Set" w:hAnsi="Sukhumvit Set" w:cs="Sukhumvit Set"/>
          <w:sz w:val="16"/>
          <w:szCs w:val="16"/>
          <w:lang w:val="en-US"/>
        </w:rPr>
      </w:pPr>
      <w:r>
        <w:rPr>
          <w:rFonts w:ascii="Sukhumvit Set" w:hAnsi="Sukhumvit Set" w:cs="Sukhumvit Set"/>
          <w:sz w:val="16"/>
          <w:szCs w:val="16"/>
          <w:lang w:val="en-US"/>
        </w:rPr>
        <w:t>(2) Unless there’s a valid trust that arise at common law, or in equity, there is no trust recognized under s.67</w:t>
      </w:r>
      <w:r w:rsidR="008E72FC">
        <w:rPr>
          <w:rFonts w:ascii="Sukhumvit Set" w:hAnsi="Sukhumvit Set" w:cs="Sukhumvit Set"/>
          <w:sz w:val="16"/>
          <w:szCs w:val="16"/>
          <w:lang w:val="en-US"/>
        </w:rPr>
        <w:t xml:space="preserve"> (trust on its own)</w:t>
      </w:r>
    </w:p>
    <w:p w14:paraId="44CF0452" w14:textId="1A39E4F3" w:rsidR="00044112" w:rsidRDefault="00044112" w:rsidP="00044112">
      <w:pPr>
        <w:pStyle w:val="ListParagraph"/>
        <w:numPr>
          <w:ilvl w:val="0"/>
          <w:numId w:val="595"/>
        </w:numPr>
        <w:rPr>
          <w:rFonts w:ascii="Sukhumvit Set" w:hAnsi="Sukhumvit Set" w:cs="Sukhumvit Set"/>
          <w:sz w:val="16"/>
          <w:szCs w:val="16"/>
          <w:lang w:val="en-US"/>
        </w:rPr>
      </w:pPr>
      <w:r>
        <w:rPr>
          <w:rFonts w:ascii="Sukhumvit Set" w:hAnsi="Sukhumvit Set" w:cs="Sukhumvit Set"/>
          <w:sz w:val="16"/>
          <w:szCs w:val="16"/>
          <w:lang w:val="en-US"/>
        </w:rPr>
        <w:t xml:space="preserve">(3) </w:t>
      </w:r>
      <w:r w:rsidR="008E72FC">
        <w:rPr>
          <w:rFonts w:ascii="Sukhumvit Set" w:hAnsi="Sukhumvit Set" w:cs="Sukhumvit Set"/>
          <w:sz w:val="16"/>
          <w:szCs w:val="16"/>
          <w:lang w:val="en-US"/>
        </w:rPr>
        <w:t>However, if there is a deemed trust, even if it doesn’t meet the common law/equitable requirements, it will be recognized if it is under these specific statutes</w:t>
      </w:r>
    </w:p>
    <w:p w14:paraId="010ED342" w14:textId="09AC54FA" w:rsidR="00044112" w:rsidRDefault="008E72FC"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Note how important a trust is </w:t>
      </w:r>
      <w:r w:rsidRPr="008E72FC">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Not only removes property from a bankrupt’s estate, also gives priority of this claim OVER secured creditors</w:t>
      </w:r>
    </w:p>
    <w:p w14:paraId="54A99B01" w14:textId="56870BF4" w:rsidR="008E72FC" w:rsidRDefault="008E72FC" w:rsidP="008E72FC">
      <w:pPr>
        <w:pStyle w:val="ListParagraph"/>
        <w:numPr>
          <w:ilvl w:val="0"/>
          <w:numId w:val="596"/>
        </w:numPr>
        <w:rPr>
          <w:rFonts w:ascii="Sukhumvit Set" w:hAnsi="Sukhumvit Set" w:cs="Sukhumvit Set"/>
          <w:sz w:val="16"/>
          <w:szCs w:val="16"/>
          <w:lang w:val="en-US"/>
        </w:rPr>
      </w:pPr>
      <w:r>
        <w:rPr>
          <w:rFonts w:ascii="Sukhumvit Set" w:hAnsi="Sukhumvit Set" w:cs="Sukhumvit Set"/>
          <w:sz w:val="16"/>
          <w:szCs w:val="16"/>
          <w:lang w:val="en-US"/>
        </w:rPr>
        <w:t>Any unpaid deductions that should have gone under the ITA, etc. is entirely taken out of the estate and is given over</w:t>
      </w:r>
    </w:p>
    <w:p w14:paraId="27893A1C" w14:textId="60AB95D8" w:rsidR="008E72FC" w:rsidRDefault="008E72FC" w:rsidP="008E72FC">
      <w:pPr>
        <w:pStyle w:val="ListParagraph"/>
        <w:numPr>
          <w:ilvl w:val="0"/>
          <w:numId w:val="596"/>
        </w:numPr>
        <w:rPr>
          <w:rFonts w:ascii="Sukhumvit Set" w:hAnsi="Sukhumvit Set" w:cs="Sukhumvit Set"/>
          <w:sz w:val="16"/>
          <w:szCs w:val="16"/>
          <w:lang w:val="en-US"/>
        </w:rPr>
      </w:pPr>
      <w:r>
        <w:rPr>
          <w:rFonts w:ascii="Sukhumvit Set" w:hAnsi="Sukhumvit Set" w:cs="Sukhumvit Set"/>
          <w:sz w:val="16"/>
          <w:szCs w:val="16"/>
          <w:lang w:val="en-US"/>
        </w:rPr>
        <w:t>Secured creditors don’t have access to this</w:t>
      </w:r>
    </w:p>
    <w:p w14:paraId="31A05FD4" w14:textId="3BED1E92" w:rsidR="008E72FC" w:rsidRDefault="008E72FC" w:rsidP="008E72FC">
      <w:pPr>
        <w:pStyle w:val="ListParagraph"/>
        <w:numPr>
          <w:ilvl w:val="0"/>
          <w:numId w:val="596"/>
        </w:numPr>
        <w:rPr>
          <w:rFonts w:ascii="Sukhumvit Set" w:hAnsi="Sukhumvit Set" w:cs="Sukhumvit Set"/>
          <w:sz w:val="16"/>
          <w:szCs w:val="16"/>
          <w:lang w:val="en-US"/>
        </w:rPr>
      </w:pPr>
      <w:r>
        <w:rPr>
          <w:rFonts w:ascii="Sukhumvit Set" w:hAnsi="Sukhumvit Set" w:cs="Sukhumvit Set"/>
          <w:sz w:val="16"/>
          <w:szCs w:val="16"/>
          <w:lang w:val="en-US"/>
        </w:rPr>
        <w:t xml:space="preserve">Essentially, giving federal gov’t a super priority  </w:t>
      </w:r>
    </w:p>
    <w:p w14:paraId="5BB4C146" w14:textId="42E6F785" w:rsidR="008E72FC" w:rsidRDefault="008E72FC"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Our current status of the law, under s.67, it can be traced to the decision in Sparrow</w:t>
      </w:r>
      <w:r w:rsidR="00FF4CFB">
        <w:rPr>
          <w:rFonts w:ascii="Sukhumvit Set" w:hAnsi="Sukhumvit Set" w:cs="Sukhumvit Set"/>
          <w:sz w:val="16"/>
          <w:szCs w:val="16"/>
          <w:lang w:val="en-US"/>
        </w:rPr>
        <w:t xml:space="preserve"> </w:t>
      </w:r>
      <w:r w:rsidR="00FF4CFB" w:rsidRPr="00FF4CFB">
        <w:rPr>
          <w:rFonts w:ascii="Sukhumvit Set" w:hAnsi="Sukhumvit Set" w:cs="Sukhumvit Set"/>
          <w:sz w:val="16"/>
          <w:szCs w:val="16"/>
          <w:lang w:val="en-US"/>
        </w:rPr>
        <w:sym w:font="Wingdings" w:char="F0E0"/>
      </w:r>
      <w:r w:rsidR="00FF4CFB">
        <w:rPr>
          <w:rFonts w:ascii="Sukhumvit Set" w:hAnsi="Sukhumvit Set" w:cs="Sukhumvit Set"/>
          <w:sz w:val="16"/>
          <w:szCs w:val="16"/>
          <w:lang w:val="en-US"/>
        </w:rPr>
        <w:t xml:space="preserve"> In response to Sparrow, in 1998, Parliament amended the deemed trust provision</w:t>
      </w:r>
    </w:p>
    <w:p w14:paraId="31B2845B" w14:textId="47FBAD8C" w:rsidR="00FF4CFB" w:rsidRDefault="00FF4CFB" w:rsidP="00061BB3">
      <w:pPr>
        <w:pStyle w:val="ListParagraph"/>
        <w:numPr>
          <w:ilvl w:val="0"/>
          <w:numId w:val="597"/>
        </w:numPr>
        <w:rPr>
          <w:rFonts w:ascii="Sukhumvit Set" w:hAnsi="Sukhumvit Set" w:cs="Sukhumvit Set"/>
          <w:sz w:val="16"/>
          <w:szCs w:val="16"/>
          <w:lang w:val="en-US"/>
        </w:rPr>
      </w:pPr>
      <w:r>
        <w:rPr>
          <w:rFonts w:ascii="Sukhumvit Set" w:hAnsi="Sukhumvit Set" w:cs="Sukhumvit Set"/>
          <w:sz w:val="16"/>
          <w:szCs w:val="16"/>
          <w:lang w:val="en-US"/>
        </w:rPr>
        <w:t xml:space="preserve">Conversation b/w SC and Parliament </w:t>
      </w:r>
    </w:p>
    <w:p w14:paraId="090D29A6" w14:textId="36704570" w:rsidR="00FF4CFB" w:rsidRPr="00FF4CFB" w:rsidRDefault="00FF4CFB" w:rsidP="00061BB3">
      <w:pPr>
        <w:pStyle w:val="ListParagraph"/>
        <w:numPr>
          <w:ilvl w:val="0"/>
          <w:numId w:val="597"/>
        </w:numPr>
        <w:rPr>
          <w:rFonts w:ascii="Sukhumvit Set" w:hAnsi="Sukhumvit Set" w:cs="Sukhumvit Set"/>
          <w:sz w:val="16"/>
          <w:szCs w:val="16"/>
          <w:lang w:val="en-US"/>
        </w:rPr>
      </w:pPr>
      <w:r>
        <w:rPr>
          <w:rFonts w:ascii="Sukhumvit Set" w:hAnsi="Sukhumvit Set" w:cs="Sukhumvit Set"/>
          <w:sz w:val="16"/>
          <w:szCs w:val="16"/>
          <w:lang w:val="en-US"/>
        </w:rPr>
        <w:t xml:space="preserve">SC is saying Crown doesn’t get priority </w:t>
      </w:r>
      <w:r w:rsidRPr="00FF4CF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Parliament changes legislation and SC reacts to that</w:t>
      </w:r>
    </w:p>
    <w:p w14:paraId="58494E89" w14:textId="5330ECC4" w:rsidR="008E72FC" w:rsidRDefault="00FF4CFB"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ITA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4.1) The deemed trust provisions, basically, give the Crown absolute priority for any amount that is deducted or deemed to have been deducted from employee’s wages and not remitted</w:t>
      </w:r>
    </w:p>
    <w:p w14:paraId="16F80933" w14:textId="326CC400" w:rsidR="00FF4CFB" w:rsidRDefault="00FF4CFB" w:rsidP="00061BB3">
      <w:pPr>
        <w:pStyle w:val="ListParagraph"/>
        <w:numPr>
          <w:ilvl w:val="0"/>
          <w:numId w:val="598"/>
        </w:numPr>
        <w:rPr>
          <w:rFonts w:ascii="Sukhumvit Set" w:hAnsi="Sukhumvit Set" w:cs="Sukhumvit Set"/>
          <w:sz w:val="16"/>
          <w:szCs w:val="16"/>
          <w:lang w:val="en-US"/>
        </w:rPr>
      </w:pPr>
      <w:r>
        <w:rPr>
          <w:rFonts w:ascii="Sukhumvit Set" w:hAnsi="Sukhumvit Set" w:cs="Sukhumvit Set"/>
          <w:sz w:val="16"/>
          <w:szCs w:val="16"/>
          <w:lang w:val="en-US"/>
        </w:rPr>
        <w:t>When the employer does NOT give the deductions to the government</w:t>
      </w:r>
    </w:p>
    <w:p w14:paraId="0F5E5EF0" w14:textId="0FE318A3" w:rsidR="00FF4CFB" w:rsidRDefault="00FF4CFB" w:rsidP="00061BB3">
      <w:pPr>
        <w:pStyle w:val="ListParagraph"/>
        <w:numPr>
          <w:ilvl w:val="0"/>
          <w:numId w:val="598"/>
        </w:numPr>
        <w:rPr>
          <w:rFonts w:ascii="Sukhumvit Set" w:hAnsi="Sukhumvit Set" w:cs="Sukhumvit Set"/>
          <w:sz w:val="16"/>
          <w:szCs w:val="16"/>
          <w:lang w:val="en-US"/>
        </w:rPr>
      </w:pPr>
      <w:r>
        <w:rPr>
          <w:rFonts w:ascii="Sukhumvit Set" w:hAnsi="Sukhumvit Set" w:cs="Sukhumvit Set"/>
          <w:sz w:val="16"/>
          <w:szCs w:val="16"/>
          <w:lang w:val="en-US"/>
        </w:rPr>
        <w:t xml:space="preserve">This is not a trust, it is a deemed trust </w:t>
      </w:r>
    </w:p>
    <w:p w14:paraId="2762AF12" w14:textId="62C69ECB" w:rsidR="00FF4CFB" w:rsidRDefault="00FF4CFB" w:rsidP="00061BB3">
      <w:pPr>
        <w:pStyle w:val="ListParagraph"/>
        <w:numPr>
          <w:ilvl w:val="0"/>
          <w:numId w:val="598"/>
        </w:numPr>
        <w:rPr>
          <w:rFonts w:ascii="Sukhumvit Set" w:hAnsi="Sukhumvit Set" w:cs="Sukhumvit Set"/>
          <w:sz w:val="16"/>
          <w:szCs w:val="16"/>
          <w:lang w:val="en-US"/>
        </w:rPr>
      </w:pPr>
      <w:r>
        <w:rPr>
          <w:rFonts w:ascii="Sukhumvit Set" w:hAnsi="Sukhumvit Set" w:cs="Sukhumvit Set"/>
          <w:sz w:val="16"/>
          <w:szCs w:val="16"/>
          <w:lang w:val="en-US"/>
        </w:rPr>
        <w:t>This kind of priority applies against the employee’s assets, proceeds of those assets, despite any security interest and despite any priority in law</w:t>
      </w:r>
    </w:p>
    <w:p w14:paraId="5B2E47AC" w14:textId="7F39586E" w:rsidR="00595EB0" w:rsidRPr="00595EB0" w:rsidRDefault="00567F9B" w:rsidP="00061BB3">
      <w:pPr>
        <w:pStyle w:val="ListParagraph"/>
        <w:numPr>
          <w:ilvl w:val="0"/>
          <w:numId w:val="598"/>
        </w:numPr>
        <w:rPr>
          <w:rFonts w:ascii="Sukhumvit Set" w:hAnsi="Sukhumvit Set" w:cs="Sukhumvit Set"/>
          <w:sz w:val="16"/>
          <w:szCs w:val="16"/>
          <w:lang w:val="en-US"/>
        </w:rPr>
      </w:pPr>
      <w:r>
        <w:rPr>
          <w:rFonts w:ascii="Sukhumvit Set" w:hAnsi="Sukhumvit Set" w:cs="Sukhumvit Set"/>
          <w:sz w:val="16"/>
          <w:szCs w:val="16"/>
          <w:lang w:val="en-US"/>
        </w:rPr>
        <w:t>This is outside of bankruptcy AND inside the bankruptcy (The Crown always has this priority)</w:t>
      </w:r>
    </w:p>
    <w:p w14:paraId="4FFEA5CD" w14:textId="10498F2C" w:rsidR="00595EB0" w:rsidRDefault="00061BB3"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First Vancouver </w:t>
      </w:r>
    </w:p>
    <w:p w14:paraId="71063FE2" w14:textId="1558B54D" w:rsidR="00061BB3" w:rsidRDefault="00061BB3" w:rsidP="00061BB3">
      <w:pPr>
        <w:pStyle w:val="ListParagraph"/>
        <w:numPr>
          <w:ilvl w:val="0"/>
          <w:numId w:val="599"/>
        </w:numPr>
        <w:rPr>
          <w:rFonts w:ascii="Sukhumvit Set" w:hAnsi="Sukhumvit Set" w:cs="Sukhumvit Set"/>
          <w:sz w:val="16"/>
          <w:szCs w:val="16"/>
          <w:lang w:val="en-US"/>
        </w:rPr>
      </w:pPr>
      <w:r>
        <w:rPr>
          <w:rFonts w:ascii="Sukhumvit Set" w:hAnsi="Sukhumvit Set" w:cs="Sukhumvit Set"/>
          <w:sz w:val="16"/>
          <w:szCs w:val="16"/>
          <w:lang w:val="en-US"/>
        </w:rPr>
        <w:t>Does the deemed trust apply to after acquired property of the tax debtor? YES (It’s clear that as property comes into possession of the tax debtor, it is caught by the trust and is subject to her majesty’s interest)</w:t>
      </w:r>
    </w:p>
    <w:p w14:paraId="07300725" w14:textId="3D28476E" w:rsidR="00061BB3" w:rsidRDefault="00061BB3" w:rsidP="00061BB3">
      <w:pPr>
        <w:pStyle w:val="ListParagraph"/>
        <w:numPr>
          <w:ilvl w:val="0"/>
          <w:numId w:val="599"/>
        </w:numPr>
        <w:rPr>
          <w:rFonts w:ascii="Sukhumvit Set" w:hAnsi="Sukhumvit Set" w:cs="Sukhumvit Set"/>
          <w:sz w:val="16"/>
          <w:szCs w:val="16"/>
          <w:lang w:val="en-US"/>
        </w:rPr>
      </w:pPr>
      <w:r>
        <w:rPr>
          <w:rFonts w:ascii="Sukhumvit Set" w:hAnsi="Sukhumvit Set" w:cs="Sukhumvit Set"/>
          <w:sz w:val="16"/>
          <w:szCs w:val="16"/>
          <w:lang w:val="en-US"/>
        </w:rPr>
        <w:t>Does the deemed trust operate on property that has been sold by the debtor to third parties? Court said no</w:t>
      </w:r>
    </w:p>
    <w:p w14:paraId="04B35329" w14:textId="18546693" w:rsidR="00061BB3" w:rsidRPr="00061BB3" w:rsidRDefault="00061BB3" w:rsidP="00061BB3">
      <w:pPr>
        <w:pStyle w:val="ListParagraph"/>
        <w:numPr>
          <w:ilvl w:val="0"/>
          <w:numId w:val="524"/>
        </w:numPr>
        <w:rPr>
          <w:rFonts w:ascii="Sukhumvit Set" w:hAnsi="Sukhumvit Set" w:cs="Sukhumvit Set"/>
          <w:sz w:val="16"/>
          <w:szCs w:val="16"/>
          <w:lang w:val="en-US"/>
        </w:rPr>
      </w:pPr>
      <w:r>
        <w:rPr>
          <w:rFonts w:ascii="Sukhumvit Set" w:hAnsi="Sukhumvit Set" w:cs="Sukhumvit Set"/>
          <w:sz w:val="16"/>
          <w:szCs w:val="16"/>
          <w:lang w:val="en-US"/>
        </w:rPr>
        <w:t xml:space="preserve">Once it’s sold for fair market value/ordinary course of business, the property cannot be clawed back from third parties </w:t>
      </w:r>
    </w:p>
    <w:p w14:paraId="4B6F84E1" w14:textId="29BD41C9" w:rsidR="00061BB3" w:rsidRDefault="00061BB3" w:rsidP="00900AB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Post 1992 </w:t>
      </w:r>
      <w:r w:rsidRPr="00061BB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Default position is they are given an unsecured creditor status unless they fall under 2 exceptions:</w:t>
      </w:r>
    </w:p>
    <w:p w14:paraId="5820C911" w14:textId="77777777" w:rsidR="00061BB3" w:rsidRDefault="00061BB3" w:rsidP="00061BB3">
      <w:pPr>
        <w:pStyle w:val="ListParagraph"/>
        <w:numPr>
          <w:ilvl w:val="0"/>
          <w:numId w:val="600"/>
        </w:numPr>
        <w:rPr>
          <w:rFonts w:ascii="Sukhumvit Set" w:hAnsi="Sukhumvit Set" w:cs="Sukhumvit Set"/>
          <w:sz w:val="16"/>
          <w:szCs w:val="16"/>
          <w:lang w:val="en-US"/>
        </w:rPr>
      </w:pPr>
      <w:r>
        <w:rPr>
          <w:rFonts w:ascii="Sukhumvit Set" w:hAnsi="Sukhumvit Set" w:cs="Sukhumvit Set"/>
          <w:sz w:val="16"/>
          <w:szCs w:val="16"/>
          <w:lang w:val="en-US"/>
        </w:rPr>
        <w:t xml:space="preserve">If Crown wants to be secured creditor, it can’t deem itself to be a secured creditor – register a security interest </w:t>
      </w:r>
    </w:p>
    <w:p w14:paraId="36475A2E" w14:textId="6B81A24D" w:rsidR="00061BB3" w:rsidRPr="00061BB3" w:rsidRDefault="00061BB3" w:rsidP="00061BB3">
      <w:pPr>
        <w:pStyle w:val="ListParagraph"/>
        <w:numPr>
          <w:ilvl w:val="0"/>
          <w:numId w:val="600"/>
        </w:numPr>
        <w:rPr>
          <w:rFonts w:ascii="Sukhumvit Set" w:hAnsi="Sukhumvit Set" w:cs="Sukhumvit Set"/>
          <w:sz w:val="16"/>
          <w:szCs w:val="16"/>
          <w:lang w:val="en-US"/>
        </w:rPr>
      </w:pPr>
      <w:r w:rsidRPr="00061BB3">
        <w:rPr>
          <w:rFonts w:ascii="Sukhumvit Set" w:hAnsi="Sukhumvit Set" w:cs="Sukhumvit Set"/>
          <w:sz w:val="16"/>
          <w:szCs w:val="16"/>
          <w:lang w:val="en-US"/>
        </w:rPr>
        <w:t xml:space="preserve">Where the Crown </w:t>
      </w:r>
      <w:r>
        <w:rPr>
          <w:rFonts w:ascii="Sukhumvit Set" w:hAnsi="Sukhumvit Set" w:cs="Sukhumvit Set"/>
          <w:sz w:val="16"/>
          <w:szCs w:val="16"/>
          <w:lang w:val="en-US"/>
        </w:rPr>
        <w:t>falls under exception under s.67</w:t>
      </w:r>
    </w:p>
    <w:p w14:paraId="7F4E585E" w14:textId="3BB3B4BF" w:rsidR="00900ABD" w:rsidRPr="00061BB3" w:rsidRDefault="00061BB3" w:rsidP="00061BB3">
      <w:pPr>
        <w:pStyle w:val="ListParagraph"/>
        <w:numPr>
          <w:ilvl w:val="0"/>
          <w:numId w:val="545"/>
        </w:numPr>
        <w:rPr>
          <w:rFonts w:ascii="Sukhumvit Set" w:hAnsi="Sukhumvit Set" w:cs="Sukhumvit Set"/>
          <w:sz w:val="16"/>
          <w:szCs w:val="16"/>
          <w:lang w:val="en-US"/>
        </w:rPr>
      </w:pPr>
      <w:r w:rsidRPr="00061BB3">
        <w:rPr>
          <w:rFonts w:ascii="Sukhumvit Set" w:hAnsi="Sukhumvit Set" w:cs="Sukhumvit Set"/>
          <w:sz w:val="16"/>
          <w:szCs w:val="16"/>
          <w:lang w:val="en-US"/>
        </w:rPr>
        <w:t xml:space="preserve">If you have a Crown claim that doesn’t fall under those exceptions, if it does not meet the trust conditions that are applicable under ordinary law, it’s not going to work and is not going to have a trust – only way it can get a trust is to fall under the exception or to have the trust arise under common law or equity </w:t>
      </w:r>
    </w:p>
    <w:p w14:paraId="0E7516CB" w14:textId="55E79C70" w:rsidR="00061BB3" w:rsidRDefault="00292D8D" w:rsidP="00061BB3">
      <w:pPr>
        <w:pStyle w:val="ListParagraph"/>
        <w:numPr>
          <w:ilvl w:val="0"/>
          <w:numId w:val="545"/>
        </w:numPr>
        <w:rPr>
          <w:rFonts w:ascii="Sukhumvit Set" w:hAnsi="Sukhumvit Set" w:cs="Sukhumvit Set"/>
          <w:sz w:val="16"/>
          <w:szCs w:val="16"/>
          <w:lang w:val="en-US"/>
        </w:rPr>
      </w:pPr>
      <w:r w:rsidRPr="00292D8D">
        <w:rPr>
          <w:rFonts w:ascii="Sukhumvit Set" w:hAnsi="Sukhumvit Set" w:cs="Sukhumvit Set"/>
          <w:sz w:val="16"/>
          <w:szCs w:val="16"/>
          <w:lang w:val="en-US"/>
        </w:rPr>
        <w:t xml:space="preserve">No such thing as a floating charge anymore </w:t>
      </w:r>
      <w:r w:rsidRPr="00292D8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Now it’s just general security interests applying if you have such interest (Under PPSA)</w:t>
      </w:r>
    </w:p>
    <w:p w14:paraId="7C871E21" w14:textId="05488FF7" w:rsidR="004C243B" w:rsidRDefault="004C243B" w:rsidP="00061BB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court has, in interpreting these claims, has made certain decisions that can be quite problematic</w:t>
      </w:r>
    </w:p>
    <w:p w14:paraId="4BC79959" w14:textId="1BBCDA34" w:rsidR="004C243B" w:rsidRDefault="004C243B" w:rsidP="00061BB3">
      <w:pPr>
        <w:pStyle w:val="ListParagraph"/>
        <w:numPr>
          <w:ilvl w:val="0"/>
          <w:numId w:val="545"/>
        </w:numPr>
        <w:rPr>
          <w:rFonts w:ascii="Sukhumvit Set" w:hAnsi="Sukhumvit Set" w:cs="Sukhumvit Set"/>
          <w:sz w:val="16"/>
          <w:szCs w:val="16"/>
          <w:lang w:val="en-US"/>
        </w:rPr>
      </w:pPr>
      <w:proofErr w:type="spellStart"/>
      <w:r>
        <w:rPr>
          <w:rFonts w:ascii="Sukhumvit Set" w:hAnsi="Sukhumvit Set" w:cs="Sukhumvit Set"/>
          <w:sz w:val="16"/>
          <w:szCs w:val="16"/>
          <w:lang w:val="en-US"/>
        </w:rPr>
        <w:t>Sc</w:t>
      </w:r>
      <w:r w:rsidR="00057FC5">
        <w:rPr>
          <w:rFonts w:ascii="Sukhumvit Set" w:hAnsi="Sukhumvit Set" w:cs="Sukhumvit Set"/>
          <w:sz w:val="16"/>
          <w:szCs w:val="16"/>
          <w:lang w:val="en-US"/>
        </w:rPr>
        <w:t>haw</w:t>
      </w:r>
      <w:r>
        <w:rPr>
          <w:rFonts w:ascii="Sukhumvit Set" w:hAnsi="Sukhumvit Set" w:cs="Sukhumvit Set"/>
          <w:sz w:val="16"/>
          <w:szCs w:val="16"/>
          <w:lang w:val="en-US"/>
        </w:rPr>
        <w:t>b</w:t>
      </w:r>
      <w:proofErr w:type="spellEnd"/>
      <w:r>
        <w:rPr>
          <w:rFonts w:ascii="Sukhumvit Set" w:hAnsi="Sukhumvit Set" w:cs="Sukhumvit Set"/>
          <w:sz w:val="16"/>
          <w:szCs w:val="16"/>
          <w:lang w:val="en-US"/>
        </w:rPr>
        <w:t xml:space="preserve"> constructions</w:t>
      </w:r>
    </w:p>
    <w:p w14:paraId="4D90830E" w14:textId="318F30D2" w:rsidR="004C243B" w:rsidRDefault="004C243B" w:rsidP="004C243B">
      <w:pPr>
        <w:pStyle w:val="ListParagraph"/>
        <w:numPr>
          <w:ilvl w:val="0"/>
          <w:numId w:val="601"/>
        </w:numPr>
        <w:rPr>
          <w:rFonts w:ascii="Sukhumvit Set" w:hAnsi="Sukhumvit Set" w:cs="Sukhumvit Set"/>
          <w:sz w:val="16"/>
          <w:szCs w:val="16"/>
          <w:lang w:val="en-US"/>
        </w:rPr>
      </w:pPr>
      <w:r>
        <w:rPr>
          <w:rFonts w:ascii="Sukhumvit Set" w:hAnsi="Sukhumvit Set" w:cs="Sukhumvit Set"/>
          <w:sz w:val="16"/>
          <w:szCs w:val="16"/>
          <w:lang w:val="en-US"/>
        </w:rPr>
        <w:t xml:space="preserve">Crown argues lease are security interest and Crown has right to this property </w:t>
      </w:r>
      <w:r w:rsidRPr="004C243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these leases create security interest, that makes the equipment subject to such leases security interest and the Crown will have priority </w:t>
      </w:r>
    </w:p>
    <w:p w14:paraId="16FEFF76" w14:textId="7C1AB5D7" w:rsidR="004C243B" w:rsidRDefault="004C243B" w:rsidP="004C243B">
      <w:pPr>
        <w:pStyle w:val="ListParagraph"/>
        <w:numPr>
          <w:ilvl w:val="0"/>
          <w:numId w:val="601"/>
        </w:numPr>
        <w:rPr>
          <w:rFonts w:ascii="Sukhumvit Set" w:hAnsi="Sukhumvit Set" w:cs="Sukhumvit Set"/>
          <w:sz w:val="16"/>
          <w:szCs w:val="16"/>
          <w:lang w:val="en-US"/>
        </w:rPr>
      </w:pPr>
      <w:r>
        <w:rPr>
          <w:rFonts w:ascii="Sukhumvit Set" w:hAnsi="Sukhumvit Set" w:cs="Sukhumvit Set"/>
          <w:sz w:val="16"/>
          <w:szCs w:val="16"/>
          <w:lang w:val="en-US"/>
        </w:rPr>
        <w:t>The leases are not a security interest and therefore they go back to the lessors and Crown does not have priority over them</w:t>
      </w:r>
    </w:p>
    <w:p w14:paraId="27BEFC3B" w14:textId="0DC94954" w:rsidR="004C243B" w:rsidRDefault="00057FC5" w:rsidP="004C243B">
      <w:pPr>
        <w:pStyle w:val="ListParagraph"/>
        <w:numPr>
          <w:ilvl w:val="0"/>
          <w:numId w:val="601"/>
        </w:numPr>
        <w:rPr>
          <w:rFonts w:ascii="Sukhumvit Set" w:hAnsi="Sukhumvit Set" w:cs="Sukhumvit Set"/>
          <w:sz w:val="16"/>
          <w:szCs w:val="16"/>
          <w:lang w:val="en-US"/>
        </w:rPr>
      </w:pPr>
      <w:r>
        <w:rPr>
          <w:rFonts w:ascii="Sukhumvit Set" w:hAnsi="Sukhumvit Set" w:cs="Sukhumvit Set"/>
          <w:sz w:val="16"/>
          <w:szCs w:val="16"/>
          <w:lang w:val="en-US"/>
        </w:rPr>
        <w:t xml:space="preserve">This is a case </w:t>
      </w:r>
    </w:p>
    <w:p w14:paraId="23CB67A7" w14:textId="0E9BF1F4" w:rsidR="004C243B" w:rsidRDefault="00F42B97" w:rsidP="00061BB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What does the BIA tell us now? S.86</w:t>
      </w:r>
    </w:p>
    <w:p w14:paraId="578092AA" w14:textId="36537931" w:rsidR="00F42B97" w:rsidRDefault="00F42B97" w:rsidP="00F42B97">
      <w:pPr>
        <w:pStyle w:val="ListParagraph"/>
        <w:numPr>
          <w:ilvl w:val="0"/>
          <w:numId w:val="602"/>
        </w:numPr>
        <w:rPr>
          <w:rFonts w:ascii="Sukhumvit Set" w:hAnsi="Sukhumvit Set" w:cs="Sukhumvit Set"/>
          <w:sz w:val="16"/>
          <w:szCs w:val="16"/>
          <w:lang w:val="en-US"/>
        </w:rPr>
      </w:pPr>
      <w:r>
        <w:rPr>
          <w:rFonts w:ascii="Sukhumvit Set" w:hAnsi="Sukhumvit Set" w:cs="Sukhumvit Set"/>
          <w:sz w:val="16"/>
          <w:szCs w:val="16"/>
          <w:lang w:val="en-US"/>
        </w:rPr>
        <w:t>(1) Ranked as unsecured claims</w:t>
      </w:r>
    </w:p>
    <w:p w14:paraId="3B5D10D6" w14:textId="7C5BB8E1" w:rsidR="00F42B97" w:rsidRDefault="00F42B97" w:rsidP="00F42B97">
      <w:pPr>
        <w:pStyle w:val="ListParagraph"/>
        <w:numPr>
          <w:ilvl w:val="0"/>
          <w:numId w:val="602"/>
        </w:numPr>
        <w:rPr>
          <w:rFonts w:ascii="Sukhumvit Set" w:hAnsi="Sukhumvit Set" w:cs="Sukhumvit Set"/>
          <w:sz w:val="16"/>
          <w:szCs w:val="16"/>
          <w:lang w:val="en-US"/>
        </w:rPr>
      </w:pPr>
      <w:r>
        <w:rPr>
          <w:rFonts w:ascii="Sukhumvit Set" w:hAnsi="Sukhumvit Set" w:cs="Sukhumvit Set"/>
          <w:sz w:val="16"/>
          <w:szCs w:val="16"/>
          <w:lang w:val="en-US"/>
        </w:rPr>
        <w:t>(2) Exceptions</w:t>
      </w:r>
    </w:p>
    <w:p w14:paraId="0F9DC5F5" w14:textId="32BFF0D7" w:rsidR="00F42B97" w:rsidRDefault="00F42B97" w:rsidP="00F42B97">
      <w:pPr>
        <w:pStyle w:val="ListParagraph"/>
        <w:numPr>
          <w:ilvl w:val="0"/>
          <w:numId w:val="602"/>
        </w:numPr>
        <w:rPr>
          <w:rFonts w:ascii="Sukhumvit Set" w:hAnsi="Sukhumvit Set" w:cs="Sukhumvit Set"/>
          <w:sz w:val="16"/>
          <w:szCs w:val="16"/>
          <w:lang w:val="en-US"/>
        </w:rPr>
      </w:pPr>
      <w:r>
        <w:rPr>
          <w:rFonts w:ascii="Sukhumvit Set" w:hAnsi="Sukhumvit Set" w:cs="Sukhumvit Set"/>
          <w:sz w:val="16"/>
          <w:szCs w:val="16"/>
          <w:lang w:val="en-US"/>
        </w:rPr>
        <w:t>(3) Exceptions</w:t>
      </w:r>
    </w:p>
    <w:p w14:paraId="7F8CCC25" w14:textId="2C54050D" w:rsidR="00F42B97" w:rsidRDefault="00A6024A" w:rsidP="00061BB3">
      <w:pPr>
        <w:pStyle w:val="ListParagraph"/>
        <w:numPr>
          <w:ilvl w:val="0"/>
          <w:numId w:val="545"/>
        </w:numPr>
        <w:rPr>
          <w:rFonts w:ascii="Sukhumvit Set" w:hAnsi="Sukhumvit Set" w:cs="Sukhumvit Set"/>
          <w:sz w:val="16"/>
          <w:szCs w:val="16"/>
          <w:lang w:val="en-US"/>
        </w:rPr>
      </w:pPr>
      <w:proofErr w:type="gramStart"/>
      <w:r>
        <w:rPr>
          <w:rFonts w:ascii="Sukhumvit Set" w:hAnsi="Sukhumvit Set" w:cs="Sukhumvit Set"/>
          <w:sz w:val="16"/>
          <w:szCs w:val="16"/>
          <w:lang w:val="en-US"/>
        </w:rPr>
        <w:t>s</w:t>
      </w:r>
      <w:proofErr w:type="gramEnd"/>
      <w:r>
        <w:rPr>
          <w:rFonts w:ascii="Sukhumvit Set" w:hAnsi="Sukhumvit Set" w:cs="Sukhumvit Set"/>
          <w:sz w:val="16"/>
          <w:szCs w:val="16"/>
          <w:lang w:val="en-US"/>
        </w:rPr>
        <w:t xml:space="preserve">.87 </w:t>
      </w:r>
      <w:r w:rsidRPr="00A6024A">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Registration of Crown securities</w:t>
      </w:r>
    </w:p>
    <w:p w14:paraId="2E527F11" w14:textId="2914A28F" w:rsidR="00A6024A" w:rsidRDefault="00A6024A" w:rsidP="00A6024A">
      <w:pPr>
        <w:pStyle w:val="ListParagraph"/>
        <w:numPr>
          <w:ilvl w:val="0"/>
          <w:numId w:val="603"/>
        </w:numPr>
        <w:rPr>
          <w:rFonts w:ascii="Sukhumvit Set" w:hAnsi="Sukhumvit Set" w:cs="Sukhumvit Set"/>
          <w:sz w:val="16"/>
          <w:szCs w:val="16"/>
          <w:lang w:val="en-US"/>
        </w:rPr>
      </w:pPr>
      <w:r>
        <w:rPr>
          <w:rFonts w:ascii="Sukhumvit Set" w:hAnsi="Sukhumvit Set" w:cs="Sukhumvit Set"/>
          <w:sz w:val="16"/>
          <w:szCs w:val="16"/>
          <w:lang w:val="en-US"/>
        </w:rPr>
        <w:t xml:space="preserve">(1) If you want security interest under this law, you have to do what everyone else has to do – register security interest </w:t>
      </w:r>
    </w:p>
    <w:p w14:paraId="529430A1" w14:textId="23679AA5" w:rsidR="00A6024A" w:rsidRDefault="00C666A7" w:rsidP="00A6024A">
      <w:pPr>
        <w:pStyle w:val="ListParagraph"/>
        <w:numPr>
          <w:ilvl w:val="0"/>
          <w:numId w:val="603"/>
        </w:numPr>
        <w:rPr>
          <w:rFonts w:ascii="Sukhumvit Set" w:hAnsi="Sukhumvit Set" w:cs="Sukhumvit Set"/>
          <w:sz w:val="16"/>
          <w:szCs w:val="16"/>
          <w:lang w:val="en-US"/>
        </w:rPr>
      </w:pPr>
      <w:r>
        <w:rPr>
          <w:rFonts w:ascii="Sukhumvit Set" w:hAnsi="Sukhumvit Set" w:cs="Sukhumvit Set"/>
          <w:sz w:val="16"/>
          <w:szCs w:val="16"/>
          <w:lang w:val="en-US"/>
        </w:rPr>
        <w:t>(2</w:t>
      </w:r>
      <w:r w:rsidR="00A6024A">
        <w:rPr>
          <w:rFonts w:ascii="Sukhumvit Set" w:hAnsi="Sukhumvit Set" w:cs="Sukhumvit Set"/>
          <w:sz w:val="16"/>
          <w:szCs w:val="16"/>
          <w:lang w:val="en-US"/>
        </w:rPr>
        <w:t xml:space="preserve">) Priority of disputes </w:t>
      </w:r>
      <w:r w:rsidR="00A6024A" w:rsidRPr="00A6024A">
        <w:rPr>
          <w:rFonts w:ascii="Sukhumvit Set" w:hAnsi="Sukhumvit Set" w:cs="Sukhumvit Set"/>
          <w:sz w:val="16"/>
          <w:szCs w:val="16"/>
          <w:lang w:val="en-US"/>
        </w:rPr>
        <w:sym w:font="Wingdings" w:char="F0E0"/>
      </w:r>
      <w:r w:rsidR="00A6024A">
        <w:rPr>
          <w:rFonts w:ascii="Sukhumvit Set" w:hAnsi="Sukhumvit Set" w:cs="Sukhumvit Set"/>
          <w:sz w:val="16"/>
          <w:szCs w:val="16"/>
          <w:lang w:val="en-US"/>
        </w:rPr>
        <w:t xml:space="preserve"> Security interest only covers amount you are owed </w:t>
      </w:r>
      <w:r>
        <w:rPr>
          <w:rFonts w:ascii="Sukhumvit Set" w:hAnsi="Sukhumvit Set" w:cs="Sukhumvit Set"/>
          <w:sz w:val="16"/>
          <w:szCs w:val="16"/>
          <w:lang w:val="en-US"/>
        </w:rPr>
        <w:t>&amp; if others registered first, that takes priority</w:t>
      </w:r>
    </w:p>
    <w:p w14:paraId="6F7217F2" w14:textId="792F712A" w:rsidR="00A6024A" w:rsidRDefault="00C666A7" w:rsidP="00061BB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If the Crown wants to register its own security interest, in practice, the Crown is going to be subordinate in many cases </w:t>
      </w:r>
      <w:r w:rsidRPr="00C666A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the case b/c if anyone that registers a security interest is going to register it when debtor is in good financial health </w:t>
      </w:r>
    </w:p>
    <w:p w14:paraId="2C15547E" w14:textId="1AE78C79" w:rsidR="00C666A7" w:rsidRDefault="00C666A7" w:rsidP="00C666A7">
      <w:pPr>
        <w:pStyle w:val="ListParagraph"/>
        <w:numPr>
          <w:ilvl w:val="0"/>
          <w:numId w:val="604"/>
        </w:numPr>
        <w:rPr>
          <w:rFonts w:ascii="Sukhumvit Set" w:hAnsi="Sukhumvit Set" w:cs="Sukhumvit Set"/>
          <w:sz w:val="16"/>
          <w:szCs w:val="16"/>
          <w:lang w:val="en-US"/>
        </w:rPr>
      </w:pPr>
      <w:r>
        <w:rPr>
          <w:rFonts w:ascii="Sukhumvit Set" w:hAnsi="Sukhumvit Set" w:cs="Sukhumvit Set"/>
          <w:sz w:val="16"/>
          <w:szCs w:val="16"/>
          <w:lang w:val="en-US"/>
        </w:rPr>
        <w:t>Crown, on the other hand, is going to be registering at a time when the debtor has defaulted</w:t>
      </w:r>
    </w:p>
    <w:p w14:paraId="4004CB95" w14:textId="1E326F2D" w:rsidR="00C666A7" w:rsidRDefault="00C666A7" w:rsidP="00C666A7">
      <w:pPr>
        <w:pStyle w:val="ListParagraph"/>
        <w:numPr>
          <w:ilvl w:val="0"/>
          <w:numId w:val="604"/>
        </w:numPr>
        <w:rPr>
          <w:rFonts w:ascii="Sukhumvit Set" w:hAnsi="Sukhumvit Set" w:cs="Sukhumvit Set"/>
          <w:sz w:val="16"/>
          <w:szCs w:val="16"/>
          <w:lang w:val="en-US"/>
        </w:rPr>
      </w:pPr>
      <w:r>
        <w:rPr>
          <w:rFonts w:ascii="Sukhumvit Set" w:hAnsi="Sukhumvit Set" w:cs="Sukhumvit Set"/>
          <w:sz w:val="16"/>
          <w:szCs w:val="16"/>
          <w:lang w:val="en-US"/>
        </w:rPr>
        <w:t>This means it’s going to be subordinate to all other claims</w:t>
      </w:r>
    </w:p>
    <w:p w14:paraId="4ED3E4B3" w14:textId="3B8CFDE1" w:rsidR="003E0491" w:rsidRDefault="003E0491" w:rsidP="00C666A7">
      <w:pPr>
        <w:pStyle w:val="ListParagraph"/>
        <w:numPr>
          <w:ilvl w:val="0"/>
          <w:numId w:val="604"/>
        </w:numPr>
        <w:rPr>
          <w:rFonts w:ascii="Sukhumvit Set" w:hAnsi="Sukhumvit Set" w:cs="Sukhumvit Set"/>
          <w:sz w:val="16"/>
          <w:szCs w:val="16"/>
          <w:lang w:val="en-US"/>
        </w:rPr>
      </w:pPr>
      <w:r>
        <w:rPr>
          <w:rFonts w:ascii="Sukhumvit Set" w:hAnsi="Sukhumvit Set" w:cs="Sukhumvit Set"/>
          <w:sz w:val="16"/>
          <w:szCs w:val="16"/>
          <w:lang w:val="en-US"/>
        </w:rPr>
        <w:t xml:space="preserve">Even though Crown is able to get security interest, it’s limited in that scope of the security interest b/c it’s not loaning anything and can register security interest once default has occurred </w:t>
      </w:r>
    </w:p>
    <w:p w14:paraId="2AF4849F" w14:textId="40A0C409" w:rsidR="003E0491" w:rsidRDefault="003E0491" w:rsidP="00C666A7">
      <w:pPr>
        <w:pStyle w:val="ListParagraph"/>
        <w:numPr>
          <w:ilvl w:val="0"/>
          <w:numId w:val="604"/>
        </w:numPr>
        <w:rPr>
          <w:rFonts w:ascii="Sukhumvit Set" w:hAnsi="Sukhumvit Set" w:cs="Sukhumvit Set"/>
          <w:sz w:val="16"/>
          <w:szCs w:val="16"/>
          <w:lang w:val="en-US"/>
        </w:rPr>
      </w:pPr>
      <w:r>
        <w:rPr>
          <w:rFonts w:ascii="Sukhumvit Set" w:hAnsi="Sukhumvit Set" w:cs="Sukhumvit Set"/>
          <w:sz w:val="16"/>
          <w:szCs w:val="16"/>
          <w:lang w:val="en-US"/>
        </w:rPr>
        <w:t xml:space="preserve">As for the deemed trust provisions, that puts the Crown at the highest priority under the particular provisions </w:t>
      </w:r>
    </w:p>
    <w:p w14:paraId="49571F8B" w14:textId="35F2DF2D" w:rsidR="00C666A7" w:rsidRDefault="00975834" w:rsidP="00061BB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S.86, 87 + 67 are the important sections</w:t>
      </w:r>
    </w:p>
    <w:p w14:paraId="68F23BB4" w14:textId="2FE96107" w:rsidR="00D52970" w:rsidRDefault="00D52970" w:rsidP="009F2882">
      <w:pPr>
        <w:pStyle w:val="ListParagraph"/>
        <w:numPr>
          <w:ilvl w:val="0"/>
          <w:numId w:val="605"/>
        </w:numPr>
        <w:rPr>
          <w:rFonts w:ascii="Sukhumvit Set" w:hAnsi="Sukhumvit Set" w:cs="Sukhumvit Set"/>
          <w:sz w:val="16"/>
          <w:szCs w:val="16"/>
          <w:lang w:val="en-US"/>
        </w:rPr>
      </w:pPr>
      <w:r>
        <w:rPr>
          <w:rFonts w:ascii="Sukhumvit Set" w:hAnsi="Sukhumvit Set" w:cs="Sukhumvit Set"/>
          <w:sz w:val="16"/>
          <w:szCs w:val="16"/>
          <w:lang w:val="en-US"/>
        </w:rPr>
        <w:t>No longer has preferred status under s.136</w:t>
      </w:r>
    </w:p>
    <w:p w14:paraId="1773DE09" w14:textId="77777777" w:rsidR="004925B0" w:rsidRDefault="004925B0" w:rsidP="004925B0">
      <w:pPr>
        <w:rPr>
          <w:rFonts w:ascii="Sukhumvit Set" w:hAnsi="Sukhumvit Set" w:cs="Sukhumvit Set"/>
          <w:sz w:val="16"/>
          <w:szCs w:val="16"/>
          <w:lang w:val="en-US"/>
        </w:rPr>
      </w:pPr>
    </w:p>
    <w:p w14:paraId="37D936CB" w14:textId="676B98B0" w:rsidR="004925B0" w:rsidRDefault="004925B0" w:rsidP="004925B0">
      <w:pPr>
        <w:rPr>
          <w:rFonts w:ascii="Sukhumvit Set" w:hAnsi="Sukhumvit Set" w:cs="Sukhumvit Set"/>
          <w:sz w:val="16"/>
          <w:szCs w:val="16"/>
          <w:lang w:val="en-US"/>
        </w:rPr>
      </w:pPr>
      <w:r>
        <w:rPr>
          <w:rFonts w:ascii="Sukhumvit Set" w:hAnsi="Sukhumvit Set" w:cs="Sukhumvit Set"/>
          <w:sz w:val="16"/>
          <w:szCs w:val="16"/>
          <w:lang w:val="en-US"/>
        </w:rPr>
        <w:t>Unpaid Suppliers</w:t>
      </w:r>
    </w:p>
    <w:p w14:paraId="2317E9A8" w14:textId="3CD2EAEF" w:rsidR="004925B0" w:rsidRDefault="004925B0"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This section is also about the ranking of (other types of) creditors</w:t>
      </w:r>
    </w:p>
    <w:p w14:paraId="1BA0764C" w14:textId="028BAD91" w:rsidR="004925B0" w:rsidRPr="004925B0" w:rsidRDefault="004925B0"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This is a very controversial topic</w:t>
      </w:r>
    </w:p>
    <w:p w14:paraId="5E154A11" w14:textId="0671E17C" w:rsidR="004925B0" w:rsidRPr="004925B0" w:rsidRDefault="004925B0"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Secured creditors &gt; Preferred Creditors &gt; Ordinary/Unsecured creditors &gt; Postponed Creditors (Judges sometimes subordinate creditors b/c they acted badly – this is a thing in the states; or others that are related to the company)</w:t>
      </w:r>
    </w:p>
    <w:p w14:paraId="4D95F4B1" w14:textId="1A0B4A7F" w:rsidR="004925B0" w:rsidRDefault="004925B0"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Additionally, there is special treatment for these classes of claims:</w:t>
      </w:r>
    </w:p>
    <w:p w14:paraId="3E359944" w14:textId="478C2745" w:rsidR="004925B0" w:rsidRDefault="004925B0" w:rsidP="004925B0">
      <w:pPr>
        <w:pStyle w:val="ListParagraph"/>
        <w:numPr>
          <w:ilvl w:val="0"/>
          <w:numId w:val="605"/>
        </w:numPr>
        <w:rPr>
          <w:rFonts w:ascii="Sukhumvit Set" w:hAnsi="Sukhumvit Set" w:cs="Sukhumvit Set"/>
          <w:sz w:val="16"/>
          <w:szCs w:val="16"/>
          <w:lang w:val="en-US"/>
        </w:rPr>
      </w:pPr>
      <w:r>
        <w:rPr>
          <w:rFonts w:ascii="Sukhumvit Set" w:hAnsi="Sukhumvit Set" w:cs="Sukhumvit Set"/>
          <w:sz w:val="16"/>
          <w:szCs w:val="16"/>
          <w:lang w:val="en-US"/>
        </w:rPr>
        <w:t>Unpaid suppliers of goods</w:t>
      </w:r>
    </w:p>
    <w:p w14:paraId="6B4EC298" w14:textId="24DC0A93" w:rsidR="004925B0" w:rsidRDefault="004925B0" w:rsidP="004925B0">
      <w:pPr>
        <w:pStyle w:val="ListParagraph"/>
        <w:numPr>
          <w:ilvl w:val="0"/>
          <w:numId w:val="605"/>
        </w:numPr>
        <w:rPr>
          <w:rFonts w:ascii="Sukhumvit Set" w:hAnsi="Sukhumvit Set" w:cs="Sukhumvit Set"/>
          <w:sz w:val="16"/>
          <w:szCs w:val="16"/>
          <w:lang w:val="en-US"/>
        </w:rPr>
      </w:pPr>
      <w:r>
        <w:rPr>
          <w:rFonts w:ascii="Sukhumvit Set" w:hAnsi="Sukhumvit Set" w:cs="Sukhumvit Set"/>
          <w:sz w:val="16"/>
          <w:szCs w:val="16"/>
          <w:lang w:val="en-US"/>
        </w:rPr>
        <w:t>Unpaid employees</w:t>
      </w:r>
    </w:p>
    <w:p w14:paraId="66CB6B30" w14:textId="78FB307E" w:rsidR="004925B0" w:rsidRDefault="004925B0" w:rsidP="004925B0">
      <w:pPr>
        <w:pStyle w:val="ListParagraph"/>
        <w:numPr>
          <w:ilvl w:val="0"/>
          <w:numId w:val="605"/>
        </w:numPr>
        <w:rPr>
          <w:rFonts w:ascii="Sukhumvit Set" w:hAnsi="Sukhumvit Set" w:cs="Sukhumvit Set"/>
          <w:sz w:val="16"/>
          <w:szCs w:val="16"/>
          <w:lang w:val="en-US"/>
        </w:rPr>
      </w:pPr>
      <w:r>
        <w:rPr>
          <w:rFonts w:ascii="Sukhumvit Set" w:hAnsi="Sukhumvit Set" w:cs="Sukhumvit Set"/>
          <w:sz w:val="16"/>
          <w:szCs w:val="16"/>
          <w:lang w:val="en-US"/>
        </w:rPr>
        <w:t>Unpaid pension contributions</w:t>
      </w:r>
    </w:p>
    <w:p w14:paraId="288E5FBA" w14:textId="57804E61" w:rsidR="004925B0" w:rsidRDefault="004925B0" w:rsidP="004925B0">
      <w:pPr>
        <w:pStyle w:val="ListParagraph"/>
        <w:numPr>
          <w:ilvl w:val="0"/>
          <w:numId w:val="605"/>
        </w:numPr>
        <w:rPr>
          <w:rFonts w:ascii="Sukhumvit Set" w:hAnsi="Sukhumvit Set" w:cs="Sukhumvit Set"/>
          <w:sz w:val="16"/>
          <w:szCs w:val="16"/>
          <w:lang w:val="en-US"/>
        </w:rPr>
      </w:pPr>
      <w:r>
        <w:rPr>
          <w:rFonts w:ascii="Sukhumvit Set" w:hAnsi="Sukhumvit Set" w:cs="Sukhumvit Set"/>
          <w:sz w:val="16"/>
          <w:szCs w:val="16"/>
          <w:lang w:val="en-US"/>
        </w:rPr>
        <w:t>Environmental claims</w:t>
      </w:r>
    </w:p>
    <w:p w14:paraId="59E3FA6F" w14:textId="1C5FD79E" w:rsidR="004925B0" w:rsidRDefault="004925B0"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These claimants will take priority over everybody else, even secured creditors (But these are not secured creditors – they are unsecured creditors who are given special priority due to their positions)</w:t>
      </w:r>
    </w:p>
    <w:p w14:paraId="23DF80D2" w14:textId="2307A325" w:rsidR="004925B0" w:rsidRDefault="009E7616"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If these guys get to come in and repossess property, means it’s taken out of the pool of the debtor’s assets</w:t>
      </w:r>
    </w:p>
    <w:p w14:paraId="5387555D" w14:textId="77777777" w:rsidR="009E7616" w:rsidRDefault="009E7616"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SUMMARY: BIA gives a person who supplies goods to a commercial buyer a right to repossess the goods within 30 days of delivery if the buyer is bankrupt in a receivership</w:t>
      </w:r>
    </w:p>
    <w:p w14:paraId="0EE930F3" w14:textId="357A5491" w:rsidR="009E7616" w:rsidRDefault="009E7616" w:rsidP="009E7616">
      <w:pPr>
        <w:pStyle w:val="ListParagraph"/>
        <w:numPr>
          <w:ilvl w:val="0"/>
          <w:numId w:val="606"/>
        </w:numPr>
        <w:rPr>
          <w:rFonts w:ascii="Sukhumvit Set" w:hAnsi="Sukhumvit Set" w:cs="Sukhumvit Set"/>
          <w:sz w:val="16"/>
          <w:szCs w:val="16"/>
          <w:lang w:val="en-US"/>
        </w:rPr>
      </w:pPr>
      <w:r>
        <w:rPr>
          <w:rFonts w:ascii="Sukhumvit Set" w:hAnsi="Sukhumvit Set" w:cs="Sukhumvit Set"/>
          <w:sz w:val="16"/>
          <w:szCs w:val="16"/>
          <w:lang w:val="en-US"/>
        </w:rPr>
        <w:t>Provided that goods are identifiable, in same state they were in when delivered, and they have not been resold</w:t>
      </w:r>
    </w:p>
    <w:p w14:paraId="5EA9E803" w14:textId="16CADB61" w:rsidR="009E7616" w:rsidRDefault="004F5A41"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protection of s.81.1 ranks above anyone else with regard to those goods </w:t>
      </w:r>
      <w:r w:rsidRPr="004F5A4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Unpaid suppliers can come in an repossess those goods </w:t>
      </w:r>
    </w:p>
    <w:p w14:paraId="0DE13D89" w14:textId="11BCB69F" w:rsidR="004F5A41" w:rsidRDefault="004F5A41" w:rsidP="004F5A41">
      <w:pPr>
        <w:pStyle w:val="ListParagraph"/>
        <w:numPr>
          <w:ilvl w:val="0"/>
          <w:numId w:val="606"/>
        </w:numPr>
        <w:rPr>
          <w:rFonts w:ascii="Sukhumvit Set" w:hAnsi="Sukhumvit Set" w:cs="Sukhumvit Set"/>
          <w:sz w:val="16"/>
          <w:szCs w:val="16"/>
          <w:lang w:val="en-US"/>
        </w:rPr>
      </w:pPr>
      <w:r>
        <w:rPr>
          <w:rFonts w:ascii="Sukhumvit Set" w:hAnsi="Sukhumvit Set" w:cs="Sukhumvit Set"/>
          <w:sz w:val="16"/>
          <w:szCs w:val="16"/>
          <w:lang w:val="en-US"/>
        </w:rPr>
        <w:t xml:space="preserve">Even ahead of ITA deemed trust provisions </w:t>
      </w:r>
    </w:p>
    <w:p w14:paraId="7F4ED228" w14:textId="6F2CCCF7" w:rsidR="004F5A41" w:rsidRDefault="004F5A41" w:rsidP="004925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SUPER priority</w:t>
      </w:r>
    </w:p>
    <w:p w14:paraId="0F497E67" w14:textId="308961D6" w:rsidR="006B3B1D" w:rsidRDefault="004F5A41" w:rsidP="00CA40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Again came in to effect in 1992 </w:t>
      </w:r>
    </w:p>
    <w:p w14:paraId="137239EB" w14:textId="2024A4A5" w:rsidR="00AB76D5" w:rsidRDefault="00AB76D5" w:rsidP="00CA40B0">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Protection, though, may be somewhat illusory b/c requirements are quite strict</w:t>
      </w:r>
    </w:p>
    <w:p w14:paraId="673C46CD" w14:textId="77777777" w:rsidR="00061BB3" w:rsidRDefault="00061BB3" w:rsidP="007245C8">
      <w:pPr>
        <w:rPr>
          <w:rFonts w:ascii="Sukhumvit Set" w:hAnsi="Sukhumvit Set" w:cs="Sukhumvit Set"/>
          <w:b/>
          <w:sz w:val="16"/>
          <w:szCs w:val="16"/>
          <w:lang w:val="en-US"/>
        </w:rPr>
      </w:pPr>
    </w:p>
    <w:p w14:paraId="57748CC0" w14:textId="2D487692" w:rsidR="007245C8" w:rsidRDefault="007245C8" w:rsidP="007245C8">
      <w:pPr>
        <w:rPr>
          <w:rFonts w:ascii="Sukhumvit Set" w:hAnsi="Sukhumvit Set" w:cs="Sukhumvit Set"/>
          <w:b/>
          <w:sz w:val="16"/>
          <w:szCs w:val="16"/>
          <w:lang w:val="en-US"/>
        </w:rPr>
      </w:pPr>
      <w:r>
        <w:rPr>
          <w:rFonts w:ascii="Sukhumvit Set" w:hAnsi="Sukhumvit Set" w:cs="Sukhumvit Set"/>
          <w:b/>
          <w:sz w:val="16"/>
          <w:szCs w:val="16"/>
          <w:lang w:val="en-US"/>
        </w:rPr>
        <w:t>6.2 Priority of Crown Claims Cont.</w:t>
      </w:r>
    </w:p>
    <w:p w14:paraId="4FF98A31" w14:textId="33375AC2" w:rsidR="007245C8" w:rsidRPr="007245C8" w:rsidRDefault="007245C8" w:rsidP="007245C8">
      <w:pPr>
        <w:rPr>
          <w:rFonts w:ascii="Sukhumvit Set" w:hAnsi="Sukhumvit Set" w:cs="Sukhumvit Set"/>
          <w:sz w:val="16"/>
          <w:szCs w:val="16"/>
          <w:lang w:val="en-US"/>
        </w:rPr>
      </w:pPr>
      <w:r>
        <w:rPr>
          <w:rFonts w:ascii="Sukhumvit Set" w:hAnsi="Sukhumvit Set" w:cs="Sukhumvit Set"/>
          <w:sz w:val="16"/>
          <w:szCs w:val="16"/>
          <w:lang w:val="en-US"/>
        </w:rPr>
        <w:t xml:space="preserve">The 1992 Reformed Approach to Crown Claims </w:t>
      </w:r>
    </w:p>
    <w:p w14:paraId="78338A46" w14:textId="6917C110" w:rsidR="00AE217D"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status of Crown claims in bankruptcy was fundamentally altered in the 1992 amendments to the BIA</w:t>
      </w:r>
    </w:p>
    <w:p w14:paraId="446E87D1" w14:textId="3D218340" w:rsidR="007245C8" w:rsidRDefault="007245C8" w:rsidP="007245C8">
      <w:pPr>
        <w:pStyle w:val="ListParagraph"/>
        <w:numPr>
          <w:ilvl w:val="0"/>
          <w:numId w:val="548"/>
        </w:numPr>
        <w:rPr>
          <w:rFonts w:ascii="Sukhumvit Set" w:hAnsi="Sukhumvit Set" w:cs="Sukhumvit Set"/>
          <w:sz w:val="16"/>
          <w:szCs w:val="16"/>
          <w:lang w:val="en-US"/>
        </w:rPr>
      </w:pP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1)(h) and (j) were modified so that Crown claims and workers’ compensation claims that arose after Nov 30, 1992 were no longer afforded the status of a preferred claim in a bankruptcy</w:t>
      </w:r>
    </w:p>
    <w:p w14:paraId="68CFEF07" w14:textId="2C9B4826" w:rsidR="007245C8" w:rsidRPr="007245C8" w:rsidRDefault="007245C8" w:rsidP="007245C8">
      <w:pPr>
        <w:pStyle w:val="ListParagraph"/>
        <w:numPr>
          <w:ilvl w:val="0"/>
          <w:numId w:val="548"/>
        </w:numPr>
        <w:rPr>
          <w:rFonts w:ascii="Sukhumvit Set" w:hAnsi="Sukhumvit Set" w:cs="Sukhumvit Set"/>
          <w:sz w:val="16"/>
          <w:szCs w:val="16"/>
          <w:lang w:val="en-US"/>
        </w:rPr>
      </w:pPr>
      <w:r>
        <w:rPr>
          <w:rFonts w:ascii="Sukhumvit Set" w:hAnsi="Sukhumvit Set" w:cs="Sukhumvit Set"/>
          <w:sz w:val="16"/>
          <w:szCs w:val="16"/>
          <w:lang w:val="en-US"/>
        </w:rPr>
        <w:t>This means that the quartet of SCC decisions that culminated in Husky Oil were no longer applicable b/c there was no longer an operational conflict b/w BIA s.136 and the provincial legislation</w:t>
      </w:r>
    </w:p>
    <w:p w14:paraId="4F567FB8" w14:textId="7EF78A77" w:rsidR="007245C8"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S.86 and 87 were added to the BIA, and these provisions now govern the status of Crown claims </w:t>
      </w:r>
    </w:p>
    <w:p w14:paraId="7987EBF7" w14:textId="77777777" w:rsidR="007245C8" w:rsidRDefault="007245C8" w:rsidP="007245C8">
      <w:pPr>
        <w:rPr>
          <w:rFonts w:ascii="Sukhumvit Set" w:hAnsi="Sukhumvit Set" w:cs="Sukhumvit Set"/>
          <w:sz w:val="16"/>
          <w:szCs w:val="16"/>
          <w:lang w:val="en-US"/>
        </w:rPr>
      </w:pPr>
    </w:p>
    <w:p w14:paraId="12979002" w14:textId="5B7C622F" w:rsidR="007245C8" w:rsidRDefault="007245C8" w:rsidP="007245C8">
      <w:pPr>
        <w:rPr>
          <w:rFonts w:ascii="Sukhumvit Set" w:hAnsi="Sukhumvit Set" w:cs="Sukhumvit Set"/>
          <w:sz w:val="16"/>
          <w:szCs w:val="16"/>
          <w:u w:val="single"/>
          <w:lang w:val="en-US"/>
        </w:rPr>
      </w:pPr>
      <w:r>
        <w:rPr>
          <w:rFonts w:ascii="Sukhumvit Set" w:hAnsi="Sukhumvit Set" w:cs="Sukhumvit Set"/>
          <w:sz w:val="16"/>
          <w:szCs w:val="16"/>
          <w:u w:val="single"/>
          <w:lang w:val="en-US"/>
        </w:rPr>
        <w:t xml:space="preserve">Re </w:t>
      </w:r>
      <w:proofErr w:type="spellStart"/>
      <w:r>
        <w:rPr>
          <w:rFonts w:ascii="Sukhumvit Set" w:hAnsi="Sukhumvit Set" w:cs="Sukhumvit Set"/>
          <w:sz w:val="16"/>
          <w:szCs w:val="16"/>
          <w:u w:val="single"/>
          <w:lang w:val="en-US"/>
        </w:rPr>
        <w:t>Gillford</w:t>
      </w:r>
      <w:proofErr w:type="spellEnd"/>
      <w:r>
        <w:rPr>
          <w:rFonts w:ascii="Sukhumvit Set" w:hAnsi="Sukhumvit Set" w:cs="Sukhumvit Set"/>
          <w:sz w:val="16"/>
          <w:szCs w:val="16"/>
          <w:u w:val="single"/>
          <w:lang w:val="en-US"/>
        </w:rPr>
        <w:t xml:space="preserve"> Furniture Mart Ltd</w:t>
      </w:r>
    </w:p>
    <w:p w14:paraId="4DCF8D86" w14:textId="2E752F76" w:rsidR="007245C8" w:rsidRPr="007245C8" w:rsidRDefault="007245C8" w:rsidP="007245C8">
      <w:pPr>
        <w:rPr>
          <w:rFonts w:ascii="Sukhumvit Set" w:hAnsi="Sukhumvit Set" w:cs="Sukhumvit Set"/>
          <w:sz w:val="16"/>
          <w:szCs w:val="16"/>
          <w:lang w:val="en-US"/>
        </w:rPr>
      </w:pPr>
      <w:r>
        <w:rPr>
          <w:rFonts w:ascii="Sukhumvit Set" w:hAnsi="Sukhumvit Set" w:cs="Sukhumvit Set"/>
          <w:sz w:val="16"/>
          <w:szCs w:val="16"/>
          <w:lang w:val="en-US"/>
        </w:rPr>
        <w:t>Facts:</w:t>
      </w:r>
    </w:p>
    <w:p w14:paraId="1F619E03" w14:textId="506C74C0" w:rsidR="007245C8"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A bailiff, acting on the instructions of the Commissioner administering the Social Service Tax Act, seized the inventory of a struggling retailer in an effort to collect unpaid provincial sales taxes of $26,192.85</w:t>
      </w:r>
    </w:p>
    <w:p w14:paraId="71E745C4" w14:textId="2D85CB2E" w:rsidR="007245C8"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When the bailiff submitted a Proof of Claim pertaining to seizure costs of $15,256.26 to the retailer’s trustee in bankruptcy, the </w:t>
      </w:r>
      <w:proofErr w:type="spellStart"/>
      <w:r>
        <w:rPr>
          <w:rFonts w:ascii="Sukhumvit Set" w:hAnsi="Sukhumvit Set" w:cs="Sukhumvit Set"/>
          <w:sz w:val="16"/>
          <w:szCs w:val="16"/>
          <w:lang w:val="en-US"/>
        </w:rPr>
        <w:t>bailff</w:t>
      </w:r>
      <w:proofErr w:type="spellEnd"/>
      <w:r>
        <w:rPr>
          <w:rFonts w:ascii="Sukhumvit Set" w:hAnsi="Sukhumvit Set" w:cs="Sukhumvit Set"/>
          <w:sz w:val="16"/>
          <w:szCs w:val="16"/>
          <w:lang w:val="en-US"/>
        </w:rPr>
        <w:t xml:space="preserve"> claimed entitlement to a first charge for “the costs of distress,” pursuant to </w:t>
      </w:r>
      <w:proofErr w:type="gramStart"/>
      <w:r>
        <w:rPr>
          <w:rFonts w:ascii="Sukhumvit Set" w:hAnsi="Sukhumvit Set" w:cs="Sukhumvit Set"/>
          <w:sz w:val="16"/>
          <w:szCs w:val="16"/>
          <w:lang w:val="en-US"/>
        </w:rPr>
        <w:t>s.73(</w:t>
      </w:r>
      <w:proofErr w:type="gramEnd"/>
      <w:r>
        <w:rPr>
          <w:rFonts w:ascii="Sukhumvit Set" w:hAnsi="Sukhumvit Set" w:cs="Sukhumvit Set"/>
          <w:sz w:val="16"/>
          <w:szCs w:val="16"/>
          <w:lang w:val="en-US"/>
        </w:rPr>
        <w:t>4) of the BIA</w:t>
      </w:r>
    </w:p>
    <w:p w14:paraId="66DA6179" w14:textId="3D2D60C2" w:rsidR="007245C8"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trustee disallowed the claim, ruling that the bailiff’s charges are to be dealt w/ only as a preferred claim</w:t>
      </w:r>
    </w:p>
    <w:p w14:paraId="328D7A36" w14:textId="21BF71A5" w:rsidR="007245C8" w:rsidRDefault="007245C8" w:rsidP="002559A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bailiff has appealed that decision</w:t>
      </w:r>
    </w:p>
    <w:p w14:paraId="10E5CC9E" w14:textId="0C889300" w:rsidR="007245C8" w:rsidRDefault="007245C8"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TJ dismissed the bailiff’s appeal</w:t>
      </w:r>
    </w:p>
    <w:p w14:paraId="6E7C1C6C" w14:textId="77777777" w:rsidR="007245C8" w:rsidRDefault="007245C8" w:rsidP="007245C8">
      <w:pPr>
        <w:rPr>
          <w:rFonts w:ascii="Sukhumvit Set" w:hAnsi="Sukhumvit Set" w:cs="Sukhumvit Set"/>
          <w:sz w:val="16"/>
          <w:szCs w:val="16"/>
          <w:lang w:val="en-US"/>
        </w:rPr>
      </w:pPr>
    </w:p>
    <w:p w14:paraId="44F2422D" w14:textId="1CE18F6B" w:rsidR="007245C8" w:rsidRPr="007245C8" w:rsidRDefault="007245C8" w:rsidP="007245C8">
      <w:pPr>
        <w:rPr>
          <w:rFonts w:ascii="Sukhumvit Set" w:hAnsi="Sukhumvit Set" w:cs="Sukhumvit Set"/>
          <w:sz w:val="16"/>
          <w:szCs w:val="16"/>
          <w:lang w:val="en-US"/>
        </w:rPr>
      </w:pPr>
      <w:r>
        <w:rPr>
          <w:rFonts w:ascii="Sukhumvit Set" w:hAnsi="Sukhumvit Set" w:cs="Sukhumvit Set"/>
          <w:sz w:val="16"/>
          <w:szCs w:val="16"/>
          <w:lang w:val="en-US"/>
        </w:rPr>
        <w:t>Analysis:</w:t>
      </w:r>
    </w:p>
    <w:p w14:paraId="1477A7ED" w14:textId="32F56ECE" w:rsidR="00471D80" w:rsidRDefault="00D5048A"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It is clear s.127 reflects a basic premise of the Act, namely, the right of a secured creditor to realize on his security</w:t>
      </w:r>
    </w:p>
    <w:p w14:paraId="07F090F3" w14:textId="56F1F55F" w:rsidR="00D5048A" w:rsidRDefault="00D5048A"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This now brings me to the primary issue here, the construction of s.86 and s.87 of the Act in light of Mr. Butler’s contentions w/ respect to the effect of provincial legislation</w:t>
      </w:r>
    </w:p>
    <w:p w14:paraId="0747576F" w14:textId="5901ECFA" w:rsidR="00D5048A" w:rsidRDefault="00D5048A" w:rsidP="007245C8">
      <w:pPr>
        <w:pStyle w:val="ListParagraph"/>
        <w:numPr>
          <w:ilvl w:val="0"/>
          <w:numId w:val="545"/>
        </w:numPr>
        <w:rPr>
          <w:rFonts w:ascii="Sukhumvit Set" w:hAnsi="Sukhumvit Set" w:cs="Sukhumvit Set"/>
          <w:sz w:val="16"/>
          <w:szCs w:val="16"/>
          <w:lang w:val="en-US"/>
        </w:rPr>
      </w:pPr>
      <w:r w:rsidRPr="00D5048A">
        <w:rPr>
          <w:rFonts w:ascii="Sukhumvit Set" w:hAnsi="Sukhumvit Set" w:cs="Sukhumvit Set"/>
          <w:sz w:val="16"/>
          <w:szCs w:val="16"/>
          <w:u w:val="single"/>
          <w:lang w:val="en-US"/>
        </w:rPr>
        <w:t>The plain meaning of subs (1) of s.86 is clear</w:t>
      </w:r>
      <w:r>
        <w:rPr>
          <w:rFonts w:ascii="Sukhumvit Set" w:hAnsi="Sukhumvit Set" w:cs="Sukhumvit Set"/>
          <w:sz w:val="16"/>
          <w:szCs w:val="16"/>
          <w:lang w:val="en-US"/>
        </w:rPr>
        <w:t xml:space="preserve">: claims on behalf of the Crown in Right of either Canada or a Province rank as unsecured claims subject to </w:t>
      </w:r>
      <w:proofErr w:type="spellStart"/>
      <w:r>
        <w:rPr>
          <w:rFonts w:ascii="Sukhumvit Set" w:hAnsi="Sukhumvit Set" w:cs="Sukhumvit Set"/>
          <w:sz w:val="16"/>
          <w:szCs w:val="16"/>
          <w:lang w:val="en-US"/>
        </w:rPr>
        <w:t>subss</w:t>
      </w:r>
      <w:proofErr w:type="spellEnd"/>
      <w:r>
        <w:rPr>
          <w:rFonts w:ascii="Sukhumvit Set" w:hAnsi="Sukhumvit Set" w:cs="Sukhumvit Set"/>
          <w:sz w:val="16"/>
          <w:szCs w:val="16"/>
          <w:lang w:val="en-US"/>
        </w:rPr>
        <w:t xml:space="preserve"> (2) and (3)</w:t>
      </w:r>
    </w:p>
    <w:p w14:paraId="049691B2" w14:textId="0529948A" w:rsid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 xml:space="preserve">The exceptions in </w:t>
      </w:r>
      <w:proofErr w:type="spellStart"/>
      <w:r>
        <w:rPr>
          <w:rFonts w:ascii="Sukhumvit Set" w:hAnsi="Sukhumvit Set" w:cs="Sukhumvit Set"/>
          <w:sz w:val="16"/>
          <w:szCs w:val="16"/>
          <w:lang w:val="en-US"/>
        </w:rPr>
        <w:t>subss</w:t>
      </w:r>
      <w:proofErr w:type="spellEnd"/>
      <w:r>
        <w:rPr>
          <w:rFonts w:ascii="Sukhumvit Set" w:hAnsi="Sukhumvit Set" w:cs="Sukhumvit Set"/>
          <w:sz w:val="16"/>
          <w:szCs w:val="16"/>
          <w:lang w:val="en-US"/>
        </w:rPr>
        <w:t xml:space="preserve"> (2) and (3) are to be construed consistently w/ the scope of s.86</w:t>
      </w:r>
    </w:p>
    <w:p w14:paraId="51DDA6A1" w14:textId="05103688" w:rsidR="00471D80" w:rsidRDefault="00EC5621"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Not concerned w/ the exceptions provided in subs (2)(a) of s.86; the security in question is not available to persons other than Her Majesty and its sole purpose is to create what I would call “after the fact” security</w:t>
      </w:r>
    </w:p>
    <w:p w14:paraId="4B38EF53" w14:textId="0757D521" w:rsidR="00EC5621" w:rsidRPr="00EC5621" w:rsidRDefault="00EC5621" w:rsidP="00EC5621">
      <w:pPr>
        <w:pStyle w:val="ListParagraph"/>
        <w:numPr>
          <w:ilvl w:val="0"/>
          <w:numId w:val="545"/>
        </w:numPr>
        <w:rPr>
          <w:rFonts w:ascii="Sukhumvit Set" w:hAnsi="Sukhumvit Set" w:cs="Sukhumvit Set"/>
          <w:sz w:val="16"/>
          <w:szCs w:val="16"/>
          <w:lang w:val="en-US"/>
        </w:rPr>
      </w:pPr>
      <w:r w:rsidRPr="00EC5621">
        <w:rPr>
          <w:rFonts w:ascii="Sukhumvit Set" w:hAnsi="Sukhumvit Set" w:cs="Sukhumvit Set"/>
          <w:sz w:val="16"/>
          <w:szCs w:val="16"/>
          <w:u w:val="single"/>
          <w:lang w:val="en-US"/>
        </w:rPr>
        <w:t>Clause (b) of subs (2) of s.86 is relevant</w:t>
      </w:r>
      <w:r>
        <w:rPr>
          <w:rFonts w:ascii="Sukhumvit Set" w:hAnsi="Sukhumvit Set" w:cs="Sukhumvit Set"/>
          <w:sz w:val="16"/>
          <w:szCs w:val="16"/>
          <w:lang w:val="en-US"/>
        </w:rPr>
        <w:t xml:space="preserve"> </w:t>
      </w:r>
      <w:r w:rsidRPr="00EC56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EC5621">
        <w:rPr>
          <w:rFonts w:ascii="Sukhumvit Set" w:hAnsi="Sukhumvit Set" w:cs="Sukhumvit Set"/>
          <w:sz w:val="16"/>
          <w:szCs w:val="16"/>
          <w:lang w:val="en-US"/>
        </w:rPr>
        <w:t xml:space="preserve">The words “to the extent “which are found at the beginning of cl (b) imply the exception is qualified, something less than a complete reversal of the unsecured ranking provided in </w:t>
      </w:r>
      <w:proofErr w:type="gramStart"/>
      <w:r w:rsidRPr="00EC5621">
        <w:rPr>
          <w:rFonts w:ascii="Sukhumvit Set" w:hAnsi="Sukhumvit Set" w:cs="Sukhumvit Set"/>
          <w:sz w:val="16"/>
          <w:szCs w:val="16"/>
          <w:lang w:val="en-US"/>
        </w:rPr>
        <w:t>s.86(</w:t>
      </w:r>
      <w:proofErr w:type="gramEnd"/>
      <w:r w:rsidRPr="00EC5621">
        <w:rPr>
          <w:rFonts w:ascii="Sukhumvit Set" w:hAnsi="Sukhumvit Set" w:cs="Sukhumvit Set"/>
          <w:sz w:val="16"/>
          <w:szCs w:val="16"/>
          <w:lang w:val="en-US"/>
        </w:rPr>
        <w:t>1)</w:t>
      </w:r>
    </w:p>
    <w:p w14:paraId="1CD441FB" w14:textId="2A39C9CF" w:rsidR="00EC5621" w:rsidRDefault="00EC5621" w:rsidP="007245C8">
      <w:pPr>
        <w:pStyle w:val="ListParagraph"/>
        <w:numPr>
          <w:ilvl w:val="0"/>
          <w:numId w:val="545"/>
        </w:numPr>
        <w:rPr>
          <w:rFonts w:ascii="Sukhumvit Set" w:hAnsi="Sukhumvit Set" w:cs="Sukhumvit Set"/>
          <w:sz w:val="16"/>
          <w:szCs w:val="16"/>
          <w:lang w:val="en-US"/>
        </w:rPr>
      </w:pPr>
      <w:r w:rsidRPr="00EC5621">
        <w:rPr>
          <w:rFonts w:ascii="Sukhumvit Set" w:hAnsi="Sukhumvit Set" w:cs="Sukhumvit Set"/>
          <w:sz w:val="16"/>
          <w:szCs w:val="16"/>
          <w:u w:val="single"/>
          <w:lang w:val="en-US"/>
        </w:rPr>
        <w:t>The extent to which that ranking is to be varied is as follows</w:t>
      </w:r>
      <w:r>
        <w:rPr>
          <w:rFonts w:ascii="Sukhumvit Set" w:hAnsi="Sukhumvit Set" w:cs="Sukhumvit Set"/>
          <w:sz w:val="16"/>
          <w:szCs w:val="16"/>
          <w:lang w:val="en-US"/>
        </w:rPr>
        <w:t>: the words at the end of cl (b) – “if security is registered in accordance w/ that subsection” – is a condition precedent, the requirement of which are to be found in subs (1) of s.87</w:t>
      </w:r>
    </w:p>
    <w:p w14:paraId="436C35DC" w14:textId="6B68B897" w:rsid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 xml:space="preserve">We go then to </w:t>
      </w:r>
      <w:proofErr w:type="gramStart"/>
      <w:r>
        <w:rPr>
          <w:rFonts w:ascii="Sukhumvit Set" w:hAnsi="Sukhumvit Set" w:cs="Sukhumvit Set"/>
          <w:sz w:val="16"/>
          <w:szCs w:val="16"/>
          <w:lang w:val="en-US"/>
        </w:rPr>
        <w:t>s.87(</w:t>
      </w:r>
      <w:proofErr w:type="gramEnd"/>
      <w:r>
        <w:rPr>
          <w:rFonts w:ascii="Sukhumvit Set" w:hAnsi="Sukhumvit Set" w:cs="Sukhumvit Set"/>
          <w:sz w:val="16"/>
          <w:szCs w:val="16"/>
          <w:lang w:val="en-US"/>
        </w:rPr>
        <w:t>1) and from that it is clear that the registration in question must occur before the act of bankruptcy</w:t>
      </w:r>
    </w:p>
    <w:p w14:paraId="66768211" w14:textId="7953FDEC" w:rsid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 xml:space="preserve">That is sufficient, of course, to rule out the second writ of seizure and sale </w:t>
      </w:r>
    </w:p>
    <w:p w14:paraId="264152C7" w14:textId="08B2A82F" w:rsid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Then, going onto subs (2) of s.87 I refer to cl (b), which provides that the registration is valid “only” in respect of amounts owing to Her Majesty at the time of that registration</w:t>
      </w:r>
    </w:p>
    <w:p w14:paraId="13D12BCD" w14:textId="6CF35FD5" w:rsid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 xml:space="preserve">The emphatic “only” is exclusionary of other amounts </w:t>
      </w:r>
      <w:r w:rsidRPr="00EC562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made clea</w:t>
      </w:r>
      <w:r w:rsidRPr="00EC5621">
        <w:rPr>
          <w:rFonts w:ascii="Sukhumvit Set" w:hAnsi="Sukhumvit Set" w:cs="Sukhumvit Set"/>
          <w:sz w:val="16"/>
          <w:szCs w:val="16"/>
          <w:lang w:val="en-US"/>
        </w:rPr>
        <w:t xml:space="preserve">r by the clause </w:t>
      </w:r>
      <w:r>
        <w:rPr>
          <w:rFonts w:ascii="Sukhumvit Set" w:hAnsi="Sukhumvit Set" w:cs="Sukhumvit Set"/>
          <w:sz w:val="16"/>
          <w:szCs w:val="16"/>
          <w:lang w:val="en-US"/>
        </w:rPr>
        <w:t>that follows which permits the addition of interests accrued subsequent to the time of registration</w:t>
      </w:r>
    </w:p>
    <w:p w14:paraId="7D235A53" w14:textId="6A02DA10" w:rsidR="00EC5621" w:rsidRPr="00EC5621" w:rsidRDefault="00EC5621" w:rsidP="00EC5621">
      <w:pPr>
        <w:pStyle w:val="ListParagraph"/>
        <w:numPr>
          <w:ilvl w:val="0"/>
          <w:numId w:val="549"/>
        </w:numPr>
        <w:rPr>
          <w:rFonts w:ascii="Sukhumvit Set" w:hAnsi="Sukhumvit Set" w:cs="Sukhumvit Set"/>
          <w:sz w:val="16"/>
          <w:szCs w:val="16"/>
          <w:lang w:val="en-US"/>
        </w:rPr>
      </w:pPr>
      <w:r>
        <w:rPr>
          <w:rFonts w:ascii="Sukhumvit Set" w:hAnsi="Sukhumvit Set" w:cs="Sukhumvit Set"/>
          <w:sz w:val="16"/>
          <w:szCs w:val="16"/>
          <w:lang w:val="en-US"/>
        </w:rPr>
        <w:t>No other addition to the sum owing at the time of registration is recognized</w:t>
      </w:r>
    </w:p>
    <w:p w14:paraId="05FFDA74" w14:textId="6329A675" w:rsidR="00EC5621" w:rsidRPr="00E370C1" w:rsidRDefault="00EC5621"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Turning to the Act as a whole I am not persuaded s.127 requires us to read s.86 or s.87 in a strained fashion as would be the case if we recognized the bailiff’s costs which arise subsequent to registration are to be an exception to the general provision</w:t>
      </w:r>
    </w:p>
    <w:p w14:paraId="67F79CCA" w14:textId="1183857D" w:rsidR="00E370C1" w:rsidRDefault="00E370C1" w:rsidP="007245C8">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S.86 and 87 deal w/ a particular problem and I see no reason why the general should govern the particular</w:t>
      </w:r>
      <w:r>
        <w:rPr>
          <w:rFonts w:ascii="Sukhumvit Set" w:hAnsi="Sukhumvit Set" w:cs="Sukhumvit Set"/>
          <w:sz w:val="16"/>
          <w:szCs w:val="16"/>
          <w:lang w:val="en-US"/>
        </w:rPr>
        <w:t xml:space="preserve">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 do not think s.127 opens the door to a construction that flies in the face of the plain wording of s.86 and 87</w:t>
      </w:r>
    </w:p>
    <w:p w14:paraId="5DC2B416" w14:textId="7D49EBB1" w:rsidR="00E370C1" w:rsidRDefault="00E370C1" w:rsidP="007245C8">
      <w:pPr>
        <w:pStyle w:val="ListParagraph"/>
        <w:numPr>
          <w:ilvl w:val="0"/>
          <w:numId w:val="545"/>
        </w:numPr>
        <w:rPr>
          <w:rFonts w:ascii="Sukhumvit Set" w:hAnsi="Sukhumvit Set" w:cs="Sukhumvit Set"/>
          <w:sz w:val="16"/>
          <w:szCs w:val="16"/>
          <w:lang w:val="en-US"/>
        </w:rPr>
      </w:pPr>
      <w:proofErr w:type="gramStart"/>
      <w:r>
        <w:rPr>
          <w:rFonts w:ascii="Sukhumvit Set" w:hAnsi="Sukhumvit Set" w:cs="Sukhumvit Set"/>
          <w:sz w:val="16"/>
          <w:szCs w:val="16"/>
          <w:lang w:val="en-US"/>
        </w:rPr>
        <w:t>S.72(</w:t>
      </w:r>
      <w:proofErr w:type="gramEnd"/>
      <w:r>
        <w:rPr>
          <w:rFonts w:ascii="Sukhumvit Set" w:hAnsi="Sukhumvit Set" w:cs="Sukhumvit Set"/>
          <w:sz w:val="16"/>
          <w:szCs w:val="16"/>
          <w:lang w:val="en-US"/>
        </w:rPr>
        <w:t xml:space="preserve">1) of the Act does not assist Mr. Butler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Indeed, would be inclined to the view that the construction he wishes to place on the provincial legislation in relation to the relevant federal legislation is in conflict w/ the Act but the constitutional issue is not before us</w:t>
      </w:r>
    </w:p>
    <w:p w14:paraId="17E3D206" w14:textId="568537C0" w:rsidR="00E370C1" w:rsidRDefault="00E370C1" w:rsidP="00E370C1">
      <w:pPr>
        <w:pStyle w:val="ListParagraph"/>
        <w:numPr>
          <w:ilvl w:val="0"/>
          <w:numId w:val="545"/>
        </w:numPr>
        <w:rPr>
          <w:rFonts w:ascii="Sukhumvit Set" w:hAnsi="Sukhumvit Set" w:cs="Sukhumvit Set"/>
          <w:sz w:val="16"/>
          <w:szCs w:val="16"/>
          <w:lang w:val="en-US"/>
        </w:rPr>
      </w:pPr>
      <w:r w:rsidRPr="00E370C1">
        <w:rPr>
          <w:rFonts w:ascii="Sukhumvit Set" w:hAnsi="Sukhumvit Set" w:cs="Sukhumvit Set"/>
          <w:sz w:val="16"/>
          <w:szCs w:val="16"/>
          <w:u w:val="single"/>
          <w:lang w:val="en-US"/>
        </w:rPr>
        <w:t>Do not consider the result is either absurd or in conflict w/ the general scheme of the Act</w:t>
      </w:r>
      <w:r>
        <w:rPr>
          <w:rFonts w:ascii="Sukhumvit Set" w:hAnsi="Sukhumvit Set" w:cs="Sukhumvit Set"/>
          <w:sz w:val="16"/>
          <w:szCs w:val="16"/>
          <w:lang w:val="en-US"/>
        </w:rPr>
        <w:t xml:space="preserve">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E370C1">
        <w:rPr>
          <w:rFonts w:ascii="Sukhumvit Set" w:hAnsi="Sukhumvit Set" w:cs="Sukhumvit Set"/>
          <w:sz w:val="16"/>
          <w:szCs w:val="16"/>
          <w:lang w:val="en-US"/>
        </w:rPr>
        <w:t>If Parliament meant to provide for subsequent additions to the principal debt other than interest it would have done so</w:t>
      </w:r>
    </w:p>
    <w:p w14:paraId="4FB8A035" w14:textId="5C6190C7" w:rsidR="00E370C1" w:rsidRPr="00E370C1" w:rsidRDefault="00E370C1" w:rsidP="00E370C1">
      <w:pPr>
        <w:pStyle w:val="ListParagraph"/>
        <w:numPr>
          <w:ilvl w:val="0"/>
          <w:numId w:val="550"/>
        </w:numPr>
        <w:rPr>
          <w:rFonts w:ascii="Sukhumvit Set" w:hAnsi="Sukhumvit Set" w:cs="Sukhumvit Set"/>
          <w:sz w:val="16"/>
          <w:szCs w:val="16"/>
          <w:lang w:val="en-US"/>
        </w:rPr>
      </w:pPr>
      <w:r>
        <w:rPr>
          <w:rFonts w:ascii="Sukhumvit Set" w:hAnsi="Sukhumvit Set" w:cs="Sukhumvit Set"/>
          <w:sz w:val="16"/>
          <w:szCs w:val="16"/>
          <w:lang w:val="en-US"/>
        </w:rPr>
        <w:t xml:space="preserve">As it now stands, the effect is that only security to the extent to which public notice has been given is recognized </w:t>
      </w:r>
    </w:p>
    <w:p w14:paraId="74DA1806" w14:textId="7BE39C3B" w:rsidR="00E370C1" w:rsidRDefault="00E370C1"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proposition that the bailiff’ costs fall under </w:t>
      </w:r>
      <w:proofErr w:type="gramStart"/>
      <w:r>
        <w:rPr>
          <w:rFonts w:ascii="Sukhumvit Set" w:hAnsi="Sukhumvit Set" w:cs="Sukhumvit Set"/>
          <w:sz w:val="16"/>
          <w:szCs w:val="16"/>
          <w:lang w:val="en-US"/>
        </w:rPr>
        <w:t>s.73(</w:t>
      </w:r>
      <w:proofErr w:type="gramEnd"/>
      <w:r>
        <w:rPr>
          <w:rFonts w:ascii="Sukhumvit Set" w:hAnsi="Sukhumvit Set" w:cs="Sukhumvit Set"/>
          <w:sz w:val="16"/>
          <w:szCs w:val="16"/>
          <w:lang w:val="en-US"/>
        </w:rPr>
        <w:t xml:space="preserve">4) of the Act as costs of distress was not pressed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E370C1">
        <w:rPr>
          <w:rFonts w:ascii="Sukhumvit Set" w:hAnsi="Sukhumvit Set" w:cs="Sukhumvit Set"/>
          <w:sz w:val="16"/>
          <w:szCs w:val="16"/>
          <w:lang w:val="en-US"/>
        </w:rPr>
        <w:t xml:space="preserve">In my view it would fail as under any definition the proceeding taken by the Commissioner was not a distress </w:t>
      </w:r>
    </w:p>
    <w:p w14:paraId="64726F70" w14:textId="77777777" w:rsidR="00E370C1" w:rsidRDefault="00E370C1" w:rsidP="00E370C1">
      <w:pPr>
        <w:rPr>
          <w:rFonts w:ascii="Sukhumvit Set" w:hAnsi="Sukhumvit Set" w:cs="Sukhumvit Set"/>
          <w:sz w:val="16"/>
          <w:szCs w:val="16"/>
          <w:lang w:val="en-US"/>
        </w:rPr>
      </w:pPr>
    </w:p>
    <w:p w14:paraId="58D43A50" w14:textId="60CDF749" w:rsidR="00E370C1" w:rsidRPr="00E370C1" w:rsidRDefault="00E370C1" w:rsidP="00E370C1">
      <w:pPr>
        <w:rPr>
          <w:rFonts w:ascii="Sukhumvit Set" w:hAnsi="Sukhumvit Set" w:cs="Sukhumvit Set"/>
          <w:sz w:val="16"/>
          <w:szCs w:val="16"/>
          <w:lang w:val="en-US"/>
        </w:rPr>
      </w:pPr>
      <w:r>
        <w:rPr>
          <w:rFonts w:ascii="Sukhumvit Set" w:hAnsi="Sukhumvit Set" w:cs="Sukhumvit Set"/>
          <w:sz w:val="16"/>
          <w:szCs w:val="16"/>
          <w:lang w:val="en-US"/>
        </w:rPr>
        <w:t>NOTES</w:t>
      </w:r>
    </w:p>
    <w:p w14:paraId="65ED8775" w14:textId="12C1510A" w:rsidR="00E370C1" w:rsidRDefault="00E370C1"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Unlike some of the other priority rules of the BIA that apply to both bankruptcies and receiverships, ss.86 to 87 apply only in bankruptcy proceedings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As a consequence, secured creditors will continue to have a strong incentive to put a debtor into bankruptcy if there are Crown claims that are afforded priority by statute over the claim of the secured creditor</w:t>
      </w:r>
    </w:p>
    <w:p w14:paraId="7AF7E2B6" w14:textId="5FE2E976" w:rsidR="00E370C1" w:rsidRDefault="00E370C1"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Bankruptcy and Insolvency General Rules provide that a “prescribed system of registration,” referred to in </w:t>
      </w:r>
      <w:proofErr w:type="gramStart"/>
      <w:r>
        <w:rPr>
          <w:rFonts w:ascii="Sukhumvit Set" w:hAnsi="Sukhumvit Set" w:cs="Sukhumvit Set"/>
          <w:sz w:val="16"/>
          <w:szCs w:val="16"/>
          <w:lang w:val="en-US"/>
        </w:rPr>
        <w:t>s.86(</w:t>
      </w:r>
      <w:proofErr w:type="gramEnd"/>
      <w:r>
        <w:rPr>
          <w:rFonts w:ascii="Sukhumvit Set" w:hAnsi="Sukhumvit Set" w:cs="Sukhumvit Set"/>
          <w:sz w:val="16"/>
          <w:szCs w:val="16"/>
          <w:lang w:val="en-US"/>
        </w:rPr>
        <w:t xml:space="preserve">2), “is a system of registration of securities that is available to Her Majesty in right of Canada or a province and to any other creditor holding a security, and is open to the public for inspection or for the making of searches”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provincial personal property security registries are therefore used in respect of security in personal property, while the provincial land registry systems are used in connection w/ real property</w:t>
      </w:r>
    </w:p>
    <w:p w14:paraId="45E2FF6D" w14:textId="742A5835" w:rsidR="00E370C1" w:rsidRPr="00E370C1" w:rsidRDefault="00E370C1"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personal property registries provide a notice-filling system that permits a secured creditor to register a financing statement before a security agreement is entered into and a single registration may cover more than one security interest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gramStart"/>
      <w:r w:rsidRPr="00E370C1">
        <w:rPr>
          <w:rFonts w:ascii="Sukhumvit Set" w:hAnsi="Sukhumvit Set" w:cs="Sukhumvit Set"/>
          <w:sz w:val="16"/>
          <w:szCs w:val="16"/>
          <w:lang w:val="en-US"/>
        </w:rPr>
        <w:t>S.87(</w:t>
      </w:r>
      <w:proofErr w:type="gramEnd"/>
      <w:r w:rsidRPr="00E370C1">
        <w:rPr>
          <w:rFonts w:ascii="Sukhumvit Set" w:hAnsi="Sukhumvit Set" w:cs="Sukhumvit Set"/>
          <w:sz w:val="16"/>
          <w:szCs w:val="16"/>
          <w:lang w:val="en-US"/>
        </w:rPr>
        <w:t>2) does not permit pre-registration of a Crown claim, and the registration of a Crown claim only covers obligations that are in existence at the time of the registration</w:t>
      </w:r>
    </w:p>
    <w:p w14:paraId="1F234E4D" w14:textId="51FDF31C" w:rsidR="00E370C1" w:rsidRDefault="00E370C1"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Note that under BIA </w:t>
      </w:r>
      <w:proofErr w:type="gramStart"/>
      <w:r>
        <w:rPr>
          <w:rFonts w:ascii="Sukhumvit Set" w:hAnsi="Sukhumvit Set" w:cs="Sukhumvit Set"/>
          <w:sz w:val="16"/>
          <w:szCs w:val="16"/>
          <w:lang w:val="en-US"/>
        </w:rPr>
        <w:t>s.87(</w:t>
      </w:r>
      <w:proofErr w:type="gramEnd"/>
      <w:r>
        <w:rPr>
          <w:rFonts w:ascii="Sukhumvit Set" w:hAnsi="Sukhumvit Set" w:cs="Sukhumvit Set"/>
          <w:sz w:val="16"/>
          <w:szCs w:val="16"/>
          <w:lang w:val="en-US"/>
        </w:rPr>
        <w:t xml:space="preserve">1), the Crown security must be registered before the “date of the initial bankruptcy event” </w:t>
      </w:r>
      <w:r w:rsidRPr="00E370C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term is defined in s.2</w:t>
      </w:r>
    </w:p>
    <w:p w14:paraId="16644B4C" w14:textId="6FB4606F" w:rsidR="00E370C1" w:rsidRDefault="00C144CB" w:rsidP="00E370C1">
      <w:pPr>
        <w:pStyle w:val="ListParagraph"/>
        <w:numPr>
          <w:ilvl w:val="0"/>
          <w:numId w:val="550"/>
        </w:numPr>
        <w:rPr>
          <w:rFonts w:ascii="Sukhumvit Set" w:hAnsi="Sukhumvit Set" w:cs="Sukhumvit Set"/>
          <w:sz w:val="16"/>
          <w:szCs w:val="16"/>
          <w:lang w:val="en-US"/>
        </w:rPr>
      </w:pPr>
      <w:r>
        <w:rPr>
          <w:rFonts w:ascii="Sukhumvit Set" w:hAnsi="Sukhumvit Set" w:cs="Sukhumvit Set"/>
          <w:sz w:val="16"/>
          <w:szCs w:val="16"/>
          <w:lang w:val="en-US"/>
        </w:rPr>
        <w:t>In the case of an involuntary bankruptcy, it is the date that the application for a bankruptcy order is filed and not the date of the bankruptcy order</w:t>
      </w:r>
    </w:p>
    <w:p w14:paraId="1F2E65A3" w14:textId="688DFC7E" w:rsidR="00E370C1" w:rsidRDefault="00C144CB" w:rsidP="00E370C1">
      <w:pPr>
        <w:pStyle w:val="ListParagraph"/>
        <w:numPr>
          <w:ilvl w:val="0"/>
          <w:numId w:val="545"/>
        </w:numPr>
        <w:rPr>
          <w:rFonts w:ascii="Sukhumvit Set" w:hAnsi="Sukhumvit Set" w:cs="Sukhumvit Set"/>
          <w:sz w:val="16"/>
          <w:szCs w:val="16"/>
          <w:lang w:val="en-US"/>
        </w:rPr>
      </w:pPr>
      <w:proofErr w:type="gramStart"/>
      <w:r>
        <w:rPr>
          <w:rFonts w:ascii="Sukhumvit Set" w:hAnsi="Sukhumvit Set" w:cs="Sukhumvit Set"/>
          <w:sz w:val="16"/>
          <w:szCs w:val="16"/>
          <w:lang w:val="en-US"/>
        </w:rPr>
        <w:t>S.86(</w:t>
      </w:r>
      <w:proofErr w:type="gramEnd"/>
      <w:r>
        <w:rPr>
          <w:rFonts w:ascii="Sukhumvit Set" w:hAnsi="Sukhumvit Set" w:cs="Sukhumvit Set"/>
          <w:sz w:val="16"/>
          <w:szCs w:val="16"/>
          <w:lang w:val="en-US"/>
        </w:rPr>
        <w:t xml:space="preserve">3) provides an exception in respect of the statutory garnishment remedy (also referred to as a “requirement to pay”) created by s.224(1.2) of the ITA </w:t>
      </w:r>
      <w:r w:rsidRPr="00C144C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gives the CRA the right to intercept debts that are owed to the debtor by third parties </w:t>
      </w:r>
    </w:p>
    <w:p w14:paraId="2A1C66C9" w14:textId="12BEA17B" w:rsidR="00C144CB" w:rsidRDefault="00C144CB" w:rsidP="00C144CB">
      <w:pPr>
        <w:pStyle w:val="ListParagraph"/>
        <w:numPr>
          <w:ilvl w:val="0"/>
          <w:numId w:val="550"/>
        </w:numPr>
        <w:rPr>
          <w:rFonts w:ascii="Sukhumvit Set" w:hAnsi="Sukhumvit Set" w:cs="Sukhumvit Set"/>
          <w:sz w:val="16"/>
          <w:szCs w:val="16"/>
          <w:lang w:val="en-US"/>
        </w:rPr>
      </w:pPr>
      <w:r>
        <w:rPr>
          <w:rFonts w:ascii="Sukhumvit Set" w:hAnsi="Sukhumvit Set" w:cs="Sukhumvit Set"/>
          <w:sz w:val="16"/>
          <w:szCs w:val="16"/>
          <w:lang w:val="en-US"/>
        </w:rPr>
        <w:t>The ITA provides that this remedy has priority over a prior secured creditor who has a security interest in the debtor’s accounts</w:t>
      </w:r>
    </w:p>
    <w:p w14:paraId="49170243" w14:textId="121AD18A" w:rsidR="00C144CB" w:rsidRDefault="00C144CB" w:rsidP="00C144CB">
      <w:pPr>
        <w:pStyle w:val="ListParagraph"/>
        <w:numPr>
          <w:ilvl w:val="0"/>
          <w:numId w:val="550"/>
        </w:numPr>
        <w:rPr>
          <w:rFonts w:ascii="Sukhumvit Set" w:hAnsi="Sukhumvit Set" w:cs="Sukhumvit Set"/>
          <w:sz w:val="16"/>
          <w:szCs w:val="16"/>
          <w:lang w:val="en-US"/>
        </w:rPr>
      </w:pPr>
      <w:r>
        <w:rPr>
          <w:rFonts w:ascii="Sukhumvit Set" w:hAnsi="Sukhumvit Set" w:cs="Sukhumvit Set"/>
          <w:sz w:val="16"/>
          <w:szCs w:val="16"/>
          <w:lang w:val="en-US"/>
        </w:rPr>
        <w:t xml:space="preserve">The CRA therefore does not need to register in respect of its ITA garnishment remedy, is not subject to the BIA </w:t>
      </w:r>
      <w:proofErr w:type="gramStart"/>
      <w:r>
        <w:rPr>
          <w:rFonts w:ascii="Sukhumvit Set" w:hAnsi="Sukhumvit Set" w:cs="Sukhumvit Set"/>
          <w:sz w:val="16"/>
          <w:szCs w:val="16"/>
          <w:lang w:val="en-US"/>
        </w:rPr>
        <w:t>s.87(</w:t>
      </w:r>
      <w:proofErr w:type="gramEnd"/>
      <w:r>
        <w:rPr>
          <w:rFonts w:ascii="Sukhumvit Set" w:hAnsi="Sukhumvit Set" w:cs="Sukhumvit Set"/>
          <w:sz w:val="16"/>
          <w:szCs w:val="16"/>
          <w:lang w:val="en-US"/>
        </w:rPr>
        <w:t>2)(a) subordination to prior perfected security interests, and the remedy can be enforced by the CRA following the bankruptcy</w:t>
      </w:r>
    </w:p>
    <w:p w14:paraId="5E4A6EEA" w14:textId="290CBE0F" w:rsidR="00C144CB" w:rsidRDefault="00C144CB"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ETA also contains a statutory garnishment remedy </w:t>
      </w:r>
    </w:p>
    <w:p w14:paraId="68E40390" w14:textId="33639FCB" w:rsidR="00C144CB" w:rsidRDefault="00C144CB" w:rsidP="00C144CB">
      <w:pPr>
        <w:pStyle w:val="ListParagraph"/>
        <w:numPr>
          <w:ilvl w:val="0"/>
          <w:numId w:val="551"/>
        </w:numPr>
        <w:rPr>
          <w:rFonts w:ascii="Sukhumvit Set" w:hAnsi="Sukhumvit Set" w:cs="Sukhumvit Set"/>
          <w:sz w:val="16"/>
          <w:szCs w:val="16"/>
          <w:lang w:val="en-US"/>
        </w:rPr>
      </w:pPr>
      <w:proofErr w:type="gramStart"/>
      <w:r>
        <w:rPr>
          <w:rFonts w:ascii="Sukhumvit Set" w:hAnsi="Sukhumvit Set" w:cs="Sukhumvit Set"/>
          <w:sz w:val="16"/>
          <w:szCs w:val="16"/>
          <w:lang w:val="en-US"/>
        </w:rPr>
        <w:t>s</w:t>
      </w:r>
      <w:proofErr w:type="gramEnd"/>
      <w:r>
        <w:rPr>
          <w:rFonts w:ascii="Sukhumvit Set" w:hAnsi="Sukhumvit Set" w:cs="Sukhumvit Set"/>
          <w:sz w:val="16"/>
          <w:szCs w:val="16"/>
          <w:lang w:val="en-US"/>
        </w:rPr>
        <w:t>.317(3) provides that upon giving notice to the person who owes $ to the debtor of the requirement to pay, “the amount of those moneys that is so required to be paid to the Receiver General shall, despite any security interest in those moneys, become the property of Her Majesty in right of Canada to the extent of that liability as assessed by the Minister”</w:t>
      </w:r>
    </w:p>
    <w:p w14:paraId="0FF60AB0" w14:textId="231CECEE"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 xml:space="preserve">In particular, BIA </w:t>
      </w:r>
      <w:proofErr w:type="gramStart"/>
      <w:r>
        <w:rPr>
          <w:rFonts w:ascii="Sukhumvit Set" w:hAnsi="Sukhumvit Set" w:cs="Sukhumvit Set"/>
          <w:sz w:val="16"/>
          <w:szCs w:val="16"/>
          <w:lang w:val="en-US"/>
        </w:rPr>
        <w:t>s.86(</w:t>
      </w:r>
      <w:proofErr w:type="gramEnd"/>
      <w:r>
        <w:rPr>
          <w:rFonts w:ascii="Sukhumvit Set" w:hAnsi="Sukhumvit Set" w:cs="Sukhumvit Set"/>
          <w:sz w:val="16"/>
          <w:szCs w:val="16"/>
          <w:lang w:val="en-US"/>
        </w:rPr>
        <w:t>3) provides an exception for the ITA garnishment remedy only, not the ETA garnishment remedy</w:t>
      </w:r>
    </w:p>
    <w:p w14:paraId="1953136D" w14:textId="2A6AB363"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 xml:space="preserve">Courts have been called on to resolve priorities where the CRA has issued a requirement to pay on a third party, but the tax debtor subsequently goes into bankruptcy before these funds are paid </w:t>
      </w:r>
    </w:p>
    <w:p w14:paraId="27BA2002" w14:textId="03B98BCF"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 xml:space="preserve">BIA </w:t>
      </w:r>
      <w:proofErr w:type="gramStart"/>
      <w:r>
        <w:rPr>
          <w:rFonts w:ascii="Sukhumvit Set" w:hAnsi="Sukhumvit Set" w:cs="Sukhumvit Set"/>
          <w:sz w:val="16"/>
          <w:szCs w:val="16"/>
          <w:lang w:val="en-US"/>
        </w:rPr>
        <w:t>s.70(</w:t>
      </w:r>
      <w:proofErr w:type="gramEnd"/>
      <w:r>
        <w:rPr>
          <w:rFonts w:ascii="Sukhumvit Set" w:hAnsi="Sukhumvit Set" w:cs="Sukhumvit Set"/>
          <w:sz w:val="16"/>
          <w:szCs w:val="16"/>
          <w:lang w:val="en-US"/>
        </w:rPr>
        <w:t xml:space="preserve">1) provides that bankruptcy proceedings take precedence “over all judicial or other attachments, garnishments, executions, or other process against the property of the bankrupt, except those that have been completely executed by payment to the creditor” </w:t>
      </w:r>
    </w:p>
    <w:p w14:paraId="6C1F3177" w14:textId="5B8C3C42"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 xml:space="preserve">In Toronto Dominion Bank, the court held that under ETA </w:t>
      </w:r>
      <w:proofErr w:type="gramStart"/>
      <w:r>
        <w:rPr>
          <w:rFonts w:ascii="Sukhumvit Set" w:hAnsi="Sukhumvit Set" w:cs="Sukhumvit Set"/>
          <w:sz w:val="16"/>
          <w:szCs w:val="16"/>
          <w:lang w:val="en-US"/>
        </w:rPr>
        <w:t>s.317(</w:t>
      </w:r>
      <w:proofErr w:type="gramEnd"/>
      <w:r>
        <w:rPr>
          <w:rFonts w:ascii="Sukhumvit Set" w:hAnsi="Sukhumvit Set" w:cs="Sukhumvit Set"/>
          <w:sz w:val="16"/>
          <w:szCs w:val="16"/>
          <w:lang w:val="en-US"/>
        </w:rPr>
        <w:t>3) the debt that is being garnished becomes the property of the minister of revenue as soon as the person is notified of the requirement to pay</w:t>
      </w:r>
    </w:p>
    <w:p w14:paraId="7230F74D" w14:textId="0671743B"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The Crown thus became the owner of the $s required to be paid before the bankruptcy occurred, and those moneys therefore did not constitute part of the tax debtor’s property to be dealt w/ in the BIA proceedings</w:t>
      </w:r>
    </w:p>
    <w:p w14:paraId="2C8F09A3" w14:textId="5673333A" w:rsidR="00C144CB" w:rsidRDefault="00C144CB" w:rsidP="00C144CB">
      <w:pPr>
        <w:pStyle w:val="ListParagraph"/>
        <w:numPr>
          <w:ilvl w:val="0"/>
          <w:numId w:val="551"/>
        </w:numPr>
        <w:rPr>
          <w:rFonts w:ascii="Sukhumvit Set" w:hAnsi="Sukhumvit Set" w:cs="Sukhumvit Set"/>
          <w:sz w:val="16"/>
          <w:szCs w:val="16"/>
          <w:lang w:val="en-US"/>
        </w:rPr>
      </w:pPr>
      <w:r>
        <w:rPr>
          <w:rFonts w:ascii="Sukhumvit Set" w:hAnsi="Sukhumvit Set" w:cs="Sukhumvit Set"/>
          <w:sz w:val="16"/>
          <w:szCs w:val="16"/>
          <w:lang w:val="en-US"/>
        </w:rPr>
        <w:t>However, if at the time of the bankruptcy proceedings the minister has not sent a requirement to pay to a person who owes $ to the tax debtor, the minister cannot thereafter invoke the statutory garnishment remedy under the ETA to recover GST (although it can invoke the ITA statutory garnishment remedy in respect of an income tax debt)</w:t>
      </w:r>
    </w:p>
    <w:p w14:paraId="315F1DF3" w14:textId="7A0CD2C4" w:rsidR="00C144CB" w:rsidRDefault="00C144CB"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statutory garnishment remedy under the ETA is different from the ordinary garnishment remedies of judgment enforcement creditors</w:t>
      </w:r>
    </w:p>
    <w:p w14:paraId="58FE9E8A" w14:textId="1E38D4F3" w:rsidR="00C144CB" w:rsidRDefault="00C144CB" w:rsidP="00C144CB">
      <w:pPr>
        <w:pStyle w:val="ListParagraph"/>
        <w:numPr>
          <w:ilvl w:val="0"/>
          <w:numId w:val="552"/>
        </w:numPr>
        <w:rPr>
          <w:rFonts w:ascii="Sukhumvit Set" w:hAnsi="Sukhumvit Set" w:cs="Sukhumvit Set"/>
          <w:sz w:val="16"/>
          <w:szCs w:val="16"/>
          <w:lang w:val="en-US"/>
        </w:rPr>
      </w:pPr>
      <w:r>
        <w:rPr>
          <w:rFonts w:ascii="Sukhumvit Set" w:hAnsi="Sukhumvit Set" w:cs="Sukhumvit Set"/>
          <w:sz w:val="16"/>
          <w:szCs w:val="16"/>
          <w:lang w:val="en-US"/>
        </w:rPr>
        <w:t xml:space="preserve">The service of a garnishee summons on a garnishee (the person who owes an obligation to the judgment enforcement debtor) does </w:t>
      </w:r>
      <w:proofErr w:type="gramStart"/>
      <w:r>
        <w:rPr>
          <w:rFonts w:ascii="Sukhumvit Set" w:hAnsi="Sukhumvit Set" w:cs="Sukhumvit Set"/>
          <w:sz w:val="16"/>
          <w:szCs w:val="16"/>
          <w:lang w:val="en-US"/>
        </w:rPr>
        <w:t>not  give</w:t>
      </w:r>
      <w:proofErr w:type="gramEnd"/>
      <w:r>
        <w:rPr>
          <w:rFonts w:ascii="Sukhumvit Set" w:hAnsi="Sukhumvit Set" w:cs="Sukhumvit Set"/>
          <w:sz w:val="16"/>
          <w:szCs w:val="16"/>
          <w:lang w:val="en-US"/>
        </w:rPr>
        <w:t xml:space="preserve"> the </w:t>
      </w:r>
      <w:proofErr w:type="spellStart"/>
      <w:r>
        <w:rPr>
          <w:rFonts w:ascii="Sukhumvit Set" w:hAnsi="Sukhumvit Set" w:cs="Sukhumvit Set"/>
          <w:sz w:val="16"/>
          <w:szCs w:val="16"/>
          <w:lang w:val="en-US"/>
        </w:rPr>
        <w:t>garnishor</w:t>
      </w:r>
      <w:proofErr w:type="spellEnd"/>
      <w:r>
        <w:rPr>
          <w:rFonts w:ascii="Sukhumvit Set" w:hAnsi="Sukhumvit Set" w:cs="Sukhumvit Set"/>
          <w:sz w:val="16"/>
          <w:szCs w:val="16"/>
          <w:lang w:val="en-US"/>
        </w:rPr>
        <w:t xml:space="preserve"> ownership of the debt</w:t>
      </w:r>
    </w:p>
    <w:p w14:paraId="054E20DC" w14:textId="45C86BD6" w:rsidR="00C144CB" w:rsidRDefault="00C144CB" w:rsidP="00C144CB">
      <w:pPr>
        <w:pStyle w:val="ListParagraph"/>
        <w:numPr>
          <w:ilvl w:val="0"/>
          <w:numId w:val="552"/>
        </w:numPr>
        <w:rPr>
          <w:rFonts w:ascii="Sukhumvit Set" w:hAnsi="Sukhumvit Set" w:cs="Sukhumvit Set"/>
          <w:sz w:val="16"/>
          <w:szCs w:val="16"/>
          <w:lang w:val="en-US"/>
        </w:rPr>
      </w:pPr>
      <w:r>
        <w:rPr>
          <w:rFonts w:ascii="Sukhumvit Set" w:hAnsi="Sukhumvit Set" w:cs="Sukhumvit Set"/>
          <w:sz w:val="16"/>
          <w:szCs w:val="16"/>
          <w:lang w:val="en-US"/>
        </w:rPr>
        <w:t xml:space="preserve">The process is completed and the </w:t>
      </w:r>
      <w:proofErr w:type="spellStart"/>
      <w:r>
        <w:rPr>
          <w:rFonts w:ascii="Sukhumvit Set" w:hAnsi="Sukhumvit Set" w:cs="Sukhumvit Set"/>
          <w:sz w:val="16"/>
          <w:szCs w:val="16"/>
          <w:lang w:val="en-US"/>
        </w:rPr>
        <w:t>garnishor</w:t>
      </w:r>
      <w:proofErr w:type="spellEnd"/>
      <w:r>
        <w:rPr>
          <w:rFonts w:ascii="Sukhumvit Set" w:hAnsi="Sukhumvit Set" w:cs="Sukhumvit Set"/>
          <w:sz w:val="16"/>
          <w:szCs w:val="16"/>
          <w:lang w:val="en-US"/>
        </w:rPr>
        <w:t xml:space="preserve"> acquires an interest in the funds only upon the payment of the funds to the </w:t>
      </w:r>
      <w:proofErr w:type="spellStart"/>
      <w:r>
        <w:rPr>
          <w:rFonts w:ascii="Sukhumvit Set" w:hAnsi="Sukhumvit Set" w:cs="Sukhumvit Set"/>
          <w:sz w:val="16"/>
          <w:szCs w:val="16"/>
          <w:lang w:val="en-US"/>
        </w:rPr>
        <w:t>garnishor</w:t>
      </w:r>
      <w:proofErr w:type="spellEnd"/>
    </w:p>
    <w:p w14:paraId="3191E9F0" w14:textId="34DDCDCE" w:rsidR="00C144CB" w:rsidRDefault="00C144CB" w:rsidP="00C144CB">
      <w:pPr>
        <w:pStyle w:val="ListParagraph"/>
        <w:numPr>
          <w:ilvl w:val="0"/>
          <w:numId w:val="552"/>
        </w:numPr>
        <w:rPr>
          <w:rFonts w:ascii="Sukhumvit Set" w:hAnsi="Sukhumvit Set" w:cs="Sukhumvit Set"/>
          <w:sz w:val="16"/>
          <w:szCs w:val="16"/>
          <w:lang w:val="en-US"/>
        </w:rPr>
      </w:pPr>
      <w:r>
        <w:rPr>
          <w:rFonts w:ascii="Sukhumvit Set" w:hAnsi="Sukhumvit Set" w:cs="Sukhumvit Set"/>
          <w:sz w:val="16"/>
          <w:szCs w:val="16"/>
          <w:lang w:val="en-US"/>
        </w:rPr>
        <w:t>As a result, the incomplete garnishment is ineffective and the $ must instead be paid to the trustee in bankruptcy</w:t>
      </w:r>
    </w:p>
    <w:p w14:paraId="6626D02A" w14:textId="64C7D252" w:rsidR="00C144CB" w:rsidRDefault="00C144CB"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S.223 of the ITA contains another mechanism by which the minister of revenue can recover amounts that are payable</w:t>
      </w:r>
    </w:p>
    <w:p w14:paraId="60DC7D70" w14:textId="6DF149CD" w:rsidR="00C144CB" w:rsidRDefault="00C144CB"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 xml:space="preserve">Under </w:t>
      </w:r>
      <w:proofErr w:type="gramStart"/>
      <w:r>
        <w:rPr>
          <w:rFonts w:ascii="Sukhumvit Set" w:hAnsi="Sukhumvit Set" w:cs="Sukhumvit Set"/>
          <w:sz w:val="16"/>
          <w:szCs w:val="16"/>
          <w:lang w:val="en-US"/>
        </w:rPr>
        <w:t>s.223(</w:t>
      </w:r>
      <w:proofErr w:type="gramEnd"/>
      <w:r>
        <w:rPr>
          <w:rFonts w:ascii="Sukhumvit Set" w:hAnsi="Sukhumvit Set" w:cs="Sukhumvit Set"/>
          <w:sz w:val="16"/>
          <w:szCs w:val="16"/>
          <w:lang w:val="en-US"/>
        </w:rPr>
        <w:t xml:space="preserve">2), the minister can certify an amount that is payable </w:t>
      </w:r>
    </w:p>
    <w:p w14:paraId="68E6810A" w14:textId="0F4C1B0C" w:rsidR="00C144CB" w:rsidRDefault="00C144CB"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 xml:space="preserve">Under </w:t>
      </w:r>
      <w:proofErr w:type="gramStart"/>
      <w:r>
        <w:rPr>
          <w:rFonts w:ascii="Sukhumvit Set" w:hAnsi="Sukhumvit Set" w:cs="Sukhumvit Set"/>
          <w:sz w:val="16"/>
          <w:szCs w:val="16"/>
          <w:lang w:val="en-US"/>
        </w:rPr>
        <w:t>s.223(</w:t>
      </w:r>
      <w:proofErr w:type="gramEnd"/>
      <w:r>
        <w:rPr>
          <w:rFonts w:ascii="Sukhumvit Set" w:hAnsi="Sukhumvit Set" w:cs="Sukhumvit Set"/>
          <w:sz w:val="16"/>
          <w:szCs w:val="16"/>
          <w:lang w:val="en-US"/>
        </w:rPr>
        <w:t>3) this can be registered in the Federal Court, and when so registered it has the same effect as if it were a judgment</w:t>
      </w:r>
    </w:p>
    <w:p w14:paraId="53E83BD4" w14:textId="08D0DBF2" w:rsidR="00C144CB" w:rsidRDefault="00C144CB" w:rsidP="00C144CB">
      <w:pPr>
        <w:pStyle w:val="ListParagraph"/>
        <w:numPr>
          <w:ilvl w:val="0"/>
          <w:numId w:val="553"/>
        </w:numPr>
        <w:rPr>
          <w:rFonts w:ascii="Sukhumvit Set" w:hAnsi="Sukhumvit Set" w:cs="Sukhumvit Set"/>
          <w:sz w:val="16"/>
          <w:szCs w:val="16"/>
          <w:lang w:val="en-US"/>
        </w:rPr>
      </w:pPr>
      <w:proofErr w:type="gramStart"/>
      <w:r>
        <w:rPr>
          <w:rFonts w:ascii="Sukhumvit Set" w:hAnsi="Sukhumvit Set" w:cs="Sukhumvit Set"/>
          <w:sz w:val="16"/>
          <w:szCs w:val="16"/>
          <w:lang w:val="en-US"/>
        </w:rPr>
        <w:t>S.223(</w:t>
      </w:r>
      <w:proofErr w:type="gramEnd"/>
      <w:r>
        <w:rPr>
          <w:rFonts w:ascii="Sukhumvit Set" w:hAnsi="Sukhumvit Set" w:cs="Sukhumvit Set"/>
          <w:sz w:val="16"/>
          <w:szCs w:val="16"/>
          <w:lang w:val="en-US"/>
        </w:rPr>
        <w:t>5) and (6) provide that a writ issued by the court in respect of this deemed judgment can be registered in the provincial land and personal property registries in the same manner as a writ or other judgment enforcement process of a judgment creditor, and has the same binding effect or creates the same lien or charge as a writ</w:t>
      </w:r>
    </w:p>
    <w:p w14:paraId="7C3B44F1" w14:textId="460EDB69" w:rsidR="00C144CB" w:rsidRDefault="00C144CB"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These provisions merely give the minister the same status as an ordinary judgment enforcement creditor</w:t>
      </w:r>
    </w:p>
    <w:p w14:paraId="4F929945" w14:textId="2D465541" w:rsidR="00C144CB" w:rsidRDefault="00C144CB"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 xml:space="preserve">However, ITA </w:t>
      </w:r>
      <w:proofErr w:type="gramStart"/>
      <w:r>
        <w:rPr>
          <w:rFonts w:ascii="Sukhumvit Set" w:hAnsi="Sukhumvit Set" w:cs="Sukhumvit Set"/>
          <w:sz w:val="16"/>
          <w:szCs w:val="16"/>
          <w:lang w:val="en-US"/>
        </w:rPr>
        <w:t>s.223(</w:t>
      </w:r>
      <w:proofErr w:type="gramEnd"/>
      <w:r>
        <w:rPr>
          <w:rFonts w:ascii="Sukhumvit Set" w:hAnsi="Sukhumvit Set" w:cs="Sukhumvit Set"/>
          <w:sz w:val="16"/>
          <w:szCs w:val="16"/>
          <w:lang w:val="en-US"/>
        </w:rPr>
        <w:t xml:space="preserve">11.1) goes on to provide that if the minister’s certification is registered in accordance w/ BIA s.87 it is deemed “to be a claim that is secured by a security and that, subject to subsection 87(2) of the Act, ranks as a secured claim under that Act” </w:t>
      </w:r>
      <w:r w:rsidRPr="00C144C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very different from the treatment afforded to an ordinary judgment enforcement creditor</w:t>
      </w:r>
    </w:p>
    <w:p w14:paraId="655C9ED6" w14:textId="3DCA696F" w:rsidR="00C144CB" w:rsidRDefault="00C144CB"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All of the provinces permit registration of a writ or other judgment enforcement process in the land registration systems</w:t>
      </w:r>
      <w:r w:rsidR="00AC09E2">
        <w:rPr>
          <w:rFonts w:ascii="Sukhumvit Set" w:hAnsi="Sukhumvit Set" w:cs="Sukhumvit Set"/>
          <w:sz w:val="16"/>
          <w:szCs w:val="16"/>
          <w:lang w:val="en-US"/>
        </w:rPr>
        <w:t xml:space="preserve"> </w:t>
      </w:r>
      <w:r w:rsidR="00AC09E2" w:rsidRPr="00AC09E2">
        <w:rPr>
          <w:rFonts w:ascii="Sukhumvit Set" w:hAnsi="Sukhumvit Set" w:cs="Sukhumvit Set"/>
          <w:sz w:val="16"/>
          <w:szCs w:val="16"/>
          <w:lang w:val="en-US"/>
        </w:rPr>
        <w:sym w:font="Wingdings" w:char="F0E0"/>
      </w:r>
      <w:r w:rsidR="00AC09E2">
        <w:rPr>
          <w:rFonts w:ascii="Sukhumvit Set" w:hAnsi="Sukhumvit Set" w:cs="Sukhumvit Set"/>
          <w:sz w:val="16"/>
          <w:szCs w:val="16"/>
          <w:lang w:val="en-US"/>
        </w:rPr>
        <w:t xml:space="preserve"> Many, but not all, of the provinces permit registration of writs in the personal property registry system </w:t>
      </w:r>
    </w:p>
    <w:p w14:paraId="193B9627" w14:textId="12A47B17" w:rsidR="00AC09E2" w:rsidRDefault="00AC09E2"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Registration of a writ or other judgment enforcement process will give the judgment enforcement creditor the same basic priority as a secured creditor in competitions w/ other claimants, but upon a bankruptcy the judgment creditor’s claim is nevertheless regarded as an unsecured claim</w:t>
      </w:r>
    </w:p>
    <w:p w14:paraId="214FEF85" w14:textId="2CBDDE14" w:rsidR="00AC09E2" w:rsidRDefault="00AC09E2"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 xml:space="preserve">Under BIA </w:t>
      </w:r>
      <w:proofErr w:type="gramStart"/>
      <w:r>
        <w:rPr>
          <w:rFonts w:ascii="Sukhumvit Set" w:hAnsi="Sukhumvit Set" w:cs="Sukhumvit Set"/>
          <w:sz w:val="16"/>
          <w:szCs w:val="16"/>
          <w:lang w:val="en-US"/>
        </w:rPr>
        <w:t>s.70(</w:t>
      </w:r>
      <w:proofErr w:type="gramEnd"/>
      <w:r>
        <w:rPr>
          <w:rFonts w:ascii="Sukhumvit Set" w:hAnsi="Sukhumvit Set" w:cs="Sukhumvit Set"/>
          <w:sz w:val="16"/>
          <w:szCs w:val="16"/>
          <w:lang w:val="en-US"/>
        </w:rPr>
        <w:t>1) the bankruptcy order or assignment takes precedence over all judgment enforcement process that has not been completely executed by payment to the creditor</w:t>
      </w:r>
    </w:p>
    <w:p w14:paraId="4B12D68E" w14:textId="0AFD6C9A" w:rsidR="00AC09E2" w:rsidRDefault="00AC09E2" w:rsidP="00C144CB">
      <w:pPr>
        <w:pStyle w:val="ListParagraph"/>
        <w:numPr>
          <w:ilvl w:val="0"/>
          <w:numId w:val="553"/>
        </w:numPr>
        <w:rPr>
          <w:rFonts w:ascii="Sukhumvit Set" w:hAnsi="Sukhumvit Set" w:cs="Sukhumvit Set"/>
          <w:sz w:val="16"/>
          <w:szCs w:val="16"/>
          <w:lang w:val="en-US"/>
        </w:rPr>
      </w:pPr>
      <w:r>
        <w:rPr>
          <w:rFonts w:ascii="Sukhumvit Set" w:hAnsi="Sukhumvit Set" w:cs="Sukhumvit Set"/>
          <w:sz w:val="16"/>
          <w:szCs w:val="16"/>
          <w:lang w:val="en-US"/>
        </w:rPr>
        <w:t>The judgment enforcement creditor is therefore not afforded the status of a secured creditor in the bankruptcy</w:t>
      </w:r>
    </w:p>
    <w:p w14:paraId="3ACA9989" w14:textId="77777777" w:rsidR="00BD1CE9" w:rsidRDefault="00BD1CE9" w:rsidP="00BD1CE9">
      <w:pPr>
        <w:rPr>
          <w:rFonts w:ascii="Sukhumvit Set" w:hAnsi="Sukhumvit Set" w:cs="Sukhumvit Set"/>
          <w:sz w:val="16"/>
          <w:szCs w:val="16"/>
          <w:lang w:val="en-US"/>
        </w:rPr>
      </w:pPr>
    </w:p>
    <w:p w14:paraId="3E7A7945" w14:textId="7426CDCE" w:rsidR="00BD1CE9" w:rsidRPr="00BD1CE9" w:rsidRDefault="00BD1CE9" w:rsidP="00BD1CE9">
      <w:pPr>
        <w:rPr>
          <w:rFonts w:ascii="Sukhumvit Set" w:hAnsi="Sukhumvit Set" w:cs="Sukhumvit Set"/>
          <w:b/>
          <w:sz w:val="16"/>
          <w:szCs w:val="16"/>
          <w:lang w:val="en-US"/>
        </w:rPr>
      </w:pPr>
      <w:r>
        <w:rPr>
          <w:rFonts w:ascii="Sukhumvit Set" w:hAnsi="Sukhumvit Set" w:cs="Sukhumvit Set"/>
          <w:b/>
          <w:sz w:val="16"/>
          <w:szCs w:val="16"/>
          <w:lang w:val="en-US"/>
        </w:rPr>
        <w:t>6.3 Deemed Trusts under the Income Tax Act</w:t>
      </w:r>
    </w:p>
    <w:p w14:paraId="03F577E8" w14:textId="0964A668" w:rsidR="00BD1CE9" w:rsidRPr="00BD1CE9" w:rsidRDefault="00BD1CE9" w:rsidP="00BD1CE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One of the most significant deemed trusts recognized by the BIA is the claim of the CRA arising under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 xml:space="preserve">4.1) 0f the ITA </w:t>
      </w:r>
      <w:r w:rsidRPr="00BD1CE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BD1CE9">
        <w:rPr>
          <w:rFonts w:ascii="Sukhumvit Set" w:hAnsi="Sukhumvit Set" w:cs="Sukhumvit Set"/>
          <w:sz w:val="16"/>
          <w:szCs w:val="16"/>
          <w:lang w:val="en-US"/>
        </w:rPr>
        <w:t xml:space="preserve">The </w:t>
      </w:r>
      <w:r>
        <w:rPr>
          <w:rFonts w:ascii="Sukhumvit Set" w:hAnsi="Sukhumvit Set" w:cs="Sukhumvit Set"/>
          <w:sz w:val="16"/>
          <w:szCs w:val="16"/>
          <w:lang w:val="en-US"/>
        </w:rPr>
        <w:t>s</w:t>
      </w:r>
      <w:r w:rsidRPr="00BD1CE9">
        <w:rPr>
          <w:rFonts w:ascii="Sukhumvit Set" w:hAnsi="Sukhumvit Set" w:cs="Sukhumvit Set"/>
          <w:sz w:val="16"/>
          <w:szCs w:val="16"/>
          <w:lang w:val="en-US"/>
        </w:rPr>
        <w:t>cope of the deemed trust is wide and it has been described as providing the CRA w/ a “</w:t>
      </w:r>
      <w:proofErr w:type="spellStart"/>
      <w:r w:rsidRPr="00BD1CE9">
        <w:rPr>
          <w:rFonts w:ascii="Sukhumvit Set" w:hAnsi="Sukhumvit Set" w:cs="Sukhumvit Set"/>
          <w:sz w:val="16"/>
          <w:szCs w:val="16"/>
          <w:lang w:val="en-US"/>
        </w:rPr>
        <w:t>superpriority</w:t>
      </w:r>
      <w:proofErr w:type="spellEnd"/>
      <w:r w:rsidRPr="00BD1CE9">
        <w:rPr>
          <w:rFonts w:ascii="Sukhumvit Set" w:hAnsi="Sukhumvit Set" w:cs="Sukhumvit Set"/>
          <w:sz w:val="16"/>
          <w:szCs w:val="16"/>
          <w:lang w:val="en-US"/>
        </w:rPr>
        <w:t>”</w:t>
      </w:r>
    </w:p>
    <w:p w14:paraId="5E8AF8BC" w14:textId="7D7699E7" w:rsidR="00BD1CE9" w:rsidRDefault="004F30F5"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First Vancouver Finance v MNR </w:t>
      </w:r>
      <w:r w:rsidRPr="004F30F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Iacobucci</w:t>
      </w:r>
      <w:proofErr w:type="spellEnd"/>
      <w:r>
        <w:rPr>
          <w:rFonts w:ascii="Sukhumvit Set" w:hAnsi="Sukhumvit Set" w:cs="Sukhumvit Set"/>
          <w:sz w:val="16"/>
          <w:szCs w:val="16"/>
          <w:lang w:val="en-US"/>
        </w:rPr>
        <w:t xml:space="preserve"> J offered the following justification for the deemed trust arising under the ITA:</w:t>
      </w:r>
    </w:p>
    <w:p w14:paraId="49FB354B" w14:textId="45DADE2C" w:rsidR="004F30F5" w:rsidRDefault="004F30F5" w:rsidP="004F30F5">
      <w:pPr>
        <w:pStyle w:val="ListParagraph"/>
        <w:numPr>
          <w:ilvl w:val="0"/>
          <w:numId w:val="554"/>
        </w:numPr>
        <w:rPr>
          <w:rFonts w:ascii="Sukhumvit Set" w:hAnsi="Sukhumvit Set" w:cs="Sukhumvit Set"/>
          <w:sz w:val="16"/>
          <w:szCs w:val="16"/>
          <w:lang w:val="en-US"/>
        </w:rPr>
      </w:pPr>
      <w:r>
        <w:rPr>
          <w:rFonts w:ascii="Sukhumvit Set" w:hAnsi="Sukhumvit Set" w:cs="Sukhumvit Set"/>
          <w:sz w:val="16"/>
          <w:szCs w:val="16"/>
          <w:lang w:val="en-US"/>
        </w:rPr>
        <w:t xml:space="preserve">The collection of source deductions has been recognized as “at the heart” of income tax collection in Canada </w:t>
      </w:r>
    </w:p>
    <w:p w14:paraId="01AF8701" w14:textId="62933B6A" w:rsidR="004F30F5" w:rsidRDefault="004F30F5" w:rsidP="004F30F5">
      <w:pPr>
        <w:pStyle w:val="ListParagraph"/>
        <w:numPr>
          <w:ilvl w:val="0"/>
          <w:numId w:val="554"/>
        </w:numPr>
        <w:rPr>
          <w:rFonts w:ascii="Sukhumvit Set" w:hAnsi="Sukhumvit Set" w:cs="Sukhumvit Set"/>
          <w:sz w:val="16"/>
          <w:szCs w:val="16"/>
          <w:lang w:val="en-US"/>
        </w:rPr>
      </w:pPr>
      <w:r>
        <w:rPr>
          <w:rFonts w:ascii="Sukhumvit Set" w:hAnsi="Sukhumvit Set" w:cs="Sukhumvit Set"/>
          <w:sz w:val="16"/>
          <w:szCs w:val="16"/>
          <w:lang w:val="en-US"/>
        </w:rPr>
        <w:t xml:space="preserve">Because of the importance of collecting source deductions, the legislation in question gives the Minister the vehicle of the deemed trust to recover employee tax deductions which employers ail to remit to the Minister </w:t>
      </w:r>
    </w:p>
    <w:p w14:paraId="788A0949" w14:textId="403601F0" w:rsidR="004F30F5" w:rsidRDefault="004F30F5" w:rsidP="004F30F5">
      <w:pPr>
        <w:pStyle w:val="ListParagraph"/>
        <w:numPr>
          <w:ilvl w:val="0"/>
          <w:numId w:val="554"/>
        </w:numPr>
        <w:rPr>
          <w:rFonts w:ascii="Sukhumvit Set" w:hAnsi="Sukhumvit Set" w:cs="Sukhumvit Set"/>
          <w:sz w:val="16"/>
          <w:szCs w:val="16"/>
          <w:lang w:val="en-US"/>
        </w:rPr>
      </w:pPr>
      <w:r>
        <w:rPr>
          <w:rFonts w:ascii="Sukhumvit Set" w:hAnsi="Sukhumvit Set" w:cs="Sukhumvit Set"/>
          <w:sz w:val="16"/>
          <w:szCs w:val="16"/>
          <w:lang w:val="en-US"/>
        </w:rPr>
        <w:t xml:space="preserve">It has also been noted that, in contrast to a tax debtor’s bank which is familiar w/ the tax debtor’s business and finances, the </w:t>
      </w:r>
      <w:proofErr w:type="spellStart"/>
      <w:r>
        <w:rPr>
          <w:rFonts w:ascii="Sukhumvit Set" w:hAnsi="Sukhumvit Set" w:cs="Sukhumvit Set"/>
          <w:sz w:val="16"/>
          <w:szCs w:val="16"/>
          <w:lang w:val="en-US"/>
        </w:rPr>
        <w:t>Minsiter</w:t>
      </w:r>
      <w:proofErr w:type="spellEnd"/>
      <w:r>
        <w:rPr>
          <w:rFonts w:ascii="Sukhumvit Set" w:hAnsi="Sukhumvit Set" w:cs="Sukhumvit Set"/>
          <w:sz w:val="16"/>
          <w:szCs w:val="16"/>
          <w:lang w:val="en-US"/>
        </w:rPr>
        <w:t xml:space="preserve"> does not have the same level of knowledge of the tax debtor or its creditors, and cannot structure its affairs w/ the tax debtor accordingly</w:t>
      </w:r>
    </w:p>
    <w:p w14:paraId="3CE88B55" w14:textId="78604DDB" w:rsidR="004F30F5" w:rsidRDefault="004F30F5" w:rsidP="004F30F5">
      <w:pPr>
        <w:pStyle w:val="ListParagraph"/>
        <w:numPr>
          <w:ilvl w:val="0"/>
          <w:numId w:val="554"/>
        </w:numPr>
        <w:rPr>
          <w:rFonts w:ascii="Sukhumvit Set" w:hAnsi="Sukhumvit Set" w:cs="Sukhumvit Set"/>
          <w:sz w:val="16"/>
          <w:szCs w:val="16"/>
          <w:lang w:val="en-US"/>
        </w:rPr>
      </w:pPr>
      <w:r>
        <w:rPr>
          <w:rFonts w:ascii="Sukhumvit Set" w:hAnsi="Sukhumvit Set" w:cs="Sukhumvit Set"/>
          <w:sz w:val="16"/>
          <w:szCs w:val="16"/>
          <w:lang w:val="en-US"/>
        </w:rPr>
        <w:t>Thus, as an “involuntary creditor,” the Minister must rely on its ability to collect source deductions under the ITA</w:t>
      </w:r>
    </w:p>
    <w:p w14:paraId="4A8F5943" w14:textId="5E2D04C4" w:rsidR="004F30F5" w:rsidRDefault="004F30F5" w:rsidP="004F30F5">
      <w:pPr>
        <w:pStyle w:val="ListParagraph"/>
        <w:numPr>
          <w:ilvl w:val="0"/>
          <w:numId w:val="554"/>
        </w:numPr>
        <w:rPr>
          <w:rFonts w:ascii="Sukhumvit Set" w:hAnsi="Sukhumvit Set" w:cs="Sukhumvit Set"/>
          <w:sz w:val="16"/>
          <w:szCs w:val="16"/>
          <w:lang w:val="en-US"/>
        </w:rPr>
      </w:pPr>
      <w:r>
        <w:rPr>
          <w:rFonts w:ascii="Sukhumvit Set" w:hAnsi="Sukhumvit Set" w:cs="Sukhumvit Set"/>
          <w:sz w:val="16"/>
          <w:szCs w:val="16"/>
          <w:lang w:val="en-US"/>
        </w:rPr>
        <w:t xml:space="preserve">For the above reasons, under the terms of the ITA, the Minister has been given special priority over other </w:t>
      </w:r>
      <w:proofErr w:type="spellStart"/>
      <w:r>
        <w:rPr>
          <w:rFonts w:ascii="Sukhumvit Set" w:hAnsi="Sukhumvit Set" w:cs="Sukhumvit Set"/>
          <w:sz w:val="16"/>
          <w:szCs w:val="16"/>
          <w:lang w:val="en-US"/>
        </w:rPr>
        <w:t>crediors</w:t>
      </w:r>
      <w:proofErr w:type="spellEnd"/>
      <w:r>
        <w:rPr>
          <w:rFonts w:ascii="Sukhumvit Set" w:hAnsi="Sukhumvit Set" w:cs="Sukhumvit Set"/>
          <w:sz w:val="16"/>
          <w:szCs w:val="16"/>
          <w:lang w:val="en-US"/>
        </w:rPr>
        <w:t xml:space="preserve"> to collect unremitted taxes</w:t>
      </w:r>
    </w:p>
    <w:p w14:paraId="40905E18" w14:textId="40769D94" w:rsidR="004F30F5" w:rsidRDefault="004F30F5"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justification for priority of gov’t tax claims has been debated widely</w:t>
      </w:r>
    </w:p>
    <w:p w14:paraId="02A2F3FB" w14:textId="6529A5C3" w:rsidR="004F30F5" w:rsidRDefault="004F30F5"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claim that the Crown is an involuntary creditor is a contentious issue</w:t>
      </w:r>
    </w:p>
    <w:p w14:paraId="09C922DA" w14:textId="77777777" w:rsidR="004F30F5" w:rsidRDefault="004F30F5" w:rsidP="004F30F5">
      <w:pPr>
        <w:rPr>
          <w:rFonts w:ascii="Sukhumvit Set" w:hAnsi="Sukhumvit Set" w:cs="Sukhumvit Set"/>
          <w:sz w:val="16"/>
          <w:szCs w:val="16"/>
          <w:lang w:val="en-US"/>
        </w:rPr>
      </w:pPr>
    </w:p>
    <w:p w14:paraId="700B64A3" w14:textId="0020B894" w:rsidR="004F30F5" w:rsidRPr="004F30F5" w:rsidRDefault="004F30F5" w:rsidP="004F30F5">
      <w:pPr>
        <w:rPr>
          <w:rFonts w:ascii="Sukhumvit Set" w:hAnsi="Sukhumvit Set" w:cs="Sukhumvit Set"/>
          <w:sz w:val="16"/>
          <w:szCs w:val="16"/>
          <w:lang w:val="en-US"/>
        </w:rPr>
      </w:pPr>
      <w:r>
        <w:rPr>
          <w:rFonts w:ascii="Sukhumvit Set" w:hAnsi="Sukhumvit Set" w:cs="Sukhumvit Set"/>
          <w:sz w:val="16"/>
          <w:szCs w:val="16"/>
          <w:lang w:val="en-US"/>
        </w:rPr>
        <w:t xml:space="preserve">Morgan, “Should the Sovereign Be Paid First: A Comparative International Analysis of the Priority for Tax Claims in </w:t>
      </w:r>
      <w:proofErr w:type="spellStart"/>
      <w:r>
        <w:rPr>
          <w:rFonts w:ascii="Sukhumvit Set" w:hAnsi="Sukhumvit Set" w:cs="Sukhumvit Set"/>
          <w:sz w:val="16"/>
          <w:szCs w:val="16"/>
          <w:lang w:val="en-US"/>
        </w:rPr>
        <w:t>Bakrutpcy</w:t>
      </w:r>
      <w:proofErr w:type="spellEnd"/>
      <w:r>
        <w:rPr>
          <w:rFonts w:ascii="Sukhumvit Set" w:hAnsi="Sukhumvit Set" w:cs="Sukhumvit Set"/>
          <w:sz w:val="16"/>
          <w:szCs w:val="16"/>
          <w:lang w:val="en-US"/>
        </w:rPr>
        <w:t>”</w:t>
      </w:r>
    </w:p>
    <w:p w14:paraId="76861AE4" w14:textId="25A4B884" w:rsidR="00552FBB" w:rsidRDefault="00552FBB" w:rsidP="00552FBB">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Traditionally, there have been several justifications for the priority for tax claims</w:t>
      </w:r>
    </w:p>
    <w:p w14:paraId="3B47749F" w14:textId="77FCDB79" w:rsidR="00552FBB" w:rsidRDefault="00552FBB" w:rsidP="002D055E">
      <w:pPr>
        <w:pStyle w:val="ListParagraph"/>
        <w:numPr>
          <w:ilvl w:val="0"/>
          <w:numId w:val="555"/>
        </w:numPr>
        <w:rPr>
          <w:rFonts w:ascii="Sukhumvit Set" w:hAnsi="Sukhumvit Set" w:cs="Sukhumvit Set"/>
          <w:sz w:val="16"/>
          <w:szCs w:val="16"/>
          <w:lang w:val="en-US"/>
        </w:rPr>
      </w:pPr>
      <w:r>
        <w:rPr>
          <w:rFonts w:ascii="Sukhumvit Set" w:hAnsi="Sukhumvit Set" w:cs="Sukhumvit Set"/>
          <w:sz w:val="16"/>
          <w:szCs w:val="16"/>
          <w:lang w:val="en-US"/>
        </w:rPr>
        <w:t xml:space="preserve">First, unlike the claims of private commercial creditors, tax claims are for the benefit of the entire community </w:t>
      </w:r>
      <w:r w:rsidRPr="00552FB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w:t>
      </w:r>
      <w:proofErr w:type="spellStart"/>
      <w:r>
        <w:rPr>
          <w:rFonts w:ascii="Sukhumvit Set" w:hAnsi="Sukhumvit Set" w:cs="Sukhumvit Set"/>
          <w:sz w:val="16"/>
          <w:szCs w:val="16"/>
          <w:lang w:val="en-US"/>
        </w:rPr>
        <w:t>prioirity</w:t>
      </w:r>
      <w:proofErr w:type="spellEnd"/>
      <w:r>
        <w:rPr>
          <w:rFonts w:ascii="Sukhumvit Set" w:hAnsi="Sukhumvit Set" w:cs="Sukhumvit Set"/>
          <w:sz w:val="16"/>
          <w:szCs w:val="16"/>
          <w:lang w:val="en-US"/>
        </w:rPr>
        <w:t xml:space="preserve"> protects the revenue base for the common good, and avoids shifting the burden of the debtor’s unpaid taxes to other taxpayers</w:t>
      </w:r>
    </w:p>
    <w:p w14:paraId="33553151" w14:textId="54FEC2BC" w:rsidR="007C5DA1" w:rsidRDefault="007C5DA1" w:rsidP="002D055E">
      <w:pPr>
        <w:pStyle w:val="ListParagraph"/>
        <w:numPr>
          <w:ilvl w:val="0"/>
          <w:numId w:val="555"/>
        </w:numPr>
        <w:rPr>
          <w:rFonts w:ascii="Sukhumvit Set" w:hAnsi="Sukhumvit Set" w:cs="Sukhumvit Set"/>
          <w:sz w:val="16"/>
          <w:szCs w:val="16"/>
          <w:lang w:val="en-US"/>
        </w:rPr>
      </w:pPr>
      <w:r>
        <w:rPr>
          <w:rFonts w:ascii="Sukhumvit Set" w:hAnsi="Sukhumvit Set" w:cs="Sukhumvit Set"/>
          <w:sz w:val="16"/>
          <w:szCs w:val="16"/>
          <w:lang w:val="en-US"/>
        </w:rPr>
        <w:t xml:space="preserve">Second, unlike private creditors, taxing authorities are involuntary creditors, unable to choose their debtor or obtain security for debt before extending credit </w:t>
      </w:r>
      <w:r w:rsidRPr="007C5DA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priority compensates for this disadvantage, giving the taxing authorities an opportunity to assess the amounts due and mobilize their collection remedies</w:t>
      </w:r>
    </w:p>
    <w:p w14:paraId="323FCF41" w14:textId="19B3D493" w:rsidR="007C5DA1" w:rsidRDefault="007C5DA1" w:rsidP="002D055E">
      <w:pPr>
        <w:pStyle w:val="ListParagraph"/>
        <w:numPr>
          <w:ilvl w:val="0"/>
          <w:numId w:val="555"/>
        </w:numPr>
        <w:rPr>
          <w:rFonts w:ascii="Sukhumvit Set" w:hAnsi="Sukhumvit Set" w:cs="Sukhumvit Set"/>
          <w:sz w:val="16"/>
          <w:szCs w:val="16"/>
          <w:lang w:val="en-US"/>
        </w:rPr>
      </w:pPr>
      <w:r>
        <w:rPr>
          <w:rFonts w:ascii="Sukhumvit Set" w:hAnsi="Sukhumvit Set" w:cs="Sukhumvit Set"/>
          <w:sz w:val="16"/>
          <w:szCs w:val="16"/>
          <w:lang w:val="en-US"/>
        </w:rPr>
        <w:t xml:space="preserve">Third, w/ regard to taxes for which the debtor acts as the gov’ts tax collector – such as sales tax, value added tax, or employee withholding tax – the argument is made that, if no priority or trust is imposed, the $ collected by the debtor will increase the estate for the benefit of unsecured creditors </w:t>
      </w:r>
      <w:r w:rsidRPr="007C5DA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these circumstances, the tax priority operates to prevent a windfall to generate unsecured creditors who have no fair claim to the collected funds</w:t>
      </w:r>
    </w:p>
    <w:p w14:paraId="1DB090E8" w14:textId="7329C7FF" w:rsidR="007C5DA1" w:rsidRDefault="007C5DA1" w:rsidP="002D055E">
      <w:pPr>
        <w:pStyle w:val="ListParagraph"/>
        <w:numPr>
          <w:ilvl w:val="0"/>
          <w:numId w:val="555"/>
        </w:numPr>
        <w:rPr>
          <w:rFonts w:ascii="Sukhumvit Set" w:hAnsi="Sukhumvit Set" w:cs="Sukhumvit Set"/>
          <w:sz w:val="16"/>
          <w:szCs w:val="16"/>
          <w:lang w:val="en-US"/>
        </w:rPr>
      </w:pPr>
      <w:r>
        <w:rPr>
          <w:rFonts w:ascii="Sukhumvit Set" w:hAnsi="Sukhumvit Set" w:cs="Sukhumvit Set"/>
          <w:sz w:val="16"/>
          <w:szCs w:val="16"/>
          <w:lang w:val="en-US"/>
        </w:rPr>
        <w:t>Fourth, some argue that if the taxing authorities are not reasonably secure they will be discouraged from negotiating payme</w:t>
      </w:r>
      <w:r w:rsidR="00B4596E">
        <w:rPr>
          <w:rFonts w:ascii="Sukhumvit Set" w:hAnsi="Sukhumvit Set" w:cs="Sukhumvit Set"/>
          <w:sz w:val="16"/>
          <w:szCs w:val="16"/>
          <w:lang w:val="en-US"/>
        </w:rPr>
        <w:t>n</w:t>
      </w:r>
      <w:r>
        <w:rPr>
          <w:rFonts w:ascii="Sukhumvit Set" w:hAnsi="Sukhumvit Set" w:cs="Sukhumvit Set"/>
          <w:sz w:val="16"/>
          <w:szCs w:val="16"/>
          <w:lang w:val="en-US"/>
        </w:rPr>
        <w:t>t terms w/ debtors, thus forcing premature and possibly unnecessary business failures</w:t>
      </w:r>
    </w:p>
    <w:p w14:paraId="24EA6777" w14:textId="6434A13A" w:rsidR="00B4596E" w:rsidRPr="00B4596E" w:rsidRDefault="00B4596E" w:rsidP="002D055E">
      <w:pPr>
        <w:pStyle w:val="ListParagraph"/>
        <w:numPr>
          <w:ilvl w:val="0"/>
          <w:numId w:val="555"/>
        </w:numPr>
        <w:rPr>
          <w:rFonts w:ascii="Sukhumvit Set" w:hAnsi="Sukhumvit Set" w:cs="Sukhumvit Set"/>
          <w:sz w:val="16"/>
          <w:szCs w:val="16"/>
          <w:lang w:val="en-US"/>
        </w:rPr>
      </w:pPr>
      <w:r>
        <w:rPr>
          <w:rFonts w:ascii="Sukhumvit Set" w:hAnsi="Sukhumvit Set" w:cs="Sukhumvit Set"/>
          <w:sz w:val="16"/>
          <w:szCs w:val="16"/>
          <w:lang w:val="en-US"/>
        </w:rPr>
        <w:t xml:space="preserve">Finally, it can be argued that the priority is needed to effectuate an individual debtor’s discharge, where tax liabilities are made non-dischargeable in order to discourage tax evasion through bankruptcy </w:t>
      </w:r>
      <w:r w:rsidRPr="00B4596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B4596E">
        <w:rPr>
          <w:rFonts w:ascii="Sukhumvit Set" w:hAnsi="Sukhumvit Set" w:cs="Sukhumvit Set"/>
          <w:sz w:val="16"/>
          <w:szCs w:val="16"/>
          <w:lang w:val="en-US"/>
        </w:rPr>
        <w:t xml:space="preserve">Granting priority to those non-dischargeable tax debts supports the individual debtor’s rehabilitation, making it more likely that the tax claims will be paid in a personal bankruptcy and that the debtor will be left w/ fewer </w:t>
      </w:r>
      <w:proofErr w:type="spellStart"/>
      <w:r w:rsidRPr="00B4596E">
        <w:rPr>
          <w:rFonts w:ascii="Sukhumvit Set" w:hAnsi="Sukhumvit Set" w:cs="Sukhumvit Set"/>
          <w:sz w:val="16"/>
          <w:szCs w:val="16"/>
          <w:lang w:val="en-US"/>
        </w:rPr>
        <w:t>nondischargeable</w:t>
      </w:r>
      <w:proofErr w:type="spellEnd"/>
      <w:r w:rsidRPr="00B4596E">
        <w:rPr>
          <w:rFonts w:ascii="Sukhumvit Set" w:hAnsi="Sukhumvit Set" w:cs="Sukhumvit Set"/>
          <w:sz w:val="16"/>
          <w:szCs w:val="16"/>
          <w:lang w:val="en-US"/>
        </w:rPr>
        <w:t xml:space="preserve"> debts at the conclusion of the proceeding </w:t>
      </w:r>
    </w:p>
    <w:p w14:paraId="46371B07" w14:textId="4BFC2CF0" w:rsidR="00552FBB" w:rsidRDefault="00B4596E"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As new forms of taxation have been created and tax rates have increased, tax claims have consumed more and more of an insolvent debtor’s estate, leading to Qs about the tax priority</w:t>
      </w:r>
    </w:p>
    <w:p w14:paraId="1D832A58" w14:textId="0C9FB36B" w:rsidR="00B4596E" w:rsidRDefault="00B4596E"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Critics of the priority reject the community interest argument, contending that the debt owed to the gov’t is unlikely to be significant in terms of total government receipts, whereas the loss to</w:t>
      </w:r>
      <w:r w:rsidR="002D055E">
        <w:rPr>
          <w:rFonts w:ascii="Sukhumvit Set" w:hAnsi="Sukhumvit Set" w:cs="Sukhumvit Set"/>
          <w:sz w:val="16"/>
          <w:szCs w:val="16"/>
          <w:lang w:val="en-US"/>
        </w:rPr>
        <w:t xml:space="preserve"> private creditors, including (1) the imposition of penalties and relatively high interest rates, (2) third party liability, and (3) collection procedures such as statutory lien and levy </w:t>
      </w:r>
      <w:r w:rsidR="002D055E" w:rsidRPr="002D055E">
        <w:rPr>
          <w:rFonts w:ascii="Sukhumvit Set" w:hAnsi="Sukhumvit Set" w:cs="Sukhumvit Set"/>
          <w:sz w:val="16"/>
          <w:szCs w:val="16"/>
          <w:lang w:val="en-US"/>
        </w:rPr>
        <w:sym w:font="Wingdings" w:char="F0E0"/>
      </w:r>
      <w:r w:rsidR="002D055E">
        <w:rPr>
          <w:rFonts w:ascii="Sukhumvit Set" w:hAnsi="Sukhumvit Set" w:cs="Sukhumvit Set"/>
          <w:sz w:val="16"/>
          <w:szCs w:val="16"/>
          <w:lang w:val="en-US"/>
        </w:rPr>
        <w:t xml:space="preserve"> Furthermore, there is no general rule that involuntary creditors should receive priority – several other categories of involuntary creditors are not entitled to any kind of priority</w:t>
      </w:r>
    </w:p>
    <w:p w14:paraId="16B2DB35" w14:textId="520E3866" w:rsidR="002D055E" w:rsidRDefault="002D055E" w:rsidP="00E370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Critics also argue that abolishing priority for tax claims will provide a greater incentive to the taxing authorities to collect taxes in a commercially reasonable manner, by removing reliance on an artificial ability to be paid ahead of other creditors </w:t>
      </w:r>
      <w:r w:rsidRPr="002D055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These critics reject the argument that priority can be beneficial to the rehabilitation process and argue instead that any incentive to delay collection is counterproductive</w:t>
      </w:r>
    </w:p>
    <w:p w14:paraId="06968503" w14:textId="54159316" w:rsidR="002D055E" w:rsidRDefault="002D055E" w:rsidP="002D055E">
      <w:pPr>
        <w:pStyle w:val="ListParagraph"/>
        <w:numPr>
          <w:ilvl w:val="0"/>
          <w:numId w:val="556"/>
        </w:numPr>
        <w:rPr>
          <w:rFonts w:ascii="Sukhumvit Set" w:hAnsi="Sukhumvit Set" w:cs="Sukhumvit Set"/>
          <w:sz w:val="16"/>
          <w:szCs w:val="16"/>
          <w:lang w:val="en-US"/>
        </w:rPr>
      </w:pPr>
      <w:r>
        <w:rPr>
          <w:rFonts w:ascii="Sukhumvit Set" w:hAnsi="Sukhumvit Set" w:cs="Sukhumvit Set"/>
          <w:sz w:val="16"/>
          <w:szCs w:val="16"/>
          <w:lang w:val="en-US"/>
        </w:rPr>
        <w:t>According to this view, delaying collection compromises the uniform enforcement of the tax laws and constitutes a state subsidy, which undermines the disciplinary force of an effective insolvency law</w:t>
      </w:r>
    </w:p>
    <w:p w14:paraId="374B0542" w14:textId="6912EFDC" w:rsidR="002D055E" w:rsidRDefault="002D055E" w:rsidP="002D055E">
      <w:pPr>
        <w:pStyle w:val="ListParagraph"/>
        <w:numPr>
          <w:ilvl w:val="0"/>
          <w:numId w:val="556"/>
        </w:numPr>
        <w:rPr>
          <w:rFonts w:ascii="Sukhumvit Set" w:hAnsi="Sukhumvit Set" w:cs="Sukhumvit Set"/>
          <w:sz w:val="16"/>
          <w:szCs w:val="16"/>
          <w:lang w:val="en-US"/>
        </w:rPr>
      </w:pPr>
      <w:r>
        <w:rPr>
          <w:rFonts w:ascii="Sukhumvit Set" w:hAnsi="Sukhumvit Set" w:cs="Sukhumvit Set"/>
          <w:sz w:val="16"/>
          <w:szCs w:val="16"/>
          <w:lang w:val="en-US"/>
        </w:rPr>
        <w:t>Particularly in situations where the debtor is acting as tax collector, the taxing authorities have better information available about the debtor’s financial condition than general business creditors</w:t>
      </w:r>
    </w:p>
    <w:p w14:paraId="02113460" w14:textId="0D5CFBC4" w:rsidR="002D055E" w:rsidRDefault="002D055E" w:rsidP="002D055E">
      <w:pPr>
        <w:pStyle w:val="ListParagraph"/>
        <w:numPr>
          <w:ilvl w:val="0"/>
          <w:numId w:val="556"/>
        </w:numPr>
        <w:rPr>
          <w:rFonts w:ascii="Sukhumvit Set" w:hAnsi="Sukhumvit Set" w:cs="Sukhumvit Set"/>
          <w:sz w:val="16"/>
          <w:szCs w:val="16"/>
          <w:lang w:val="en-US"/>
        </w:rPr>
      </w:pPr>
      <w:r>
        <w:rPr>
          <w:rFonts w:ascii="Sukhumvit Set" w:hAnsi="Sukhumvit Set" w:cs="Sukhumvit Set"/>
          <w:sz w:val="16"/>
          <w:szCs w:val="16"/>
          <w:lang w:val="en-US"/>
        </w:rPr>
        <w:t>The debtor is required to submit periodic returns in connection w/ payroll, value added taxes, sales taxes, and taxes withheld from employee wages, and the authorities receiving these returns are likely to know w/o delay when there is a delinquency</w:t>
      </w:r>
    </w:p>
    <w:p w14:paraId="46678B6F" w14:textId="4BCC8CC5" w:rsidR="002D055E" w:rsidRDefault="002D055E" w:rsidP="002D055E">
      <w:pPr>
        <w:pStyle w:val="ListParagraph"/>
        <w:numPr>
          <w:ilvl w:val="0"/>
          <w:numId w:val="556"/>
        </w:numPr>
        <w:rPr>
          <w:rFonts w:ascii="Sukhumvit Set" w:hAnsi="Sukhumvit Set" w:cs="Sukhumvit Set"/>
          <w:sz w:val="16"/>
          <w:szCs w:val="16"/>
          <w:lang w:val="en-US"/>
        </w:rPr>
      </w:pPr>
      <w:r>
        <w:rPr>
          <w:rFonts w:ascii="Sukhumvit Set" w:hAnsi="Sukhumvit Set" w:cs="Sukhumvit Set"/>
          <w:sz w:val="16"/>
          <w:szCs w:val="16"/>
          <w:lang w:val="en-US"/>
        </w:rPr>
        <w:t>Allowing tax debts to accumulate under those circumstances can unfairly disadvantage other unsecured creditors who go on trading w/ the debtor not knowing that there is a tax delinquency</w:t>
      </w:r>
    </w:p>
    <w:p w14:paraId="01412D53" w14:textId="77777777" w:rsidR="002D055E" w:rsidRDefault="002D055E" w:rsidP="002D055E">
      <w:pPr>
        <w:rPr>
          <w:rFonts w:ascii="Sukhumvit Set" w:hAnsi="Sukhumvit Set" w:cs="Sukhumvit Set"/>
          <w:sz w:val="16"/>
          <w:szCs w:val="16"/>
          <w:lang w:val="en-US"/>
        </w:rPr>
      </w:pPr>
    </w:p>
    <w:p w14:paraId="1DDD2764" w14:textId="483CDF00" w:rsidR="002D055E" w:rsidRPr="002D055E" w:rsidRDefault="002D055E" w:rsidP="002D055E">
      <w:pPr>
        <w:rPr>
          <w:rFonts w:ascii="Sukhumvit Set" w:hAnsi="Sukhumvit Set" w:cs="Sukhumvit Set"/>
          <w:sz w:val="16"/>
          <w:szCs w:val="16"/>
          <w:lang w:val="en-US"/>
        </w:rPr>
      </w:pPr>
      <w:r>
        <w:rPr>
          <w:rFonts w:ascii="Sukhumvit Set" w:hAnsi="Sukhumvit Set" w:cs="Sukhumvit Set"/>
          <w:sz w:val="16"/>
          <w:szCs w:val="16"/>
          <w:lang w:val="en-US"/>
        </w:rPr>
        <w:t>NOTES</w:t>
      </w:r>
    </w:p>
    <w:p w14:paraId="49657114" w14:textId="19D94C21" w:rsidR="002D055E" w:rsidRDefault="002D055E" w:rsidP="002D055E">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Does the existence of the deemed trust have any impact on the Crown’s incentive to monitor for arrears? The gov’ts position on monitoring is contained in its policy document “Deemed Trust: A Responsible Application Policy”:</w:t>
      </w:r>
    </w:p>
    <w:p w14:paraId="1864779C" w14:textId="77777777" w:rsidR="002D055E" w:rsidRDefault="002D055E" w:rsidP="002D055E">
      <w:pPr>
        <w:pStyle w:val="ListParagraph"/>
        <w:numPr>
          <w:ilvl w:val="0"/>
          <w:numId w:val="557"/>
        </w:numPr>
        <w:rPr>
          <w:rFonts w:ascii="Sukhumvit Set" w:hAnsi="Sukhumvit Set" w:cs="Sukhumvit Set"/>
          <w:sz w:val="16"/>
          <w:szCs w:val="16"/>
          <w:lang w:val="en-US"/>
        </w:rPr>
      </w:pPr>
      <w:r>
        <w:rPr>
          <w:rFonts w:ascii="Sukhumvit Set" w:hAnsi="Sukhumvit Set" w:cs="Sukhumvit Set"/>
          <w:sz w:val="16"/>
          <w:szCs w:val="16"/>
          <w:lang w:val="en-US"/>
        </w:rPr>
        <w:t>Since the Crown’s priority results from legislation that is binding on third parties, the CCRA is not obliged to monitor the person’s business, to issue forms or claims, or to register or publish notice of its priority rights</w:t>
      </w:r>
    </w:p>
    <w:p w14:paraId="7E95832E" w14:textId="5FE71764" w:rsidR="002D055E" w:rsidRDefault="002D055E" w:rsidP="002D055E">
      <w:pPr>
        <w:pStyle w:val="ListParagraph"/>
        <w:numPr>
          <w:ilvl w:val="0"/>
          <w:numId w:val="557"/>
        </w:numPr>
        <w:rPr>
          <w:rFonts w:ascii="Sukhumvit Set" w:hAnsi="Sukhumvit Set" w:cs="Sukhumvit Set"/>
          <w:sz w:val="16"/>
          <w:szCs w:val="16"/>
          <w:lang w:val="en-US"/>
        </w:rPr>
      </w:pPr>
      <w:r>
        <w:rPr>
          <w:rFonts w:ascii="Sukhumvit Set" w:hAnsi="Sukhumvit Set" w:cs="Sukhumvit Set"/>
          <w:sz w:val="16"/>
          <w:szCs w:val="16"/>
          <w:lang w:val="en-US"/>
        </w:rPr>
        <w:t xml:space="preserve">However, within the limits imposed by the ITA … provisions regarding confidentiality of information, every reasonable effort will be made to give third parties timely notice of any claims of deemed trust by the CCRA </w:t>
      </w:r>
    </w:p>
    <w:p w14:paraId="404A546C" w14:textId="7A89E351" w:rsidR="002D055E" w:rsidRDefault="002D055E" w:rsidP="002D055E">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CRA claims the “payroll withholding … [mechanism] generate[s] not only most of the funds required for the federal gov’ts own operations, but also the amounts redistributed through various social programs”</w:t>
      </w:r>
    </w:p>
    <w:p w14:paraId="16E2A2DF" w14:textId="7ECF5E2A" w:rsidR="002D055E" w:rsidRDefault="002D055E" w:rsidP="002D055E">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Secured creditors have long objected to the Crown’s attempt to override consensual security interests </w:t>
      </w:r>
      <w:r w:rsidRPr="002D055E">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Ziegel</w:t>
      </w:r>
      <w:proofErr w:type="spellEnd"/>
      <w:r>
        <w:rPr>
          <w:rFonts w:ascii="Sukhumvit Set" w:hAnsi="Sukhumvit Set" w:cs="Sukhumvit Set"/>
          <w:sz w:val="16"/>
          <w:szCs w:val="16"/>
          <w:lang w:val="en-US"/>
        </w:rPr>
        <w:t xml:space="preserve"> notes that secured creditors object to the “unfairness and destabilizing effect of </w:t>
      </w:r>
      <w:proofErr w:type="spellStart"/>
      <w:r>
        <w:rPr>
          <w:rFonts w:ascii="Sukhumvit Set" w:hAnsi="Sukhumvit Set" w:cs="Sukhumvit Set"/>
          <w:sz w:val="16"/>
          <w:szCs w:val="16"/>
          <w:lang w:val="en-US"/>
        </w:rPr>
        <w:t>superpriority</w:t>
      </w:r>
      <w:proofErr w:type="spellEnd"/>
      <w:r>
        <w:rPr>
          <w:rFonts w:ascii="Sukhumvit Set" w:hAnsi="Sukhumvit Set" w:cs="Sukhumvit Set"/>
          <w:sz w:val="16"/>
          <w:szCs w:val="16"/>
          <w:lang w:val="en-US"/>
        </w:rPr>
        <w:t xml:space="preserve"> liens that undermine security agreements made in good faith by a secured creditor before the taxpayer was in default in its statutory obligation tor, at any rate, where the secured creditor was not privy to the default and had done nothing to encourage it”</w:t>
      </w:r>
    </w:p>
    <w:p w14:paraId="4726A3C8" w14:textId="6A639A33" w:rsidR="005B1AC1" w:rsidRDefault="005B1AC1" w:rsidP="005B1AC1">
      <w:pPr>
        <w:pStyle w:val="ListParagraph"/>
        <w:numPr>
          <w:ilvl w:val="0"/>
          <w:numId w:val="558"/>
        </w:numPr>
        <w:rPr>
          <w:rFonts w:ascii="Sukhumvit Set" w:hAnsi="Sukhumvit Set" w:cs="Sukhumvit Set"/>
          <w:sz w:val="16"/>
          <w:szCs w:val="16"/>
          <w:lang w:val="en-US"/>
        </w:rPr>
      </w:pPr>
      <w:r>
        <w:rPr>
          <w:rFonts w:ascii="Sukhumvit Set" w:hAnsi="Sukhumvit Set" w:cs="Sukhumvit Set"/>
          <w:sz w:val="16"/>
          <w:szCs w:val="16"/>
          <w:lang w:val="en-US"/>
        </w:rPr>
        <w:t>In the face of the existence of the deemed trust, secured creditors have sought to convince the courts to give a narrow interpretation to the provisions</w:t>
      </w:r>
    </w:p>
    <w:p w14:paraId="6BF69FEA" w14:textId="79F71208" w:rsidR="005B1AC1" w:rsidRDefault="005B1AC1" w:rsidP="005B1AC1">
      <w:pPr>
        <w:pStyle w:val="ListParagraph"/>
        <w:numPr>
          <w:ilvl w:val="0"/>
          <w:numId w:val="558"/>
        </w:numPr>
        <w:rPr>
          <w:rFonts w:ascii="Sukhumvit Set" w:hAnsi="Sukhumvit Set" w:cs="Sukhumvit Set"/>
          <w:sz w:val="16"/>
          <w:szCs w:val="16"/>
          <w:lang w:val="en-US"/>
        </w:rPr>
      </w:pPr>
      <w:r>
        <w:rPr>
          <w:rFonts w:ascii="Sukhumvit Set" w:hAnsi="Sukhumvit Set" w:cs="Sukhumvit Set"/>
          <w:sz w:val="16"/>
          <w:szCs w:val="16"/>
          <w:lang w:val="en-US"/>
        </w:rPr>
        <w:t>In some instances, secured creditors have been successful</w:t>
      </w:r>
    </w:p>
    <w:p w14:paraId="1C71247C" w14:textId="1515A9F2" w:rsidR="005B1AC1" w:rsidRDefault="005B1AC1" w:rsidP="005B1AC1">
      <w:pPr>
        <w:pStyle w:val="ListParagraph"/>
        <w:numPr>
          <w:ilvl w:val="0"/>
          <w:numId w:val="558"/>
        </w:numPr>
        <w:rPr>
          <w:rFonts w:ascii="Sukhumvit Set" w:hAnsi="Sukhumvit Set" w:cs="Sukhumvit Set"/>
          <w:sz w:val="16"/>
          <w:szCs w:val="16"/>
          <w:lang w:val="en-US"/>
        </w:rPr>
      </w:pPr>
      <w:r>
        <w:rPr>
          <w:rFonts w:ascii="Sukhumvit Set" w:hAnsi="Sukhumvit Set" w:cs="Sukhumvit Set"/>
          <w:sz w:val="16"/>
          <w:szCs w:val="16"/>
          <w:lang w:val="en-US"/>
        </w:rPr>
        <w:t>However, such victories “are usually short-lived b/c the federal gov’t has often reacted quickly to reverse an unfavourable judicial construction by amending the ITA”</w:t>
      </w:r>
    </w:p>
    <w:p w14:paraId="0295C802" w14:textId="3E060F98" w:rsidR="005B1AC1" w:rsidRDefault="005B1AC1" w:rsidP="002D055E">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original statutory deemed trust did not contain any provisions that dealt w/ the priority of the deemed trust as against secured creditors</w:t>
      </w:r>
    </w:p>
    <w:p w14:paraId="65FC9B7A" w14:textId="55FCBC36" w:rsidR="005B1AC1" w:rsidRDefault="005B1AC1" w:rsidP="005B1AC1">
      <w:pPr>
        <w:pStyle w:val="ListParagraph"/>
        <w:numPr>
          <w:ilvl w:val="0"/>
          <w:numId w:val="559"/>
        </w:numPr>
        <w:rPr>
          <w:rFonts w:ascii="Sukhumvit Set" w:hAnsi="Sukhumvit Set" w:cs="Sukhumvit Set"/>
          <w:sz w:val="16"/>
          <w:szCs w:val="16"/>
          <w:lang w:val="en-US"/>
        </w:rPr>
      </w:pPr>
      <w:r>
        <w:rPr>
          <w:rFonts w:ascii="Sukhumvit Set" w:hAnsi="Sukhumvit Set" w:cs="Sukhumvit Set"/>
          <w:sz w:val="16"/>
          <w:szCs w:val="16"/>
          <w:lang w:val="en-US"/>
        </w:rPr>
        <w:t>In RBC v Sparrow Electric Corp, the SCC held that, in the absence of any legislative provision, priorities would be ordered on the basis of the first interest that came into existence</w:t>
      </w:r>
    </w:p>
    <w:p w14:paraId="5796F9DF" w14:textId="6BC9E287" w:rsidR="005B1AC1" w:rsidRDefault="005B1AC1" w:rsidP="005B1AC1">
      <w:pPr>
        <w:pStyle w:val="ListParagraph"/>
        <w:numPr>
          <w:ilvl w:val="0"/>
          <w:numId w:val="559"/>
        </w:numPr>
        <w:rPr>
          <w:rFonts w:ascii="Sukhumvit Set" w:hAnsi="Sukhumvit Set" w:cs="Sukhumvit Set"/>
          <w:sz w:val="16"/>
          <w:szCs w:val="16"/>
          <w:lang w:val="en-US"/>
        </w:rPr>
      </w:pPr>
      <w:r>
        <w:rPr>
          <w:rFonts w:ascii="Sukhumvit Set" w:hAnsi="Sukhumvit Set" w:cs="Sukhumvit Set"/>
          <w:sz w:val="16"/>
          <w:szCs w:val="16"/>
          <w:lang w:val="en-US"/>
        </w:rPr>
        <w:t>The ITA was subsequently amended by adding language that would give the deemed priority over competing security creditors</w:t>
      </w:r>
    </w:p>
    <w:p w14:paraId="5BCD3DD4" w14:textId="1BB8CC46" w:rsidR="005B1AC1" w:rsidRDefault="005B1AC1" w:rsidP="005B1AC1">
      <w:pPr>
        <w:pStyle w:val="ListParagraph"/>
        <w:numPr>
          <w:ilvl w:val="0"/>
          <w:numId w:val="559"/>
        </w:numPr>
        <w:rPr>
          <w:rFonts w:ascii="Sukhumvit Set" w:hAnsi="Sukhumvit Set" w:cs="Sukhumvit Set"/>
          <w:sz w:val="16"/>
          <w:szCs w:val="16"/>
          <w:lang w:val="en-US"/>
        </w:rPr>
      </w:pPr>
      <w:r>
        <w:rPr>
          <w:rFonts w:ascii="Sukhumvit Set" w:hAnsi="Sukhumvit Set" w:cs="Sukhumvit Set"/>
          <w:sz w:val="16"/>
          <w:szCs w:val="16"/>
          <w:lang w:val="en-US"/>
        </w:rPr>
        <w:t>The Sparrow decision and the consequent 1998 amendments to the ITA were discussed by the SCC in First Vancouver Finance v MNR</w:t>
      </w:r>
    </w:p>
    <w:p w14:paraId="099106A6" w14:textId="77777777" w:rsidR="005B1AC1" w:rsidRDefault="005B1AC1" w:rsidP="005B1AC1">
      <w:pPr>
        <w:rPr>
          <w:rFonts w:ascii="Sukhumvit Set" w:hAnsi="Sukhumvit Set" w:cs="Sukhumvit Set"/>
          <w:sz w:val="16"/>
          <w:szCs w:val="16"/>
          <w:lang w:val="en-US"/>
        </w:rPr>
      </w:pPr>
    </w:p>
    <w:p w14:paraId="5A918A66" w14:textId="1C775C0D" w:rsidR="005B1AC1" w:rsidRDefault="005B1AC1" w:rsidP="005B1AC1">
      <w:pPr>
        <w:rPr>
          <w:rFonts w:ascii="Sukhumvit Set" w:hAnsi="Sukhumvit Set" w:cs="Sukhumvit Set"/>
          <w:sz w:val="16"/>
          <w:szCs w:val="16"/>
          <w:lang w:val="en-US"/>
        </w:rPr>
      </w:pPr>
      <w:r>
        <w:rPr>
          <w:rFonts w:ascii="Sukhumvit Set" w:hAnsi="Sukhumvit Set" w:cs="Sukhumvit Set"/>
          <w:sz w:val="16"/>
          <w:szCs w:val="16"/>
          <w:u w:val="single"/>
          <w:lang w:val="en-US"/>
        </w:rPr>
        <w:t>First Vancouver Finance v MNR</w:t>
      </w:r>
    </w:p>
    <w:p w14:paraId="2A130EE7" w14:textId="02068447" w:rsidR="005B1AC1" w:rsidRDefault="00426459"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In Sparrow Electric, both RBC and the Minister claimed an interest in the proceeds of inventory of the tax debtor</w:t>
      </w:r>
    </w:p>
    <w:p w14:paraId="4F0D44AD" w14:textId="4390653D" w:rsidR="00426459" w:rsidRDefault="00426459"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In characterizing the nature of the deemed trust provisions, </w:t>
      </w:r>
      <w:proofErr w:type="spellStart"/>
      <w:r>
        <w:rPr>
          <w:rFonts w:ascii="Sukhumvit Set" w:hAnsi="Sukhumvit Set" w:cs="Sukhumvit Set"/>
          <w:sz w:val="16"/>
          <w:szCs w:val="16"/>
          <w:lang w:val="en-US"/>
        </w:rPr>
        <w:t>Gonthier</w:t>
      </w:r>
      <w:proofErr w:type="spellEnd"/>
      <w:r>
        <w:rPr>
          <w:rFonts w:ascii="Sukhumvit Set" w:hAnsi="Sukhumvit Set" w:cs="Sukhumvit Set"/>
          <w:sz w:val="16"/>
          <w:szCs w:val="16"/>
          <w:lang w:val="en-US"/>
        </w:rPr>
        <w:t xml:space="preserve"> J stated at </w:t>
      </w:r>
      <w:proofErr w:type="spellStart"/>
      <w:r>
        <w:rPr>
          <w:rFonts w:ascii="Sukhumvit Set" w:hAnsi="Sukhumvit Set" w:cs="Sukhumvit Set"/>
          <w:sz w:val="16"/>
          <w:szCs w:val="16"/>
          <w:lang w:val="en-US"/>
        </w:rPr>
        <w:t>para</w:t>
      </w:r>
      <w:proofErr w:type="spellEnd"/>
      <w:r>
        <w:rPr>
          <w:rFonts w:ascii="Sukhumvit Set" w:hAnsi="Sukhumvit Set" w:cs="Sukhumvit Set"/>
          <w:sz w:val="16"/>
          <w:szCs w:val="16"/>
          <w:lang w:val="en-US"/>
        </w:rPr>
        <w:t xml:space="preserve"> 34 that, even if collateral was subject to a fixed charge at the time of a triggering event such as bankruptcy or liquidation, the deemed trust operated to attach the Minister’s interest to such collateral as long as it was not subject to the fixed charge at the time the source deductions were made</w:t>
      </w:r>
    </w:p>
    <w:p w14:paraId="1D3CE0FF" w14:textId="52B13947" w:rsidR="00426459" w:rsidRDefault="00426459"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Royal Bank’s interest was characterized as a fixed and specific charge over the inventory of the tax debtor </w:t>
      </w:r>
      <w:r w:rsidRPr="0042645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had the effect of making the bank the legal owner of inventory as it came into possession of the tax debtor, subject to the debtor’s equitable right of redemption</w:t>
      </w:r>
    </w:p>
    <w:p w14:paraId="00C84491" w14:textId="3E618F71" w:rsidR="00426459" w:rsidRPr="00426459" w:rsidRDefault="00426459" w:rsidP="00426459">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majority of the Court concluded that, since the inventory was subject to the bank’s security interest before the deductions giving rise to the deemed trust occurred, the bank’s interest attached to the inventory in priority to Her Majesty’s interest under the deemed trust </w:t>
      </w:r>
      <w:r w:rsidRPr="0042645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426459">
        <w:rPr>
          <w:rFonts w:ascii="Sukhumvit Set" w:hAnsi="Sukhumvit Set" w:cs="Sukhumvit Set"/>
          <w:sz w:val="16"/>
          <w:szCs w:val="16"/>
          <w:lang w:val="en-US"/>
        </w:rPr>
        <w:t xml:space="preserve">However, in reaching this conclusion, the majority of the Court noted that Parliament was free to grant absolute priority to the deemed trust </w:t>
      </w:r>
    </w:p>
    <w:p w14:paraId="5F3DBBEB" w14:textId="53D51483" w:rsidR="00426459" w:rsidRDefault="00C81321"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In response to Sparrow Electric, the deemed trust provisions were amended in 1998 to their current form</w:t>
      </w:r>
    </w:p>
    <w:p w14:paraId="48821F80" w14:textId="5805BC12" w:rsidR="00C81321" w:rsidRDefault="00C81321" w:rsidP="00F6780F">
      <w:pPr>
        <w:pStyle w:val="ListParagraph"/>
        <w:numPr>
          <w:ilvl w:val="0"/>
          <w:numId w:val="560"/>
        </w:numPr>
        <w:rPr>
          <w:rFonts w:ascii="Sukhumvit Set" w:hAnsi="Sukhumvit Set" w:cs="Sukhumvit Set"/>
          <w:sz w:val="16"/>
          <w:szCs w:val="16"/>
          <w:lang w:val="en-US"/>
        </w:rPr>
      </w:pPr>
      <w:r>
        <w:rPr>
          <w:rFonts w:ascii="Sukhumvit Set" w:hAnsi="Sukhumvit Set" w:cs="Sukhumvit Set"/>
          <w:sz w:val="16"/>
          <w:szCs w:val="16"/>
          <w:lang w:val="en-US"/>
        </w:rPr>
        <w:t xml:space="preserve">Most notably, the words “notwithstanding any security interest … in the amount so deducted, or withheld” were added to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w:t>
      </w:r>
    </w:p>
    <w:p w14:paraId="3080CB58" w14:textId="76D2C200" w:rsidR="00C81321" w:rsidRDefault="00C81321" w:rsidP="00F6780F">
      <w:pPr>
        <w:pStyle w:val="ListParagraph"/>
        <w:numPr>
          <w:ilvl w:val="0"/>
          <w:numId w:val="560"/>
        </w:numPr>
        <w:rPr>
          <w:rFonts w:ascii="Sukhumvit Set" w:hAnsi="Sukhumvit Set" w:cs="Sukhumvit Set"/>
          <w:sz w:val="16"/>
          <w:szCs w:val="16"/>
          <w:lang w:val="en-US"/>
        </w:rPr>
      </w:pPr>
      <w:r>
        <w:rPr>
          <w:rFonts w:ascii="Sukhumvit Set" w:hAnsi="Sukhumvit Set" w:cs="Sukhumvit Set"/>
          <w:sz w:val="16"/>
          <w:szCs w:val="16"/>
          <w:lang w:val="en-US"/>
        </w:rPr>
        <w:t xml:space="preserve">As well,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4.1) expanded the scope of the deemed trust to include “property held by any secured creditor … that but for a security interest … would be property of the person”</w:t>
      </w:r>
    </w:p>
    <w:p w14:paraId="0E696766" w14:textId="49E717DE" w:rsidR="00C81321" w:rsidRDefault="00C81321" w:rsidP="00F6780F">
      <w:pPr>
        <w:pStyle w:val="ListParagraph"/>
        <w:numPr>
          <w:ilvl w:val="0"/>
          <w:numId w:val="560"/>
        </w:numPr>
        <w:rPr>
          <w:rFonts w:ascii="Sukhumvit Set" w:hAnsi="Sukhumvit Set" w:cs="Sukhumvit Set"/>
          <w:sz w:val="16"/>
          <w:szCs w:val="16"/>
          <w:lang w:val="en-US"/>
        </w:rPr>
      </w:pP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4.1) was also amended to remove reference to the triggering events of liquidation, bankruptcy, etc., instead deeming property of the tax debtor and of secured creditors would be held in trust “at any time an amount deemed by subsection (4) to be held by a person in trust for Her Majesty is not paid to Her Majesty in the manner and at the time provided under this Act”</w:t>
      </w:r>
    </w:p>
    <w:p w14:paraId="418B6C73" w14:textId="7FEF9F7E" w:rsidR="00C81321" w:rsidRDefault="00C81321" w:rsidP="00F6780F">
      <w:pPr>
        <w:pStyle w:val="ListParagraph"/>
        <w:numPr>
          <w:ilvl w:val="0"/>
          <w:numId w:val="560"/>
        </w:numPr>
        <w:rPr>
          <w:rFonts w:ascii="Sukhumvit Set" w:hAnsi="Sukhumvit Set" w:cs="Sukhumvit Set"/>
          <w:sz w:val="16"/>
          <w:szCs w:val="16"/>
          <w:lang w:val="en-US"/>
        </w:rPr>
      </w:pPr>
      <w:r>
        <w:rPr>
          <w:rFonts w:ascii="Sukhumvit Set" w:hAnsi="Sukhumvit Set" w:cs="Sukhumvit Set"/>
          <w:sz w:val="16"/>
          <w:szCs w:val="16"/>
          <w:lang w:val="en-US"/>
        </w:rPr>
        <w:t xml:space="preserve">Finally,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4.1) now explicitly deems the trust to operate “form the time the amount was deducted or withheld”</w:t>
      </w:r>
    </w:p>
    <w:p w14:paraId="567CA538" w14:textId="00D9E91B" w:rsidR="00C81321" w:rsidRPr="00CF4FB0" w:rsidRDefault="00C81321"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It is apparent from these changes that </w:t>
      </w:r>
      <w:r w:rsidRPr="00C81321">
        <w:rPr>
          <w:rFonts w:ascii="Sukhumvit Set" w:hAnsi="Sukhumvit Set" w:cs="Sukhumvit Set"/>
          <w:sz w:val="16"/>
          <w:szCs w:val="16"/>
          <w:u w:val="single"/>
          <w:lang w:val="en-US"/>
        </w:rPr>
        <w:t>the intent of Parliament when drafting ss. 227(4) and 227(4.1) was to grant priority to the deemed trust in respect of property that is also subject to a security interest regardless of when the security interest arose in relation to the time the source deductions were made or when the deemed trust takes effect</w:t>
      </w:r>
    </w:p>
    <w:p w14:paraId="55311733" w14:textId="2CEC5AB6" w:rsidR="00CF4FB0" w:rsidRDefault="00CF4FB0" w:rsidP="00F6780F">
      <w:pPr>
        <w:pStyle w:val="ListParagraph"/>
        <w:numPr>
          <w:ilvl w:val="0"/>
          <w:numId w:val="561"/>
        </w:numPr>
        <w:rPr>
          <w:rFonts w:ascii="Sukhumvit Set" w:hAnsi="Sukhumvit Set" w:cs="Sukhumvit Set"/>
          <w:sz w:val="16"/>
          <w:szCs w:val="16"/>
          <w:lang w:val="en-US"/>
        </w:rPr>
      </w:pPr>
      <w:r>
        <w:rPr>
          <w:rFonts w:ascii="Sukhumvit Set" w:hAnsi="Sukhumvit Set" w:cs="Sukhumvit Set"/>
          <w:sz w:val="16"/>
          <w:szCs w:val="16"/>
          <w:lang w:val="en-US"/>
        </w:rPr>
        <w:t xml:space="preserve">This is clear from the use of the words “notwithstanding any security interest” in both </w:t>
      </w:r>
      <w:proofErr w:type="gramStart"/>
      <w:r>
        <w:rPr>
          <w:rFonts w:ascii="Sukhumvit Set" w:hAnsi="Sukhumvit Set" w:cs="Sukhumvit Set"/>
          <w:sz w:val="16"/>
          <w:szCs w:val="16"/>
          <w:lang w:val="en-US"/>
        </w:rPr>
        <w:t>ss.227(</w:t>
      </w:r>
      <w:proofErr w:type="gramEnd"/>
      <w:r>
        <w:rPr>
          <w:rFonts w:ascii="Sukhumvit Set" w:hAnsi="Sukhumvit Set" w:cs="Sukhumvit Set"/>
          <w:sz w:val="16"/>
          <w:szCs w:val="16"/>
          <w:lang w:val="en-US"/>
        </w:rPr>
        <w:t xml:space="preserve">4) and 227(4.1) </w:t>
      </w:r>
    </w:p>
    <w:p w14:paraId="37BB710A" w14:textId="09CD85F4" w:rsidR="00CF4FB0" w:rsidRDefault="00CF4FB0" w:rsidP="00F6780F">
      <w:pPr>
        <w:pStyle w:val="ListParagraph"/>
        <w:numPr>
          <w:ilvl w:val="0"/>
          <w:numId w:val="561"/>
        </w:numPr>
        <w:rPr>
          <w:rFonts w:ascii="Sukhumvit Set" w:hAnsi="Sukhumvit Set" w:cs="Sukhumvit Set"/>
          <w:sz w:val="16"/>
          <w:szCs w:val="16"/>
          <w:lang w:val="en-US"/>
        </w:rPr>
      </w:pPr>
      <w:r>
        <w:rPr>
          <w:rFonts w:ascii="Sukhumvit Set" w:hAnsi="Sukhumvit Set" w:cs="Sukhumvit Set"/>
          <w:sz w:val="16"/>
          <w:szCs w:val="16"/>
          <w:lang w:val="en-US"/>
        </w:rPr>
        <w:t>In other words, Parliament has reacted to the interpretation of the deemed trust provisions in Sparrow Electric, and has amended the provisions to grant priority to the deemed trust in situations where the Minister and secured creditors of a tax debtor both claim an interest in the tax debtor’s property</w:t>
      </w:r>
    </w:p>
    <w:p w14:paraId="16D2BB4A" w14:textId="1AF4696F" w:rsidR="00C81321" w:rsidRDefault="00CF4FB0"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Parliament has also amended the deemed trust provisions in regard to the timing of the trust</w:t>
      </w:r>
      <w:r>
        <w:rPr>
          <w:rFonts w:ascii="Sukhumvit Set" w:hAnsi="Sukhumvit Set" w:cs="Sukhumvit Set"/>
          <w:sz w:val="16"/>
          <w:szCs w:val="16"/>
          <w:lang w:val="en-US"/>
        </w:rPr>
        <w:t xml:space="preserve"> </w:t>
      </w:r>
      <w:r w:rsidRPr="00CF4FB0">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Reference to events triggering operation of the deemed trust such as liquidation or bankruptcy have been removed</w:t>
      </w:r>
    </w:p>
    <w:p w14:paraId="54D8C46D" w14:textId="0511C39B" w:rsidR="00CF4FB0" w:rsidRDefault="00B63E27" w:rsidP="00F6780F">
      <w:pPr>
        <w:pStyle w:val="ListParagraph"/>
        <w:numPr>
          <w:ilvl w:val="0"/>
          <w:numId w:val="562"/>
        </w:numPr>
        <w:rPr>
          <w:rFonts w:ascii="Sukhumvit Set" w:hAnsi="Sukhumvit Set" w:cs="Sukhumvit Set"/>
          <w:sz w:val="16"/>
          <w:szCs w:val="16"/>
          <w:lang w:val="en-US"/>
        </w:rPr>
      </w:pP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4.1) now states that the deemed trust begins to operate “at any time not paid to Her Majesty in the manner and at the time provided under this Act”</w:t>
      </w:r>
    </w:p>
    <w:p w14:paraId="1589BCFF" w14:textId="391918E4" w:rsidR="00B63E27" w:rsidRDefault="00B63E27" w:rsidP="00F6780F">
      <w:pPr>
        <w:pStyle w:val="ListParagraph"/>
        <w:numPr>
          <w:ilvl w:val="0"/>
          <w:numId w:val="562"/>
        </w:numPr>
        <w:rPr>
          <w:rFonts w:ascii="Sukhumvit Set" w:hAnsi="Sukhumvit Set" w:cs="Sukhumvit Set"/>
          <w:sz w:val="16"/>
          <w:szCs w:val="16"/>
          <w:lang w:val="en-US"/>
        </w:rPr>
      </w:pPr>
      <w:r>
        <w:rPr>
          <w:rFonts w:ascii="Sukhumvit Set" w:hAnsi="Sukhumvit Set" w:cs="Sukhumvit Set"/>
          <w:sz w:val="16"/>
          <w:szCs w:val="16"/>
          <w:lang w:val="en-US"/>
        </w:rPr>
        <w:t>Thus, the deemed trust is now triggered at the moment a default in remitting source deductions occurs</w:t>
      </w:r>
    </w:p>
    <w:p w14:paraId="0D4CD54F" w14:textId="77777777" w:rsidR="00B63E27" w:rsidRDefault="00B63E27" w:rsidP="00F6780F">
      <w:pPr>
        <w:pStyle w:val="ListParagraph"/>
        <w:numPr>
          <w:ilvl w:val="0"/>
          <w:numId w:val="562"/>
        </w:numPr>
        <w:rPr>
          <w:rFonts w:ascii="Sukhumvit Set" w:hAnsi="Sukhumvit Set" w:cs="Sukhumvit Set"/>
          <w:sz w:val="16"/>
          <w:szCs w:val="16"/>
          <w:lang w:val="en-US"/>
        </w:rPr>
      </w:pPr>
      <w:r>
        <w:rPr>
          <w:rFonts w:ascii="Sukhumvit Set" w:hAnsi="Sukhumvit Set" w:cs="Sukhumvit Set"/>
          <w:sz w:val="16"/>
          <w:szCs w:val="16"/>
          <w:lang w:val="en-US"/>
        </w:rPr>
        <w:t xml:space="preserve">Further, pursuant to </w:t>
      </w: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 xml:space="preserve">4.1)(a), the trust is deemed to be in effect “from the time the amount was deducted or withheld” </w:t>
      </w:r>
    </w:p>
    <w:p w14:paraId="4B1CAC94" w14:textId="57A00300" w:rsidR="00B63E27" w:rsidRPr="00B63E27" w:rsidRDefault="00B63E27" w:rsidP="00F6780F">
      <w:pPr>
        <w:pStyle w:val="ListParagraph"/>
        <w:numPr>
          <w:ilvl w:val="0"/>
          <w:numId w:val="562"/>
        </w:numPr>
        <w:rPr>
          <w:rFonts w:ascii="Sukhumvit Set" w:hAnsi="Sukhumvit Set" w:cs="Sukhumvit Set"/>
          <w:sz w:val="16"/>
          <w:szCs w:val="16"/>
          <w:lang w:val="en-US"/>
        </w:rPr>
      </w:pPr>
      <w:r w:rsidRPr="00B63E27">
        <w:rPr>
          <w:rFonts w:ascii="Sukhumvit Set" w:hAnsi="Sukhumvit Set" w:cs="Sukhumvit Set"/>
          <w:sz w:val="16"/>
          <w:szCs w:val="16"/>
          <w:lang w:val="en-US"/>
        </w:rPr>
        <w:t xml:space="preserve">Thus, while a default in remitting source deductions triggers the operation of the trust, the trust is deemed to have been in existence retroactively to the time the source deductions were made </w:t>
      </w:r>
    </w:p>
    <w:p w14:paraId="739A5743" w14:textId="06B21D7C" w:rsidR="00B63E27" w:rsidRDefault="00B63E27" w:rsidP="00B63E27">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It is evident from these changes that Parliament has made a concerted effort to broaden and strengthen the deemed trust in order to facilitate the collection efforts of the Minister</w:t>
      </w:r>
    </w:p>
    <w:p w14:paraId="30A005E5" w14:textId="77777777" w:rsidR="00B63E27" w:rsidRDefault="00B63E27" w:rsidP="00B63E27">
      <w:pPr>
        <w:rPr>
          <w:rFonts w:ascii="Sukhumvit Set" w:hAnsi="Sukhumvit Set" w:cs="Sukhumvit Set"/>
          <w:sz w:val="16"/>
          <w:szCs w:val="16"/>
          <w:lang w:val="en-US"/>
        </w:rPr>
      </w:pPr>
    </w:p>
    <w:p w14:paraId="6C9A28A4" w14:textId="7116176F" w:rsidR="00B63E27" w:rsidRPr="00B63E27" w:rsidRDefault="00B63E27" w:rsidP="00B63E27">
      <w:pPr>
        <w:rPr>
          <w:rFonts w:ascii="Sukhumvit Set" w:hAnsi="Sukhumvit Set" w:cs="Sukhumvit Set"/>
          <w:sz w:val="16"/>
          <w:szCs w:val="16"/>
          <w:lang w:val="en-US"/>
        </w:rPr>
      </w:pPr>
      <w:r>
        <w:rPr>
          <w:rFonts w:ascii="Sukhumvit Set" w:hAnsi="Sukhumvit Set" w:cs="Sukhumvit Set"/>
          <w:sz w:val="16"/>
          <w:szCs w:val="16"/>
          <w:lang w:val="en-US"/>
        </w:rPr>
        <w:t>NOTES</w:t>
      </w:r>
    </w:p>
    <w:p w14:paraId="382F85E4" w14:textId="3EC392BD" w:rsidR="005B1AC1" w:rsidRDefault="00B63E27"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In First Vancouver, the court considered whether after-acquired property – that is, property that came into the tax debtor’s hands after the deemed trust arose – was subject to the trust </w:t>
      </w:r>
      <w:r w:rsidRPr="00B63E2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addition, the court also considered whether the sale of trust property releases property from the trust </w:t>
      </w:r>
    </w:p>
    <w:p w14:paraId="6FE13A78" w14:textId="10C70B00" w:rsidR="00B63E27" w:rsidRDefault="00B63E27" w:rsidP="00F6780F">
      <w:pPr>
        <w:pStyle w:val="ListParagraph"/>
        <w:numPr>
          <w:ilvl w:val="0"/>
          <w:numId w:val="563"/>
        </w:numPr>
        <w:rPr>
          <w:rFonts w:ascii="Sukhumvit Set" w:hAnsi="Sukhumvit Set" w:cs="Sukhumvit Set"/>
          <w:sz w:val="16"/>
          <w:szCs w:val="16"/>
          <w:lang w:val="en-US"/>
        </w:rPr>
      </w:pPr>
      <w:r>
        <w:rPr>
          <w:rFonts w:ascii="Sukhumvit Set" w:hAnsi="Sukhumvit Set" w:cs="Sukhumvit Set"/>
          <w:sz w:val="16"/>
          <w:szCs w:val="16"/>
          <w:lang w:val="en-US"/>
        </w:rPr>
        <w:t>The court held that the “trust arises the moment the tax debtor fails to remit source deductions by the specified due date, but is deemed to have been in existence from the moment the deductions were made … Thus, at any given point in time, whatever property then belonging to the tax debtor is subject to the deemed trust”</w:t>
      </w:r>
    </w:p>
    <w:p w14:paraId="3EFDB852" w14:textId="20250AD5" w:rsidR="00B63E27" w:rsidRDefault="00B63E27" w:rsidP="00F6780F">
      <w:pPr>
        <w:pStyle w:val="ListParagraph"/>
        <w:numPr>
          <w:ilvl w:val="0"/>
          <w:numId w:val="563"/>
        </w:numPr>
        <w:rPr>
          <w:rFonts w:ascii="Sukhumvit Set" w:hAnsi="Sukhumvit Set" w:cs="Sukhumvit Set"/>
          <w:sz w:val="16"/>
          <w:szCs w:val="16"/>
          <w:lang w:val="en-US"/>
        </w:rPr>
      </w:pPr>
      <w:r>
        <w:rPr>
          <w:rFonts w:ascii="Sukhumvit Set" w:hAnsi="Sukhumvit Set" w:cs="Sukhumvit Set"/>
          <w:sz w:val="16"/>
          <w:szCs w:val="16"/>
          <w:lang w:val="en-US"/>
        </w:rPr>
        <w:t xml:space="preserve">The court also held that property that is sold is released from the trust </w:t>
      </w:r>
      <w:r w:rsidRPr="00B63E2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However, the proceeds of the sale are “captured by the trust”</w:t>
      </w:r>
    </w:p>
    <w:p w14:paraId="402DF959" w14:textId="0CE7DB58" w:rsidR="00B63E27" w:rsidRDefault="00B63E27"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deemed trust is subject to the right of an unpaid supplier to repossess goods (s.81.1) and the special rights of farmers, fishermen, and aquaculturalists (s.81.2)</w:t>
      </w:r>
    </w:p>
    <w:p w14:paraId="35D67E95" w14:textId="330510D3" w:rsidR="00B63E27" w:rsidRDefault="00B63E27" w:rsidP="005B1AC1">
      <w:pPr>
        <w:pStyle w:val="ListParagraph"/>
        <w:numPr>
          <w:ilvl w:val="0"/>
          <w:numId w:val="545"/>
        </w:numPr>
        <w:rPr>
          <w:rFonts w:ascii="Sukhumvit Set" w:hAnsi="Sukhumvit Set" w:cs="Sukhumvit Set"/>
          <w:sz w:val="16"/>
          <w:szCs w:val="16"/>
          <w:lang w:val="en-US"/>
        </w:rPr>
      </w:pP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 xml:space="preserve">4.2) of the ITA excludes certain limited prescribed security interest sand thus provides further limited exceptions to the deemed trust </w:t>
      </w:r>
    </w:p>
    <w:p w14:paraId="6463480A" w14:textId="61E064F3" w:rsidR="00B63E27" w:rsidRDefault="00B63E27" w:rsidP="00F6780F">
      <w:pPr>
        <w:pStyle w:val="ListParagraph"/>
        <w:numPr>
          <w:ilvl w:val="0"/>
          <w:numId w:val="564"/>
        </w:numPr>
        <w:rPr>
          <w:rFonts w:ascii="Sukhumvit Set" w:hAnsi="Sukhumvit Set" w:cs="Sukhumvit Set"/>
          <w:sz w:val="16"/>
          <w:szCs w:val="16"/>
          <w:lang w:val="en-US"/>
        </w:rPr>
      </w:pPr>
      <w:r>
        <w:rPr>
          <w:rFonts w:ascii="Sukhumvit Set" w:hAnsi="Sukhumvit Set" w:cs="Sukhumvit Set"/>
          <w:sz w:val="16"/>
          <w:szCs w:val="16"/>
          <w:lang w:val="en-US"/>
        </w:rPr>
        <w:t xml:space="preserve">S.2201 of the Income Tax Regulations says that a mortgage on land or a building that was voluntarily given and “registered pursuant to the appropriate land registration system before the time the amount is deemed to be held in trust by the person” is a prescribed security interest </w:t>
      </w:r>
    </w:p>
    <w:p w14:paraId="0EF82CEE" w14:textId="6B17DA54" w:rsidR="00B63E27" w:rsidRDefault="00B63E27" w:rsidP="00F6780F">
      <w:pPr>
        <w:pStyle w:val="ListParagraph"/>
        <w:numPr>
          <w:ilvl w:val="0"/>
          <w:numId w:val="564"/>
        </w:numPr>
        <w:rPr>
          <w:rFonts w:ascii="Sukhumvit Set" w:hAnsi="Sukhumvit Set" w:cs="Sukhumvit Set"/>
          <w:sz w:val="16"/>
          <w:szCs w:val="16"/>
          <w:lang w:val="en-US"/>
        </w:rPr>
      </w:pPr>
      <w:r>
        <w:rPr>
          <w:rFonts w:ascii="Sukhumvit Set" w:hAnsi="Sukhumvit Set" w:cs="Sukhumvit Set"/>
          <w:sz w:val="16"/>
          <w:szCs w:val="16"/>
          <w:lang w:val="en-US"/>
        </w:rPr>
        <w:t>Such a specified security interest will take priority over the deemed trust</w:t>
      </w:r>
    </w:p>
    <w:p w14:paraId="4EFD6BA8" w14:textId="700D14BA" w:rsidR="00B63E27" w:rsidRDefault="00B63E27" w:rsidP="00F6780F">
      <w:pPr>
        <w:pStyle w:val="ListParagraph"/>
        <w:numPr>
          <w:ilvl w:val="0"/>
          <w:numId w:val="564"/>
        </w:numPr>
        <w:rPr>
          <w:rFonts w:ascii="Sukhumvit Set" w:hAnsi="Sukhumvit Set" w:cs="Sukhumvit Set"/>
          <w:sz w:val="16"/>
          <w:szCs w:val="16"/>
          <w:lang w:val="en-US"/>
        </w:rPr>
      </w:pPr>
      <w:r>
        <w:rPr>
          <w:rFonts w:ascii="Sukhumvit Set" w:hAnsi="Sukhumvit Set" w:cs="Sukhumvit Set"/>
          <w:sz w:val="16"/>
          <w:szCs w:val="16"/>
          <w:lang w:val="en-US"/>
        </w:rPr>
        <w:t xml:space="preserve">However, where such a secured creditor </w:t>
      </w:r>
      <w:r w:rsidR="001F42F1">
        <w:rPr>
          <w:rFonts w:ascii="Sukhumvit Set" w:hAnsi="Sukhumvit Set" w:cs="Sukhumvit Set"/>
          <w:sz w:val="16"/>
          <w:szCs w:val="16"/>
          <w:lang w:val="en-US"/>
        </w:rPr>
        <w:t>has security interests over other forms of property, the value of those other interests will be taken into account in assessing the secured creditor’s position vis-à-vis the Crown (</w:t>
      </w:r>
      <w:proofErr w:type="gramStart"/>
      <w:r w:rsidR="001F42F1">
        <w:rPr>
          <w:rFonts w:ascii="Sukhumvit Set" w:hAnsi="Sukhumvit Set" w:cs="Sukhumvit Set"/>
          <w:sz w:val="16"/>
          <w:szCs w:val="16"/>
          <w:lang w:val="en-US"/>
        </w:rPr>
        <w:t>s.2201(</w:t>
      </w:r>
      <w:proofErr w:type="gramEnd"/>
      <w:r w:rsidR="001F42F1">
        <w:rPr>
          <w:rFonts w:ascii="Sukhumvit Set" w:hAnsi="Sukhumvit Set" w:cs="Sukhumvit Set"/>
          <w:sz w:val="16"/>
          <w:szCs w:val="16"/>
          <w:lang w:val="en-US"/>
        </w:rPr>
        <w:t>2) of the ITR)</w:t>
      </w:r>
    </w:p>
    <w:p w14:paraId="65601B52" w14:textId="75D39562" w:rsidR="00B63E27" w:rsidRDefault="001F42F1" w:rsidP="005B1AC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Secured creditors have sought to convince the courts to take a narrow interpretation of the deemed trust </w:t>
      </w:r>
      <w:r w:rsidRPr="001F42F1">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 relevant interpretive issue is the definition of “security interest”</w:t>
      </w:r>
    </w:p>
    <w:p w14:paraId="5116CB55" w14:textId="4B2267DC" w:rsidR="001F42F1" w:rsidRDefault="001F42F1" w:rsidP="00F6780F">
      <w:pPr>
        <w:pStyle w:val="ListParagraph"/>
        <w:numPr>
          <w:ilvl w:val="0"/>
          <w:numId w:val="565"/>
        </w:numPr>
        <w:rPr>
          <w:rFonts w:ascii="Sukhumvit Set" w:hAnsi="Sukhumvit Set" w:cs="Sukhumvit Set"/>
          <w:sz w:val="16"/>
          <w:szCs w:val="16"/>
          <w:lang w:val="en-US"/>
        </w:rPr>
      </w:pPr>
      <w:r>
        <w:rPr>
          <w:rFonts w:ascii="Sukhumvit Set" w:hAnsi="Sukhumvit Set" w:cs="Sukhumvit Set"/>
          <w:sz w:val="16"/>
          <w:szCs w:val="16"/>
          <w:lang w:val="en-US"/>
        </w:rPr>
        <w:t xml:space="preserve">As the deemed trust takes priority over secured creditors, the scope of such priority will turn on how the court interprets that term as defined in </w:t>
      </w:r>
      <w:proofErr w:type="gramStart"/>
      <w:r>
        <w:rPr>
          <w:rFonts w:ascii="Sukhumvit Set" w:hAnsi="Sukhumvit Set" w:cs="Sukhumvit Set"/>
          <w:sz w:val="16"/>
          <w:szCs w:val="16"/>
          <w:lang w:val="en-US"/>
        </w:rPr>
        <w:t>s.224(</w:t>
      </w:r>
      <w:proofErr w:type="gramEnd"/>
      <w:r>
        <w:rPr>
          <w:rFonts w:ascii="Sukhumvit Set" w:hAnsi="Sukhumvit Set" w:cs="Sukhumvit Set"/>
          <w:sz w:val="16"/>
          <w:szCs w:val="16"/>
          <w:lang w:val="en-US"/>
        </w:rPr>
        <w:t>1.3) of the ITA</w:t>
      </w:r>
    </w:p>
    <w:p w14:paraId="01F73BCA" w14:textId="4AE4B594" w:rsidR="001F42F1" w:rsidRPr="001F42F1" w:rsidRDefault="001F42F1" w:rsidP="001F42F1">
      <w:pPr>
        <w:rPr>
          <w:rFonts w:ascii="Sukhumvit Set" w:hAnsi="Sukhumvit Set" w:cs="Sukhumvit Set"/>
          <w:sz w:val="16"/>
          <w:szCs w:val="16"/>
          <w:lang w:val="en-US"/>
        </w:rPr>
      </w:pPr>
      <w:r>
        <w:rPr>
          <w:rFonts w:ascii="Sukhumvit Set" w:hAnsi="Sukhumvit Set" w:cs="Sukhumvit Set"/>
          <w:sz w:val="16"/>
          <w:szCs w:val="16"/>
          <w:u w:val="single"/>
          <w:lang w:val="en-US"/>
        </w:rPr>
        <w:t>Canada (Deputy Attorney General) v Schwab Construction Ltd</w:t>
      </w:r>
    </w:p>
    <w:p w14:paraId="415A9567" w14:textId="2E083597" w:rsidR="001F42F1" w:rsidRDefault="001F42F1" w:rsidP="001F42F1">
      <w:pPr>
        <w:rPr>
          <w:rFonts w:ascii="Sukhumvit Set" w:hAnsi="Sukhumvit Set" w:cs="Sukhumvit Set"/>
          <w:sz w:val="16"/>
          <w:szCs w:val="16"/>
          <w:lang w:val="en-US"/>
        </w:rPr>
      </w:pPr>
      <w:r>
        <w:rPr>
          <w:rFonts w:ascii="Sukhumvit Set" w:hAnsi="Sukhumvit Set" w:cs="Sukhumvit Set"/>
          <w:sz w:val="16"/>
          <w:szCs w:val="16"/>
          <w:lang w:val="en-US"/>
        </w:rPr>
        <w:t>Facts:</w:t>
      </w:r>
    </w:p>
    <w:p w14:paraId="2E69DB20" w14:textId="5601ABE6" w:rsidR="001F42F1" w:rsidRPr="001F42F1" w:rsidRDefault="001F42F1" w:rsidP="001F42F1">
      <w:pPr>
        <w:pStyle w:val="ListParagraph"/>
        <w:numPr>
          <w:ilvl w:val="0"/>
          <w:numId w:val="545"/>
        </w:numPr>
        <w:rPr>
          <w:rFonts w:ascii="Sukhumvit Set" w:hAnsi="Sukhumvit Set" w:cs="Sukhumvit Set"/>
          <w:sz w:val="16"/>
          <w:szCs w:val="16"/>
          <w:lang w:val="en-US"/>
        </w:rPr>
      </w:pPr>
      <w:r w:rsidRPr="001F42F1">
        <w:rPr>
          <w:rFonts w:ascii="Sukhumvit Set" w:hAnsi="Sukhumvit Set" w:cs="Sukhumvit Set"/>
          <w:sz w:val="16"/>
          <w:szCs w:val="16"/>
          <w:lang w:val="en-US"/>
        </w:rPr>
        <w:t xml:space="preserve">The Federal Gov’t appeals a decision out of Queen’s Bench chambers dismissing its application to have a receiver appointed for the purpose of collecting and disposing of the assets of the bankrupt </w:t>
      </w:r>
    </w:p>
    <w:p w14:paraId="4A5D8568" w14:textId="3A184A8E" w:rsidR="001F42F1" w:rsidRDefault="001F42F1" w:rsidP="001F42F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respondents’ position below and on appeal is they do not have secured interests as defined in s.224 of the ITA as leases do not come within such definition</w:t>
      </w:r>
    </w:p>
    <w:p w14:paraId="47936FFD" w14:textId="77777777" w:rsidR="001F42F1" w:rsidRDefault="001F42F1" w:rsidP="001F42F1">
      <w:pPr>
        <w:rPr>
          <w:rFonts w:ascii="Sukhumvit Set" w:hAnsi="Sukhumvit Set" w:cs="Sukhumvit Set"/>
          <w:sz w:val="16"/>
          <w:szCs w:val="16"/>
          <w:lang w:val="en-US"/>
        </w:rPr>
      </w:pPr>
    </w:p>
    <w:p w14:paraId="61329DD3" w14:textId="6DDD94D2" w:rsidR="001F42F1" w:rsidRPr="001F42F1" w:rsidRDefault="001F42F1" w:rsidP="001F42F1">
      <w:pPr>
        <w:rPr>
          <w:rFonts w:ascii="Sukhumvit Set" w:hAnsi="Sukhumvit Set" w:cs="Sukhumvit Set"/>
          <w:sz w:val="16"/>
          <w:szCs w:val="16"/>
          <w:lang w:val="en-US"/>
        </w:rPr>
      </w:pPr>
      <w:r>
        <w:rPr>
          <w:rFonts w:ascii="Sukhumvit Set" w:hAnsi="Sukhumvit Set" w:cs="Sukhumvit Set"/>
          <w:sz w:val="16"/>
          <w:szCs w:val="16"/>
          <w:lang w:val="en-US"/>
        </w:rPr>
        <w:t>Analysis:</w:t>
      </w:r>
    </w:p>
    <w:p w14:paraId="50F0F929" w14:textId="5751F698" w:rsidR="001F42F1" w:rsidRDefault="001F42F1" w:rsidP="001F42F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I am of the view that the chambers judge was correct </w:t>
      </w:r>
    </w:p>
    <w:p w14:paraId="68A32F14" w14:textId="765CBCC2" w:rsidR="001F42F1" w:rsidRDefault="001F42F1" w:rsidP="001F42F1">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equipment covered by the lease was not the property of the bankrupt and the leases was not “a security interest” within the meeting of </w:t>
      </w:r>
      <w:proofErr w:type="gramStart"/>
      <w:r>
        <w:rPr>
          <w:rFonts w:ascii="Sukhumvit Set" w:hAnsi="Sukhumvit Set" w:cs="Sukhumvit Set"/>
          <w:sz w:val="16"/>
          <w:szCs w:val="16"/>
          <w:lang w:val="en-US"/>
        </w:rPr>
        <w:t>s.224(</w:t>
      </w:r>
      <w:proofErr w:type="gramEnd"/>
      <w:r>
        <w:rPr>
          <w:rFonts w:ascii="Sukhumvit Set" w:hAnsi="Sukhumvit Set" w:cs="Sukhumvit Set"/>
          <w:sz w:val="16"/>
          <w:szCs w:val="16"/>
          <w:lang w:val="en-US"/>
        </w:rPr>
        <w:t xml:space="preserve">1.3) of the Act </w:t>
      </w:r>
    </w:p>
    <w:p w14:paraId="3800161A" w14:textId="237A1609" w:rsidR="001F42F1" w:rsidRDefault="001F42F1" w:rsidP="00F6780F">
      <w:pPr>
        <w:pStyle w:val="ListParagraph"/>
        <w:numPr>
          <w:ilvl w:val="0"/>
          <w:numId w:val="565"/>
        </w:numPr>
        <w:rPr>
          <w:rFonts w:ascii="Sukhumvit Set" w:hAnsi="Sukhumvit Set" w:cs="Sukhumvit Set"/>
          <w:sz w:val="16"/>
          <w:szCs w:val="16"/>
          <w:lang w:val="en-US"/>
        </w:rPr>
      </w:pPr>
      <w:r>
        <w:rPr>
          <w:rFonts w:ascii="Sukhumvit Set" w:hAnsi="Sukhumvit Set" w:cs="Sukhumvit Set"/>
          <w:sz w:val="16"/>
          <w:szCs w:val="16"/>
          <w:lang w:val="en-US"/>
        </w:rPr>
        <w:t>As the chambers judge stated, “to decide otherwise would allow the applicant to claim as part of its deemed trust property not owned by the bankrupt but owned by an innocent third party who had just agreed to allow the bankrupt to use its property for a certain price pursuant to the terms of a lease agreement”</w:t>
      </w:r>
    </w:p>
    <w:p w14:paraId="352EE150" w14:textId="6026F39D" w:rsidR="001F42F1" w:rsidRDefault="001F42F1" w:rsidP="00F6780F">
      <w:pPr>
        <w:pStyle w:val="ListParagraph"/>
        <w:numPr>
          <w:ilvl w:val="0"/>
          <w:numId w:val="565"/>
        </w:numPr>
        <w:rPr>
          <w:rFonts w:ascii="Sukhumvit Set" w:hAnsi="Sukhumvit Set" w:cs="Sukhumvit Set"/>
          <w:sz w:val="16"/>
          <w:szCs w:val="16"/>
          <w:lang w:val="en-US"/>
        </w:rPr>
      </w:pPr>
      <w:r>
        <w:rPr>
          <w:rFonts w:ascii="Sukhumvit Set" w:hAnsi="Sukhumvit Set" w:cs="Sukhumvit Set"/>
          <w:sz w:val="16"/>
          <w:szCs w:val="16"/>
          <w:lang w:val="en-US"/>
        </w:rPr>
        <w:t>She correctly found that finding the Crown had a priority interest would offend the principle as set out in RBC v Sparrow:</w:t>
      </w:r>
    </w:p>
    <w:p w14:paraId="628695A0" w14:textId="5A210F14" w:rsidR="001F42F1" w:rsidRDefault="005C6D99" w:rsidP="005C6D99">
      <w:pPr>
        <w:pStyle w:val="ListParagraph"/>
        <w:numPr>
          <w:ilvl w:val="0"/>
          <w:numId w:val="524"/>
        </w:numPr>
        <w:rPr>
          <w:rFonts w:ascii="Sukhumvit Set" w:hAnsi="Sukhumvit Set" w:cs="Sukhumvit Set"/>
          <w:sz w:val="16"/>
          <w:szCs w:val="16"/>
          <w:lang w:val="en-US"/>
        </w:rPr>
      </w:pPr>
      <w:r>
        <w:rPr>
          <w:rFonts w:ascii="Sukhumvit Set" w:hAnsi="Sukhumvit Set" w:cs="Sukhumvit Set"/>
          <w:sz w:val="16"/>
          <w:szCs w:val="16"/>
          <w:lang w:val="en-US"/>
        </w:rPr>
        <w:t xml:space="preserve">This provision does not permit Her Majesty to attach Her beneficial interest to property which, at the time of liquidation, assignment, receivership or bankruptcy, in law belongs to a party other than the tax debtor </w:t>
      </w:r>
    </w:p>
    <w:p w14:paraId="401AAB0E" w14:textId="1231DA2D" w:rsidR="005C6D99" w:rsidRDefault="005C6D99" w:rsidP="005C6D99">
      <w:pPr>
        <w:pStyle w:val="ListParagraph"/>
        <w:numPr>
          <w:ilvl w:val="0"/>
          <w:numId w:val="524"/>
        </w:numPr>
        <w:rPr>
          <w:rFonts w:ascii="Sukhumvit Set" w:hAnsi="Sukhumvit Set" w:cs="Sukhumvit Set"/>
          <w:sz w:val="16"/>
          <w:szCs w:val="16"/>
          <w:lang w:val="en-US"/>
        </w:rPr>
      </w:pPr>
      <w:proofErr w:type="gramStart"/>
      <w:r>
        <w:rPr>
          <w:rFonts w:ascii="Sukhumvit Set" w:hAnsi="Sukhumvit Set" w:cs="Sukhumvit Set"/>
          <w:sz w:val="16"/>
          <w:szCs w:val="16"/>
          <w:lang w:val="en-US"/>
        </w:rPr>
        <w:t>S.227(</w:t>
      </w:r>
      <w:proofErr w:type="gramEnd"/>
      <w:r>
        <w:rPr>
          <w:rFonts w:ascii="Sukhumvit Set" w:hAnsi="Sukhumvit Set" w:cs="Sukhumvit Set"/>
          <w:sz w:val="16"/>
          <w:szCs w:val="16"/>
          <w:lang w:val="en-US"/>
        </w:rPr>
        <w:t>4) and (5) are manifestly directed towards the property of the tax debtor, and it would be contrary to well-established authority to stretch the interpretation of s.227(5) to permit the expropriation of the property of third parties who are not specifically mentioned in the statute</w:t>
      </w:r>
    </w:p>
    <w:p w14:paraId="7CA9FAC3" w14:textId="27A70B4B" w:rsidR="00F6780F" w:rsidRDefault="00F6780F" w:rsidP="008D5003">
      <w:pPr>
        <w:pStyle w:val="ListParagraph"/>
        <w:numPr>
          <w:ilvl w:val="0"/>
          <w:numId w:val="566"/>
        </w:numPr>
        <w:rPr>
          <w:rFonts w:ascii="Sukhumvit Set" w:hAnsi="Sukhumvit Set" w:cs="Sukhumvit Set"/>
          <w:sz w:val="16"/>
          <w:szCs w:val="16"/>
          <w:lang w:val="en-US"/>
        </w:rPr>
      </w:pPr>
      <w:r>
        <w:rPr>
          <w:rFonts w:ascii="Sukhumvit Set" w:hAnsi="Sukhumvit Set" w:cs="Sukhumvit Set"/>
          <w:sz w:val="16"/>
          <w:szCs w:val="16"/>
          <w:lang w:val="en-US"/>
        </w:rPr>
        <w:t xml:space="preserve">I might add he went on to refer to the presumption against expropriation of property where he quoted Twaddle JA in Re Pembina on the Red Development Corp. Ltd. v </w:t>
      </w:r>
      <w:proofErr w:type="spellStart"/>
      <w:r>
        <w:rPr>
          <w:rFonts w:ascii="Sukhumvit Set" w:hAnsi="Sukhumvit Set" w:cs="Sukhumvit Set"/>
          <w:sz w:val="16"/>
          <w:szCs w:val="16"/>
          <w:lang w:val="en-US"/>
        </w:rPr>
        <w:t>Triman</w:t>
      </w:r>
      <w:proofErr w:type="spellEnd"/>
      <w:r>
        <w:rPr>
          <w:rFonts w:ascii="Sukhumvit Set" w:hAnsi="Sukhumvit Set" w:cs="Sukhumvit Set"/>
          <w:sz w:val="16"/>
          <w:szCs w:val="16"/>
          <w:lang w:val="en-US"/>
        </w:rPr>
        <w:t xml:space="preserve"> Industries Ltd.: “It is a long-established principle of law that, in the absence of clear language contrary, a tax on one person cannot be collected out of property belonging to another”</w:t>
      </w:r>
    </w:p>
    <w:p w14:paraId="4E69175C" w14:textId="5E957AD2" w:rsidR="00F6780F" w:rsidRDefault="00F6780F" w:rsidP="00F6780F">
      <w:pPr>
        <w:pStyle w:val="ListParagraph"/>
        <w:numPr>
          <w:ilvl w:val="0"/>
          <w:numId w:val="545"/>
        </w:numPr>
        <w:rPr>
          <w:rFonts w:ascii="Sukhumvit Set" w:hAnsi="Sukhumvit Set" w:cs="Sukhumvit Set"/>
          <w:sz w:val="16"/>
          <w:szCs w:val="16"/>
          <w:lang w:val="en-US"/>
        </w:rPr>
      </w:pPr>
      <w:r w:rsidRPr="00F6780F">
        <w:rPr>
          <w:rFonts w:ascii="Sukhumvit Set" w:hAnsi="Sukhumvit Set" w:cs="Sukhumvit Set"/>
          <w:sz w:val="16"/>
          <w:szCs w:val="16"/>
          <w:lang w:val="en-US"/>
        </w:rPr>
        <w:t>The appeal must therefore be dismissed w/ costs</w:t>
      </w:r>
    </w:p>
    <w:p w14:paraId="4248E884" w14:textId="77777777" w:rsidR="00F6780F" w:rsidRDefault="00F6780F" w:rsidP="00F6780F">
      <w:pPr>
        <w:rPr>
          <w:rFonts w:ascii="Sukhumvit Set" w:hAnsi="Sukhumvit Set" w:cs="Sukhumvit Set"/>
          <w:sz w:val="16"/>
          <w:szCs w:val="16"/>
          <w:lang w:val="en-US"/>
        </w:rPr>
      </w:pPr>
    </w:p>
    <w:p w14:paraId="7B1C9000" w14:textId="11CD5B4B" w:rsidR="00F6780F" w:rsidRPr="00F6780F" w:rsidRDefault="00F6780F" w:rsidP="00F6780F">
      <w:pPr>
        <w:rPr>
          <w:rFonts w:ascii="Sukhumvit Set" w:hAnsi="Sukhumvit Set" w:cs="Sukhumvit Set"/>
          <w:sz w:val="16"/>
          <w:szCs w:val="16"/>
          <w:lang w:val="en-US"/>
        </w:rPr>
      </w:pPr>
      <w:r>
        <w:rPr>
          <w:rFonts w:ascii="Sukhumvit Set" w:hAnsi="Sukhumvit Set" w:cs="Sukhumvit Set"/>
          <w:sz w:val="16"/>
          <w:szCs w:val="16"/>
          <w:lang w:val="en-US"/>
        </w:rPr>
        <w:t>NOTES</w:t>
      </w:r>
    </w:p>
    <w:p w14:paraId="63D6D305" w14:textId="4E760BDF" w:rsidR="00F6780F" w:rsidRDefault="00F6780F" w:rsidP="00F6780F">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In DaimlerChrysler Financial Services (</w:t>
      </w:r>
      <w:proofErr w:type="spellStart"/>
      <w:r>
        <w:rPr>
          <w:rFonts w:ascii="Sukhumvit Set" w:hAnsi="Sukhumvit Set" w:cs="Sukhumvit Set"/>
          <w:sz w:val="16"/>
          <w:szCs w:val="16"/>
          <w:lang w:val="en-US"/>
        </w:rPr>
        <w:t>debis</w:t>
      </w:r>
      <w:proofErr w:type="spellEnd"/>
      <w:r>
        <w:rPr>
          <w:rFonts w:ascii="Sukhumvit Set" w:hAnsi="Sukhumvit Set" w:cs="Sukhumvit Set"/>
          <w:sz w:val="16"/>
          <w:szCs w:val="16"/>
          <w:lang w:val="en-US"/>
        </w:rPr>
        <w:t>) Canada v Mega Pets Ltd, the court also considered the definition of “security interest” under the ITA</w:t>
      </w:r>
    </w:p>
    <w:p w14:paraId="21B253D0" w14:textId="42CE5236" w:rsidR="00F6780F" w:rsidRDefault="00F6780F" w:rsidP="008D5003">
      <w:pPr>
        <w:pStyle w:val="ListParagraph"/>
        <w:numPr>
          <w:ilvl w:val="0"/>
          <w:numId w:val="566"/>
        </w:numPr>
        <w:rPr>
          <w:rFonts w:ascii="Sukhumvit Set" w:hAnsi="Sukhumvit Set" w:cs="Sukhumvit Set"/>
          <w:sz w:val="16"/>
          <w:szCs w:val="16"/>
          <w:lang w:val="en-US"/>
        </w:rPr>
      </w:pPr>
      <w:r>
        <w:rPr>
          <w:rFonts w:ascii="Sukhumvit Set" w:hAnsi="Sukhumvit Set" w:cs="Sukhumvit Set"/>
          <w:sz w:val="16"/>
          <w:szCs w:val="16"/>
          <w:lang w:val="en-US"/>
        </w:rPr>
        <w:t>The court held that the interest under a conditional sales agreement does not create a security interest as defined under the ITA</w:t>
      </w:r>
    </w:p>
    <w:p w14:paraId="42F81870" w14:textId="2152AF35" w:rsidR="00F6780F" w:rsidRDefault="00F6780F" w:rsidP="008D5003">
      <w:pPr>
        <w:pStyle w:val="ListParagraph"/>
        <w:numPr>
          <w:ilvl w:val="0"/>
          <w:numId w:val="566"/>
        </w:numPr>
        <w:rPr>
          <w:rFonts w:ascii="Sukhumvit Set" w:hAnsi="Sukhumvit Set" w:cs="Sukhumvit Set"/>
          <w:sz w:val="16"/>
          <w:szCs w:val="16"/>
          <w:lang w:val="en-US"/>
        </w:rPr>
      </w:pPr>
      <w:proofErr w:type="spellStart"/>
      <w:r>
        <w:rPr>
          <w:rFonts w:ascii="Sukhumvit Set" w:hAnsi="Sukhumvit Set" w:cs="Sukhumvit Set"/>
          <w:sz w:val="16"/>
          <w:szCs w:val="16"/>
          <w:lang w:val="en-US"/>
        </w:rPr>
        <w:t>Ziegel</w:t>
      </w:r>
      <w:proofErr w:type="spellEnd"/>
      <w:r>
        <w:rPr>
          <w:rFonts w:ascii="Sukhumvit Set" w:hAnsi="Sukhumvit Set" w:cs="Sukhumvit Set"/>
          <w:sz w:val="16"/>
          <w:szCs w:val="16"/>
          <w:lang w:val="en-US"/>
        </w:rPr>
        <w:t xml:space="preserve"> argues that Newbury JA in DaimlerChrysler was too quick to reject the relevance of the BC PPSA as an aid in construing </w:t>
      </w:r>
      <w:proofErr w:type="gramStart"/>
      <w:r>
        <w:rPr>
          <w:rFonts w:ascii="Sukhumvit Set" w:hAnsi="Sukhumvit Set" w:cs="Sukhumvit Set"/>
          <w:sz w:val="16"/>
          <w:szCs w:val="16"/>
          <w:lang w:val="en-US"/>
        </w:rPr>
        <w:t>s.224(</w:t>
      </w:r>
      <w:proofErr w:type="gramEnd"/>
      <w:r>
        <w:rPr>
          <w:rFonts w:ascii="Sukhumvit Set" w:hAnsi="Sukhumvit Set" w:cs="Sukhumvit Set"/>
          <w:sz w:val="16"/>
          <w:szCs w:val="16"/>
          <w:lang w:val="en-US"/>
        </w:rPr>
        <w:t xml:space="preserve">1.3) </w:t>
      </w:r>
      <w:r w:rsidRPr="00F6780F">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Further, he argues that the wording of s.224(1.3) illustrates that Parliament intended “security interest” to have the same meaning as under provincial personal property security acts </w:t>
      </w:r>
    </w:p>
    <w:p w14:paraId="4FA6D63F" w14:textId="41A9449B" w:rsidR="00F6780F" w:rsidRDefault="00F6780F" w:rsidP="00F6780F">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S.2 of the BIA defines a security creditor as “a person holding a mortgage, hypothec, pledge, charge or lien on or against the property of the debtor or any part of that property as security for a debt due or accruing due to the person from the debtor”</w:t>
      </w:r>
    </w:p>
    <w:p w14:paraId="153A14B8" w14:textId="6EB25841" w:rsidR="00F6780F" w:rsidRDefault="00F6780F" w:rsidP="008D5003">
      <w:pPr>
        <w:pStyle w:val="ListParagraph"/>
        <w:numPr>
          <w:ilvl w:val="0"/>
          <w:numId w:val="567"/>
        </w:numPr>
        <w:rPr>
          <w:rFonts w:ascii="Sukhumvit Set" w:hAnsi="Sukhumvit Set" w:cs="Sukhumvit Set"/>
          <w:sz w:val="16"/>
          <w:szCs w:val="16"/>
          <w:lang w:val="en-US"/>
        </w:rPr>
      </w:pPr>
      <w:r>
        <w:rPr>
          <w:rFonts w:ascii="Sukhumvit Set" w:hAnsi="Sukhumvit Set" w:cs="Sukhumvit Set"/>
          <w:sz w:val="16"/>
          <w:szCs w:val="16"/>
          <w:lang w:val="en-US"/>
        </w:rPr>
        <w:t>Compare this definition w/ the definition of “secured creditor” contained in the ITA</w:t>
      </w:r>
    </w:p>
    <w:p w14:paraId="7ABAE363" w14:textId="7774E9A7" w:rsidR="00F6780F" w:rsidRDefault="00F6780F" w:rsidP="008D5003">
      <w:pPr>
        <w:pStyle w:val="ListParagraph"/>
        <w:numPr>
          <w:ilvl w:val="0"/>
          <w:numId w:val="567"/>
        </w:numPr>
        <w:rPr>
          <w:rFonts w:ascii="Sukhumvit Set" w:hAnsi="Sukhumvit Set" w:cs="Sukhumvit Set"/>
          <w:sz w:val="16"/>
          <w:szCs w:val="16"/>
          <w:lang w:val="en-US"/>
        </w:rPr>
      </w:pPr>
      <w:r>
        <w:rPr>
          <w:rFonts w:ascii="Sukhumvit Set" w:hAnsi="Sukhumvit Set" w:cs="Sukhumvit Set"/>
          <w:sz w:val="16"/>
          <w:szCs w:val="16"/>
          <w:lang w:val="en-US"/>
        </w:rPr>
        <w:t>If the interest of a lessor under a finance lease or the interest of a seller under a conditional sales agreement does not constitute a mortgage, lien, pledge, or charge for the purposes of the ITA definition, would it not follow that it also would not constitute a mortgage, lien, pledge, or charge for the purposes of the BIA definition?</w:t>
      </w:r>
    </w:p>
    <w:p w14:paraId="5B34A414" w14:textId="555E1F5E" w:rsidR="00F6780F" w:rsidRDefault="00F6780F" w:rsidP="008D5003">
      <w:pPr>
        <w:pStyle w:val="ListParagraph"/>
        <w:numPr>
          <w:ilvl w:val="0"/>
          <w:numId w:val="567"/>
        </w:numPr>
        <w:rPr>
          <w:rFonts w:ascii="Sukhumvit Set" w:hAnsi="Sukhumvit Set" w:cs="Sukhumvit Set"/>
          <w:sz w:val="16"/>
          <w:szCs w:val="16"/>
          <w:lang w:val="en-US"/>
        </w:rPr>
      </w:pPr>
      <w:r>
        <w:rPr>
          <w:rFonts w:ascii="Sukhumvit Set" w:hAnsi="Sukhumvit Set" w:cs="Sukhumvit Set"/>
          <w:sz w:val="16"/>
          <w:szCs w:val="16"/>
          <w:lang w:val="en-US"/>
        </w:rPr>
        <w:t xml:space="preserve">The easiest solution would be to amend the BIA definition to ensure that all security interests, including leases and conditional sales agreements, that secure payment or performance of an obligation are covered </w:t>
      </w:r>
    </w:p>
    <w:p w14:paraId="15B9D557" w14:textId="39E9ED06" w:rsidR="00F6780F" w:rsidRDefault="00F6780F" w:rsidP="00F6780F">
      <w:pPr>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79744" behindDoc="0" locked="0" layoutInCell="1" allowOverlap="1" wp14:anchorId="1DC07D33" wp14:editId="0727DC25">
            <wp:simplePos x="0" y="0"/>
            <wp:positionH relativeFrom="column">
              <wp:posOffset>1501775</wp:posOffset>
            </wp:positionH>
            <wp:positionV relativeFrom="paragraph">
              <wp:posOffset>25400</wp:posOffset>
            </wp:positionV>
            <wp:extent cx="4413250" cy="1207770"/>
            <wp:effectExtent l="0" t="0" r="6350" b="11430"/>
            <wp:wrapTight wrapText="bothSides">
              <wp:wrapPolygon edited="0">
                <wp:start x="0" y="0"/>
                <wp:lineTo x="0" y="21350"/>
                <wp:lineTo x="21507" y="21350"/>
                <wp:lineTo x="21507" y="0"/>
                <wp:lineTo x="0"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3250" cy="120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CBAD4" w14:textId="77777777" w:rsidR="00F6780F" w:rsidRDefault="00F6780F" w:rsidP="00F6780F">
      <w:pPr>
        <w:rPr>
          <w:rFonts w:ascii="Sukhumvit Set" w:hAnsi="Sukhumvit Set" w:cs="Sukhumvit Set"/>
          <w:sz w:val="16"/>
          <w:szCs w:val="16"/>
          <w:lang w:val="en-US"/>
        </w:rPr>
      </w:pPr>
    </w:p>
    <w:p w14:paraId="4BBB5865" w14:textId="400D2BF8" w:rsidR="00F6780F" w:rsidRDefault="00F6780F" w:rsidP="00F6780F">
      <w:pPr>
        <w:rPr>
          <w:rFonts w:ascii="Sukhumvit Set" w:hAnsi="Sukhumvit Set" w:cs="Sukhumvit Set"/>
          <w:sz w:val="16"/>
          <w:szCs w:val="16"/>
          <w:lang w:val="en-US"/>
        </w:rPr>
      </w:pPr>
      <w:r>
        <w:rPr>
          <w:rFonts w:ascii="Sukhumvit Set" w:hAnsi="Sukhumvit Set" w:cs="Sukhumvit Set"/>
          <w:noProof/>
          <w:sz w:val="16"/>
          <w:szCs w:val="16"/>
          <w:lang w:val="en-US"/>
        </w:rPr>
        <w:drawing>
          <wp:anchor distT="0" distB="0" distL="114300" distR="114300" simplePos="0" relativeHeight="251680768" behindDoc="0" locked="0" layoutInCell="1" allowOverlap="1" wp14:anchorId="1F351929" wp14:editId="1BE1C9F3">
            <wp:simplePos x="0" y="0"/>
            <wp:positionH relativeFrom="column">
              <wp:posOffset>1392555</wp:posOffset>
            </wp:positionH>
            <wp:positionV relativeFrom="paragraph">
              <wp:posOffset>989965</wp:posOffset>
            </wp:positionV>
            <wp:extent cx="4560570" cy="1074420"/>
            <wp:effectExtent l="0" t="0" r="11430" b="0"/>
            <wp:wrapTight wrapText="bothSides">
              <wp:wrapPolygon edited="0">
                <wp:start x="0" y="0"/>
                <wp:lineTo x="0" y="20936"/>
                <wp:lineTo x="21534" y="20936"/>
                <wp:lineTo x="21534" y="0"/>
                <wp:lineTo x="0" y="0"/>
              </wp:wrapPolygon>
            </wp:wrapTight>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0570"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33A50" w14:textId="77777777" w:rsidR="00F6780F" w:rsidRPr="00F6780F" w:rsidRDefault="00F6780F" w:rsidP="00F6780F">
      <w:pPr>
        <w:rPr>
          <w:rFonts w:ascii="Sukhumvit Set" w:hAnsi="Sukhumvit Set" w:cs="Sukhumvit Set"/>
          <w:sz w:val="16"/>
          <w:szCs w:val="16"/>
          <w:lang w:val="en-US"/>
        </w:rPr>
      </w:pPr>
    </w:p>
    <w:p w14:paraId="385B0EAD" w14:textId="77777777" w:rsidR="00F6780F" w:rsidRPr="00F6780F" w:rsidRDefault="00F6780F" w:rsidP="00F6780F">
      <w:pPr>
        <w:rPr>
          <w:rFonts w:ascii="Sukhumvit Set" w:hAnsi="Sukhumvit Set" w:cs="Sukhumvit Set"/>
          <w:sz w:val="16"/>
          <w:szCs w:val="16"/>
          <w:lang w:val="en-US"/>
        </w:rPr>
      </w:pPr>
    </w:p>
    <w:p w14:paraId="21FE29F6" w14:textId="77777777" w:rsidR="00F6780F" w:rsidRPr="00F6780F" w:rsidRDefault="00F6780F" w:rsidP="00F6780F">
      <w:pPr>
        <w:rPr>
          <w:rFonts w:ascii="Sukhumvit Set" w:hAnsi="Sukhumvit Set" w:cs="Sukhumvit Set"/>
          <w:sz w:val="16"/>
          <w:szCs w:val="16"/>
          <w:lang w:val="en-US"/>
        </w:rPr>
      </w:pPr>
    </w:p>
    <w:p w14:paraId="461F1196" w14:textId="77777777" w:rsidR="00F6780F" w:rsidRPr="00F6780F" w:rsidRDefault="00F6780F" w:rsidP="00F6780F">
      <w:pPr>
        <w:rPr>
          <w:rFonts w:ascii="Sukhumvit Set" w:hAnsi="Sukhumvit Set" w:cs="Sukhumvit Set"/>
          <w:sz w:val="16"/>
          <w:szCs w:val="16"/>
          <w:lang w:val="en-US"/>
        </w:rPr>
      </w:pPr>
    </w:p>
    <w:p w14:paraId="6110BA4B" w14:textId="77777777" w:rsidR="00F6780F" w:rsidRPr="00F6780F" w:rsidRDefault="00F6780F" w:rsidP="00F6780F">
      <w:pPr>
        <w:rPr>
          <w:rFonts w:ascii="Sukhumvit Set" w:hAnsi="Sukhumvit Set" w:cs="Sukhumvit Set"/>
          <w:sz w:val="16"/>
          <w:szCs w:val="16"/>
          <w:lang w:val="en-US"/>
        </w:rPr>
      </w:pPr>
    </w:p>
    <w:p w14:paraId="5D077325" w14:textId="77777777" w:rsidR="00F6780F" w:rsidRPr="00F6780F" w:rsidRDefault="00F6780F" w:rsidP="00F6780F">
      <w:pPr>
        <w:rPr>
          <w:rFonts w:ascii="Sukhumvit Set" w:hAnsi="Sukhumvit Set" w:cs="Sukhumvit Set"/>
          <w:sz w:val="16"/>
          <w:szCs w:val="16"/>
          <w:lang w:val="en-US"/>
        </w:rPr>
      </w:pPr>
    </w:p>
    <w:p w14:paraId="0414515E" w14:textId="77777777" w:rsidR="00F6780F" w:rsidRPr="00F6780F" w:rsidRDefault="00F6780F" w:rsidP="00F6780F">
      <w:pPr>
        <w:rPr>
          <w:rFonts w:ascii="Sukhumvit Set" w:hAnsi="Sukhumvit Set" w:cs="Sukhumvit Set"/>
          <w:sz w:val="16"/>
          <w:szCs w:val="16"/>
          <w:lang w:val="en-US"/>
        </w:rPr>
      </w:pPr>
    </w:p>
    <w:p w14:paraId="632AB416" w14:textId="77777777" w:rsidR="00150CC4" w:rsidRDefault="00150CC4" w:rsidP="00935CED">
      <w:pPr>
        <w:rPr>
          <w:rFonts w:ascii="Sukhumvit Set" w:hAnsi="Sukhumvit Set" w:cs="Sukhumvit Set"/>
          <w:b/>
          <w:lang w:val="en-US"/>
        </w:rPr>
      </w:pPr>
    </w:p>
    <w:p w14:paraId="784B8F26" w14:textId="77777777" w:rsidR="00150CC4" w:rsidRDefault="00150CC4" w:rsidP="00935CED">
      <w:pPr>
        <w:rPr>
          <w:rFonts w:ascii="Sukhumvit Set" w:hAnsi="Sukhumvit Set" w:cs="Sukhumvit Set"/>
          <w:b/>
          <w:lang w:val="en-US"/>
        </w:rPr>
      </w:pPr>
    </w:p>
    <w:p w14:paraId="05BF98DF" w14:textId="77777777" w:rsidR="00150CC4" w:rsidRDefault="00150CC4" w:rsidP="00935CED">
      <w:pPr>
        <w:rPr>
          <w:rFonts w:ascii="Sukhumvit Set" w:hAnsi="Sukhumvit Set" w:cs="Sukhumvit Set"/>
          <w:b/>
          <w:lang w:val="en-US"/>
        </w:rPr>
      </w:pPr>
    </w:p>
    <w:p w14:paraId="2258646D" w14:textId="77777777" w:rsidR="00150CC4" w:rsidRDefault="00150CC4" w:rsidP="00935CED">
      <w:pPr>
        <w:rPr>
          <w:rFonts w:ascii="Sukhumvit Set" w:hAnsi="Sukhumvit Set" w:cs="Sukhumvit Set"/>
          <w:b/>
          <w:lang w:val="en-US"/>
        </w:rPr>
      </w:pPr>
    </w:p>
    <w:p w14:paraId="3F6D32D6" w14:textId="0ADC25E3" w:rsidR="00935CED" w:rsidRDefault="00935CED" w:rsidP="00935CED">
      <w:pPr>
        <w:rPr>
          <w:rFonts w:ascii="Sukhumvit Set" w:hAnsi="Sukhumvit Set" w:cs="Sukhumvit Set"/>
          <w:b/>
          <w:lang w:val="en-US"/>
        </w:rPr>
      </w:pPr>
      <w:r>
        <w:rPr>
          <w:rFonts w:ascii="Sukhumvit Set" w:hAnsi="Sukhumvit Set" w:cs="Sukhumvit Set"/>
          <w:b/>
          <w:lang w:val="en-US"/>
        </w:rPr>
        <w:t>7. Ranking of Creditors and Distribution of Proceeds</w:t>
      </w:r>
    </w:p>
    <w:p w14:paraId="5B441E6C" w14:textId="1A71FE71" w:rsidR="00935CED" w:rsidRDefault="00935CED" w:rsidP="00935CED">
      <w:pPr>
        <w:rPr>
          <w:rFonts w:ascii="Sukhumvit Set" w:hAnsi="Sukhumvit Set" w:cs="Sukhumvit Set"/>
          <w:b/>
          <w:sz w:val="16"/>
          <w:szCs w:val="16"/>
          <w:lang w:val="en-US"/>
        </w:rPr>
      </w:pPr>
      <w:r>
        <w:rPr>
          <w:rFonts w:ascii="Sukhumvit Set" w:hAnsi="Sukhumvit Set" w:cs="Sukhumvit Set"/>
          <w:b/>
          <w:sz w:val="16"/>
          <w:szCs w:val="16"/>
          <w:lang w:val="en-US"/>
        </w:rPr>
        <w:t>7.1 Introduction (Pg. 411-414)</w:t>
      </w:r>
    </w:p>
    <w:p w14:paraId="223AE96E" w14:textId="11E48E58" w:rsidR="00935CED" w:rsidRDefault="00935CED" w:rsidP="00935CED">
      <w:pPr>
        <w:rPr>
          <w:rFonts w:ascii="Sukhumvit Set" w:hAnsi="Sukhumvit Set" w:cs="Sukhumvit Set"/>
          <w:sz w:val="16"/>
          <w:szCs w:val="16"/>
          <w:lang w:val="en-US"/>
        </w:rPr>
      </w:pPr>
      <w:r>
        <w:rPr>
          <w:rFonts w:ascii="Sukhumvit Set" w:hAnsi="Sukhumvit Set" w:cs="Sukhumvit Set"/>
          <w:sz w:val="16"/>
          <w:szCs w:val="16"/>
          <w:lang w:val="en-US"/>
        </w:rPr>
        <w:t>The Bankruptcy Scheme of Distribution</w:t>
      </w:r>
    </w:p>
    <w:p w14:paraId="29D600AC" w14:textId="039C7D8B" w:rsidR="00935CED" w:rsidRDefault="00935CED" w:rsidP="00935CED">
      <w:pPr>
        <w:pStyle w:val="ListParagraph"/>
        <w:numPr>
          <w:ilvl w:val="0"/>
          <w:numId w:val="545"/>
        </w:numPr>
        <w:rPr>
          <w:rFonts w:ascii="Sukhumvit Set" w:hAnsi="Sukhumvit Set" w:cs="Sukhumvit Set"/>
          <w:sz w:val="16"/>
          <w:szCs w:val="16"/>
          <w:lang w:val="en-US"/>
        </w:rPr>
      </w:pPr>
      <w:r w:rsidRPr="00935CED">
        <w:rPr>
          <w:rFonts w:ascii="Sukhumvit Set" w:hAnsi="Sukhumvit Set" w:cs="Sukhumvit Set"/>
          <w:sz w:val="16"/>
          <w:szCs w:val="16"/>
          <w:lang w:val="en-US"/>
        </w:rPr>
        <w:t>From the creditors’ perspective, no bankruptcy topic is more controversial than the ranking of creditors’ claims in the distribution of the bankrupt’s estate – understandably so b/c the creditors</w:t>
      </w:r>
      <w:r>
        <w:rPr>
          <w:rFonts w:ascii="Sukhumvit Set" w:hAnsi="Sukhumvit Set" w:cs="Sukhumvit Set"/>
          <w:sz w:val="16"/>
          <w:szCs w:val="16"/>
          <w:lang w:val="en-US"/>
        </w:rPr>
        <w:t xml:space="preserve"> are fighting over their share in what is almost invariably a seriously depleted estate </w:t>
      </w:r>
    </w:p>
    <w:p w14:paraId="633F0480" w14:textId="49A3BF15" w:rsidR="00935CED" w:rsidRDefault="00935CED" w:rsidP="00935CED">
      <w:pPr>
        <w:pStyle w:val="ListParagraph"/>
        <w:numPr>
          <w:ilvl w:val="0"/>
          <w:numId w:val="545"/>
        </w:numPr>
        <w:rPr>
          <w:rFonts w:ascii="Sukhumvit Set" w:hAnsi="Sukhumvit Set" w:cs="Sukhumvit Set"/>
          <w:sz w:val="16"/>
          <w:szCs w:val="16"/>
          <w:lang w:val="en-US"/>
        </w:rPr>
      </w:pPr>
      <w:r w:rsidRPr="00935CED">
        <w:rPr>
          <w:rFonts w:ascii="Sukhumvit Set" w:hAnsi="Sukhumvit Set" w:cs="Sukhumvit Set"/>
          <w:sz w:val="16"/>
          <w:szCs w:val="16"/>
          <w:u w:val="single"/>
          <w:lang w:val="en-US"/>
        </w:rPr>
        <w:t>Under the BIA, creditors’ claims are ranked in the following o</w:t>
      </w:r>
      <w:r w:rsidRPr="00F92167">
        <w:rPr>
          <w:rFonts w:ascii="Sukhumvit Set" w:hAnsi="Sukhumvit Set" w:cs="Sukhumvit Set"/>
          <w:sz w:val="16"/>
          <w:szCs w:val="16"/>
          <w:u w:val="single"/>
          <w:lang w:val="en-US"/>
        </w:rPr>
        <w:t>rder</w:t>
      </w:r>
      <w:r>
        <w:rPr>
          <w:rFonts w:ascii="Sukhumvit Set" w:hAnsi="Sukhumvit Set" w:cs="Sukhumvit Set"/>
          <w:sz w:val="16"/>
          <w:szCs w:val="16"/>
          <w:lang w:val="en-US"/>
        </w:rPr>
        <w:t>:</w:t>
      </w:r>
    </w:p>
    <w:p w14:paraId="41112420" w14:textId="22F89959" w:rsidR="00935CED" w:rsidRDefault="00F92167" w:rsidP="008D5003">
      <w:pPr>
        <w:pStyle w:val="ListParagraph"/>
        <w:numPr>
          <w:ilvl w:val="0"/>
          <w:numId w:val="569"/>
        </w:numPr>
        <w:rPr>
          <w:rFonts w:ascii="Sukhumvit Set" w:hAnsi="Sukhumvit Set" w:cs="Sukhumvit Set"/>
          <w:sz w:val="16"/>
          <w:szCs w:val="16"/>
          <w:lang w:val="en-US"/>
        </w:rPr>
      </w:pPr>
      <w:r>
        <w:rPr>
          <w:rFonts w:ascii="Sukhumvit Set" w:hAnsi="Sukhumvit Set" w:cs="Sukhumvit Set"/>
          <w:sz w:val="16"/>
          <w:szCs w:val="16"/>
          <w:lang w:val="en-US"/>
        </w:rPr>
        <w:t>Secured creditors’ claims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 see also s.71),</w:t>
      </w:r>
    </w:p>
    <w:p w14:paraId="2589651C" w14:textId="77FC4745" w:rsidR="00F92167" w:rsidRDefault="00F92167" w:rsidP="008D5003">
      <w:pPr>
        <w:pStyle w:val="ListParagraph"/>
        <w:numPr>
          <w:ilvl w:val="0"/>
          <w:numId w:val="569"/>
        </w:numPr>
        <w:rPr>
          <w:rFonts w:ascii="Sukhumvit Set" w:hAnsi="Sukhumvit Set" w:cs="Sukhumvit Set"/>
          <w:sz w:val="16"/>
          <w:szCs w:val="16"/>
          <w:lang w:val="en-US"/>
        </w:rPr>
      </w:pPr>
      <w:r>
        <w:rPr>
          <w:rFonts w:ascii="Sukhumvit Set" w:hAnsi="Sukhumvit Set" w:cs="Sukhumvit Set"/>
          <w:sz w:val="16"/>
          <w:szCs w:val="16"/>
          <w:lang w:val="en-US"/>
        </w:rPr>
        <w:t>Preferred creditors (</w:t>
      </w:r>
      <w:proofErr w:type="gramStart"/>
      <w:r>
        <w:rPr>
          <w:rFonts w:ascii="Sukhumvit Set" w:hAnsi="Sukhumvit Set" w:cs="Sukhumvit Set"/>
          <w:sz w:val="16"/>
          <w:szCs w:val="16"/>
          <w:lang w:val="en-US"/>
        </w:rPr>
        <w:t>s.136(</w:t>
      </w:r>
      <w:proofErr w:type="gramEnd"/>
      <w:r>
        <w:rPr>
          <w:rFonts w:ascii="Sukhumvit Set" w:hAnsi="Sukhumvit Set" w:cs="Sukhumvit Set"/>
          <w:sz w:val="16"/>
          <w:szCs w:val="16"/>
          <w:lang w:val="en-US"/>
        </w:rPr>
        <w:t>1)),</w:t>
      </w:r>
    </w:p>
    <w:p w14:paraId="361FAB52" w14:textId="58425F81" w:rsidR="00F92167" w:rsidRDefault="00F92167" w:rsidP="008D5003">
      <w:pPr>
        <w:pStyle w:val="ListParagraph"/>
        <w:numPr>
          <w:ilvl w:val="0"/>
          <w:numId w:val="569"/>
        </w:numPr>
        <w:rPr>
          <w:rFonts w:ascii="Sukhumvit Set" w:hAnsi="Sukhumvit Set" w:cs="Sukhumvit Set"/>
          <w:sz w:val="16"/>
          <w:szCs w:val="16"/>
          <w:lang w:val="en-US"/>
        </w:rPr>
      </w:pPr>
      <w:r>
        <w:rPr>
          <w:rFonts w:ascii="Sukhumvit Set" w:hAnsi="Sukhumvit Set" w:cs="Sukhumvit Set"/>
          <w:sz w:val="16"/>
          <w:szCs w:val="16"/>
          <w:lang w:val="en-US"/>
        </w:rPr>
        <w:t>Ordinary unsecured creditors (s.141), and</w:t>
      </w:r>
    </w:p>
    <w:p w14:paraId="24472425" w14:textId="0556BD52" w:rsidR="00F92167" w:rsidRPr="00935CED" w:rsidRDefault="00F92167" w:rsidP="008D5003">
      <w:pPr>
        <w:pStyle w:val="ListParagraph"/>
        <w:numPr>
          <w:ilvl w:val="0"/>
          <w:numId w:val="569"/>
        </w:numPr>
        <w:rPr>
          <w:rFonts w:ascii="Sukhumvit Set" w:hAnsi="Sukhumvit Set" w:cs="Sukhumvit Set"/>
          <w:sz w:val="16"/>
          <w:szCs w:val="16"/>
          <w:lang w:val="en-US"/>
        </w:rPr>
      </w:pPr>
      <w:r>
        <w:rPr>
          <w:rFonts w:ascii="Sukhumvit Set" w:hAnsi="Sukhumvit Set" w:cs="Sukhumvit Set"/>
          <w:sz w:val="16"/>
          <w:szCs w:val="16"/>
          <w:lang w:val="en-US"/>
        </w:rPr>
        <w:t>Postponed creditors (ss. 137-140.1)</w:t>
      </w:r>
    </w:p>
    <w:p w14:paraId="083A5D48" w14:textId="68DD2B79" w:rsidR="00935CED" w:rsidRDefault="00F92167" w:rsidP="00935CED">
      <w:pPr>
        <w:pStyle w:val="ListParagraph"/>
        <w:numPr>
          <w:ilvl w:val="0"/>
          <w:numId w:val="545"/>
        </w:numPr>
        <w:rPr>
          <w:rFonts w:ascii="Sukhumvit Set" w:hAnsi="Sukhumvit Set" w:cs="Sukhumvit Set"/>
          <w:sz w:val="16"/>
          <w:szCs w:val="16"/>
          <w:lang w:val="en-US"/>
        </w:rPr>
      </w:pPr>
      <w:r w:rsidRPr="00F92167">
        <w:rPr>
          <w:rFonts w:ascii="Sukhumvit Set" w:hAnsi="Sukhumvit Set" w:cs="Sukhumvit Set"/>
          <w:sz w:val="16"/>
          <w:szCs w:val="16"/>
          <w:u w:val="single"/>
          <w:lang w:val="en-US"/>
        </w:rPr>
        <w:t xml:space="preserve">Technically speaking, secured creditors do not share in the proceeds of the estate at all b/c they are entitled to withdraw the secured assets from the estate pursuant to </w:t>
      </w:r>
      <w:proofErr w:type="gramStart"/>
      <w:r w:rsidRPr="00F92167">
        <w:rPr>
          <w:rFonts w:ascii="Sukhumvit Set" w:hAnsi="Sukhumvit Set" w:cs="Sukhumvit Set"/>
          <w:sz w:val="16"/>
          <w:szCs w:val="16"/>
          <w:u w:val="single"/>
          <w:lang w:val="en-US"/>
        </w:rPr>
        <w:t>s.69.3(</w:t>
      </w:r>
      <w:proofErr w:type="gramEnd"/>
      <w:r w:rsidRPr="00F92167">
        <w:rPr>
          <w:rFonts w:ascii="Sukhumvit Set" w:hAnsi="Sukhumvit Set" w:cs="Sukhumvit Set"/>
          <w:sz w:val="16"/>
          <w:szCs w:val="16"/>
          <w:u w:val="single"/>
          <w:lang w:val="en-US"/>
        </w:rPr>
        <w:t>2) and to realize the assets themselves</w:t>
      </w:r>
      <w:r>
        <w:rPr>
          <w:rFonts w:ascii="Sukhumvit Set" w:hAnsi="Sukhumvit Set" w:cs="Sukhumvit Set"/>
          <w:sz w:val="16"/>
          <w:szCs w:val="16"/>
          <w:lang w:val="en-US"/>
        </w:rPr>
        <w:t xml:space="preserve"> </w:t>
      </w:r>
      <w:r w:rsidRPr="00F9216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why s.71 provides that the debtor’s property passes to the trustee “subject to … the rights of secured creditors” and why s.136(1) provides that “subject to the rights of secured creditors, the proceeds realized from the property of the estate bankrupt shall be applied in priority of payment as follows”</w:t>
      </w:r>
    </w:p>
    <w:p w14:paraId="07D9BDCB" w14:textId="4549B564" w:rsidR="00F92167" w:rsidRDefault="00F92167" w:rsidP="00935CE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Further, the distribution scheme must take into account the important concept of property</w:t>
      </w:r>
      <w:r>
        <w:rPr>
          <w:rFonts w:ascii="Sukhumvit Set" w:hAnsi="Sukhumvit Set" w:cs="Sukhumvit Set"/>
          <w:sz w:val="16"/>
          <w:szCs w:val="16"/>
          <w:lang w:val="en-US"/>
        </w:rPr>
        <w:t xml:space="preserve"> </w:t>
      </w:r>
      <w:r w:rsidRPr="00F9216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s.136 only purports to distribute “the proceeds realized from the property of a bankrupt”</w:t>
      </w:r>
    </w:p>
    <w:p w14:paraId="58E9D610" w14:textId="4030E591" w:rsidR="00F92167" w:rsidRPr="00F92167" w:rsidRDefault="00F92167" w:rsidP="008D5003">
      <w:pPr>
        <w:pStyle w:val="ListParagraph"/>
        <w:numPr>
          <w:ilvl w:val="0"/>
          <w:numId w:val="570"/>
        </w:numPr>
        <w:rPr>
          <w:rFonts w:ascii="Sukhumvit Set" w:hAnsi="Sukhumvit Set" w:cs="Sukhumvit Set"/>
          <w:sz w:val="16"/>
          <w:szCs w:val="16"/>
          <w:lang w:val="en-US"/>
        </w:rPr>
      </w:pPr>
      <w:r>
        <w:rPr>
          <w:rFonts w:ascii="Sukhumvit Set" w:hAnsi="Sukhumvit Set" w:cs="Sukhumvit Set"/>
          <w:sz w:val="16"/>
          <w:szCs w:val="16"/>
          <w:lang w:val="en-US"/>
        </w:rPr>
        <w:t>Thus, property held on trust by the debtor or deemed to have been held on trust (where the BIA recognizes such a deemed trust) is not available to the trustee for distribution (s.67 BIA)</w:t>
      </w:r>
    </w:p>
    <w:p w14:paraId="4F7D61DC" w14:textId="36232F19" w:rsidR="00F92167" w:rsidRDefault="00F92167" w:rsidP="00F92167">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In addition to these 4 classes of creditors, the BIA affords special treatment to the following classes of claims</w:t>
      </w:r>
      <w:r>
        <w:rPr>
          <w:rFonts w:ascii="Sukhumvit Set" w:hAnsi="Sukhumvit Set" w:cs="Sukhumvit Set"/>
          <w:sz w:val="16"/>
          <w:szCs w:val="16"/>
          <w:lang w:val="en-US"/>
        </w:rPr>
        <w:t>:</w:t>
      </w:r>
    </w:p>
    <w:p w14:paraId="7ED298A9" w14:textId="57B08DCE" w:rsidR="00F92167" w:rsidRDefault="00F92167" w:rsidP="008D5003">
      <w:pPr>
        <w:pStyle w:val="ListParagraph"/>
        <w:numPr>
          <w:ilvl w:val="0"/>
          <w:numId w:val="570"/>
        </w:numPr>
        <w:rPr>
          <w:rFonts w:ascii="Sukhumvit Set" w:hAnsi="Sukhumvit Set" w:cs="Sukhumvit Set"/>
          <w:sz w:val="16"/>
          <w:szCs w:val="16"/>
          <w:lang w:val="en-US"/>
        </w:rPr>
      </w:pPr>
      <w:r>
        <w:rPr>
          <w:rFonts w:ascii="Sukhumvit Set" w:hAnsi="Sukhumvit Set" w:cs="Sukhumvit Set"/>
          <w:sz w:val="16"/>
          <w:szCs w:val="16"/>
          <w:lang w:val="en-US"/>
        </w:rPr>
        <w:t>Claims of unpaid suppliers of goods (ss.81.1 and 81.2)</w:t>
      </w:r>
    </w:p>
    <w:p w14:paraId="18DC54DE" w14:textId="46529814" w:rsidR="00F92167" w:rsidRDefault="00F92167" w:rsidP="008D5003">
      <w:pPr>
        <w:pStyle w:val="ListParagraph"/>
        <w:numPr>
          <w:ilvl w:val="0"/>
          <w:numId w:val="570"/>
        </w:numPr>
        <w:rPr>
          <w:rFonts w:ascii="Sukhumvit Set" w:hAnsi="Sukhumvit Set" w:cs="Sukhumvit Set"/>
          <w:sz w:val="16"/>
          <w:szCs w:val="16"/>
          <w:lang w:val="en-US"/>
        </w:rPr>
      </w:pPr>
      <w:r>
        <w:rPr>
          <w:rFonts w:ascii="Sukhumvit Set" w:hAnsi="Sukhumvit Set" w:cs="Sukhumvit Set"/>
          <w:sz w:val="16"/>
          <w:szCs w:val="16"/>
          <w:lang w:val="en-US"/>
        </w:rPr>
        <w:t>Claims of unpaid employees (s.81.3)</w:t>
      </w:r>
    </w:p>
    <w:p w14:paraId="5FD34032" w14:textId="67F8DA97" w:rsidR="00F92167" w:rsidRDefault="00F92167" w:rsidP="008D5003">
      <w:pPr>
        <w:pStyle w:val="ListParagraph"/>
        <w:numPr>
          <w:ilvl w:val="0"/>
          <w:numId w:val="570"/>
        </w:numPr>
        <w:rPr>
          <w:rFonts w:ascii="Sukhumvit Set" w:hAnsi="Sukhumvit Set" w:cs="Sukhumvit Set"/>
          <w:sz w:val="16"/>
          <w:szCs w:val="16"/>
          <w:lang w:val="en-US"/>
        </w:rPr>
      </w:pPr>
      <w:r>
        <w:rPr>
          <w:rFonts w:ascii="Sukhumvit Set" w:hAnsi="Sukhumvit Set" w:cs="Sukhumvit Set"/>
          <w:sz w:val="16"/>
          <w:szCs w:val="16"/>
          <w:lang w:val="en-US"/>
        </w:rPr>
        <w:t>Claims for unpaid pension contribution (s.81.5), and</w:t>
      </w:r>
    </w:p>
    <w:p w14:paraId="102EA190" w14:textId="50E6C56C" w:rsidR="00F92167" w:rsidRPr="00F92167" w:rsidRDefault="00F92167" w:rsidP="008D5003">
      <w:pPr>
        <w:pStyle w:val="ListParagraph"/>
        <w:numPr>
          <w:ilvl w:val="0"/>
          <w:numId w:val="570"/>
        </w:numPr>
        <w:rPr>
          <w:rFonts w:ascii="Sukhumvit Set" w:hAnsi="Sukhumvit Set" w:cs="Sukhumvit Set"/>
          <w:sz w:val="16"/>
          <w:szCs w:val="16"/>
          <w:lang w:val="en-US"/>
        </w:rPr>
      </w:pPr>
      <w:r>
        <w:rPr>
          <w:rFonts w:ascii="Sukhumvit Set" w:hAnsi="Sukhumvit Set" w:cs="Sukhumvit Set"/>
          <w:sz w:val="16"/>
          <w:szCs w:val="16"/>
          <w:lang w:val="en-US"/>
        </w:rPr>
        <w:t>Environmental claims (</w:t>
      </w:r>
      <w:proofErr w:type="gramStart"/>
      <w:r>
        <w:rPr>
          <w:rFonts w:ascii="Sukhumvit Set" w:hAnsi="Sukhumvit Set" w:cs="Sukhumvit Set"/>
          <w:sz w:val="16"/>
          <w:szCs w:val="16"/>
          <w:lang w:val="en-US"/>
        </w:rPr>
        <w:t>s.14.06(</w:t>
      </w:r>
      <w:proofErr w:type="gramEnd"/>
      <w:r>
        <w:rPr>
          <w:rFonts w:ascii="Sukhumvit Set" w:hAnsi="Sukhumvit Set" w:cs="Sukhumvit Set"/>
          <w:sz w:val="16"/>
          <w:szCs w:val="16"/>
          <w:lang w:val="en-US"/>
        </w:rPr>
        <w:t>7))</w:t>
      </w:r>
    </w:p>
    <w:p w14:paraId="730362CA" w14:textId="1A30A30A" w:rsidR="00F92167" w:rsidRDefault="00F92167" w:rsidP="00935CED">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u w:val="single"/>
          <w:lang w:val="en-US"/>
        </w:rPr>
        <w:t>These claimants are given either a charge on the assets of the debtor or a right to repossess certain identifiable property</w:t>
      </w:r>
      <w:r>
        <w:rPr>
          <w:rFonts w:ascii="Sukhumvit Set" w:hAnsi="Sukhumvit Set" w:cs="Sukhumvit Set"/>
          <w:sz w:val="16"/>
          <w:szCs w:val="16"/>
          <w:lang w:val="en-US"/>
        </w:rPr>
        <w:t xml:space="preserve"> </w:t>
      </w:r>
      <w:r w:rsidRPr="00F92167">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either case, the claimant generally obtains priority over other claimants</w:t>
      </w:r>
    </w:p>
    <w:p w14:paraId="56EB84DB" w14:textId="03831C33" w:rsidR="00F92167" w:rsidRDefault="00F92167" w:rsidP="008D5003">
      <w:pPr>
        <w:pStyle w:val="ListParagraph"/>
        <w:numPr>
          <w:ilvl w:val="0"/>
          <w:numId w:val="571"/>
        </w:numPr>
        <w:rPr>
          <w:rFonts w:ascii="Sukhumvit Set" w:hAnsi="Sukhumvit Set" w:cs="Sukhumvit Set"/>
          <w:sz w:val="16"/>
          <w:szCs w:val="16"/>
          <w:lang w:val="en-US"/>
        </w:rPr>
      </w:pPr>
      <w:r>
        <w:rPr>
          <w:rFonts w:ascii="Sukhumvit Set" w:hAnsi="Sukhumvit Set" w:cs="Sukhumvit Set"/>
          <w:sz w:val="16"/>
          <w:szCs w:val="16"/>
          <w:lang w:val="en-US"/>
        </w:rPr>
        <w:t xml:space="preserve">These claims are different from ordinary secured claims </w:t>
      </w:r>
    </w:p>
    <w:p w14:paraId="68DD0E86" w14:textId="692EFFBF" w:rsidR="00F92167" w:rsidRDefault="00F92167" w:rsidP="008D5003">
      <w:pPr>
        <w:pStyle w:val="ListParagraph"/>
        <w:numPr>
          <w:ilvl w:val="0"/>
          <w:numId w:val="571"/>
        </w:numPr>
        <w:rPr>
          <w:rFonts w:ascii="Sukhumvit Set" w:hAnsi="Sukhumvit Set" w:cs="Sukhumvit Set"/>
          <w:sz w:val="16"/>
          <w:szCs w:val="16"/>
          <w:lang w:val="en-US"/>
        </w:rPr>
      </w:pPr>
      <w:r>
        <w:rPr>
          <w:rFonts w:ascii="Sukhumvit Set" w:hAnsi="Sukhumvit Set" w:cs="Sukhumvit Set"/>
          <w:sz w:val="16"/>
          <w:szCs w:val="16"/>
          <w:lang w:val="en-US"/>
        </w:rPr>
        <w:t xml:space="preserve">In the case of ordinary secured claims, the BIA does not create the security interest or charge, but simply recognizes the secured status created by some other body of provincial or federal law </w:t>
      </w:r>
    </w:p>
    <w:p w14:paraId="57DD8B1F" w14:textId="6F297C2E" w:rsidR="00F92167" w:rsidRDefault="00F92167" w:rsidP="008D5003">
      <w:pPr>
        <w:pStyle w:val="ListParagraph"/>
        <w:numPr>
          <w:ilvl w:val="0"/>
          <w:numId w:val="571"/>
        </w:numPr>
        <w:rPr>
          <w:rFonts w:ascii="Sukhumvit Set" w:hAnsi="Sukhumvit Set" w:cs="Sukhumvit Set"/>
          <w:sz w:val="16"/>
          <w:szCs w:val="16"/>
          <w:lang w:val="en-US"/>
        </w:rPr>
      </w:pPr>
      <w:r>
        <w:rPr>
          <w:rFonts w:ascii="Sukhumvit Set" w:hAnsi="Sukhumvit Set" w:cs="Sukhumvit Set"/>
          <w:sz w:val="16"/>
          <w:szCs w:val="16"/>
          <w:lang w:val="en-US"/>
        </w:rPr>
        <w:t>The special claims listed above are different in that the BIA creates a special status for such claims that otherwise would not exist</w:t>
      </w:r>
    </w:p>
    <w:p w14:paraId="4E772992" w14:textId="4167EE95" w:rsidR="008D5003" w:rsidRDefault="008D5003" w:rsidP="008D5003">
      <w:pPr>
        <w:pStyle w:val="ListParagraph"/>
        <w:numPr>
          <w:ilvl w:val="0"/>
          <w:numId w:val="571"/>
        </w:numPr>
        <w:rPr>
          <w:rFonts w:ascii="Sukhumvit Set" w:hAnsi="Sukhumvit Set" w:cs="Sukhumvit Set"/>
          <w:sz w:val="16"/>
          <w:szCs w:val="16"/>
          <w:lang w:val="en-US"/>
        </w:rPr>
      </w:pPr>
      <w:r>
        <w:rPr>
          <w:rFonts w:ascii="Sukhumvit Set" w:hAnsi="Sukhumvit Set" w:cs="Sukhumvit Set"/>
          <w:sz w:val="16"/>
          <w:szCs w:val="16"/>
          <w:lang w:val="en-US"/>
        </w:rPr>
        <w:t xml:space="preserve">These special claims are examined first, b/c they allow the claimant to withdraw the asset or its value from the bankrupt estate thereby leaving less for the other claimants </w:t>
      </w:r>
    </w:p>
    <w:p w14:paraId="4B38A757" w14:textId="57788CF2" w:rsidR="008D5003" w:rsidRDefault="008D5003" w:rsidP="008D5003">
      <w:pPr>
        <w:pStyle w:val="ListParagraph"/>
        <w:numPr>
          <w:ilvl w:val="0"/>
          <w:numId w:val="571"/>
        </w:numPr>
        <w:rPr>
          <w:rFonts w:ascii="Sukhumvit Set" w:hAnsi="Sukhumvit Set" w:cs="Sukhumvit Set"/>
          <w:sz w:val="16"/>
          <w:szCs w:val="16"/>
          <w:lang w:val="en-US"/>
        </w:rPr>
      </w:pPr>
      <w:r>
        <w:rPr>
          <w:rFonts w:ascii="Sukhumvit Set" w:hAnsi="Sukhumvit Set" w:cs="Sukhumvit Set"/>
          <w:sz w:val="16"/>
          <w:szCs w:val="16"/>
          <w:lang w:val="en-US"/>
        </w:rPr>
        <w:t>This is followed by an examination of the bankruptcy scheme of distribution, which establishes the ranking of the claims in respect of the residue of the bankrupt estate</w:t>
      </w:r>
    </w:p>
    <w:p w14:paraId="46C3FFAC" w14:textId="77777777" w:rsidR="008D5003" w:rsidRDefault="008D5003" w:rsidP="008D5003">
      <w:pPr>
        <w:rPr>
          <w:rFonts w:ascii="Sukhumvit Set" w:hAnsi="Sukhumvit Set" w:cs="Sukhumvit Set"/>
          <w:sz w:val="16"/>
          <w:szCs w:val="16"/>
          <w:lang w:val="en-US"/>
        </w:rPr>
      </w:pPr>
    </w:p>
    <w:p w14:paraId="319A4DCC" w14:textId="4214427F" w:rsidR="00F6780F" w:rsidRDefault="008D5003" w:rsidP="008D5003">
      <w:pPr>
        <w:rPr>
          <w:rFonts w:ascii="Sukhumvit Set" w:hAnsi="Sukhumvit Set" w:cs="Sukhumvit Set"/>
          <w:sz w:val="16"/>
          <w:szCs w:val="16"/>
          <w:lang w:val="en-US"/>
        </w:rPr>
      </w:pPr>
      <w:r>
        <w:rPr>
          <w:rFonts w:ascii="Sukhumvit Set" w:hAnsi="Sukhumvit Set" w:cs="Sukhumvit Set"/>
          <w:b/>
          <w:sz w:val="16"/>
          <w:szCs w:val="16"/>
          <w:lang w:val="en-US"/>
        </w:rPr>
        <w:t>7.2 Unpaid Suppliers</w:t>
      </w:r>
    </w:p>
    <w:p w14:paraId="1E47D682" w14:textId="3323D8B7" w:rsidR="008D5003" w:rsidRDefault="008D5003" w:rsidP="008D5003">
      <w:pPr>
        <w:rPr>
          <w:rFonts w:ascii="Sukhumvit Set" w:hAnsi="Sukhumvit Set" w:cs="Sukhumvit Set"/>
          <w:sz w:val="16"/>
          <w:szCs w:val="16"/>
          <w:lang w:val="en-US"/>
        </w:rPr>
      </w:pPr>
      <w:proofErr w:type="spellStart"/>
      <w:r>
        <w:rPr>
          <w:rFonts w:ascii="Sukhumvit Set" w:hAnsi="Sukhumvit Set" w:cs="Sukhumvit Set"/>
          <w:sz w:val="16"/>
          <w:szCs w:val="16"/>
          <w:lang w:val="en-US"/>
        </w:rPr>
        <w:t>Ziegel</w:t>
      </w:r>
      <w:proofErr w:type="spellEnd"/>
      <w:r>
        <w:rPr>
          <w:rFonts w:ascii="Sukhumvit Set" w:hAnsi="Sukhumvit Set" w:cs="Sukhumvit Set"/>
          <w:sz w:val="16"/>
          <w:szCs w:val="16"/>
          <w:lang w:val="en-US"/>
        </w:rPr>
        <w:t>, “New and Old Challenges in Approaching Phase Three Amendments to Canada’s Commercial Insolvency Laws”</w:t>
      </w:r>
    </w:p>
    <w:p w14:paraId="013DA55F" w14:textId="0C67C7AC" w:rsidR="008D5003" w:rsidRDefault="008D5003" w:rsidP="008D5003">
      <w:pPr>
        <w:rPr>
          <w:rFonts w:ascii="Sukhumvit Set" w:hAnsi="Sukhumvit Set" w:cs="Sukhumvit Set"/>
          <w:sz w:val="16"/>
          <w:szCs w:val="16"/>
          <w:lang w:val="en-US"/>
        </w:rPr>
      </w:pPr>
      <w:r>
        <w:rPr>
          <w:rFonts w:ascii="Sukhumvit Set" w:hAnsi="Sukhumvit Set" w:cs="Sukhumvit Set"/>
          <w:sz w:val="16"/>
          <w:szCs w:val="16"/>
          <w:lang w:val="en-US"/>
        </w:rPr>
        <w:t>a) Introduction</w:t>
      </w:r>
    </w:p>
    <w:p w14:paraId="34FDEC87" w14:textId="1AF80073" w:rsidR="008D5003" w:rsidRDefault="008D5003" w:rsidP="008D5003">
      <w:pPr>
        <w:pStyle w:val="ListParagraph"/>
        <w:numPr>
          <w:ilvl w:val="0"/>
          <w:numId w:val="545"/>
        </w:numPr>
        <w:rPr>
          <w:rFonts w:ascii="Sukhumvit Set" w:hAnsi="Sukhumvit Set" w:cs="Sukhumvit Set"/>
          <w:sz w:val="16"/>
          <w:szCs w:val="16"/>
          <w:lang w:val="en-US"/>
        </w:rPr>
      </w:pPr>
      <w:r w:rsidRPr="008D5003">
        <w:rPr>
          <w:rFonts w:ascii="Sukhumvit Set" w:hAnsi="Sukhumvit Set" w:cs="Sukhumvit Set"/>
          <w:sz w:val="16"/>
          <w:szCs w:val="16"/>
          <w:lang w:val="en-US"/>
        </w:rPr>
        <w:t>On paper at least, unpaid suppliers won a substantial victory in the 1992 amendments and there is every indication that the industry is ready to resume the battle at the next round of Parliamentary hearings</w:t>
      </w:r>
    </w:p>
    <w:p w14:paraId="364FE01E" w14:textId="3155BE95" w:rsidR="008D5003" w:rsidRDefault="008D5003" w:rsidP="008D500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How do we explain this surprising denouement?</w:t>
      </w:r>
    </w:p>
    <w:p w14:paraId="72358BEE" w14:textId="2C9A4B84" w:rsidR="008D5003" w:rsidRDefault="008D5003" w:rsidP="008D5003">
      <w:pPr>
        <w:pStyle w:val="ListParagraph"/>
        <w:numPr>
          <w:ilvl w:val="0"/>
          <w:numId w:val="573"/>
        </w:numPr>
        <w:rPr>
          <w:rFonts w:ascii="Sukhumvit Set" w:hAnsi="Sukhumvit Set" w:cs="Sukhumvit Set"/>
          <w:sz w:val="16"/>
          <w:szCs w:val="16"/>
          <w:lang w:val="en-US"/>
        </w:rPr>
      </w:pPr>
      <w:r>
        <w:rPr>
          <w:rFonts w:ascii="Sukhumvit Set" w:hAnsi="Sukhumvit Set" w:cs="Sukhumvit Set"/>
          <w:sz w:val="16"/>
          <w:szCs w:val="16"/>
          <w:lang w:val="en-US"/>
        </w:rPr>
        <w:t xml:space="preserve">The recession of the 1980s and early 90s hit the Canadian retail industry particularly hard </w:t>
      </w:r>
      <w:r w:rsidRPr="008D50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Dozens of retail chains and many large department stores were forced to close or had to be radically restructured</w:t>
      </w:r>
    </w:p>
    <w:p w14:paraId="1A06EA6C" w14:textId="5C8EFDB4" w:rsidR="008D5003" w:rsidRDefault="008D5003" w:rsidP="008D5003">
      <w:pPr>
        <w:pStyle w:val="ListParagraph"/>
        <w:numPr>
          <w:ilvl w:val="0"/>
          <w:numId w:val="573"/>
        </w:numPr>
        <w:rPr>
          <w:rFonts w:ascii="Sukhumvit Set" w:hAnsi="Sukhumvit Set" w:cs="Sukhumvit Set"/>
          <w:sz w:val="16"/>
          <w:szCs w:val="16"/>
          <w:lang w:val="en-US"/>
        </w:rPr>
      </w:pPr>
      <w:r>
        <w:rPr>
          <w:rFonts w:ascii="Sukhumvit Set" w:hAnsi="Sukhumvit Set" w:cs="Sukhumvit Set"/>
          <w:sz w:val="16"/>
          <w:szCs w:val="16"/>
          <w:lang w:val="en-US"/>
        </w:rPr>
        <w:t xml:space="preserve">Second, much of the soft and hard goods retail trade is seasonal in character </w:t>
      </w:r>
      <w:r w:rsidRPr="008D50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Suppliers may ship a large quantity of goods in a 30-day period representing a significant proportion of sales for the whole year</w:t>
      </w:r>
    </w:p>
    <w:p w14:paraId="22ACDC5F" w14:textId="0CBB29AA" w:rsidR="008D5003" w:rsidRDefault="008D5003" w:rsidP="008D5003">
      <w:pPr>
        <w:pStyle w:val="ListParagraph"/>
        <w:numPr>
          <w:ilvl w:val="0"/>
          <w:numId w:val="574"/>
        </w:numPr>
        <w:rPr>
          <w:rFonts w:ascii="Sukhumvit Set" w:hAnsi="Sukhumvit Set" w:cs="Sukhumvit Set"/>
          <w:sz w:val="16"/>
          <w:szCs w:val="16"/>
          <w:lang w:val="en-US"/>
        </w:rPr>
      </w:pPr>
      <w:r>
        <w:rPr>
          <w:rFonts w:ascii="Sukhumvit Set" w:hAnsi="Sukhumvit Set" w:cs="Sukhumvit Set"/>
          <w:sz w:val="16"/>
          <w:szCs w:val="16"/>
          <w:lang w:val="en-US"/>
        </w:rPr>
        <w:t xml:space="preserve">Suppliers who also complained that frequently when a retailer became bankrupt they suffered serious losses </w:t>
      </w:r>
    </w:p>
    <w:p w14:paraId="6C297004" w14:textId="1A24570A" w:rsidR="008D5003" w:rsidRDefault="008D5003" w:rsidP="008D5003">
      <w:pPr>
        <w:pStyle w:val="ListParagraph"/>
        <w:numPr>
          <w:ilvl w:val="0"/>
          <w:numId w:val="574"/>
        </w:numPr>
        <w:rPr>
          <w:rFonts w:ascii="Sukhumvit Set" w:hAnsi="Sukhumvit Set" w:cs="Sukhumvit Set"/>
          <w:sz w:val="16"/>
          <w:szCs w:val="16"/>
          <w:lang w:val="en-US"/>
        </w:rPr>
      </w:pPr>
      <w:r>
        <w:rPr>
          <w:rFonts w:ascii="Sukhumvit Set" w:hAnsi="Sukhumvit Set" w:cs="Sukhumvit Set"/>
          <w:sz w:val="16"/>
          <w:szCs w:val="16"/>
          <w:lang w:val="en-US"/>
        </w:rPr>
        <w:t xml:space="preserve">This was b/c the old Bankruptcy Act provisions encouraged retailers to “juice up” their inventory for the benefit of secured creditors so as to reduce the directors’ liabilities under personal guarantees given to inventory financiers </w:t>
      </w:r>
    </w:p>
    <w:p w14:paraId="6E8B3798" w14:textId="763BA997" w:rsidR="008D5003" w:rsidRDefault="008D5003" w:rsidP="00D933FD">
      <w:pPr>
        <w:pStyle w:val="ListParagraph"/>
        <w:numPr>
          <w:ilvl w:val="0"/>
          <w:numId w:val="575"/>
        </w:numPr>
        <w:rPr>
          <w:rFonts w:ascii="Sukhumvit Set" w:hAnsi="Sukhumvit Set" w:cs="Sukhumvit Set"/>
          <w:sz w:val="16"/>
          <w:szCs w:val="16"/>
          <w:lang w:val="en-US"/>
        </w:rPr>
      </w:pPr>
      <w:r w:rsidRPr="008D5003">
        <w:rPr>
          <w:rFonts w:ascii="Sukhumvit Set" w:hAnsi="Sukhumvit Set" w:cs="Sukhumvit Set"/>
          <w:sz w:val="16"/>
          <w:szCs w:val="16"/>
          <w:lang w:val="en-US"/>
        </w:rPr>
        <w:t xml:space="preserve">A third factor is that many suppliers, especially in the garment trade, are privately owned and do not have sophisticated credit systems </w:t>
      </w:r>
      <w:r w:rsidRPr="008D50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Even if they did, it would not do them much good</w:t>
      </w:r>
    </w:p>
    <w:p w14:paraId="43CEF938" w14:textId="138BB7B7" w:rsidR="008D5003" w:rsidRDefault="008D5003" w:rsidP="00D933FD">
      <w:pPr>
        <w:pStyle w:val="ListParagraph"/>
        <w:numPr>
          <w:ilvl w:val="0"/>
          <w:numId w:val="576"/>
        </w:numPr>
        <w:rPr>
          <w:rFonts w:ascii="Sukhumvit Set" w:hAnsi="Sukhumvit Set" w:cs="Sukhumvit Set"/>
          <w:sz w:val="16"/>
          <w:szCs w:val="16"/>
          <w:lang w:val="en-US"/>
        </w:rPr>
      </w:pPr>
      <w:r>
        <w:rPr>
          <w:rFonts w:ascii="Sukhumvit Set" w:hAnsi="Sukhumvit Set" w:cs="Sukhumvit Set"/>
          <w:sz w:val="16"/>
          <w:szCs w:val="16"/>
          <w:lang w:val="en-US"/>
        </w:rPr>
        <w:t>Small suppliers do not have leverage over large buyers</w:t>
      </w:r>
    </w:p>
    <w:p w14:paraId="26367DFA" w14:textId="758B5668" w:rsidR="008D5003" w:rsidRDefault="008D5003" w:rsidP="00D933FD">
      <w:pPr>
        <w:pStyle w:val="ListParagraph"/>
        <w:numPr>
          <w:ilvl w:val="0"/>
          <w:numId w:val="576"/>
        </w:numPr>
        <w:rPr>
          <w:rFonts w:ascii="Sukhumvit Set" w:hAnsi="Sukhumvit Set" w:cs="Sukhumvit Set"/>
          <w:sz w:val="16"/>
          <w:szCs w:val="16"/>
          <w:lang w:val="en-US"/>
        </w:rPr>
      </w:pPr>
      <w:r>
        <w:rPr>
          <w:rFonts w:ascii="Sukhumvit Set" w:hAnsi="Sukhumvit Set" w:cs="Sukhumvit Set"/>
          <w:sz w:val="16"/>
          <w:szCs w:val="16"/>
          <w:lang w:val="en-US"/>
        </w:rPr>
        <w:t xml:space="preserve">They cannot force them to hand over balance sheets or disclose their current financials </w:t>
      </w:r>
    </w:p>
    <w:p w14:paraId="6F59D040" w14:textId="772343D1" w:rsidR="008D5003" w:rsidRPr="008D5003" w:rsidRDefault="008D5003" w:rsidP="00D933FD">
      <w:pPr>
        <w:pStyle w:val="ListParagraph"/>
        <w:numPr>
          <w:ilvl w:val="0"/>
          <w:numId w:val="576"/>
        </w:numPr>
        <w:rPr>
          <w:rFonts w:ascii="Sukhumvit Set" w:hAnsi="Sukhumvit Set" w:cs="Sukhumvit Set"/>
          <w:sz w:val="16"/>
          <w:szCs w:val="16"/>
          <w:lang w:val="en-US"/>
        </w:rPr>
      </w:pPr>
      <w:r>
        <w:rPr>
          <w:rFonts w:ascii="Sukhumvit Set" w:hAnsi="Sukhumvit Set" w:cs="Sukhumvit Set"/>
          <w:sz w:val="16"/>
          <w:szCs w:val="16"/>
          <w:lang w:val="en-US"/>
        </w:rPr>
        <w:t xml:space="preserve">Similarly, we are told, for the most part retailers categorically refuse to give buyers a purchase money security interest b/c that would jeopardize the retailers’ line of credit w/ their banks </w:t>
      </w:r>
    </w:p>
    <w:p w14:paraId="23EF40EB" w14:textId="7595CA76" w:rsidR="008D5003" w:rsidRDefault="008D5003" w:rsidP="008D500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Given these and other arguments, the suppliers argued in 1991 that they should have a right to claim their goods on the buyer’s insolvency similar to the right enjoyed by suppliers under the Quebec Civil Code</w:t>
      </w:r>
    </w:p>
    <w:p w14:paraId="2B945BE2" w14:textId="77777777" w:rsidR="008D5003" w:rsidRDefault="008D5003" w:rsidP="008D5003">
      <w:pPr>
        <w:rPr>
          <w:rFonts w:ascii="Sukhumvit Set" w:hAnsi="Sukhumvit Set" w:cs="Sukhumvit Set"/>
          <w:sz w:val="16"/>
          <w:szCs w:val="16"/>
          <w:lang w:val="en-US"/>
        </w:rPr>
      </w:pPr>
    </w:p>
    <w:p w14:paraId="5FBC648F" w14:textId="596AA048" w:rsidR="008D5003" w:rsidRPr="008D5003" w:rsidRDefault="008D5003" w:rsidP="008D5003">
      <w:pPr>
        <w:rPr>
          <w:rFonts w:ascii="Sukhumvit Set" w:hAnsi="Sukhumvit Set" w:cs="Sukhumvit Set"/>
          <w:sz w:val="16"/>
          <w:szCs w:val="16"/>
          <w:lang w:val="en-US"/>
        </w:rPr>
      </w:pPr>
      <w:r>
        <w:rPr>
          <w:rFonts w:ascii="Sukhumvit Set" w:hAnsi="Sukhumvit Set" w:cs="Sukhumvit Set"/>
          <w:sz w:val="16"/>
          <w:szCs w:val="16"/>
          <w:lang w:val="en-US"/>
        </w:rPr>
        <w:t>b) 1992 Amendments</w:t>
      </w:r>
    </w:p>
    <w:p w14:paraId="0458E2B7" w14:textId="72890A55" w:rsidR="009345C3" w:rsidRDefault="009345C3" w:rsidP="008D500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Of course, there is another side to the debate</w:t>
      </w:r>
    </w:p>
    <w:p w14:paraId="48CD1CA9" w14:textId="615E3F46" w:rsidR="009345C3" w:rsidRPr="009345C3" w:rsidRDefault="009345C3" w:rsidP="009345C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The </w:t>
      </w:r>
      <w:proofErr w:type="spellStart"/>
      <w:r>
        <w:rPr>
          <w:rFonts w:ascii="Sukhumvit Set" w:hAnsi="Sukhumvit Set" w:cs="Sukhumvit Set"/>
          <w:sz w:val="16"/>
          <w:szCs w:val="16"/>
          <w:lang w:val="en-US"/>
        </w:rPr>
        <w:t>Colter</w:t>
      </w:r>
      <w:proofErr w:type="spellEnd"/>
      <w:r>
        <w:rPr>
          <w:rFonts w:ascii="Sukhumvit Set" w:hAnsi="Sukhumvit Set" w:cs="Sukhumvit Set"/>
          <w:sz w:val="16"/>
          <w:szCs w:val="16"/>
          <w:lang w:val="en-US"/>
        </w:rPr>
        <w:t xml:space="preserve"> Committee was completely opposed to giving unpaid suppliers a special status in the ranking of a debtor’s creditors, as was the banking community </w:t>
      </w:r>
      <w:r w:rsidRPr="009345C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Apart from issues of fairness among unsecured creditors, they argued that giving unpaid suppliers </w:t>
      </w:r>
      <w:proofErr w:type="spellStart"/>
      <w:r>
        <w:rPr>
          <w:rFonts w:ascii="Sukhumvit Set" w:hAnsi="Sukhumvit Set" w:cs="Sukhumvit Set"/>
          <w:sz w:val="16"/>
          <w:szCs w:val="16"/>
          <w:lang w:val="en-US"/>
        </w:rPr>
        <w:t>repossessory</w:t>
      </w:r>
      <w:proofErr w:type="spellEnd"/>
      <w:r>
        <w:rPr>
          <w:rFonts w:ascii="Sukhumvit Set" w:hAnsi="Sukhumvit Set" w:cs="Sukhumvit Set"/>
          <w:sz w:val="16"/>
          <w:szCs w:val="16"/>
          <w:lang w:val="en-US"/>
        </w:rPr>
        <w:t xml:space="preserve"> rights on bankruptcy would seriously disrupt banking lines of credit and throw a major wrench in the prospects for successful restructuring of struggling retailers </w:t>
      </w:r>
    </w:p>
    <w:p w14:paraId="7E9617FE" w14:textId="7EEF8605" w:rsidR="008D5003" w:rsidRDefault="008D5003" w:rsidP="008D5003">
      <w:pPr>
        <w:pStyle w:val="ListParagraph"/>
        <w:numPr>
          <w:ilvl w:val="0"/>
          <w:numId w:val="545"/>
        </w:numPr>
        <w:rPr>
          <w:rFonts w:ascii="Sukhumvit Set" w:hAnsi="Sukhumvit Set" w:cs="Sukhumvit Set"/>
          <w:sz w:val="16"/>
          <w:szCs w:val="16"/>
          <w:lang w:val="en-US"/>
        </w:rPr>
      </w:pPr>
      <w:r w:rsidRPr="009345C3">
        <w:rPr>
          <w:rFonts w:ascii="Sukhumvit Set" w:hAnsi="Sukhumvit Set" w:cs="Sukhumvit Set"/>
          <w:sz w:val="16"/>
          <w:szCs w:val="16"/>
          <w:u w:val="single"/>
          <w:lang w:val="en-US"/>
        </w:rPr>
        <w:t>The House of Commons Standing Committee was more sympathetic to the suppliers’ pleas and responded w/ two additions to the 1992 amendments</w:t>
      </w:r>
      <w:r>
        <w:rPr>
          <w:rFonts w:ascii="Sukhumvit Set" w:hAnsi="Sukhumvit Set" w:cs="Sukhumvit Set"/>
          <w:sz w:val="16"/>
          <w:szCs w:val="16"/>
          <w:lang w:val="en-US"/>
        </w:rPr>
        <w:t>:</w:t>
      </w:r>
    </w:p>
    <w:p w14:paraId="45F57450" w14:textId="509C32F1" w:rsidR="008D5003" w:rsidRDefault="008D5003" w:rsidP="008D5003">
      <w:pPr>
        <w:pStyle w:val="ListParagraph"/>
        <w:numPr>
          <w:ilvl w:val="0"/>
          <w:numId w:val="572"/>
        </w:numPr>
        <w:rPr>
          <w:rFonts w:ascii="Sukhumvit Set" w:hAnsi="Sukhumvit Set" w:cs="Sukhumvit Set"/>
          <w:sz w:val="16"/>
          <w:szCs w:val="16"/>
          <w:lang w:val="en-US"/>
        </w:rPr>
      </w:pPr>
      <w:r>
        <w:rPr>
          <w:rFonts w:ascii="Sukhumvit Set" w:hAnsi="Sukhumvit Set" w:cs="Sukhumvit Set"/>
          <w:sz w:val="16"/>
          <w:szCs w:val="16"/>
          <w:lang w:val="en-US"/>
        </w:rPr>
        <w:t>S.81.1 confers rights on unpaid suppliers of goods to reclaim goods supplied to a debtor within 30 days preceding the bankruptcy providing the goods have not been resold and can still be identified, and provided a large # of other conditions are satisfied</w:t>
      </w:r>
    </w:p>
    <w:p w14:paraId="11504CBA" w14:textId="1475471B" w:rsidR="008D5003" w:rsidRDefault="008D5003" w:rsidP="008D5003">
      <w:pPr>
        <w:pStyle w:val="ListParagraph"/>
        <w:numPr>
          <w:ilvl w:val="0"/>
          <w:numId w:val="572"/>
        </w:numPr>
        <w:rPr>
          <w:rFonts w:ascii="Sukhumvit Set" w:hAnsi="Sukhumvit Set" w:cs="Sukhumvit Set"/>
          <w:sz w:val="16"/>
          <w:szCs w:val="16"/>
          <w:lang w:val="en-US"/>
        </w:rPr>
      </w:pPr>
      <w:r>
        <w:rPr>
          <w:rFonts w:ascii="Sukhumvit Set" w:hAnsi="Sukhumvit Set" w:cs="Sukhumvit Set"/>
          <w:sz w:val="16"/>
          <w:szCs w:val="16"/>
          <w:lang w:val="en-US"/>
        </w:rPr>
        <w:t xml:space="preserve">S.81.2 applies only to farmers, fishermen and </w:t>
      </w:r>
      <w:proofErr w:type="spellStart"/>
      <w:r>
        <w:rPr>
          <w:rFonts w:ascii="Sukhumvit Set" w:hAnsi="Sukhumvit Set" w:cs="Sukhumvit Set"/>
          <w:sz w:val="16"/>
          <w:szCs w:val="16"/>
          <w:lang w:val="en-US"/>
        </w:rPr>
        <w:t>aquaculturists</w:t>
      </w:r>
      <w:proofErr w:type="spellEnd"/>
      <w:r>
        <w:rPr>
          <w:rFonts w:ascii="Sukhumvit Set" w:hAnsi="Sukhumvit Set" w:cs="Sukhumvit Set"/>
          <w:sz w:val="16"/>
          <w:szCs w:val="16"/>
          <w:lang w:val="en-US"/>
        </w:rPr>
        <w:t xml:space="preserve"> and treats their claims differently </w:t>
      </w:r>
      <w:r w:rsidRPr="008D500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They are given the benefit of a first lien on all inventory held by the debtor at the time of bankruptcy for goods supplied during the 30-day pre-bankruptcy period</w:t>
      </w:r>
    </w:p>
    <w:p w14:paraId="77AE59E3" w14:textId="77777777" w:rsidR="009345C3" w:rsidRDefault="009345C3" w:rsidP="009345C3">
      <w:pPr>
        <w:rPr>
          <w:rFonts w:ascii="Sukhumvit Set" w:hAnsi="Sukhumvit Set" w:cs="Sukhumvit Set"/>
          <w:sz w:val="16"/>
          <w:szCs w:val="16"/>
          <w:lang w:val="en-US"/>
        </w:rPr>
      </w:pPr>
    </w:p>
    <w:p w14:paraId="148E9A1D" w14:textId="3DBAF8C5" w:rsidR="009345C3" w:rsidRPr="009345C3" w:rsidRDefault="009345C3" w:rsidP="009345C3">
      <w:pPr>
        <w:rPr>
          <w:rFonts w:ascii="Sukhumvit Set" w:hAnsi="Sukhumvit Set" w:cs="Sukhumvit Set"/>
          <w:sz w:val="16"/>
          <w:szCs w:val="16"/>
          <w:lang w:val="en-US"/>
        </w:rPr>
      </w:pPr>
      <w:r>
        <w:rPr>
          <w:rFonts w:ascii="Sukhumvit Set" w:hAnsi="Sukhumvit Set" w:cs="Sukhumvit Set"/>
          <w:sz w:val="16"/>
          <w:szCs w:val="16"/>
          <w:lang w:val="en-US"/>
        </w:rPr>
        <w:t>NOTES</w:t>
      </w:r>
    </w:p>
    <w:p w14:paraId="5B810026" w14:textId="795297E5" w:rsidR="008D5003" w:rsidRDefault="009345C3" w:rsidP="008D500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The Alberta CoA in RBC v Stereo People of Canada Ltd considered the purpose of s.81.1:</w:t>
      </w:r>
    </w:p>
    <w:p w14:paraId="709A2E90" w14:textId="4030F8E5" w:rsidR="009345C3" w:rsidRDefault="009345C3" w:rsidP="00D933FD">
      <w:pPr>
        <w:pStyle w:val="ListParagraph"/>
        <w:numPr>
          <w:ilvl w:val="0"/>
          <w:numId w:val="577"/>
        </w:numPr>
        <w:rPr>
          <w:rFonts w:ascii="Sukhumvit Set" w:hAnsi="Sukhumvit Set" w:cs="Sukhumvit Set"/>
          <w:sz w:val="16"/>
          <w:szCs w:val="16"/>
          <w:lang w:val="en-US"/>
        </w:rPr>
      </w:pPr>
      <w:r>
        <w:rPr>
          <w:rFonts w:ascii="Sukhumvit Set" w:hAnsi="Sukhumvit Set" w:cs="Sukhumvit Set"/>
          <w:sz w:val="16"/>
          <w:szCs w:val="16"/>
          <w:lang w:val="en-US"/>
        </w:rPr>
        <w:t xml:space="preserve">The intention of Parliament in enacting this section is clear </w:t>
      </w:r>
      <w:r w:rsidRPr="009345C3">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Parliament intended to grant to suppliers who have recently delivered goods, limited relief from the inequities imposed upon them in the earlier legislation</w:t>
      </w:r>
    </w:p>
    <w:p w14:paraId="31C9529E" w14:textId="1F6F6268" w:rsidR="009345C3" w:rsidRDefault="009345C3" w:rsidP="00D933FD">
      <w:pPr>
        <w:pStyle w:val="ListParagraph"/>
        <w:numPr>
          <w:ilvl w:val="0"/>
          <w:numId w:val="577"/>
        </w:numPr>
        <w:rPr>
          <w:rFonts w:ascii="Sukhumvit Set" w:hAnsi="Sukhumvit Set" w:cs="Sukhumvit Set"/>
          <w:sz w:val="16"/>
          <w:szCs w:val="16"/>
          <w:lang w:val="en-US"/>
        </w:rPr>
      </w:pPr>
      <w:r>
        <w:rPr>
          <w:rFonts w:ascii="Sukhumvit Set" w:hAnsi="Sukhumvit Set" w:cs="Sukhumvit Set"/>
          <w:sz w:val="16"/>
          <w:szCs w:val="16"/>
          <w:lang w:val="en-US"/>
        </w:rPr>
        <w:t>These inequities include the complete loss of all unpaid goods shipped by the supplier to the bankrupt, leaving the suppliers subject to the risk that a debtor will order goods just prior to bankruptcy to improve his position in the bankruptcy</w:t>
      </w:r>
    </w:p>
    <w:p w14:paraId="53DEA511" w14:textId="3148B265" w:rsidR="009345C3" w:rsidRDefault="009345C3" w:rsidP="00D933FD">
      <w:pPr>
        <w:pStyle w:val="ListParagraph"/>
        <w:numPr>
          <w:ilvl w:val="0"/>
          <w:numId w:val="577"/>
        </w:numPr>
        <w:rPr>
          <w:rFonts w:ascii="Sukhumvit Set" w:hAnsi="Sukhumvit Set" w:cs="Sukhumvit Set"/>
          <w:sz w:val="16"/>
          <w:szCs w:val="16"/>
          <w:lang w:val="en-US"/>
        </w:rPr>
      </w:pPr>
      <w:r>
        <w:rPr>
          <w:rFonts w:ascii="Sukhumvit Set" w:hAnsi="Sukhumvit Set" w:cs="Sukhumvit Set"/>
          <w:sz w:val="16"/>
          <w:szCs w:val="16"/>
          <w:lang w:val="en-US"/>
        </w:rPr>
        <w:t>Re Rizzo Shoes:</w:t>
      </w:r>
    </w:p>
    <w:p w14:paraId="4CF0AD80" w14:textId="35CFE91E" w:rsidR="009345C3" w:rsidRDefault="009345C3" w:rsidP="00D933FD">
      <w:pPr>
        <w:pStyle w:val="ListParagraph"/>
        <w:numPr>
          <w:ilvl w:val="0"/>
          <w:numId w:val="578"/>
        </w:numPr>
        <w:rPr>
          <w:rFonts w:ascii="Sukhumvit Set" w:hAnsi="Sukhumvit Set" w:cs="Sukhumvit Set"/>
          <w:sz w:val="16"/>
          <w:szCs w:val="16"/>
          <w:lang w:val="en-US"/>
        </w:rPr>
      </w:pPr>
      <w:r>
        <w:rPr>
          <w:rFonts w:ascii="Sukhumvit Set" w:hAnsi="Sukhumvit Set" w:cs="Sukhumvit Set"/>
          <w:sz w:val="16"/>
          <w:szCs w:val="16"/>
          <w:lang w:val="en-US"/>
        </w:rPr>
        <w:t>The repossession section was included in the 1992 amendment of the BIA to protect “recent” unsecured creditors, especially in those situations where the bankrupt has “bulked up” w/ inventory to liquidate so as to generate funds to pay third parties</w:t>
      </w:r>
    </w:p>
    <w:p w14:paraId="64120922" w14:textId="5868BFE1" w:rsidR="002E170B" w:rsidRPr="002E170B" w:rsidRDefault="002E170B" w:rsidP="00D933FD">
      <w:pPr>
        <w:pStyle w:val="ListParagraph"/>
        <w:numPr>
          <w:ilvl w:val="0"/>
          <w:numId w:val="577"/>
        </w:numPr>
        <w:rPr>
          <w:rFonts w:ascii="Sukhumvit Set" w:hAnsi="Sukhumvit Set" w:cs="Sukhumvit Set"/>
          <w:sz w:val="16"/>
          <w:szCs w:val="16"/>
          <w:lang w:val="en-US"/>
        </w:rPr>
      </w:pPr>
      <w:r w:rsidRPr="002E170B">
        <w:rPr>
          <w:rFonts w:ascii="Sukhumvit Set" w:hAnsi="Sukhumvit Set" w:cs="Sukhumvit Set"/>
          <w:sz w:val="16"/>
          <w:szCs w:val="16"/>
          <w:u w:val="single"/>
          <w:lang w:val="en-US"/>
        </w:rPr>
        <w:t>The protection accorded to suppliers is strictly limited to goods recently supplied which have not been paid for, which have not been resold, and which are in the same state as they were on delivery</w:t>
      </w:r>
      <w:r>
        <w:rPr>
          <w:rFonts w:ascii="Sukhumvit Set" w:hAnsi="Sukhumvit Set" w:cs="Sukhumvit Set"/>
          <w:sz w:val="16"/>
          <w:szCs w:val="16"/>
          <w:lang w:val="en-US"/>
        </w:rPr>
        <w:t xml:space="preserve"> </w:t>
      </w:r>
      <w:r w:rsidRPr="002E170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2E170B">
        <w:rPr>
          <w:rFonts w:ascii="Sukhumvit Set" w:hAnsi="Sukhumvit Set" w:cs="Sukhumvit Set"/>
          <w:sz w:val="16"/>
          <w:szCs w:val="16"/>
          <w:lang w:val="en-US"/>
        </w:rPr>
        <w:t>Parliament ensured that rights of innocent third parties who obtained an interest in the goods subsequent to delivery would not be affected</w:t>
      </w:r>
    </w:p>
    <w:p w14:paraId="22F53851" w14:textId="4DC7B350" w:rsidR="002E170B" w:rsidRDefault="002E170B" w:rsidP="00D933FD">
      <w:pPr>
        <w:pStyle w:val="ListParagraph"/>
        <w:numPr>
          <w:ilvl w:val="0"/>
          <w:numId w:val="577"/>
        </w:numPr>
        <w:rPr>
          <w:rFonts w:ascii="Sukhumvit Set" w:hAnsi="Sukhumvit Set" w:cs="Sukhumvit Set"/>
          <w:sz w:val="16"/>
          <w:szCs w:val="16"/>
          <w:lang w:val="en-US"/>
        </w:rPr>
      </w:pPr>
      <w:r>
        <w:rPr>
          <w:rFonts w:ascii="Sukhumvit Set" w:hAnsi="Sukhumvit Set" w:cs="Sukhumvit Set"/>
          <w:sz w:val="16"/>
          <w:szCs w:val="16"/>
          <w:lang w:val="en-US"/>
        </w:rPr>
        <w:t>We see no inequity to the secured creditor who is not given recourse against inventory, the cost of which has not been paid by the bankrupt</w:t>
      </w:r>
    </w:p>
    <w:p w14:paraId="48E66AD1" w14:textId="1B840E74" w:rsidR="009345C3" w:rsidRPr="008D5003" w:rsidRDefault="002E170B" w:rsidP="008D5003">
      <w:pPr>
        <w:pStyle w:val="ListParagraph"/>
        <w:numPr>
          <w:ilvl w:val="0"/>
          <w:numId w:val="545"/>
        </w:numPr>
        <w:rPr>
          <w:rFonts w:ascii="Sukhumvit Set" w:hAnsi="Sukhumvit Set" w:cs="Sukhumvit Set"/>
          <w:sz w:val="16"/>
          <w:szCs w:val="16"/>
          <w:lang w:val="en-US"/>
        </w:rPr>
      </w:pPr>
      <w:r>
        <w:rPr>
          <w:rFonts w:ascii="Sukhumvit Set" w:hAnsi="Sukhumvit Set" w:cs="Sukhumvit Set"/>
          <w:sz w:val="16"/>
          <w:szCs w:val="16"/>
          <w:lang w:val="en-US"/>
        </w:rPr>
        <w:t xml:space="preserve">Notwithstanding the special right of repossession granted by s.81.1, Professor </w:t>
      </w:r>
      <w:proofErr w:type="spellStart"/>
      <w:r>
        <w:rPr>
          <w:rFonts w:ascii="Sukhumvit Set" w:hAnsi="Sukhumvit Set" w:cs="Sukhumvit Set"/>
          <w:sz w:val="16"/>
          <w:szCs w:val="16"/>
          <w:lang w:val="en-US"/>
        </w:rPr>
        <w:t>Ziegel</w:t>
      </w:r>
      <w:proofErr w:type="spellEnd"/>
      <w:r>
        <w:rPr>
          <w:rFonts w:ascii="Sukhumvit Set" w:hAnsi="Sukhumvit Set" w:cs="Sukhumvit Set"/>
          <w:sz w:val="16"/>
          <w:szCs w:val="16"/>
          <w:lang w:val="en-US"/>
        </w:rPr>
        <w:t xml:space="preserve"> concludes that unpaid suppliers “won a largely symbolic victory; The number of successful unpaid suppliers’ claims under the new legislation appears to be very small”</w:t>
      </w:r>
    </w:p>
    <w:p w14:paraId="5C4927BB" w14:textId="77777777" w:rsidR="00935CED" w:rsidRDefault="00935CED" w:rsidP="00F6780F">
      <w:pPr>
        <w:rPr>
          <w:rFonts w:ascii="Sukhumvit Set" w:hAnsi="Sukhumvit Set" w:cs="Sukhumvit Set"/>
          <w:sz w:val="16"/>
          <w:szCs w:val="16"/>
          <w:lang w:val="en-US"/>
        </w:rPr>
      </w:pPr>
    </w:p>
    <w:p w14:paraId="19E8A28F" w14:textId="00DB9ED3" w:rsidR="00935CED" w:rsidRDefault="00935CED" w:rsidP="00F6780F">
      <w:pPr>
        <w:rPr>
          <w:rFonts w:ascii="Sukhumvit Set" w:hAnsi="Sukhumvit Set" w:cs="Sukhumvit Set"/>
          <w:iCs/>
          <w:sz w:val="16"/>
          <w:szCs w:val="16"/>
          <w:u w:val="single"/>
        </w:rPr>
      </w:pPr>
      <w:r w:rsidRPr="00935CED">
        <w:rPr>
          <w:rFonts w:ascii="Sukhumvit Set" w:hAnsi="Sukhumvit Set" w:cs="Sukhumvit Set"/>
          <w:iCs/>
          <w:sz w:val="16"/>
          <w:szCs w:val="16"/>
          <w:u w:val="single"/>
        </w:rPr>
        <w:t xml:space="preserve">Fountain Tire Corp. v Grant Thornton Ltd. </w:t>
      </w:r>
    </w:p>
    <w:p w14:paraId="49379437" w14:textId="743DE110" w:rsidR="00935CED" w:rsidRPr="00935CED" w:rsidRDefault="00935CED" w:rsidP="00F6780F">
      <w:pPr>
        <w:rPr>
          <w:rFonts w:ascii="Sukhumvit Set" w:hAnsi="Sukhumvit Set" w:cs="Sukhumvit Set"/>
          <w:iCs/>
          <w:sz w:val="16"/>
          <w:szCs w:val="16"/>
        </w:rPr>
      </w:pPr>
      <w:r w:rsidRPr="00935CED">
        <w:rPr>
          <w:rFonts w:ascii="Sukhumvit Set" w:hAnsi="Sukhumvit Set" w:cs="Sukhumvit Set"/>
          <w:iCs/>
          <w:sz w:val="16"/>
          <w:szCs w:val="16"/>
        </w:rPr>
        <w:t>Facts:</w:t>
      </w:r>
    </w:p>
    <w:p w14:paraId="603B54BA" w14:textId="5C1284E5" w:rsidR="00935CED" w:rsidRDefault="00935CED" w:rsidP="008D5003">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Application</w:t>
      </w:r>
      <w:r w:rsidRPr="00935CED">
        <w:rPr>
          <w:rFonts w:ascii="Sukhumvit Set" w:eastAsia="Times New Roman" w:hAnsi="Sukhumvit Set" w:cs="Sukhumvit Set"/>
          <w:color w:val="212121"/>
          <w:sz w:val="16"/>
          <w:szCs w:val="16"/>
        </w:rPr>
        <w:t xml:space="preserve"> by </w:t>
      </w:r>
      <w:r>
        <w:rPr>
          <w:rFonts w:ascii="Sukhumvit Set" w:eastAsia="Times New Roman" w:hAnsi="Sukhumvit Set" w:cs="Sukhumvit Set"/>
          <w:color w:val="212121"/>
          <w:sz w:val="16"/>
          <w:szCs w:val="16"/>
        </w:rPr>
        <w:t xml:space="preserve">the </w:t>
      </w:r>
      <w:r w:rsidRPr="00935CED">
        <w:rPr>
          <w:rFonts w:ascii="Sukhumvit Set" w:eastAsia="Times New Roman" w:hAnsi="Sukhumvit Set" w:cs="Sukhumvit Set"/>
          <w:color w:val="212121"/>
          <w:sz w:val="16"/>
          <w:szCs w:val="16"/>
        </w:rPr>
        <w:t>creditor for compensation for supplied goods and non-possessory liens</w:t>
      </w:r>
    </w:p>
    <w:p w14:paraId="4D8126F9" w14:textId="77777777" w:rsidR="00935CED" w:rsidRDefault="00935CED" w:rsidP="00935CED">
      <w:pPr>
        <w:rPr>
          <w:rFonts w:ascii="Sukhumvit Set" w:eastAsia="Times New Roman" w:hAnsi="Sukhumvit Set" w:cs="Sukhumvit Set"/>
          <w:color w:val="212121"/>
          <w:sz w:val="16"/>
          <w:szCs w:val="16"/>
        </w:rPr>
      </w:pPr>
    </w:p>
    <w:p w14:paraId="0DF7DA7F" w14:textId="45B7292C" w:rsidR="00935CED" w:rsidRDefault="00935CED" w:rsidP="00935CED">
      <w:p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Issues:</w:t>
      </w:r>
    </w:p>
    <w:p w14:paraId="177E5D3E" w14:textId="77777777" w:rsidR="00935CED" w:rsidRDefault="00935CED" w:rsidP="008D5003">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W</w:t>
      </w:r>
      <w:r w:rsidRPr="00935CED">
        <w:rPr>
          <w:rFonts w:ascii="Sukhumvit Set" w:eastAsia="Times New Roman" w:hAnsi="Sukhumvit Set" w:cs="Sukhumvit Set"/>
          <w:color w:val="212121"/>
          <w:sz w:val="16"/>
          <w:szCs w:val="16"/>
        </w:rPr>
        <w:t>hether s. 81.1 of th</w:t>
      </w:r>
      <w:r>
        <w:rPr>
          <w:rFonts w:ascii="Sukhumvit Set" w:eastAsia="Times New Roman" w:hAnsi="Sukhumvit Set" w:cs="Sukhumvit Set"/>
          <w:color w:val="212121"/>
          <w:sz w:val="16"/>
          <w:szCs w:val="16"/>
        </w:rPr>
        <w:t xml:space="preserve">e BIA </w:t>
      </w:r>
      <w:r w:rsidRPr="00935CED">
        <w:rPr>
          <w:rFonts w:ascii="Sukhumvit Set" w:eastAsia="Times New Roman" w:hAnsi="Sukhumvit Set" w:cs="Sukhumvit Set"/>
          <w:color w:val="212121"/>
          <w:sz w:val="16"/>
          <w:szCs w:val="16"/>
        </w:rPr>
        <w:t xml:space="preserve">enables </w:t>
      </w:r>
      <w:r>
        <w:rPr>
          <w:rFonts w:ascii="Sukhumvit Set" w:eastAsia="Times New Roman" w:hAnsi="Sukhumvit Set" w:cs="Sukhumvit Set"/>
          <w:color w:val="212121"/>
          <w:sz w:val="16"/>
          <w:szCs w:val="16"/>
        </w:rPr>
        <w:t>FTC</w:t>
      </w:r>
      <w:r w:rsidRPr="00935CED">
        <w:rPr>
          <w:rFonts w:ascii="Sukhumvit Set" w:eastAsia="Times New Roman" w:hAnsi="Sukhumvit Set" w:cs="Sukhumvit Set"/>
          <w:color w:val="212121"/>
          <w:sz w:val="16"/>
          <w:szCs w:val="16"/>
        </w:rPr>
        <w:t xml:space="preserve"> as an unsecured creditor of Sturgeon Timber Limited ("</w:t>
      </w:r>
      <w:r w:rsidRPr="00935CED">
        <w:rPr>
          <w:rStyle w:val="Emphasis"/>
          <w:rFonts w:ascii="Sukhumvit Set" w:eastAsia="Times New Roman" w:hAnsi="Sukhumvit Set" w:cs="Sukhumvit Set"/>
          <w:color w:val="212121"/>
          <w:sz w:val="16"/>
          <w:szCs w:val="16"/>
        </w:rPr>
        <w:t>STL</w:t>
      </w:r>
      <w:r w:rsidRPr="00935CED">
        <w:rPr>
          <w:rFonts w:ascii="Sukhumvit Set" w:eastAsia="Times New Roman" w:hAnsi="Sukhumvit Set" w:cs="Sukhumvit Set"/>
          <w:color w:val="212121"/>
          <w:sz w:val="16"/>
          <w:szCs w:val="16"/>
        </w:rPr>
        <w:t>") to reclaim goods supplied by FTC to STL, and</w:t>
      </w:r>
    </w:p>
    <w:p w14:paraId="06357797" w14:textId="3AD5F3D4" w:rsidR="00935CED" w:rsidRPr="00935CED" w:rsidRDefault="00935CED" w:rsidP="008D5003">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W</w:t>
      </w:r>
      <w:r w:rsidRPr="00935CED">
        <w:rPr>
          <w:rFonts w:ascii="Sukhumvit Set" w:eastAsia="Times New Roman" w:hAnsi="Sukhumvit Set" w:cs="Sukhumvit Set"/>
          <w:color w:val="212121"/>
          <w:sz w:val="16"/>
          <w:szCs w:val="16"/>
        </w:rPr>
        <w:t xml:space="preserve">hether s. 23(1) of </w:t>
      </w:r>
      <w:proofErr w:type="gramStart"/>
      <w:r w:rsidRPr="00935CED">
        <w:rPr>
          <w:rFonts w:ascii="Sukhumvit Set" w:eastAsia="Times New Roman" w:hAnsi="Sukhumvit Set" w:cs="Sukhumvit Set"/>
          <w:color w:val="212121"/>
          <w:sz w:val="16"/>
          <w:szCs w:val="16"/>
        </w:rPr>
        <w:t>the</w:t>
      </w:r>
      <w:r w:rsidR="00D933FD">
        <w:rPr>
          <w:rFonts w:ascii="Sukhumvit Set" w:eastAsia="Times New Roman" w:hAnsi="Sukhumvit Set" w:cs="Sukhumvit Set"/>
          <w:color w:val="212121"/>
          <w:sz w:val="16"/>
          <w:szCs w:val="16"/>
        </w:rPr>
        <w:t xml:space="preserve"> </w:t>
      </w:r>
      <w:r w:rsidRPr="00935CED">
        <w:rPr>
          <w:rFonts w:ascii="Sukhumvit Set" w:eastAsia="Times New Roman" w:hAnsi="Sukhumvit Set" w:cs="Sukhumvit Set"/>
          <w:color w:val="212121"/>
          <w:sz w:val="16"/>
          <w:szCs w:val="16"/>
        </w:rPr>
        <w:t> </w:t>
      </w:r>
      <w:r w:rsidRPr="00935CED">
        <w:rPr>
          <w:rStyle w:val="Emphasis"/>
          <w:rFonts w:ascii="Sukhumvit Set" w:eastAsia="Times New Roman" w:hAnsi="Sukhumvit Set" w:cs="Sukhumvit Set"/>
          <w:color w:val="212121"/>
          <w:sz w:val="16"/>
          <w:szCs w:val="16"/>
        </w:rPr>
        <w:t>Repair</w:t>
      </w:r>
      <w:proofErr w:type="gramEnd"/>
      <w:r w:rsidRPr="00935CED">
        <w:rPr>
          <w:rStyle w:val="Emphasis"/>
          <w:rFonts w:ascii="Sukhumvit Set" w:eastAsia="Times New Roman" w:hAnsi="Sukhumvit Set" w:cs="Sukhumvit Set"/>
          <w:color w:val="212121"/>
          <w:sz w:val="16"/>
          <w:szCs w:val="16"/>
        </w:rPr>
        <w:t xml:space="preserve"> and Storage Liens Act</w:t>
      </w:r>
      <w:r>
        <w:rPr>
          <w:rStyle w:val="Emphasis"/>
          <w:rFonts w:ascii="Sukhumvit Set" w:eastAsia="Times New Roman" w:hAnsi="Sukhumvit Set" w:cs="Sukhumvit Set"/>
          <w:color w:val="212121"/>
          <w:sz w:val="16"/>
          <w:szCs w:val="16"/>
        </w:rPr>
        <w:t xml:space="preserve"> </w:t>
      </w:r>
      <w:r w:rsidRPr="00935CED">
        <w:rPr>
          <w:rFonts w:ascii="Sukhumvit Set" w:eastAsia="Times New Roman" w:hAnsi="Sukhumvit Set" w:cs="Sukhumvit Set"/>
          <w:color w:val="212121"/>
          <w:sz w:val="16"/>
          <w:szCs w:val="16"/>
        </w:rPr>
        <w:t>enables FTC to claim non-possessory liens for goods and services supplied by FTC to STL.</w:t>
      </w:r>
    </w:p>
    <w:p w14:paraId="14AD6D5C" w14:textId="77777777" w:rsidR="00935CED" w:rsidRDefault="00935CED" w:rsidP="00935CED">
      <w:pPr>
        <w:rPr>
          <w:rStyle w:val="Strong"/>
          <w:rFonts w:ascii="Sukhumvit Set" w:eastAsia="Times New Roman" w:hAnsi="Sukhumvit Set" w:cs="Sukhumvit Set"/>
          <w:color w:val="212121"/>
          <w:sz w:val="16"/>
          <w:szCs w:val="16"/>
        </w:rPr>
      </w:pPr>
    </w:p>
    <w:p w14:paraId="0E0A12F2" w14:textId="3CF7E04F" w:rsidR="00935CED" w:rsidRPr="00D933FD" w:rsidRDefault="00D933FD" w:rsidP="00935CED">
      <w:pPr>
        <w:rPr>
          <w:rFonts w:ascii="Sukhumvit Set" w:eastAsia="Times New Roman" w:hAnsi="Sukhumvit Set" w:cs="Sukhumvit Set"/>
          <w:b/>
          <w:color w:val="212121"/>
          <w:sz w:val="16"/>
          <w:szCs w:val="16"/>
        </w:rPr>
      </w:pPr>
      <w:proofErr w:type="gramStart"/>
      <w:r w:rsidRPr="00D933FD">
        <w:rPr>
          <w:rStyle w:val="Strong"/>
          <w:rFonts w:ascii="Sukhumvit Set" w:eastAsia="Times New Roman" w:hAnsi="Sukhumvit Set" w:cs="Sukhumvit Set"/>
          <w:b w:val="0"/>
          <w:color w:val="212121"/>
          <w:sz w:val="16"/>
          <w:szCs w:val="16"/>
        </w:rPr>
        <w:t xml:space="preserve">(A) </w:t>
      </w:r>
      <w:r w:rsidR="00935CED" w:rsidRPr="00D933FD">
        <w:rPr>
          <w:rStyle w:val="Strong"/>
          <w:rFonts w:ascii="Sukhumvit Set" w:eastAsia="Times New Roman" w:hAnsi="Sukhumvit Set" w:cs="Sukhumvit Set"/>
          <w:b w:val="0"/>
          <w:color w:val="212121"/>
          <w:sz w:val="16"/>
          <w:szCs w:val="16"/>
        </w:rPr>
        <w:t>Thirty Day</w:t>
      </w:r>
      <w:proofErr w:type="gramEnd"/>
      <w:r w:rsidR="00935CED" w:rsidRPr="00D933FD">
        <w:rPr>
          <w:rStyle w:val="Strong"/>
          <w:rFonts w:ascii="Sukhumvit Set" w:eastAsia="Times New Roman" w:hAnsi="Sukhumvit Set" w:cs="Sukhumvit Set"/>
          <w:b w:val="0"/>
          <w:color w:val="212121"/>
          <w:sz w:val="16"/>
          <w:szCs w:val="16"/>
        </w:rPr>
        <w:t xml:space="preserve"> Goods Claims</w:t>
      </w:r>
    </w:p>
    <w:p w14:paraId="08F6B378" w14:textId="1A943CFB" w:rsidR="00935CED" w:rsidRPr="00D933FD" w:rsidRDefault="00935CED" w:rsidP="00D933FD">
      <w:pPr>
        <w:rPr>
          <w:rFonts w:ascii="Sukhumvit Set" w:eastAsia="Times New Roman" w:hAnsi="Sukhumvit Set" w:cs="Sukhumvit Set"/>
          <w:i/>
          <w:color w:val="212121"/>
          <w:sz w:val="16"/>
          <w:szCs w:val="16"/>
        </w:rPr>
      </w:pPr>
      <w:r w:rsidRPr="00D933FD">
        <w:rPr>
          <w:rStyle w:val="Emphasis"/>
          <w:rFonts w:ascii="Sukhumvit Set" w:eastAsia="Times New Roman" w:hAnsi="Sukhumvit Set" w:cs="Sukhumvit Set"/>
          <w:bCs/>
          <w:i w:val="0"/>
          <w:color w:val="212121"/>
          <w:sz w:val="16"/>
          <w:szCs w:val="16"/>
        </w:rPr>
        <w:t>Date of Demand</w:t>
      </w:r>
    </w:p>
    <w:p w14:paraId="6DD74BAF" w14:textId="77777777" w:rsidR="00D933FD" w:rsidRDefault="00935CED" w:rsidP="00D933FD">
      <w:pPr>
        <w:pStyle w:val="ListParagraph"/>
        <w:numPr>
          <w:ilvl w:val="0"/>
          <w:numId w:val="579"/>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If the letter of March 13, 2006, is held to be sufficient to satisfy the requirements of s. 81.1(1)(a), namely, "a written demand ... in the prescribed form," then the goods described in the invoices would fall wit</w:t>
      </w:r>
      <w:r w:rsidR="00D933FD">
        <w:rPr>
          <w:rFonts w:ascii="Sukhumvit Set" w:eastAsia="Times New Roman" w:hAnsi="Sukhumvit Set" w:cs="Sukhumvit Set"/>
          <w:color w:val="212121"/>
          <w:sz w:val="16"/>
          <w:szCs w:val="16"/>
        </w:rPr>
        <w:t>hin the requisite 30 day period</w:t>
      </w:r>
    </w:p>
    <w:p w14:paraId="78BCBAC1" w14:textId="77777777" w:rsidR="00D933FD" w:rsidRDefault="00935CED" w:rsidP="00D933FD">
      <w:pPr>
        <w:pStyle w:val="ListParagraph"/>
        <w:numPr>
          <w:ilvl w:val="0"/>
          <w:numId w:val="579"/>
        </w:numPr>
        <w:rPr>
          <w:rFonts w:ascii="Sukhumvit Set" w:eastAsia="Times New Roman" w:hAnsi="Sukhumvit Set" w:cs="Sukhumvit Set"/>
          <w:color w:val="212121"/>
          <w:sz w:val="16"/>
          <w:szCs w:val="16"/>
        </w:rPr>
      </w:pPr>
      <w:proofErr w:type="gramStart"/>
      <w:r w:rsidRPr="00D933FD">
        <w:rPr>
          <w:rFonts w:ascii="Sukhumvit Set" w:eastAsia="Times New Roman" w:hAnsi="Sukhumvit Set" w:cs="Sukhumvit Set"/>
          <w:color w:val="212121"/>
          <w:sz w:val="16"/>
          <w:szCs w:val="16"/>
        </w:rPr>
        <w:t>In </w:t>
      </w:r>
      <w:r w:rsidR="00D933FD">
        <w:rPr>
          <w:rFonts w:ascii="Sukhumvit Set" w:eastAsia="Times New Roman" w:hAnsi="Sukhumvit Set" w:cs="Sukhumvit Set"/>
          <w:color w:val="212121"/>
          <w:sz w:val="16"/>
          <w:szCs w:val="16"/>
        </w:rPr>
        <w:t xml:space="preserve"> </w:t>
      </w:r>
      <w:r w:rsidRPr="00D933FD">
        <w:rPr>
          <w:rStyle w:val="Emphasis"/>
          <w:rFonts w:ascii="Sukhumvit Set" w:eastAsia="Times New Roman" w:hAnsi="Sukhumvit Set" w:cs="Sukhumvit Set"/>
          <w:i w:val="0"/>
          <w:color w:val="212121"/>
          <w:sz w:val="16"/>
          <w:szCs w:val="16"/>
        </w:rPr>
        <w:t>Rizzo</w:t>
      </w:r>
      <w:proofErr w:type="gramEnd"/>
      <w:r w:rsidRPr="00D933FD">
        <w:rPr>
          <w:rStyle w:val="Emphasis"/>
          <w:rFonts w:ascii="Sukhumvit Set" w:eastAsia="Times New Roman" w:hAnsi="Sukhumvit Set" w:cs="Sukhumvit Set"/>
          <w:i w:val="0"/>
          <w:color w:val="212121"/>
          <w:sz w:val="16"/>
          <w:szCs w:val="16"/>
        </w:rPr>
        <w:t xml:space="preserve"> Shoes (1989) Ltd., Re</w:t>
      </w:r>
      <w:r w:rsidR="00D933FD" w:rsidRPr="00D933FD">
        <w:rPr>
          <w:rFonts w:ascii="Sukhumvit Set" w:eastAsia="Times New Roman" w:hAnsi="Sukhumvit Set" w:cs="Sukhumvit Set"/>
          <w:color w:val="212121"/>
          <w:sz w:val="16"/>
          <w:szCs w:val="16"/>
        </w:rPr>
        <w:t xml:space="preserve">, </w:t>
      </w:r>
      <w:r w:rsidRPr="00D933FD">
        <w:rPr>
          <w:rFonts w:ascii="Sukhumvit Set" w:eastAsia="Times New Roman" w:hAnsi="Sukhumvit Set" w:cs="Sukhumvit Set"/>
          <w:color w:val="212121"/>
          <w:sz w:val="16"/>
          <w:szCs w:val="16"/>
        </w:rPr>
        <w:t>the supplier of goods to the bankrupt company d</w:t>
      </w:r>
      <w:r w:rsidR="00D933FD">
        <w:rPr>
          <w:rFonts w:ascii="Sukhumvit Set" w:eastAsia="Times New Roman" w:hAnsi="Sukhumvit Set" w:cs="Sukhumvit Set"/>
          <w:color w:val="212121"/>
          <w:sz w:val="16"/>
          <w:szCs w:val="16"/>
        </w:rPr>
        <w:t>elivered the goods on April 15</w:t>
      </w:r>
    </w:p>
    <w:p w14:paraId="27D72046" w14:textId="77777777" w:rsidR="00D933FD" w:rsidRDefault="00935CED" w:rsidP="00D933FD">
      <w:pPr>
        <w:pStyle w:val="ListParagraph"/>
        <w:numPr>
          <w:ilvl w:val="0"/>
          <w:numId w:val="580"/>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The supplier did not find out about the bankruptcy until they were informed on May 16, the last day for service of the demand, that the company ha</w:t>
      </w:r>
      <w:r w:rsidR="00D933FD">
        <w:rPr>
          <w:rFonts w:ascii="Sukhumvit Set" w:eastAsia="Times New Roman" w:hAnsi="Sukhumvit Set" w:cs="Sukhumvit Set"/>
          <w:color w:val="212121"/>
          <w:sz w:val="16"/>
          <w:szCs w:val="16"/>
        </w:rPr>
        <w:t>d filed an assignment that day</w:t>
      </w:r>
    </w:p>
    <w:p w14:paraId="55490158" w14:textId="77777777" w:rsidR="00D933FD" w:rsidRDefault="00935CED" w:rsidP="00D933FD">
      <w:pPr>
        <w:pStyle w:val="ListParagraph"/>
        <w:numPr>
          <w:ilvl w:val="0"/>
          <w:numId w:val="580"/>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On May 20, the supplier sent a letter to the trustee in bankruptcy setting out the de</w:t>
      </w:r>
      <w:r w:rsidR="00D933FD">
        <w:rPr>
          <w:rFonts w:ascii="Sukhumvit Set" w:eastAsia="Times New Roman" w:hAnsi="Sukhumvit Set" w:cs="Sukhumvit Set"/>
          <w:color w:val="212121"/>
          <w:sz w:val="16"/>
          <w:szCs w:val="16"/>
        </w:rPr>
        <w:t>tails of the April 15 shipment</w:t>
      </w:r>
    </w:p>
    <w:p w14:paraId="54E29755" w14:textId="77777777" w:rsidR="00D933FD" w:rsidRDefault="00935CED" w:rsidP="00D933FD">
      <w:pPr>
        <w:pStyle w:val="ListParagraph"/>
        <w:numPr>
          <w:ilvl w:val="0"/>
          <w:numId w:val="580"/>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The trustee rejected the letter as no</w:t>
      </w:r>
      <w:r w:rsidR="00D933FD">
        <w:rPr>
          <w:rFonts w:ascii="Sukhumvit Set" w:eastAsia="Times New Roman" w:hAnsi="Sukhumvit Set" w:cs="Sukhumvit Set"/>
          <w:color w:val="212121"/>
          <w:sz w:val="16"/>
          <w:szCs w:val="16"/>
        </w:rPr>
        <w:t>t being in the prescribed form</w:t>
      </w:r>
    </w:p>
    <w:p w14:paraId="0085B551" w14:textId="77777777" w:rsidR="00D933FD" w:rsidRDefault="00935CED" w:rsidP="00D933FD">
      <w:pPr>
        <w:pStyle w:val="ListParagraph"/>
        <w:numPr>
          <w:ilvl w:val="0"/>
          <w:numId w:val="580"/>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 xml:space="preserve">The prescribed form demand was sent on May 31, 15 days after the last day under s. 81.1 for service </w:t>
      </w:r>
      <w:r w:rsidR="00D933FD">
        <w:rPr>
          <w:rFonts w:ascii="Sukhumvit Set" w:eastAsia="Times New Roman" w:hAnsi="Sukhumvit Set" w:cs="Sukhumvit Set"/>
          <w:color w:val="212121"/>
          <w:sz w:val="16"/>
          <w:szCs w:val="16"/>
        </w:rPr>
        <w:t>of the demand</w:t>
      </w:r>
    </w:p>
    <w:p w14:paraId="41FC6D8C" w14:textId="77777777" w:rsidR="00D933FD" w:rsidRDefault="00935CED" w:rsidP="00D933FD">
      <w:pPr>
        <w:pStyle w:val="ListParagraph"/>
        <w:numPr>
          <w:ilvl w:val="0"/>
          <w:numId w:val="580"/>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 xml:space="preserve">Farley J. referred to Bankruptcy Rule 3(1) </w:t>
      </w:r>
    </w:p>
    <w:p w14:paraId="66747064" w14:textId="4F80E557" w:rsidR="00D933FD" w:rsidRPr="00D933FD" w:rsidRDefault="00935CED" w:rsidP="00D933FD">
      <w:pPr>
        <w:pStyle w:val="ListParagraph"/>
        <w:numPr>
          <w:ilvl w:val="0"/>
          <w:numId w:val="581"/>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 xml:space="preserve">Rule 3(1) is </w:t>
      </w:r>
      <w:r w:rsidR="00D933FD">
        <w:rPr>
          <w:rFonts w:ascii="Sukhumvit Set" w:eastAsia="Times New Roman" w:hAnsi="Sukhumvit Set" w:cs="Sukhumvit Set"/>
          <w:color w:val="212121"/>
          <w:sz w:val="16"/>
          <w:szCs w:val="16"/>
        </w:rPr>
        <w:t xml:space="preserve">no longer in force </w:t>
      </w:r>
      <w:r w:rsidR="00D933FD" w:rsidRPr="00D933FD">
        <w:rPr>
          <w:rFonts w:ascii="Sukhumvit Set" w:eastAsia="Times New Roman" w:hAnsi="Sukhumvit Set" w:cs="Sukhumvit Set"/>
          <w:color w:val="212121"/>
          <w:sz w:val="16"/>
          <w:szCs w:val="16"/>
        </w:rPr>
        <w:sym w:font="Wingdings" w:char="F0E0"/>
      </w:r>
      <w:r w:rsidRPr="00D933FD">
        <w:rPr>
          <w:rFonts w:ascii="Sukhumvit Set" w:eastAsia="Times New Roman" w:hAnsi="Sukhumvit Set" w:cs="Sukhumvit Set"/>
          <w:color w:val="212121"/>
          <w:sz w:val="16"/>
          <w:szCs w:val="16"/>
        </w:rPr>
        <w:t xml:space="preserve"> However, FTC refers to s. 32 of </w:t>
      </w:r>
      <w:proofErr w:type="gramStart"/>
      <w:r w:rsidRPr="00D933FD">
        <w:rPr>
          <w:rFonts w:ascii="Sukhumvit Set" w:eastAsia="Times New Roman" w:hAnsi="Sukhumvit Set" w:cs="Sukhumvit Set"/>
          <w:color w:val="212121"/>
          <w:sz w:val="16"/>
          <w:szCs w:val="16"/>
        </w:rPr>
        <w:t>the</w:t>
      </w:r>
      <w:r w:rsidR="00D933FD" w:rsidRPr="00D933FD">
        <w:rPr>
          <w:rFonts w:ascii="Sukhumvit Set" w:eastAsia="Times New Roman" w:hAnsi="Sukhumvit Set" w:cs="Sukhumvit Set"/>
          <w:color w:val="212121"/>
          <w:sz w:val="16"/>
          <w:szCs w:val="16"/>
        </w:rPr>
        <w:t xml:space="preserve"> </w:t>
      </w:r>
      <w:r w:rsidRPr="00D933FD">
        <w:rPr>
          <w:rFonts w:ascii="Sukhumvit Set" w:eastAsia="Times New Roman" w:hAnsi="Sukhumvit Set" w:cs="Sukhumvit Set"/>
          <w:color w:val="212121"/>
          <w:sz w:val="16"/>
          <w:szCs w:val="16"/>
        </w:rPr>
        <w:t> </w:t>
      </w:r>
      <w:r w:rsidRPr="00D933FD">
        <w:rPr>
          <w:rStyle w:val="Emphasis"/>
          <w:rFonts w:ascii="Sukhumvit Set" w:eastAsia="Times New Roman" w:hAnsi="Sukhumvit Set" w:cs="Sukhumvit Set"/>
          <w:i w:val="0"/>
          <w:color w:val="212121"/>
          <w:sz w:val="16"/>
          <w:szCs w:val="16"/>
        </w:rPr>
        <w:t>Interpretation</w:t>
      </w:r>
      <w:proofErr w:type="gramEnd"/>
      <w:r w:rsidRPr="00D933FD">
        <w:rPr>
          <w:rStyle w:val="Emphasis"/>
          <w:rFonts w:ascii="Sukhumvit Set" w:eastAsia="Times New Roman" w:hAnsi="Sukhumvit Set" w:cs="Sukhumvit Set"/>
          <w:i w:val="0"/>
          <w:color w:val="212121"/>
          <w:sz w:val="16"/>
          <w:szCs w:val="16"/>
        </w:rPr>
        <w:t xml:space="preserve"> Act, Canada</w:t>
      </w:r>
      <w:r w:rsidRPr="00D933FD">
        <w:rPr>
          <w:rFonts w:ascii="Sukhumvit Set" w:eastAsia="Times New Roman" w:hAnsi="Sukhumvit Set" w:cs="Sukhumvit Set"/>
          <w:i/>
          <w:color w:val="212121"/>
          <w:sz w:val="16"/>
          <w:szCs w:val="16"/>
        </w:rPr>
        <w:t>,</w:t>
      </w:r>
      <w:r w:rsidRPr="00D933FD">
        <w:rPr>
          <w:rFonts w:ascii="Sukhumvit Set" w:eastAsia="Times New Roman" w:hAnsi="Sukhumvit Set" w:cs="Sukhumvit Set"/>
          <w:color w:val="212121"/>
          <w:sz w:val="16"/>
          <w:szCs w:val="16"/>
        </w:rPr>
        <w:t xml:space="preserve"> which provides:</w:t>
      </w:r>
      <w:r w:rsidR="00D933FD">
        <w:rPr>
          <w:rFonts w:ascii="Sukhumvit Set" w:eastAsia="Times New Roman" w:hAnsi="Sukhumvit Set" w:cs="Sukhumvit Set"/>
          <w:color w:val="212121"/>
          <w:sz w:val="16"/>
          <w:szCs w:val="16"/>
        </w:rPr>
        <w:t xml:space="preserve"> </w:t>
      </w:r>
      <w:r w:rsidRPr="00D933FD">
        <w:rPr>
          <w:rFonts w:ascii="Sukhumvit Set" w:eastAsia="Times New Roman" w:hAnsi="Sukhumvit Set" w:cs="Sukhumvit Set"/>
          <w:color w:val="212121"/>
          <w:sz w:val="16"/>
          <w:szCs w:val="16"/>
        </w:rPr>
        <w:t xml:space="preserve">Where a form is prescribed, deviations from that form, not offending the substance or calculated to mislead, </w:t>
      </w:r>
      <w:r w:rsidR="00D933FD">
        <w:rPr>
          <w:rFonts w:ascii="Sukhumvit Set" w:eastAsia="Times New Roman" w:hAnsi="Sukhumvit Set" w:cs="Sukhumvit Set"/>
          <w:color w:val="212121"/>
          <w:sz w:val="16"/>
          <w:szCs w:val="16"/>
        </w:rPr>
        <w:t>do not invalidate the form used</w:t>
      </w:r>
    </w:p>
    <w:p w14:paraId="73F08FF7" w14:textId="3986547D" w:rsidR="00D933FD" w:rsidRPr="00D933FD" w:rsidRDefault="00935CED" w:rsidP="00D933FD">
      <w:pPr>
        <w:pStyle w:val="ListParagraph"/>
        <w:numPr>
          <w:ilvl w:val="0"/>
          <w:numId w:val="568"/>
        </w:numPr>
        <w:rPr>
          <w:rFonts w:ascii="Sukhumvit Set" w:eastAsia="Times New Roman" w:hAnsi="Sukhumvit Set" w:cs="Sukhumvit Set"/>
          <w:color w:val="212121"/>
          <w:sz w:val="16"/>
          <w:szCs w:val="16"/>
          <w:u w:val="single"/>
        </w:rPr>
      </w:pPr>
      <w:r w:rsidRPr="00D933FD">
        <w:rPr>
          <w:rFonts w:ascii="Sukhumvit Set" w:eastAsia="Times New Roman" w:hAnsi="Sukhumvit Set" w:cs="Sukhumvit Set"/>
          <w:color w:val="212121"/>
          <w:sz w:val="16"/>
          <w:szCs w:val="16"/>
          <w:u w:val="single"/>
        </w:rPr>
        <w:t xml:space="preserve">It appears to me that s. 32 of </w:t>
      </w:r>
      <w:proofErr w:type="gramStart"/>
      <w:r w:rsidRPr="00D933FD">
        <w:rPr>
          <w:rFonts w:ascii="Sukhumvit Set" w:eastAsia="Times New Roman" w:hAnsi="Sukhumvit Set" w:cs="Sukhumvit Set"/>
          <w:color w:val="212121"/>
          <w:sz w:val="16"/>
          <w:szCs w:val="16"/>
          <w:u w:val="single"/>
        </w:rPr>
        <w:t>the</w:t>
      </w:r>
      <w:r w:rsidR="00D933FD">
        <w:rPr>
          <w:rFonts w:ascii="Sukhumvit Set" w:eastAsia="Times New Roman" w:hAnsi="Sukhumvit Set" w:cs="Sukhumvit Set"/>
          <w:color w:val="212121"/>
          <w:sz w:val="16"/>
          <w:szCs w:val="16"/>
          <w:u w:val="single"/>
        </w:rPr>
        <w:t xml:space="preserve"> </w:t>
      </w:r>
      <w:r w:rsidRPr="00D933FD">
        <w:rPr>
          <w:rFonts w:ascii="Sukhumvit Set" w:eastAsia="Times New Roman" w:hAnsi="Sukhumvit Set" w:cs="Sukhumvit Set"/>
          <w:color w:val="212121"/>
          <w:sz w:val="16"/>
          <w:szCs w:val="16"/>
          <w:u w:val="single"/>
        </w:rPr>
        <w:t> </w:t>
      </w:r>
      <w:r w:rsidRPr="00D933FD">
        <w:rPr>
          <w:rStyle w:val="Emphasis"/>
          <w:rFonts w:ascii="Sukhumvit Set" w:eastAsia="Times New Roman" w:hAnsi="Sukhumvit Set" w:cs="Sukhumvit Set"/>
          <w:color w:val="212121"/>
          <w:sz w:val="16"/>
          <w:szCs w:val="16"/>
          <w:u w:val="single"/>
        </w:rPr>
        <w:t>Interpretation</w:t>
      </w:r>
      <w:proofErr w:type="gramEnd"/>
      <w:r w:rsidRPr="00D933FD">
        <w:rPr>
          <w:rStyle w:val="Emphasis"/>
          <w:rFonts w:ascii="Sukhumvit Set" w:eastAsia="Times New Roman" w:hAnsi="Sukhumvit Set" w:cs="Sukhumvit Set"/>
          <w:color w:val="212121"/>
          <w:sz w:val="16"/>
          <w:szCs w:val="16"/>
          <w:u w:val="single"/>
        </w:rPr>
        <w:t xml:space="preserve"> Act</w:t>
      </w:r>
      <w:r w:rsidR="00D933FD" w:rsidRPr="00D933FD">
        <w:rPr>
          <w:rStyle w:val="Emphasis"/>
          <w:rFonts w:ascii="Sukhumvit Set" w:eastAsia="Times New Roman" w:hAnsi="Sukhumvit Set" w:cs="Sukhumvit Set"/>
          <w:color w:val="212121"/>
          <w:sz w:val="16"/>
          <w:szCs w:val="16"/>
          <w:u w:val="single"/>
        </w:rPr>
        <w:t xml:space="preserve"> </w:t>
      </w:r>
      <w:r w:rsidRPr="00D933FD">
        <w:rPr>
          <w:rFonts w:ascii="Sukhumvit Set" w:eastAsia="Times New Roman" w:hAnsi="Sukhumvit Set" w:cs="Sukhumvit Set"/>
          <w:color w:val="212121"/>
          <w:sz w:val="16"/>
          <w:szCs w:val="16"/>
          <w:u w:val="single"/>
        </w:rPr>
        <w:t> and the former Rule 3(1) are similar in their intent — f</w:t>
      </w:r>
      <w:r w:rsidR="00D933FD" w:rsidRPr="00D933FD">
        <w:rPr>
          <w:rFonts w:ascii="Sukhumvit Set" w:eastAsia="Times New Roman" w:hAnsi="Sukhumvit Set" w:cs="Sukhumvit Set"/>
          <w:color w:val="212121"/>
          <w:sz w:val="16"/>
          <w:szCs w:val="16"/>
          <w:u w:val="single"/>
        </w:rPr>
        <w:t>orm is not to defeat substance</w:t>
      </w:r>
    </w:p>
    <w:p w14:paraId="2685D0CE" w14:textId="77777777" w:rsidR="00D933FD" w:rsidRDefault="00935CED" w:rsidP="00D933FD">
      <w:pPr>
        <w:pStyle w:val="ListParagraph"/>
        <w:numPr>
          <w:ilvl w:val="0"/>
          <w:numId w:val="568"/>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In this case, the letter of March 13, 2006, enclosing the relevant invoices, does not offend the substance of the prescribed form, and was not in</w:t>
      </w:r>
      <w:r w:rsidR="00D933FD">
        <w:rPr>
          <w:rFonts w:ascii="Sukhumvit Set" w:eastAsia="Times New Roman" w:hAnsi="Sukhumvit Set" w:cs="Sukhumvit Set"/>
          <w:color w:val="212121"/>
          <w:sz w:val="16"/>
          <w:szCs w:val="16"/>
        </w:rPr>
        <w:t xml:space="preserve"> any way calculated to mislead</w:t>
      </w:r>
    </w:p>
    <w:p w14:paraId="3F62F995" w14:textId="77777777" w:rsidR="00D933FD" w:rsidRDefault="00935CED" w:rsidP="00D933FD">
      <w:pPr>
        <w:pStyle w:val="ListParagraph"/>
        <w:numPr>
          <w:ilvl w:val="0"/>
          <w:numId w:val="582"/>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As appears from the Affidavit of the Receiver filed in this proceeding, the Receiver was aware in his discussion on March 13, 2006 with the solicitor for FTC that FTC was seeking return of its goods pursuant</w:t>
      </w:r>
      <w:r w:rsidR="00D933FD">
        <w:rPr>
          <w:rFonts w:ascii="Sukhumvit Set" w:eastAsia="Times New Roman" w:hAnsi="Sukhumvit Set" w:cs="Sukhumvit Set"/>
          <w:color w:val="212121"/>
          <w:sz w:val="16"/>
          <w:szCs w:val="16"/>
        </w:rPr>
        <w:t xml:space="preserve"> to s. 81.1(1) of the BIA</w:t>
      </w:r>
    </w:p>
    <w:p w14:paraId="51242B20" w14:textId="54EE104E" w:rsidR="00935CED" w:rsidRPr="00D933FD" w:rsidRDefault="00935CED" w:rsidP="00D933FD">
      <w:pPr>
        <w:pStyle w:val="ListParagraph"/>
        <w:numPr>
          <w:ilvl w:val="0"/>
          <w:numId w:val="582"/>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By way of the letter of March 13, 2006, the Receiver had all the details of the claim which he would ha</w:t>
      </w:r>
      <w:r w:rsidR="00D933FD">
        <w:rPr>
          <w:rFonts w:ascii="Sukhumvit Set" w:eastAsia="Times New Roman" w:hAnsi="Sukhumvit Set" w:cs="Sukhumvit Set"/>
          <w:color w:val="212121"/>
          <w:sz w:val="16"/>
          <w:szCs w:val="16"/>
        </w:rPr>
        <w:t>ve had if Form 75 had been used</w:t>
      </w:r>
    </w:p>
    <w:p w14:paraId="73974F7A" w14:textId="77D30B5E" w:rsidR="00935CED" w:rsidRPr="008E4B1F" w:rsidRDefault="00D933FD" w:rsidP="00D933FD">
      <w:pPr>
        <w:pStyle w:val="ListParagraph"/>
        <w:numPr>
          <w:ilvl w:val="0"/>
          <w:numId w:val="583"/>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Farley J. held in Rizzo Shoes</w:t>
      </w:r>
      <w:r w:rsidRPr="00D933FD">
        <w:rPr>
          <w:rFonts w:ascii="Sukhumvit Set" w:eastAsia="Times New Roman" w:hAnsi="Sukhumvit Set" w:cs="Sukhumvit Set"/>
          <w:color w:val="212121"/>
          <w:sz w:val="16"/>
          <w:szCs w:val="16"/>
        </w:rPr>
        <w:t xml:space="preserve"> </w:t>
      </w:r>
      <w:r w:rsidR="00935CED" w:rsidRPr="00D933FD">
        <w:rPr>
          <w:rFonts w:ascii="Sukhumvit Set" w:eastAsia="Times New Roman" w:hAnsi="Sukhumvit Set" w:cs="Sukhumvit Set"/>
          <w:color w:val="212121"/>
          <w:sz w:val="16"/>
          <w:szCs w:val="16"/>
        </w:rPr>
        <w:t>that in the particular circumstances of that case, where there was only one other creditor affected, there would be no injustice in extending the time so as to allow the supplier to have made its d</w:t>
      </w:r>
      <w:r>
        <w:rPr>
          <w:rFonts w:ascii="Sukhumvit Set" w:eastAsia="Times New Roman" w:hAnsi="Sukhumvit Set" w:cs="Sukhumvit Set"/>
          <w:color w:val="212121"/>
          <w:sz w:val="16"/>
          <w:szCs w:val="16"/>
        </w:rPr>
        <w:t xml:space="preserve">emands as it did under s. 81.1 </w:t>
      </w:r>
      <w:r w:rsidRPr="00D933FD">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w:t>
      </w:r>
      <w:r w:rsidR="00935CED" w:rsidRPr="00D933FD">
        <w:rPr>
          <w:rFonts w:ascii="Sukhumvit Set" w:eastAsia="Times New Roman" w:hAnsi="Sukhumvit Set" w:cs="Sukhumvit Set"/>
          <w:color w:val="212121"/>
          <w:sz w:val="16"/>
          <w:szCs w:val="16"/>
        </w:rPr>
        <w:t>Recourse i</w:t>
      </w:r>
      <w:r>
        <w:rPr>
          <w:rFonts w:ascii="Sukhumvit Set" w:eastAsia="Times New Roman" w:hAnsi="Sukhumvit Set" w:cs="Sukhumvit Set"/>
          <w:color w:val="212121"/>
          <w:sz w:val="16"/>
          <w:szCs w:val="16"/>
        </w:rPr>
        <w:t xml:space="preserve">n Rizzo Shoes </w:t>
      </w:r>
      <w:r w:rsidR="00935CED" w:rsidRPr="00D933FD">
        <w:rPr>
          <w:rFonts w:ascii="Sukhumvit Set" w:eastAsia="Times New Roman" w:hAnsi="Sukhumvit Set" w:cs="Sukhumvit Set"/>
          <w:color w:val="212121"/>
          <w:sz w:val="16"/>
          <w:szCs w:val="16"/>
        </w:rPr>
        <w:t>was also had to s. 187(9</w:t>
      </w:r>
      <w:r w:rsidR="00935CED" w:rsidRPr="008E4B1F">
        <w:rPr>
          <w:rFonts w:ascii="Sukhumvit Set" w:eastAsia="Times New Roman" w:hAnsi="Sukhumvit Set" w:cs="Sukhumvit Set"/>
          <w:color w:val="212121"/>
          <w:sz w:val="16"/>
          <w:szCs w:val="16"/>
        </w:rPr>
        <w:t>) and s. 187(11) of the BIA, which provide:</w:t>
      </w:r>
    </w:p>
    <w:p w14:paraId="6073459E" w14:textId="383E90F3" w:rsidR="00D933FD" w:rsidRPr="008E4B1F" w:rsidRDefault="00935CED" w:rsidP="00D933FD">
      <w:pPr>
        <w:pStyle w:val="ListParagraph"/>
        <w:numPr>
          <w:ilvl w:val="0"/>
          <w:numId w:val="584"/>
        </w:numPr>
        <w:rPr>
          <w:rFonts w:ascii="Sukhumvit Set" w:eastAsia="Times New Roman" w:hAnsi="Sukhumvit Set" w:cs="Sukhumvit Set"/>
          <w:color w:val="212121"/>
          <w:sz w:val="16"/>
          <w:szCs w:val="16"/>
        </w:rPr>
      </w:pPr>
      <w:r w:rsidRPr="008E4B1F">
        <w:rPr>
          <w:rFonts w:ascii="Sukhumvit Set" w:eastAsia="Times New Roman" w:hAnsi="Sukhumvit Set" w:cs="Sukhumvit Set"/>
          <w:color w:val="212121"/>
          <w:sz w:val="16"/>
          <w:szCs w:val="16"/>
        </w:rPr>
        <w:t> </w:t>
      </w:r>
      <w:r w:rsidRPr="008E4B1F">
        <w:rPr>
          <w:rStyle w:val="Strong"/>
          <w:rFonts w:ascii="Sukhumvit Set" w:eastAsia="Times New Roman" w:hAnsi="Sukhumvit Set" w:cs="Sukhumvit Set"/>
          <w:b w:val="0"/>
          <w:color w:val="212121"/>
          <w:sz w:val="16"/>
          <w:szCs w:val="16"/>
        </w:rPr>
        <w:t>Formal defect not to invalidate proceedings</w:t>
      </w:r>
      <w:r w:rsidRPr="008E4B1F">
        <w:rPr>
          <w:rFonts w:ascii="Sukhumvit Set" w:eastAsia="Times New Roman" w:hAnsi="Sukhumvit Set" w:cs="Sukhumvit Set"/>
          <w:b/>
          <w:color w:val="212121"/>
          <w:sz w:val="16"/>
          <w:szCs w:val="16"/>
        </w:rPr>
        <w:t> </w:t>
      </w:r>
      <w:r w:rsidRPr="008E4B1F">
        <w:rPr>
          <w:rFonts w:ascii="Sukhumvit Set" w:eastAsia="Times New Roman" w:hAnsi="Sukhumvit Set" w:cs="Sukhumvit Set"/>
          <w:color w:val="212121"/>
          <w:sz w:val="16"/>
          <w:szCs w:val="16"/>
        </w:rPr>
        <w:t xml:space="preserve">— No proceeding in bankruptcy shall be invalidated by any formal defect or by any irregularity, unless the court before which an objection is made to the proceeding is of opinion that substantial injustice has been caused by the defect or irregularity and that the injustice cannot be remedied by any </w:t>
      </w:r>
      <w:r w:rsidR="00D933FD" w:rsidRPr="008E4B1F">
        <w:rPr>
          <w:rFonts w:ascii="Sukhumvit Set" w:eastAsia="Times New Roman" w:hAnsi="Sukhumvit Set" w:cs="Sukhumvit Set"/>
          <w:color w:val="212121"/>
          <w:sz w:val="16"/>
          <w:szCs w:val="16"/>
        </w:rPr>
        <w:t>order of that court</w:t>
      </w:r>
    </w:p>
    <w:p w14:paraId="7F5CF74E" w14:textId="2D204590" w:rsidR="00935CED" w:rsidRPr="008E4B1F" w:rsidRDefault="00935CED" w:rsidP="00D933FD">
      <w:pPr>
        <w:pStyle w:val="ListParagraph"/>
        <w:numPr>
          <w:ilvl w:val="0"/>
          <w:numId w:val="584"/>
        </w:numPr>
        <w:rPr>
          <w:rFonts w:ascii="Sukhumvit Set" w:eastAsia="Times New Roman" w:hAnsi="Sukhumvit Set" w:cs="Sukhumvit Set"/>
          <w:color w:val="212121"/>
          <w:sz w:val="16"/>
          <w:szCs w:val="16"/>
        </w:rPr>
      </w:pPr>
      <w:r w:rsidRPr="008E4B1F">
        <w:rPr>
          <w:rStyle w:val="Strong"/>
          <w:rFonts w:ascii="Sukhumvit Set" w:eastAsia="Times New Roman" w:hAnsi="Sukhumvit Set" w:cs="Sukhumvit Set"/>
          <w:b w:val="0"/>
          <w:color w:val="212121"/>
          <w:sz w:val="16"/>
          <w:szCs w:val="16"/>
        </w:rPr>
        <w:t>Court may extend time</w:t>
      </w:r>
      <w:r w:rsidRPr="008E4B1F">
        <w:rPr>
          <w:rFonts w:ascii="Sukhumvit Set" w:eastAsia="Times New Roman" w:hAnsi="Sukhumvit Set" w:cs="Sukhumvit Set"/>
          <w:b/>
          <w:color w:val="212121"/>
          <w:sz w:val="16"/>
          <w:szCs w:val="16"/>
        </w:rPr>
        <w:t> </w:t>
      </w:r>
      <w:r w:rsidRPr="008E4B1F">
        <w:rPr>
          <w:rFonts w:ascii="Sukhumvit Set" w:eastAsia="Times New Roman" w:hAnsi="Sukhumvit Set" w:cs="Sukhumvit Set"/>
          <w:color w:val="212121"/>
          <w:sz w:val="16"/>
          <w:szCs w:val="16"/>
        </w:rPr>
        <w:t xml:space="preserve">— Where by this Act the time for doing any act or thing is limited, the court may extend the time either before or after the expiration thereof on such terms, if </w:t>
      </w:r>
      <w:r w:rsidR="00D933FD" w:rsidRPr="008E4B1F">
        <w:rPr>
          <w:rFonts w:ascii="Sukhumvit Set" w:eastAsia="Times New Roman" w:hAnsi="Sukhumvit Set" w:cs="Sukhumvit Set"/>
          <w:color w:val="212121"/>
          <w:sz w:val="16"/>
          <w:szCs w:val="16"/>
        </w:rPr>
        <w:t>any, as it thinks fit to impose</w:t>
      </w:r>
    </w:p>
    <w:p w14:paraId="427589A4" w14:textId="77777777" w:rsidR="00D933FD" w:rsidRDefault="00935CED" w:rsidP="00D933FD">
      <w:pPr>
        <w:pStyle w:val="ListParagraph"/>
        <w:numPr>
          <w:ilvl w:val="0"/>
          <w:numId w:val="583"/>
        </w:numPr>
        <w:rPr>
          <w:rFonts w:ascii="Sukhumvit Set" w:eastAsia="Times New Roman" w:hAnsi="Sukhumvit Set" w:cs="Sukhumvit Set"/>
          <w:color w:val="212121"/>
          <w:sz w:val="16"/>
          <w:szCs w:val="16"/>
        </w:rPr>
      </w:pPr>
      <w:r w:rsidRPr="008E4B1F">
        <w:rPr>
          <w:rFonts w:ascii="Sukhumvit Set" w:eastAsia="Times New Roman" w:hAnsi="Sukhumvit Set" w:cs="Sukhumvit Set"/>
          <w:color w:val="212121"/>
          <w:sz w:val="16"/>
          <w:szCs w:val="16"/>
        </w:rPr>
        <w:t>I am of the view that there would be no injustice</w:t>
      </w:r>
      <w:r w:rsidRPr="00D933FD">
        <w:rPr>
          <w:rFonts w:ascii="Sukhumvit Set" w:eastAsia="Times New Roman" w:hAnsi="Sukhumvit Set" w:cs="Sukhumvit Set"/>
          <w:color w:val="212121"/>
          <w:sz w:val="16"/>
          <w:szCs w:val="16"/>
        </w:rPr>
        <w:t xml:space="preserve"> in this case to allow the letter of March 13, 2006 to stand i</w:t>
      </w:r>
      <w:r w:rsidR="00D933FD">
        <w:rPr>
          <w:rFonts w:ascii="Sukhumvit Set" w:eastAsia="Times New Roman" w:hAnsi="Sukhumvit Set" w:cs="Sukhumvit Set"/>
          <w:color w:val="212121"/>
          <w:sz w:val="16"/>
          <w:szCs w:val="16"/>
        </w:rPr>
        <w:t>n place of the prescribed form</w:t>
      </w:r>
    </w:p>
    <w:p w14:paraId="2C88779A" w14:textId="23B5814C" w:rsidR="00935CED" w:rsidRPr="00D933FD" w:rsidRDefault="00935CED" w:rsidP="00D933FD">
      <w:pPr>
        <w:pStyle w:val="ListParagraph"/>
        <w:numPr>
          <w:ilvl w:val="0"/>
          <w:numId w:val="583"/>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The Receiver acknowledges that if the letter is deemed to satisfy the demand requirement of s. 81.1(1)(a), that the goods in question woul</w:t>
      </w:r>
      <w:r w:rsidR="00D933FD">
        <w:rPr>
          <w:rFonts w:ascii="Sukhumvit Set" w:eastAsia="Times New Roman" w:hAnsi="Sukhumvit Set" w:cs="Sukhumvit Set"/>
          <w:color w:val="212121"/>
          <w:sz w:val="16"/>
          <w:szCs w:val="16"/>
        </w:rPr>
        <w:t>d fall within the 30 day period</w:t>
      </w:r>
    </w:p>
    <w:p w14:paraId="73137539" w14:textId="77777777" w:rsidR="00D933FD" w:rsidRDefault="00D933FD" w:rsidP="00D933FD">
      <w:pPr>
        <w:rPr>
          <w:rStyle w:val="Emphasis"/>
          <w:rFonts w:ascii="Sukhumvit Set" w:eastAsia="Times New Roman" w:hAnsi="Sukhumvit Set" w:cs="Sukhumvit Set"/>
          <w:b/>
          <w:bCs/>
          <w:color w:val="212121"/>
          <w:sz w:val="16"/>
          <w:szCs w:val="16"/>
        </w:rPr>
      </w:pPr>
    </w:p>
    <w:p w14:paraId="0A6129FD" w14:textId="01611E48" w:rsidR="00935CED" w:rsidRPr="00D933FD" w:rsidRDefault="00935CED" w:rsidP="00D933FD">
      <w:pPr>
        <w:rPr>
          <w:rFonts w:ascii="Sukhumvit Set" w:eastAsia="Times New Roman" w:hAnsi="Sukhumvit Set" w:cs="Sukhumvit Set"/>
          <w:i/>
          <w:color w:val="212121"/>
          <w:sz w:val="16"/>
          <w:szCs w:val="16"/>
        </w:rPr>
      </w:pPr>
      <w:r w:rsidRPr="00D933FD">
        <w:rPr>
          <w:rStyle w:val="Emphasis"/>
          <w:rFonts w:ascii="Sukhumvit Set" w:eastAsia="Times New Roman" w:hAnsi="Sukhumvit Set" w:cs="Sukhumvit Set"/>
          <w:bCs/>
          <w:i w:val="0"/>
          <w:color w:val="212121"/>
          <w:sz w:val="16"/>
          <w:szCs w:val="16"/>
        </w:rPr>
        <w:t>Goods Not Identifiable</w:t>
      </w:r>
    </w:p>
    <w:p w14:paraId="6C9712DE" w14:textId="77777777" w:rsidR="00D933FD" w:rsidRDefault="00935CED" w:rsidP="00D933FD">
      <w:pPr>
        <w:pStyle w:val="ListParagraph"/>
        <w:numPr>
          <w:ilvl w:val="0"/>
          <w:numId w:val="585"/>
        </w:numPr>
        <w:rPr>
          <w:rFonts w:ascii="Sukhumvit Set" w:eastAsia="Times New Roman" w:hAnsi="Sukhumvit Set" w:cs="Sukhumvit Set"/>
          <w:color w:val="212121"/>
          <w:sz w:val="16"/>
          <w:szCs w:val="16"/>
        </w:rPr>
      </w:pPr>
      <w:r w:rsidRPr="00D933FD">
        <w:rPr>
          <w:rFonts w:ascii="Sukhumvit Set" w:eastAsia="Times New Roman" w:hAnsi="Sukhumvit Set" w:cs="Sukhumvit Set"/>
          <w:color w:val="212121"/>
          <w:sz w:val="16"/>
          <w:szCs w:val="16"/>
        </w:rPr>
        <w:t>The Receiver submits that none of the FTC invoices identify which tires were placed on specific pieces of STL equipment and, further, that FTC has not provided any other particulars on how to identify what specific goods were supplied by FTC to which</w:t>
      </w:r>
      <w:r w:rsidR="00D933FD">
        <w:rPr>
          <w:rFonts w:ascii="Sukhumvit Set" w:eastAsia="Times New Roman" w:hAnsi="Sukhumvit Set" w:cs="Sukhumvit Set"/>
          <w:color w:val="212121"/>
          <w:sz w:val="16"/>
          <w:szCs w:val="16"/>
        </w:rPr>
        <w:t xml:space="preserve"> the 30 day goods claim applies</w:t>
      </w:r>
    </w:p>
    <w:p w14:paraId="769795F0" w14:textId="087587E0" w:rsidR="00935CED" w:rsidRPr="00D933FD" w:rsidRDefault="00E60C11" w:rsidP="00D933FD">
      <w:pPr>
        <w:pStyle w:val="ListParagraph"/>
        <w:numPr>
          <w:ilvl w:val="0"/>
          <w:numId w:val="585"/>
        </w:numPr>
        <w:rPr>
          <w:rFonts w:ascii="Sukhumvit Set" w:eastAsia="Times New Roman" w:hAnsi="Sukhumvit Set" w:cs="Sukhumvit Set"/>
          <w:color w:val="212121"/>
          <w:sz w:val="16"/>
          <w:szCs w:val="16"/>
        </w:rPr>
      </w:pPr>
      <w:proofErr w:type="gramStart"/>
      <w:r w:rsidRPr="00D933FD">
        <w:rPr>
          <w:rFonts w:ascii="Sukhumvit Set" w:eastAsia="Times New Roman" w:hAnsi="Sukhumvit Set" w:cs="Sukhumvit Set"/>
          <w:color w:val="212121"/>
          <w:sz w:val="16"/>
          <w:szCs w:val="16"/>
        </w:rPr>
        <w:t>In</w:t>
      </w:r>
      <w:r>
        <w:rPr>
          <w:rFonts w:ascii="Sukhumvit Set" w:eastAsia="Times New Roman" w:hAnsi="Sukhumvit Set" w:cs="Sukhumvit Set"/>
          <w:color w:val="212121"/>
          <w:sz w:val="16"/>
          <w:szCs w:val="16"/>
        </w:rPr>
        <w:t xml:space="preserve"> </w:t>
      </w:r>
      <w:r w:rsidRPr="00D933FD">
        <w:rPr>
          <w:rFonts w:ascii="Sukhumvit Set" w:eastAsia="Times New Roman" w:hAnsi="Sukhumvit Set" w:cs="Sukhumvit Set"/>
          <w:color w:val="212121"/>
          <w:sz w:val="16"/>
          <w:szCs w:val="16"/>
        </w:rPr>
        <w:t> </w:t>
      </w:r>
      <w:r>
        <w:rPr>
          <w:rFonts w:ascii="Sukhumvit Set" w:eastAsia="Times New Roman" w:hAnsi="Sukhumvit Set" w:cs="Sukhumvit Set"/>
          <w:color w:val="212121"/>
          <w:sz w:val="16"/>
          <w:szCs w:val="16"/>
        </w:rPr>
        <w:t>Stokes</w:t>
      </w:r>
      <w:proofErr w:type="gramEnd"/>
      <w:r w:rsidR="00935CED" w:rsidRPr="00D933FD">
        <w:rPr>
          <w:rStyle w:val="Emphasis"/>
          <w:rFonts w:ascii="Sukhumvit Set" w:eastAsia="Times New Roman" w:hAnsi="Sukhumvit Set" w:cs="Sukhumvit Set"/>
          <w:i w:val="0"/>
          <w:color w:val="212121"/>
          <w:sz w:val="16"/>
          <w:szCs w:val="16"/>
        </w:rPr>
        <w:t xml:space="preserve"> Building Supplies Ltd.,</w:t>
      </w:r>
      <w:r w:rsidR="00D933FD" w:rsidRPr="00D933FD">
        <w:rPr>
          <w:rStyle w:val="Emphasis"/>
          <w:rFonts w:ascii="Sukhumvit Set" w:eastAsia="Times New Roman" w:hAnsi="Sukhumvit Set" w:cs="Sukhumvit Set"/>
          <w:i w:val="0"/>
          <w:color w:val="212121"/>
          <w:sz w:val="16"/>
          <w:szCs w:val="16"/>
        </w:rPr>
        <w:t xml:space="preserve"> Re,</w:t>
      </w:r>
      <w:r w:rsidR="00D933FD">
        <w:rPr>
          <w:rStyle w:val="Emphasis"/>
          <w:rFonts w:ascii="Sukhumvit Set" w:eastAsia="Times New Roman" w:hAnsi="Sukhumvit Set" w:cs="Sukhumvit Set"/>
          <w:color w:val="212121"/>
          <w:sz w:val="16"/>
          <w:szCs w:val="16"/>
        </w:rPr>
        <w:t xml:space="preserve"> </w:t>
      </w:r>
      <w:r w:rsidR="00935CED" w:rsidRPr="00D933FD">
        <w:rPr>
          <w:rFonts w:ascii="Sukhumvit Set" w:eastAsia="Times New Roman" w:hAnsi="Sukhumvit Set" w:cs="Sukhumvit Set"/>
          <w:color w:val="212121"/>
          <w:sz w:val="16"/>
          <w:szCs w:val="16"/>
        </w:rPr>
        <w:t xml:space="preserve">Mercer J. emphasized that </w:t>
      </w:r>
      <w:r w:rsidR="00935CED" w:rsidRPr="00E60C11">
        <w:rPr>
          <w:rFonts w:ascii="Sukhumvit Set" w:eastAsia="Times New Roman" w:hAnsi="Sukhumvit Set" w:cs="Sukhumvit Set"/>
          <w:color w:val="212121"/>
          <w:sz w:val="16"/>
          <w:szCs w:val="16"/>
          <w:u w:val="single"/>
        </w:rPr>
        <w:t>the onus is on the supplier to establish on the balance of probabilities that the goods are identifiable</w:t>
      </w:r>
      <w:r>
        <w:rPr>
          <w:rFonts w:ascii="Sukhumvit Set" w:eastAsia="Times New Roman" w:hAnsi="Sukhumvit Set" w:cs="Sukhumvit Set"/>
          <w:color w:val="212121"/>
          <w:sz w:val="16"/>
          <w:szCs w:val="16"/>
        </w:rPr>
        <w:t xml:space="preserve"> </w:t>
      </w:r>
      <w:r w:rsidRPr="00E60C11">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w:t>
      </w:r>
      <w:r w:rsidR="00935CED" w:rsidRPr="00D933FD">
        <w:rPr>
          <w:rFonts w:ascii="Sukhumvit Set" w:eastAsia="Times New Roman" w:hAnsi="Sukhumvit Set" w:cs="Sukhumvit Set"/>
          <w:color w:val="212121"/>
          <w:sz w:val="16"/>
          <w:szCs w:val="16"/>
        </w:rPr>
        <w:t>He stated:</w:t>
      </w:r>
    </w:p>
    <w:p w14:paraId="70A42BA2" w14:textId="77777777" w:rsidR="00E60C11" w:rsidRDefault="00935CED" w:rsidP="00E60C11">
      <w:pPr>
        <w:pStyle w:val="ListParagraph"/>
        <w:numPr>
          <w:ilvl w:val="0"/>
          <w:numId w:val="586"/>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In considering the matter, I accept that identification under Section 81.1 need not be app</w:t>
      </w:r>
      <w:r w:rsidR="00E60C11">
        <w:rPr>
          <w:rFonts w:ascii="Sukhumvit Set" w:eastAsia="Times New Roman" w:hAnsi="Sukhumvit Set" w:cs="Sukhumvit Set"/>
          <w:color w:val="212121"/>
          <w:sz w:val="16"/>
          <w:szCs w:val="16"/>
        </w:rPr>
        <w:t>arent on the face of the goods</w:t>
      </w:r>
    </w:p>
    <w:p w14:paraId="306012C5" w14:textId="498A5183" w:rsidR="00935CED" w:rsidRPr="00935CED" w:rsidRDefault="00935CED" w:rsidP="00E60C11">
      <w:pPr>
        <w:pStyle w:val="ListParagraph"/>
        <w:numPr>
          <w:ilvl w:val="0"/>
          <w:numId w:val="586"/>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u w:val="single"/>
        </w:rPr>
        <w:t>In other words, one need not have serial numbers or other distinctive stamps on the face of the goods, although obvi</w:t>
      </w:r>
      <w:r w:rsidR="00E60C11" w:rsidRPr="00E60C11">
        <w:rPr>
          <w:rFonts w:ascii="Sukhumvit Set" w:eastAsia="Times New Roman" w:hAnsi="Sukhumvit Set" w:cs="Sukhumvit Set"/>
          <w:color w:val="212121"/>
          <w:sz w:val="16"/>
          <w:szCs w:val="16"/>
          <w:u w:val="single"/>
        </w:rPr>
        <w:t>ously that would be sufficient</w:t>
      </w:r>
      <w:r w:rsidR="00E60C11">
        <w:rPr>
          <w:rFonts w:ascii="Sukhumvit Set" w:eastAsia="Times New Roman" w:hAnsi="Sukhumvit Set" w:cs="Sukhumvit Set"/>
          <w:color w:val="212121"/>
          <w:sz w:val="16"/>
          <w:szCs w:val="16"/>
        </w:rPr>
        <w:t xml:space="preserve"> </w:t>
      </w:r>
      <w:r w:rsidR="00E60C11" w:rsidRPr="00E60C11">
        <w:rPr>
          <w:rFonts w:ascii="Sukhumvit Set" w:eastAsia="Times New Roman" w:hAnsi="Sukhumvit Set" w:cs="Sukhumvit Set"/>
          <w:color w:val="212121"/>
          <w:sz w:val="16"/>
          <w:szCs w:val="16"/>
        </w:rPr>
        <w:sym w:font="Wingdings" w:char="F0E0"/>
      </w:r>
      <w:r w:rsidR="00E60C11">
        <w:rPr>
          <w:rFonts w:ascii="Sukhumvit Set" w:eastAsia="Times New Roman" w:hAnsi="Sukhumvit Set" w:cs="Sukhumvit Set"/>
          <w:color w:val="212121"/>
          <w:sz w:val="16"/>
          <w:szCs w:val="16"/>
        </w:rPr>
        <w:t xml:space="preserve"> </w:t>
      </w:r>
      <w:r w:rsidRPr="00935CED">
        <w:rPr>
          <w:rFonts w:ascii="Sukhumvit Set" w:eastAsia="Times New Roman" w:hAnsi="Sukhumvit Set" w:cs="Sukhumvit Set"/>
          <w:color w:val="212121"/>
          <w:sz w:val="16"/>
          <w:szCs w:val="16"/>
        </w:rPr>
        <w:t>Identification can come from records such as invoices, purchase orders and from the evidence of representatives of suppliers and purchasers.</w:t>
      </w:r>
    </w:p>
    <w:p w14:paraId="277BCE6E" w14:textId="77777777" w:rsidR="00E60C11" w:rsidRDefault="00E60C11" w:rsidP="00E60C11">
      <w:pPr>
        <w:pStyle w:val="ListParagraph"/>
        <w:numPr>
          <w:ilvl w:val="0"/>
          <w:numId w:val="587"/>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In Stokes Building Supplies</w:t>
      </w:r>
      <w:r w:rsidR="00935CED" w:rsidRPr="00E60C11">
        <w:rPr>
          <w:rFonts w:ascii="Sukhumvit Set" w:eastAsia="Times New Roman" w:hAnsi="Sukhumvit Set" w:cs="Sukhumvit Set"/>
          <w:color w:val="212121"/>
          <w:sz w:val="16"/>
          <w:szCs w:val="16"/>
        </w:rPr>
        <w:t xml:space="preserve"> the goods in question could not b</w:t>
      </w:r>
      <w:r>
        <w:rPr>
          <w:rFonts w:ascii="Sukhumvit Set" w:eastAsia="Times New Roman" w:hAnsi="Sukhumvit Set" w:cs="Sukhumvit Set"/>
          <w:color w:val="212121"/>
          <w:sz w:val="16"/>
          <w:szCs w:val="16"/>
        </w:rPr>
        <w:t xml:space="preserve">e identified from the invoices </w:t>
      </w:r>
      <w:r w:rsidRPr="00E60C11">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w:t>
      </w:r>
      <w:r w:rsidR="00935CED" w:rsidRPr="00E60C11">
        <w:rPr>
          <w:rFonts w:ascii="Sukhumvit Set" w:eastAsia="Times New Roman" w:hAnsi="Sukhumvit Set" w:cs="Sukhumvit Set"/>
          <w:color w:val="212121"/>
          <w:sz w:val="16"/>
          <w:szCs w:val="16"/>
        </w:rPr>
        <w:t xml:space="preserve">In the present case, the invoices have indicators which FTC uses to identify the </w:t>
      </w:r>
      <w:r>
        <w:rPr>
          <w:rFonts w:ascii="Sukhumvit Set" w:eastAsia="Times New Roman" w:hAnsi="Sukhumvit Set" w:cs="Sukhumvit Set"/>
          <w:color w:val="212121"/>
          <w:sz w:val="16"/>
          <w:szCs w:val="16"/>
        </w:rPr>
        <w:t>tires and other goods supplied</w:t>
      </w:r>
    </w:p>
    <w:p w14:paraId="4E230607" w14:textId="77777777" w:rsidR="00E60C11" w:rsidRDefault="00935CED" w:rsidP="00E60C11">
      <w:pPr>
        <w:pStyle w:val="ListParagraph"/>
        <w:numPr>
          <w:ilvl w:val="0"/>
          <w:numId w:val="587"/>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FTC offered, through its solicitor, to send an employee to assist the Receiver in rel</w:t>
      </w:r>
      <w:r w:rsidR="00E60C11">
        <w:rPr>
          <w:rFonts w:ascii="Sukhumvit Set" w:eastAsia="Times New Roman" w:hAnsi="Sukhumvit Set" w:cs="Sukhumvit Set"/>
          <w:color w:val="212121"/>
          <w:sz w:val="16"/>
          <w:szCs w:val="16"/>
        </w:rPr>
        <w:t xml:space="preserve">ating the goods to the invoices </w:t>
      </w:r>
      <w:r w:rsidR="00E60C11" w:rsidRPr="00E60C11">
        <w:rPr>
          <w:rFonts w:ascii="Sukhumvit Set" w:eastAsia="Times New Roman" w:hAnsi="Sukhumvit Set" w:cs="Sukhumvit Set"/>
          <w:color w:val="212121"/>
          <w:sz w:val="16"/>
          <w:szCs w:val="16"/>
        </w:rPr>
        <w:sym w:font="Wingdings" w:char="F0E0"/>
      </w:r>
      <w:r w:rsidR="00E60C11">
        <w:rPr>
          <w:rFonts w:ascii="Sukhumvit Set" w:eastAsia="Times New Roman" w:hAnsi="Sukhumvit Set" w:cs="Sukhumvit Set"/>
          <w:color w:val="212121"/>
          <w:sz w:val="16"/>
          <w:szCs w:val="16"/>
        </w:rPr>
        <w:t xml:space="preserve"> </w:t>
      </w:r>
      <w:r w:rsidRPr="00E60C11">
        <w:rPr>
          <w:rFonts w:ascii="Sukhumvit Set" w:eastAsia="Times New Roman" w:hAnsi="Sukhumvit Set" w:cs="Sukhumvit Set"/>
          <w:color w:val="212121"/>
          <w:sz w:val="16"/>
          <w:szCs w:val="16"/>
        </w:rPr>
        <w:t>The Receiver did not take FTC</w:t>
      </w:r>
      <w:r w:rsidR="00E60C11">
        <w:rPr>
          <w:rFonts w:ascii="Sukhumvit Set" w:eastAsia="Times New Roman" w:hAnsi="Sukhumvit Set" w:cs="Sukhumvit Set"/>
          <w:color w:val="212121"/>
          <w:sz w:val="16"/>
          <w:szCs w:val="16"/>
        </w:rPr>
        <w:t xml:space="preserve"> up on its offer of assistance</w:t>
      </w:r>
    </w:p>
    <w:p w14:paraId="2191FDC2" w14:textId="77777777" w:rsidR="00E60C11" w:rsidRDefault="00935CED" w:rsidP="00E60C11">
      <w:pPr>
        <w:pStyle w:val="ListParagraph"/>
        <w:numPr>
          <w:ilvl w:val="0"/>
          <w:numId w:val="588"/>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I note that on April 5, 2006, 9 tires from the 30 day goods claim invoices were retur</w:t>
      </w:r>
      <w:r w:rsidR="00E60C11">
        <w:rPr>
          <w:rFonts w:ascii="Sukhumvit Set" w:eastAsia="Times New Roman" w:hAnsi="Sukhumvit Set" w:cs="Sukhumvit Set"/>
          <w:color w:val="212121"/>
          <w:sz w:val="16"/>
          <w:szCs w:val="16"/>
        </w:rPr>
        <w:t>ned by the Receiver to FTC</w:t>
      </w:r>
    </w:p>
    <w:p w14:paraId="1B448198" w14:textId="378C465E" w:rsidR="00935CED" w:rsidRPr="00E60C11" w:rsidRDefault="00935CED" w:rsidP="00E60C11">
      <w:pPr>
        <w:pStyle w:val="ListParagraph"/>
        <w:numPr>
          <w:ilvl w:val="0"/>
          <w:numId w:val="588"/>
        </w:numPr>
        <w:rPr>
          <w:rFonts w:ascii="Sukhumvit Set" w:eastAsia="Times New Roman" w:hAnsi="Sukhumvit Set" w:cs="Sukhumvit Set"/>
          <w:color w:val="212121"/>
          <w:sz w:val="16"/>
          <w:szCs w:val="16"/>
          <w:u w:val="single"/>
        </w:rPr>
      </w:pPr>
      <w:r w:rsidRPr="00E60C11">
        <w:rPr>
          <w:rFonts w:ascii="Sukhumvit Set" w:eastAsia="Times New Roman" w:hAnsi="Sukhumvit Set" w:cs="Sukhumvit Set"/>
          <w:color w:val="212121"/>
          <w:sz w:val="16"/>
          <w:szCs w:val="16"/>
          <w:u w:val="single"/>
        </w:rPr>
        <w:t>The fact that FTC could not relate the remaining tires to specific pieces of STL equipment on which they may have been installed, while perhaps making identification more difficult, does not in itself mean that the tires could no lo</w:t>
      </w:r>
      <w:r w:rsidR="00E60C11" w:rsidRPr="00E60C11">
        <w:rPr>
          <w:rFonts w:ascii="Sukhumvit Set" w:eastAsia="Times New Roman" w:hAnsi="Sukhumvit Set" w:cs="Sukhumvit Set"/>
          <w:color w:val="212121"/>
          <w:sz w:val="16"/>
          <w:szCs w:val="16"/>
          <w:u w:val="single"/>
        </w:rPr>
        <w:t>nger be related to the invoices</w:t>
      </w:r>
    </w:p>
    <w:p w14:paraId="60F6B958" w14:textId="77777777" w:rsidR="00E60C11" w:rsidRDefault="00935CED" w:rsidP="00E60C11">
      <w:pPr>
        <w:pStyle w:val="ListParagraph"/>
        <w:numPr>
          <w:ilvl w:val="0"/>
          <w:numId w:val="589"/>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In </w:t>
      </w:r>
      <w:r w:rsidR="00E60C11">
        <w:rPr>
          <w:rFonts w:ascii="Sukhumvit Set" w:eastAsia="Times New Roman" w:hAnsi="Sukhumvit Set" w:cs="Sukhumvit Set"/>
          <w:color w:val="212121"/>
          <w:sz w:val="16"/>
          <w:szCs w:val="16"/>
        </w:rPr>
        <w:t xml:space="preserve"> </w:t>
      </w:r>
      <w:r w:rsidRPr="00E60C11">
        <w:rPr>
          <w:rStyle w:val="Emphasis"/>
          <w:rFonts w:ascii="Sukhumvit Set" w:eastAsia="Times New Roman" w:hAnsi="Sukhumvit Set" w:cs="Sukhumvit Set"/>
          <w:i w:val="0"/>
          <w:color w:val="212121"/>
          <w:sz w:val="16"/>
          <w:szCs w:val="16"/>
        </w:rPr>
        <w:t>Port Alice Specialty Cellulose Inc., Re</w:t>
      </w:r>
      <w:r w:rsidR="00E60C11">
        <w:rPr>
          <w:rFonts w:ascii="Sukhumvit Set" w:eastAsia="Times New Roman" w:hAnsi="Sukhumvit Set" w:cs="Sukhumvit Set"/>
          <w:color w:val="212121"/>
          <w:sz w:val="16"/>
          <w:szCs w:val="16"/>
        </w:rPr>
        <w:t xml:space="preserve"> </w:t>
      </w:r>
      <w:r w:rsidRPr="00E60C11">
        <w:rPr>
          <w:rFonts w:ascii="Sukhumvit Set" w:eastAsia="Times New Roman" w:hAnsi="Sukhumvit Set" w:cs="Sukhumvit Set"/>
          <w:color w:val="212121"/>
          <w:sz w:val="16"/>
          <w:szCs w:val="16"/>
        </w:rPr>
        <w:t xml:space="preserve">the </w:t>
      </w:r>
      <w:r w:rsidR="00E60C11">
        <w:rPr>
          <w:rFonts w:ascii="Sukhumvit Set" w:eastAsia="Times New Roman" w:hAnsi="Sukhumvit Set" w:cs="Sukhumvit Set"/>
          <w:color w:val="212121"/>
          <w:sz w:val="16"/>
          <w:szCs w:val="16"/>
        </w:rPr>
        <w:t>BC CoA</w:t>
      </w:r>
      <w:r w:rsidRPr="00E60C11">
        <w:rPr>
          <w:rFonts w:ascii="Sukhumvit Set" w:eastAsia="Times New Roman" w:hAnsi="Sukhumvit Set" w:cs="Sukhumvit Set"/>
          <w:color w:val="212121"/>
          <w:sz w:val="16"/>
          <w:szCs w:val="16"/>
        </w:rPr>
        <w:t xml:space="preserve"> noted the principle that </w:t>
      </w:r>
      <w:r w:rsidRPr="00E60C11">
        <w:rPr>
          <w:rFonts w:ascii="Sukhumvit Set" w:eastAsia="Times New Roman" w:hAnsi="Sukhumvit Set" w:cs="Sukhumvit Set"/>
          <w:color w:val="212121"/>
          <w:sz w:val="16"/>
          <w:szCs w:val="16"/>
          <w:u w:val="single"/>
        </w:rPr>
        <w:t>in interpreting the BIA, the courts have held that it is a commercial statute used by business people and should not be given an overly narrow or legalistic approach</w:t>
      </w:r>
    </w:p>
    <w:p w14:paraId="2E2C567F" w14:textId="780D2F39" w:rsidR="00935CED" w:rsidRPr="00E60C11" w:rsidRDefault="00935CED" w:rsidP="00E60C11">
      <w:pPr>
        <w:pStyle w:val="ListParagraph"/>
        <w:numPr>
          <w:ilvl w:val="0"/>
          <w:numId w:val="589"/>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In </w:t>
      </w:r>
      <w:r w:rsidR="00E60C11">
        <w:rPr>
          <w:rFonts w:ascii="Sukhumvit Set" w:eastAsia="Times New Roman" w:hAnsi="Sukhumvit Set" w:cs="Sukhumvit Set"/>
          <w:color w:val="212121"/>
          <w:sz w:val="16"/>
          <w:szCs w:val="16"/>
        </w:rPr>
        <w:t xml:space="preserve"> </w:t>
      </w:r>
      <w:r w:rsidRPr="00E60C11">
        <w:rPr>
          <w:rStyle w:val="Emphasis"/>
          <w:rFonts w:ascii="Sukhumvit Set" w:eastAsia="Times New Roman" w:hAnsi="Sukhumvit Set" w:cs="Sukhumvit Set"/>
          <w:i w:val="0"/>
          <w:color w:val="212121"/>
          <w:sz w:val="16"/>
          <w:szCs w:val="16"/>
        </w:rPr>
        <w:t>Thomson Consumer Electronics Canada Inc. v. Consumers Distributing Inc. (Receiver of)</w:t>
      </w:r>
      <w:r w:rsidRPr="00E60C11">
        <w:rPr>
          <w:rFonts w:ascii="Sukhumvit Set" w:eastAsia="Times New Roman" w:hAnsi="Sukhumvit Set" w:cs="Sukhumvit Set"/>
          <w:color w:val="212121"/>
          <w:sz w:val="16"/>
          <w:szCs w:val="16"/>
        </w:rPr>
        <w:t xml:space="preserve"> O'Connor J.A. for the Court observed, in obiter, that a </w:t>
      </w:r>
      <w:r w:rsidRPr="00E60C11">
        <w:rPr>
          <w:rFonts w:ascii="Sukhumvit Set" w:eastAsia="Times New Roman" w:hAnsi="Sukhumvit Set" w:cs="Sukhumvit Set"/>
          <w:color w:val="212121"/>
          <w:sz w:val="16"/>
          <w:szCs w:val="16"/>
          <w:u w:val="single"/>
        </w:rPr>
        <w:t>narrow interpretation of s. 81.1 may be contrary to the intention of Parliament</w:t>
      </w:r>
      <w:r w:rsidRPr="00E60C11">
        <w:rPr>
          <w:rFonts w:ascii="Sukhumvit Set" w:eastAsia="Times New Roman" w:hAnsi="Sukhumvit Set" w:cs="Sukhumvit Set"/>
          <w:color w:val="212121"/>
          <w:sz w:val="16"/>
          <w:szCs w:val="16"/>
        </w:rPr>
        <w:t>:</w:t>
      </w:r>
    </w:p>
    <w:p w14:paraId="65289216" w14:textId="77777777" w:rsidR="00E60C11" w:rsidRDefault="00935CED" w:rsidP="00E60C11">
      <w:pPr>
        <w:pStyle w:val="ListParagraph"/>
        <w:numPr>
          <w:ilvl w:val="0"/>
          <w:numId w:val="590"/>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Further, I would observe that a narrow interpretation of the meaning of "possession" in s. 81.1 that excludes all third party possessions ignores the commercial reality that some purchasers and certainly some trustees and receivers will take possession of goods and arrange to have the goods held on their be</w:t>
      </w:r>
      <w:r w:rsidR="00E60C11">
        <w:rPr>
          <w:rFonts w:ascii="Sukhumvit Set" w:eastAsia="Times New Roman" w:hAnsi="Sukhumvit Set" w:cs="Sukhumvit Set"/>
          <w:color w:val="212121"/>
          <w:sz w:val="16"/>
          <w:szCs w:val="16"/>
        </w:rPr>
        <w:t>half by third party warehouses</w:t>
      </w:r>
    </w:p>
    <w:p w14:paraId="75FF1B67" w14:textId="77B1B801" w:rsidR="00935CED" w:rsidRPr="00935CED" w:rsidRDefault="00935CED" w:rsidP="00E60C11">
      <w:pPr>
        <w:pStyle w:val="ListParagraph"/>
        <w:numPr>
          <w:ilvl w:val="0"/>
          <w:numId w:val="590"/>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While I agree with Farley J. that s. 81.1 is an exception to the general rule that unsecured creditors share equally in the bankrupt estate, an interpretation of the meaning of "possession" in s. 81.1 which excludes possession in these types of circumstances may unnecessarily restrict the rights that parliament intend</w:t>
      </w:r>
      <w:r w:rsidR="00E60C11">
        <w:rPr>
          <w:rFonts w:ascii="Sukhumvit Set" w:eastAsia="Times New Roman" w:hAnsi="Sukhumvit Set" w:cs="Sukhumvit Set"/>
          <w:color w:val="212121"/>
          <w:sz w:val="16"/>
          <w:szCs w:val="16"/>
        </w:rPr>
        <w:t>ed to confer on unpaid supplies</w:t>
      </w:r>
    </w:p>
    <w:p w14:paraId="56CB3361" w14:textId="35B433EC" w:rsidR="00935CED" w:rsidRPr="00E60C11" w:rsidRDefault="00935CED" w:rsidP="00E60C11">
      <w:pPr>
        <w:pStyle w:val="ListParagraph"/>
        <w:numPr>
          <w:ilvl w:val="0"/>
          <w:numId w:val="591"/>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While I agree that s. 81.1 does not confer a broad discretion on the court to make a general equitable adjustment between the parties, I am satisfied, if I interpret s. 81.1(1)(c) in accordance with the principles outlined above, that the goods delivered by FTC to STL are identifiable within the meaning of the BIA, in that FTC can relate the particular tires supplied to the invoices enclosed wi</w:t>
      </w:r>
      <w:r w:rsidR="00E60C11">
        <w:rPr>
          <w:rFonts w:ascii="Sukhumvit Set" w:eastAsia="Times New Roman" w:hAnsi="Sukhumvit Set" w:cs="Sukhumvit Set"/>
          <w:color w:val="212121"/>
          <w:sz w:val="16"/>
          <w:szCs w:val="16"/>
        </w:rPr>
        <w:t>th the letter of March 13, 2006</w:t>
      </w:r>
    </w:p>
    <w:p w14:paraId="1A53EE2F" w14:textId="77777777" w:rsidR="00E60C11" w:rsidRDefault="00E60C11" w:rsidP="00E60C11">
      <w:pPr>
        <w:rPr>
          <w:rStyle w:val="Emphasis"/>
          <w:rFonts w:ascii="Sukhumvit Set" w:eastAsia="Times New Roman" w:hAnsi="Sukhumvit Set" w:cs="Sukhumvit Set"/>
          <w:b/>
          <w:bCs/>
          <w:color w:val="212121"/>
          <w:sz w:val="16"/>
          <w:szCs w:val="16"/>
        </w:rPr>
      </w:pPr>
    </w:p>
    <w:p w14:paraId="4C7EFEE8" w14:textId="0439EC3E" w:rsidR="00935CED" w:rsidRPr="00E60C11" w:rsidRDefault="00935CED" w:rsidP="00E60C11">
      <w:pPr>
        <w:rPr>
          <w:rFonts w:ascii="Sukhumvit Set" w:eastAsia="Times New Roman" w:hAnsi="Sukhumvit Set" w:cs="Sukhumvit Set"/>
          <w:i/>
          <w:color w:val="212121"/>
          <w:sz w:val="16"/>
          <w:szCs w:val="16"/>
        </w:rPr>
      </w:pPr>
      <w:r w:rsidRPr="00E60C11">
        <w:rPr>
          <w:rStyle w:val="Emphasis"/>
          <w:rFonts w:ascii="Sukhumvit Set" w:eastAsia="Times New Roman" w:hAnsi="Sukhumvit Set" w:cs="Sukhumvit Set"/>
          <w:bCs/>
          <w:i w:val="0"/>
          <w:color w:val="212121"/>
          <w:sz w:val="16"/>
          <w:szCs w:val="16"/>
        </w:rPr>
        <w:t>Goods in the Same State as They Were On Delivery</w:t>
      </w:r>
    </w:p>
    <w:p w14:paraId="3F05EEFC" w14:textId="6B0E205A" w:rsidR="00935CED" w:rsidRPr="00935CED"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The Receiver submits that any goods that were in use on any of STL's equipment at the time the demand was presented were in a different state than when deli</w:t>
      </w:r>
      <w:r w:rsidR="00E60C11">
        <w:rPr>
          <w:rFonts w:ascii="Sukhumvit Set" w:eastAsia="Times New Roman" w:hAnsi="Sukhumvit Set" w:cs="Sukhumvit Set"/>
          <w:color w:val="212121"/>
          <w:sz w:val="16"/>
          <w:szCs w:val="16"/>
        </w:rPr>
        <w:t>vered as they were worn or used</w:t>
      </w:r>
    </w:p>
    <w:p w14:paraId="2CE65307" w14:textId="77777777" w:rsidR="00E60C11"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     There is no evidence before me as to which tires, if any, STL p</w:t>
      </w:r>
      <w:r w:rsidR="00E60C11">
        <w:rPr>
          <w:rFonts w:ascii="Sukhumvit Set" w:eastAsia="Times New Roman" w:hAnsi="Sukhumvit Set" w:cs="Sukhumvit Set"/>
          <w:color w:val="212121"/>
          <w:sz w:val="16"/>
          <w:szCs w:val="16"/>
        </w:rPr>
        <w:t xml:space="preserve">ut on which equipment, or when </w:t>
      </w:r>
      <w:r w:rsidR="00E60C11" w:rsidRPr="00E60C11">
        <w:rPr>
          <w:rFonts w:ascii="Sukhumvit Set" w:eastAsia="Times New Roman" w:hAnsi="Sukhumvit Set" w:cs="Sukhumvit Set"/>
          <w:color w:val="212121"/>
          <w:sz w:val="16"/>
          <w:szCs w:val="16"/>
        </w:rPr>
        <w:sym w:font="Wingdings" w:char="F0E0"/>
      </w:r>
      <w:r w:rsidR="00E60C11">
        <w:rPr>
          <w:rFonts w:ascii="Sukhumvit Set" w:eastAsia="Times New Roman" w:hAnsi="Sukhumvit Set" w:cs="Sukhumvit Set"/>
          <w:color w:val="212121"/>
          <w:sz w:val="16"/>
          <w:szCs w:val="16"/>
        </w:rPr>
        <w:t xml:space="preserve"> </w:t>
      </w:r>
      <w:r w:rsidRPr="00935CED">
        <w:rPr>
          <w:rFonts w:ascii="Sukhumvit Set" w:eastAsia="Times New Roman" w:hAnsi="Sukhumvit Set" w:cs="Sukhumvit Set"/>
          <w:color w:val="212121"/>
          <w:sz w:val="16"/>
          <w:szCs w:val="16"/>
        </w:rPr>
        <w:t>There is also no evidence as to whether any equipment on which the tires were installed was operated, or for how long, and how much wear, if a</w:t>
      </w:r>
      <w:r w:rsidR="00E60C11">
        <w:rPr>
          <w:rFonts w:ascii="Sukhumvit Set" w:eastAsia="Times New Roman" w:hAnsi="Sukhumvit Set" w:cs="Sukhumvit Set"/>
          <w:color w:val="212121"/>
          <w:sz w:val="16"/>
          <w:szCs w:val="16"/>
        </w:rPr>
        <w:t>ny was occasioned to the tires</w:t>
      </w:r>
    </w:p>
    <w:p w14:paraId="0FC88021" w14:textId="77777777" w:rsidR="00E60C11"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Any equipment on which the tires were inst</w:t>
      </w:r>
      <w:r w:rsidR="00E60C11">
        <w:rPr>
          <w:rFonts w:ascii="Sukhumvit Set" w:eastAsia="Times New Roman" w:hAnsi="Sukhumvit Set" w:cs="Sukhumvit Set"/>
          <w:color w:val="212121"/>
          <w:sz w:val="16"/>
          <w:szCs w:val="16"/>
        </w:rPr>
        <w:t>alled was sold by the Receiver</w:t>
      </w:r>
    </w:p>
    <w:p w14:paraId="61AE182E" w14:textId="2407B9D5" w:rsidR="00935CED" w:rsidRPr="00935CED"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The Receiver has therefore put the determination of how much wear, if any, oc</w:t>
      </w:r>
      <w:r w:rsidR="00E60C11">
        <w:rPr>
          <w:rFonts w:ascii="Sukhumvit Set" w:eastAsia="Times New Roman" w:hAnsi="Sukhumvit Set" w:cs="Sukhumvit Set"/>
          <w:color w:val="212121"/>
          <w:sz w:val="16"/>
          <w:szCs w:val="16"/>
        </w:rPr>
        <w:t>curred, beyond the reach of FTC</w:t>
      </w:r>
    </w:p>
    <w:p w14:paraId="14A59C1F" w14:textId="77777777" w:rsidR="00E60C11"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     </w:t>
      </w:r>
      <w:proofErr w:type="gramStart"/>
      <w:r w:rsidRPr="00935CED">
        <w:rPr>
          <w:rFonts w:ascii="Sukhumvit Set" w:eastAsia="Times New Roman" w:hAnsi="Sukhumvit Set" w:cs="Sukhumvit Set"/>
          <w:color w:val="212121"/>
          <w:sz w:val="16"/>
          <w:szCs w:val="16"/>
        </w:rPr>
        <w:t>In </w:t>
      </w:r>
      <w:r w:rsidR="00E60C11">
        <w:rPr>
          <w:rFonts w:ascii="Sukhumvit Set" w:eastAsia="Times New Roman" w:hAnsi="Sukhumvit Set" w:cs="Sukhumvit Set"/>
          <w:color w:val="212121"/>
          <w:sz w:val="16"/>
          <w:szCs w:val="16"/>
        </w:rPr>
        <w:t xml:space="preserve"> </w:t>
      </w:r>
      <w:r w:rsidRPr="00E60C11">
        <w:rPr>
          <w:rStyle w:val="Emphasis"/>
          <w:rFonts w:ascii="Sukhumvit Set" w:eastAsia="Times New Roman" w:hAnsi="Sukhumvit Set" w:cs="Sukhumvit Set"/>
          <w:i w:val="0"/>
          <w:color w:val="212121"/>
          <w:sz w:val="16"/>
          <w:szCs w:val="16"/>
        </w:rPr>
        <w:t>Barrington</w:t>
      </w:r>
      <w:proofErr w:type="gramEnd"/>
      <w:r w:rsidRPr="00E60C11">
        <w:rPr>
          <w:rStyle w:val="Emphasis"/>
          <w:rFonts w:ascii="Sukhumvit Set" w:eastAsia="Times New Roman" w:hAnsi="Sukhumvit Set" w:cs="Sukhumvit Set"/>
          <w:i w:val="0"/>
          <w:color w:val="212121"/>
          <w:sz w:val="16"/>
          <w:szCs w:val="16"/>
        </w:rPr>
        <w:t xml:space="preserve"> &amp; </w:t>
      </w:r>
      <w:proofErr w:type="spellStart"/>
      <w:r w:rsidRPr="00E60C11">
        <w:rPr>
          <w:rStyle w:val="Emphasis"/>
          <w:rFonts w:ascii="Sukhumvit Set" w:eastAsia="Times New Roman" w:hAnsi="Sukhumvit Set" w:cs="Sukhumvit Set"/>
          <w:i w:val="0"/>
          <w:color w:val="212121"/>
          <w:sz w:val="16"/>
          <w:szCs w:val="16"/>
        </w:rPr>
        <w:t>Vokey</w:t>
      </w:r>
      <w:proofErr w:type="spellEnd"/>
      <w:r w:rsidRPr="00E60C11">
        <w:rPr>
          <w:rStyle w:val="Emphasis"/>
          <w:rFonts w:ascii="Sukhumvit Set" w:eastAsia="Times New Roman" w:hAnsi="Sukhumvit Set" w:cs="Sukhumvit Set"/>
          <w:i w:val="0"/>
          <w:color w:val="212121"/>
          <w:sz w:val="16"/>
          <w:szCs w:val="16"/>
        </w:rPr>
        <w:t xml:space="preserve"> Ltd., Re</w:t>
      </w:r>
      <w:r w:rsidR="00E60C11">
        <w:rPr>
          <w:rFonts w:ascii="Sukhumvit Set" w:eastAsia="Times New Roman" w:hAnsi="Sukhumvit Set" w:cs="Sukhumvit Set"/>
          <w:color w:val="212121"/>
          <w:sz w:val="16"/>
          <w:szCs w:val="16"/>
        </w:rPr>
        <w:t xml:space="preserve"> </w:t>
      </w:r>
      <w:r w:rsidRPr="00935CED">
        <w:rPr>
          <w:rFonts w:ascii="Sukhumvit Set" w:eastAsia="Times New Roman" w:hAnsi="Sukhumvit Set" w:cs="Sukhumvit Set"/>
          <w:color w:val="212121"/>
          <w:sz w:val="16"/>
          <w:szCs w:val="16"/>
        </w:rPr>
        <w:t>the supplier delivered goods to the bankrupt which were used in the const</w:t>
      </w:r>
      <w:r w:rsidR="00E60C11">
        <w:rPr>
          <w:rFonts w:ascii="Sukhumvit Set" w:eastAsia="Times New Roman" w:hAnsi="Sukhumvit Set" w:cs="Sukhumvit Set"/>
          <w:color w:val="212121"/>
          <w:sz w:val="16"/>
          <w:szCs w:val="16"/>
        </w:rPr>
        <w:t>ruction of a hospital building</w:t>
      </w:r>
    </w:p>
    <w:p w14:paraId="52917A45" w14:textId="77777777" w:rsidR="00E60C11" w:rsidRDefault="00935CED" w:rsidP="00E60C11">
      <w:pPr>
        <w:pStyle w:val="ListParagraph"/>
        <w:numPr>
          <w:ilvl w:val="0"/>
          <w:numId w:val="592"/>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The bankrupt was the mechanica</w:t>
      </w:r>
      <w:r w:rsidR="00E60C11">
        <w:rPr>
          <w:rFonts w:ascii="Sukhumvit Set" w:eastAsia="Times New Roman" w:hAnsi="Sukhumvit Set" w:cs="Sukhumvit Set"/>
          <w:color w:val="212121"/>
          <w:sz w:val="16"/>
          <w:szCs w:val="16"/>
        </w:rPr>
        <w:t>l subcontractor on the project</w:t>
      </w:r>
    </w:p>
    <w:p w14:paraId="132C63FD" w14:textId="77777777" w:rsidR="00E60C11" w:rsidRDefault="00935CED" w:rsidP="00E60C11">
      <w:pPr>
        <w:pStyle w:val="ListParagraph"/>
        <w:numPr>
          <w:ilvl w:val="0"/>
          <w:numId w:val="592"/>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Registrar Smith of the Nova Scotia Supreme Court — In Bankruptcy allowed the claim of the supplier under s. 81.1 and ordered that since the goods had been used in the construction of the building, the total value of the goods was to be paid by the gene</w:t>
      </w:r>
      <w:r w:rsidR="00E60C11">
        <w:rPr>
          <w:rFonts w:ascii="Sukhumvit Set" w:eastAsia="Times New Roman" w:hAnsi="Sukhumvit Set" w:cs="Sukhumvit Set"/>
          <w:color w:val="212121"/>
          <w:sz w:val="16"/>
          <w:szCs w:val="16"/>
        </w:rPr>
        <w:t>ral contractor to the supplier</w:t>
      </w:r>
    </w:p>
    <w:p w14:paraId="551BEB56" w14:textId="77777777" w:rsidR="00E60C11" w:rsidRDefault="00935CED" w:rsidP="00E60C11">
      <w:pPr>
        <w:pStyle w:val="ListParagraph"/>
        <w:numPr>
          <w:ilvl w:val="0"/>
          <w:numId w:val="592"/>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 xml:space="preserve">Although the goods had been used in the construction of the building, this did not invalidate the </w:t>
      </w:r>
      <w:r w:rsidR="00E60C11">
        <w:rPr>
          <w:rFonts w:ascii="Sukhumvit Set" w:eastAsia="Times New Roman" w:hAnsi="Sukhumvit Set" w:cs="Sukhumvit Set"/>
          <w:color w:val="212121"/>
          <w:sz w:val="16"/>
          <w:szCs w:val="16"/>
        </w:rPr>
        <w:t>claim under s. 81.1(1)(c)(iii)</w:t>
      </w:r>
    </w:p>
    <w:p w14:paraId="37E10C20" w14:textId="77777777" w:rsidR="00E60C11" w:rsidRDefault="00935CED" w:rsidP="00E60C11">
      <w:pPr>
        <w:pStyle w:val="ListParagraph"/>
        <w:numPr>
          <w:ilvl w:val="0"/>
          <w:numId w:val="593"/>
        </w:numPr>
        <w:rPr>
          <w:rFonts w:ascii="Sukhumvit Set" w:eastAsia="Times New Roman" w:hAnsi="Sukhumvit Set" w:cs="Sukhumvit Set"/>
          <w:color w:val="212121"/>
          <w:sz w:val="16"/>
          <w:szCs w:val="16"/>
        </w:rPr>
      </w:pPr>
      <w:proofErr w:type="gramStart"/>
      <w:r w:rsidRPr="00E60C11">
        <w:rPr>
          <w:rFonts w:ascii="Sukhumvit Set" w:eastAsia="Times New Roman" w:hAnsi="Sukhumvit Set" w:cs="Sukhumvit Set"/>
          <w:color w:val="212121"/>
          <w:sz w:val="16"/>
          <w:szCs w:val="16"/>
        </w:rPr>
        <w:t>In </w:t>
      </w:r>
      <w:r w:rsidR="00E60C11">
        <w:rPr>
          <w:rFonts w:ascii="Sukhumvit Set" w:eastAsia="Times New Roman" w:hAnsi="Sukhumvit Set" w:cs="Sukhumvit Set"/>
          <w:color w:val="212121"/>
          <w:sz w:val="16"/>
          <w:szCs w:val="16"/>
        </w:rPr>
        <w:t xml:space="preserve"> </w:t>
      </w:r>
      <w:r w:rsidRPr="00E60C11">
        <w:rPr>
          <w:rStyle w:val="Emphasis"/>
          <w:rFonts w:ascii="Sukhumvit Set" w:eastAsia="Times New Roman" w:hAnsi="Sukhumvit Set" w:cs="Sukhumvit Set"/>
          <w:i w:val="0"/>
          <w:color w:val="212121"/>
          <w:sz w:val="16"/>
          <w:szCs w:val="16"/>
        </w:rPr>
        <w:t>Thomson</w:t>
      </w:r>
      <w:proofErr w:type="gramEnd"/>
      <w:r w:rsidRPr="00E60C11">
        <w:rPr>
          <w:rStyle w:val="Emphasis"/>
          <w:rFonts w:ascii="Sukhumvit Set" w:eastAsia="Times New Roman" w:hAnsi="Sukhumvit Set" w:cs="Sukhumvit Set"/>
          <w:i w:val="0"/>
          <w:color w:val="212121"/>
          <w:sz w:val="16"/>
          <w:szCs w:val="16"/>
        </w:rPr>
        <w:t xml:space="preserve"> Consumer Electronics Canada Inc. v. Consumers Distributing Inc. (Receiver o</w:t>
      </w:r>
      <w:r w:rsidR="00E60C11">
        <w:rPr>
          <w:rStyle w:val="Emphasis"/>
          <w:rFonts w:ascii="Sukhumvit Set" w:eastAsia="Times New Roman" w:hAnsi="Sukhumvit Set" w:cs="Sukhumvit Set"/>
          <w:i w:val="0"/>
          <w:color w:val="212121"/>
          <w:sz w:val="16"/>
          <w:szCs w:val="16"/>
        </w:rPr>
        <w:t xml:space="preserve">f) </w:t>
      </w:r>
      <w:r w:rsidR="00E60C11">
        <w:rPr>
          <w:rFonts w:ascii="Sukhumvit Set" w:eastAsia="Times New Roman" w:hAnsi="Sukhumvit Set" w:cs="Sukhumvit Set"/>
          <w:color w:val="212121"/>
          <w:sz w:val="16"/>
          <w:szCs w:val="16"/>
        </w:rPr>
        <w:t xml:space="preserve">Farley J. held </w:t>
      </w:r>
      <w:r w:rsidRPr="00E60C11">
        <w:rPr>
          <w:rFonts w:ascii="Sukhumvit Set" w:eastAsia="Times New Roman" w:hAnsi="Sukhumvit Set" w:cs="Sukhumvit Set"/>
          <w:color w:val="212121"/>
          <w:sz w:val="16"/>
          <w:szCs w:val="16"/>
        </w:rPr>
        <w:t xml:space="preserve">that </w:t>
      </w:r>
      <w:r w:rsidRPr="00E60C11">
        <w:rPr>
          <w:rFonts w:ascii="Sukhumvit Set" w:eastAsia="Times New Roman" w:hAnsi="Sukhumvit Set" w:cs="Sukhumvit Set"/>
          <w:color w:val="212121"/>
          <w:sz w:val="16"/>
          <w:szCs w:val="16"/>
          <w:u w:val="single"/>
        </w:rPr>
        <w:t xml:space="preserve">the removal of goods from bulk shrink wrap did not constitute a change of state, in that there had been no transformation of the goods or </w:t>
      </w:r>
      <w:r w:rsidR="00E60C11" w:rsidRPr="00E60C11">
        <w:rPr>
          <w:rFonts w:ascii="Sukhumvit Set" w:eastAsia="Times New Roman" w:hAnsi="Sukhumvit Set" w:cs="Sukhumvit Set"/>
          <w:color w:val="212121"/>
          <w:sz w:val="16"/>
          <w:szCs w:val="16"/>
          <w:u w:val="single"/>
        </w:rPr>
        <w:t>incorporation into other goods</w:t>
      </w:r>
    </w:p>
    <w:p w14:paraId="6EE2865B" w14:textId="2A062713" w:rsidR="00935CED" w:rsidRPr="00E60C11" w:rsidRDefault="00935CED" w:rsidP="00E60C11">
      <w:pPr>
        <w:pStyle w:val="ListParagraph"/>
        <w:numPr>
          <w:ilvl w:val="0"/>
          <w:numId w:val="593"/>
        </w:numPr>
        <w:rPr>
          <w:rFonts w:ascii="Sukhumvit Set" w:eastAsia="Times New Roman" w:hAnsi="Sukhumvit Set" w:cs="Sukhumvit Set"/>
          <w:color w:val="212121"/>
          <w:sz w:val="16"/>
          <w:szCs w:val="16"/>
        </w:rPr>
      </w:pPr>
      <w:r w:rsidRPr="00E60C11">
        <w:rPr>
          <w:rFonts w:ascii="Sukhumvit Set" w:eastAsia="Times New Roman" w:hAnsi="Sukhumvit Set" w:cs="Sukhumvit Set"/>
          <w:color w:val="212121"/>
          <w:sz w:val="16"/>
          <w:szCs w:val="16"/>
        </w:rPr>
        <w:t>In the present case there is no reasonable basis to conclude that in the 30 day period there was any marked change in the nature, form or appearance of the tires in question, even if they were installed on STL equipment and even if t</w:t>
      </w:r>
      <w:r w:rsidR="00E60C11">
        <w:rPr>
          <w:rFonts w:ascii="Sukhumvit Set" w:eastAsia="Times New Roman" w:hAnsi="Sukhumvit Set" w:cs="Sukhumvit Set"/>
          <w:color w:val="212121"/>
          <w:sz w:val="16"/>
          <w:szCs w:val="16"/>
        </w:rPr>
        <w:t xml:space="preserve">he equipment had been operated </w:t>
      </w:r>
      <w:r w:rsidR="00E60C11" w:rsidRPr="00E60C11">
        <w:rPr>
          <w:rFonts w:ascii="Sukhumvit Set" w:eastAsia="Times New Roman" w:hAnsi="Sukhumvit Set" w:cs="Sukhumvit Set"/>
          <w:color w:val="212121"/>
          <w:sz w:val="16"/>
          <w:szCs w:val="16"/>
        </w:rPr>
        <w:sym w:font="Wingdings" w:char="F0E0"/>
      </w:r>
      <w:r w:rsidR="00E60C11">
        <w:rPr>
          <w:rFonts w:ascii="Sukhumvit Set" w:eastAsia="Times New Roman" w:hAnsi="Sukhumvit Set" w:cs="Sukhumvit Set"/>
          <w:color w:val="212121"/>
          <w:sz w:val="16"/>
          <w:szCs w:val="16"/>
        </w:rPr>
        <w:t xml:space="preserve"> </w:t>
      </w:r>
      <w:r w:rsidRPr="00E60C11">
        <w:rPr>
          <w:rFonts w:ascii="Sukhumvit Set" w:eastAsia="Times New Roman" w:hAnsi="Sukhumvit Set" w:cs="Sukhumvit Set"/>
          <w:color w:val="212121"/>
          <w:sz w:val="16"/>
          <w:szCs w:val="16"/>
        </w:rPr>
        <w:t>To find otherwise would, in my opinion, be inconsistent with the principles of interpretation of</w:t>
      </w:r>
      <w:r w:rsidR="00E60C11">
        <w:rPr>
          <w:rFonts w:ascii="Sukhumvit Set" w:eastAsia="Times New Roman" w:hAnsi="Sukhumvit Set" w:cs="Sukhumvit Set"/>
          <w:color w:val="212121"/>
          <w:sz w:val="16"/>
          <w:szCs w:val="16"/>
        </w:rPr>
        <w:t xml:space="preserve"> the BIA previously noted</w:t>
      </w:r>
    </w:p>
    <w:p w14:paraId="5B36D280" w14:textId="77777777" w:rsidR="00816ED3"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     I therefore find that FTC has satisfied the requirements of s. 81.1(1) of the BIA with res</w:t>
      </w:r>
      <w:r w:rsidR="00816ED3">
        <w:rPr>
          <w:rFonts w:ascii="Sukhumvit Set" w:eastAsia="Times New Roman" w:hAnsi="Sukhumvit Set" w:cs="Sukhumvit Set"/>
          <w:color w:val="212121"/>
          <w:sz w:val="16"/>
          <w:szCs w:val="16"/>
        </w:rPr>
        <w:t>pect to its 30 day goods claim</w:t>
      </w:r>
    </w:p>
    <w:p w14:paraId="62034EBB" w14:textId="77777777" w:rsidR="00816ED3"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The parties have agreed that if I so find then, in view of the fact that the goods have been sold by the Receiver, monetary compensation in the sum of $11,204.00 less credit of $3,834.12 for the 9 tires returned by the Receiver on April 5, 2</w:t>
      </w:r>
      <w:r w:rsidR="00816ED3">
        <w:rPr>
          <w:rFonts w:ascii="Sukhumvit Set" w:eastAsia="Times New Roman" w:hAnsi="Sukhumvit Set" w:cs="Sukhumvit Set"/>
          <w:color w:val="212121"/>
          <w:sz w:val="16"/>
          <w:szCs w:val="16"/>
        </w:rPr>
        <w:t>006, is the appropriate remedy.</w:t>
      </w:r>
    </w:p>
    <w:p w14:paraId="0349559C" w14:textId="1862390B" w:rsidR="00935CED" w:rsidRDefault="00935CED" w:rsidP="008D5003">
      <w:pPr>
        <w:pStyle w:val="ListParagraph"/>
        <w:numPr>
          <w:ilvl w:val="0"/>
          <w:numId w:val="568"/>
        </w:numPr>
        <w:rPr>
          <w:rFonts w:ascii="Sukhumvit Set" w:eastAsia="Times New Roman" w:hAnsi="Sukhumvit Set" w:cs="Sukhumvit Set"/>
          <w:color w:val="212121"/>
          <w:sz w:val="16"/>
          <w:szCs w:val="16"/>
        </w:rPr>
      </w:pPr>
      <w:r w:rsidRPr="00935CED">
        <w:rPr>
          <w:rFonts w:ascii="Sukhumvit Set" w:eastAsia="Times New Roman" w:hAnsi="Sukhumvit Set" w:cs="Sukhumvit Set"/>
          <w:color w:val="212121"/>
          <w:sz w:val="16"/>
          <w:szCs w:val="16"/>
        </w:rPr>
        <w:t>The net sum payable by the Receiver for the 30 day</w:t>
      </w:r>
      <w:r w:rsidR="00816ED3">
        <w:rPr>
          <w:rFonts w:ascii="Sukhumvit Set" w:eastAsia="Times New Roman" w:hAnsi="Sukhumvit Set" w:cs="Sukhumvit Set"/>
          <w:color w:val="212121"/>
          <w:sz w:val="16"/>
          <w:szCs w:val="16"/>
        </w:rPr>
        <w:t xml:space="preserve"> goods claim would be $7,370.34</w:t>
      </w:r>
    </w:p>
    <w:p w14:paraId="3C49D90D" w14:textId="77777777" w:rsidR="00150CC4" w:rsidRDefault="00150CC4" w:rsidP="00150CC4">
      <w:pPr>
        <w:rPr>
          <w:rFonts w:ascii="Sukhumvit Set" w:eastAsia="Times New Roman" w:hAnsi="Sukhumvit Set" w:cs="Sukhumvit Set"/>
          <w:color w:val="212121"/>
          <w:sz w:val="16"/>
          <w:szCs w:val="16"/>
        </w:rPr>
      </w:pPr>
    </w:p>
    <w:p w14:paraId="55D8956D" w14:textId="28EA6F54" w:rsidR="00150CC4" w:rsidRDefault="00150CC4" w:rsidP="00150CC4">
      <w:pPr>
        <w:rPr>
          <w:rFonts w:ascii="Sukhumvit Set" w:eastAsia="Times New Roman" w:hAnsi="Sukhumvit Set" w:cs="Sukhumvit Set"/>
          <w:b/>
          <w:color w:val="212121"/>
          <w:sz w:val="16"/>
          <w:szCs w:val="16"/>
        </w:rPr>
      </w:pPr>
      <w:r>
        <w:rPr>
          <w:rFonts w:ascii="Sukhumvit Set" w:eastAsia="Times New Roman" w:hAnsi="Sukhumvit Set" w:cs="Sukhumvit Set"/>
          <w:b/>
          <w:color w:val="212121"/>
          <w:sz w:val="16"/>
          <w:szCs w:val="16"/>
        </w:rPr>
        <w:t>March 21, 2018</w:t>
      </w:r>
    </w:p>
    <w:p w14:paraId="7D7E163F" w14:textId="69285F6D" w:rsidR="00855E6B" w:rsidRPr="00855E6B" w:rsidRDefault="00855E6B" w:rsidP="00150CC4">
      <w:pPr>
        <w:rPr>
          <w:rFonts w:ascii="Sukhumvit Set" w:eastAsia="Times New Roman" w:hAnsi="Sukhumvit Set" w:cs="Sukhumvit Set"/>
          <w:color w:val="212121"/>
          <w:sz w:val="16"/>
          <w:szCs w:val="16"/>
          <w:u w:val="single"/>
        </w:rPr>
      </w:pPr>
      <w:r>
        <w:rPr>
          <w:rFonts w:ascii="Sukhumvit Set" w:eastAsia="Times New Roman" w:hAnsi="Sukhumvit Set" w:cs="Sukhumvit Set"/>
          <w:color w:val="212121"/>
          <w:sz w:val="16"/>
          <w:szCs w:val="16"/>
          <w:u w:val="single"/>
        </w:rPr>
        <w:t xml:space="preserve">Thomson Consumer Electronics Canada, </w:t>
      </w:r>
      <w:proofErr w:type="spellStart"/>
      <w:r>
        <w:rPr>
          <w:rFonts w:ascii="Sukhumvit Set" w:eastAsia="Times New Roman" w:hAnsi="Sukhumvit Set" w:cs="Sukhumvit Set"/>
          <w:color w:val="212121"/>
          <w:sz w:val="16"/>
          <w:szCs w:val="16"/>
          <w:u w:val="single"/>
        </w:rPr>
        <w:t>Inc</w:t>
      </w:r>
      <w:proofErr w:type="spellEnd"/>
      <w:r>
        <w:rPr>
          <w:rFonts w:ascii="Sukhumvit Set" w:eastAsia="Times New Roman" w:hAnsi="Sukhumvit Set" w:cs="Sukhumvit Set"/>
          <w:color w:val="212121"/>
          <w:sz w:val="16"/>
          <w:szCs w:val="16"/>
          <w:u w:val="single"/>
        </w:rPr>
        <w:t xml:space="preserve"> v Consumers Distributing Inc. (Receiver of)</w:t>
      </w:r>
    </w:p>
    <w:p w14:paraId="46E4381F" w14:textId="1F428894" w:rsidR="00150CC4" w:rsidRDefault="00855E6B" w:rsidP="008D5003">
      <w:pPr>
        <w:pStyle w:val="ListParagraph"/>
        <w:numPr>
          <w:ilvl w:val="0"/>
          <w:numId w:val="568"/>
        </w:numPr>
        <w:rPr>
          <w:rFonts w:ascii="Sukhumvit Set" w:eastAsia="Times New Roman" w:hAnsi="Sukhumvit Set" w:cs="Sukhumvit Set"/>
          <w:color w:val="212121"/>
          <w:sz w:val="16"/>
          <w:szCs w:val="16"/>
        </w:rPr>
      </w:pPr>
      <w:r w:rsidRPr="00855E6B">
        <w:rPr>
          <w:rFonts w:ascii="Sukhumvit Set" w:eastAsia="Times New Roman" w:hAnsi="Sukhumvit Set" w:cs="Sukhumvit Set"/>
          <w:color w:val="212121"/>
          <w:sz w:val="16"/>
          <w:szCs w:val="16"/>
          <w:u w:val="single"/>
        </w:rPr>
        <w:t xml:space="preserve">S.81.1 provides an exception to the general policy of the BIA (a </w:t>
      </w:r>
      <w:proofErr w:type="spellStart"/>
      <w:r w:rsidRPr="00855E6B">
        <w:rPr>
          <w:rFonts w:ascii="Sukhumvit Set" w:eastAsia="Times New Roman" w:hAnsi="Sukhumvit Set" w:cs="Sukhumvit Set"/>
          <w:color w:val="212121"/>
          <w:sz w:val="16"/>
          <w:szCs w:val="16"/>
          <w:u w:val="single"/>
        </w:rPr>
        <w:t>pari</w:t>
      </w:r>
      <w:proofErr w:type="spellEnd"/>
      <w:r w:rsidRPr="00855E6B">
        <w:rPr>
          <w:rFonts w:ascii="Sukhumvit Set" w:eastAsia="Times New Roman" w:hAnsi="Sukhumvit Set" w:cs="Sukhumvit Set"/>
          <w:color w:val="212121"/>
          <w:sz w:val="16"/>
          <w:szCs w:val="16"/>
          <w:u w:val="single"/>
        </w:rPr>
        <w:t xml:space="preserve"> </w:t>
      </w:r>
      <w:proofErr w:type="spellStart"/>
      <w:r w:rsidRPr="00855E6B">
        <w:rPr>
          <w:rFonts w:ascii="Sukhumvit Set" w:eastAsia="Times New Roman" w:hAnsi="Sukhumvit Set" w:cs="Sukhumvit Set"/>
          <w:color w:val="212121"/>
          <w:sz w:val="16"/>
          <w:szCs w:val="16"/>
          <w:u w:val="single"/>
        </w:rPr>
        <w:t>passu</w:t>
      </w:r>
      <w:proofErr w:type="spellEnd"/>
      <w:r w:rsidRPr="00855E6B">
        <w:rPr>
          <w:rFonts w:ascii="Sukhumvit Set" w:eastAsia="Times New Roman" w:hAnsi="Sukhumvit Set" w:cs="Sukhumvit Set"/>
          <w:color w:val="212121"/>
          <w:sz w:val="16"/>
          <w:szCs w:val="16"/>
          <w:u w:val="single"/>
        </w:rPr>
        <w:t xml:space="preserve"> sharing amongst unsecured creditors) by giving a right to reclaim property to certain unsecured creditors (suppliers) of a bankrupt which is not available to the general body of unsecured creditors</w:t>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Thus the court is required to narrowly construe such an exception to the fundamental policy of the FIA </w:t>
      </w:r>
    </w:p>
    <w:p w14:paraId="1036BECD" w14:textId="5C8B821D" w:rsidR="00855E6B" w:rsidRPr="00855E6B" w:rsidRDefault="00855E6B" w:rsidP="008D5003">
      <w:pPr>
        <w:pStyle w:val="ListParagraph"/>
        <w:numPr>
          <w:ilvl w:val="0"/>
          <w:numId w:val="568"/>
        </w:numPr>
        <w:rPr>
          <w:rFonts w:ascii="Sukhumvit Set" w:eastAsia="Times New Roman" w:hAnsi="Sukhumvit Set" w:cs="Sukhumvit Set"/>
          <w:color w:val="212121"/>
          <w:sz w:val="16"/>
          <w:szCs w:val="16"/>
          <w:u w:val="single"/>
        </w:rPr>
      </w:pPr>
      <w:r w:rsidRPr="00855E6B">
        <w:rPr>
          <w:rFonts w:ascii="Sukhumvit Set" w:eastAsia="Times New Roman" w:hAnsi="Sukhumvit Set" w:cs="Sukhumvit Set"/>
          <w:color w:val="212121"/>
          <w:sz w:val="16"/>
          <w:szCs w:val="16"/>
          <w:u w:val="single"/>
        </w:rPr>
        <w:t>It is an established canon of statutory interpretation that when legislation confers a right or benefit on persons which they would not have had at common law, the conditions which the legislation prescribes for the acquisition of that right or benefit are mandatory</w:t>
      </w:r>
    </w:p>
    <w:p w14:paraId="3F9F479F" w14:textId="293477E7" w:rsidR="00855E6B" w:rsidRDefault="00855E6B" w:rsidP="008D5003">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Re Stokes Building Supplies Ltd:</w:t>
      </w:r>
    </w:p>
    <w:p w14:paraId="5CE8B05C" w14:textId="1FBCBDEC" w:rsidR="00855E6B" w:rsidRPr="00855E6B" w:rsidRDefault="00855E6B" w:rsidP="00855E6B">
      <w:pPr>
        <w:pStyle w:val="ListParagraph"/>
        <w:numPr>
          <w:ilvl w:val="0"/>
          <w:numId w:val="607"/>
        </w:numPr>
        <w:rPr>
          <w:rFonts w:ascii="Sukhumvit Set" w:eastAsia="Times New Roman" w:hAnsi="Sukhumvit Set" w:cs="Sukhumvit Set"/>
          <w:color w:val="212121"/>
          <w:sz w:val="16"/>
          <w:szCs w:val="16"/>
          <w:u w:val="single"/>
        </w:rPr>
      </w:pPr>
      <w:r w:rsidRPr="00855E6B">
        <w:rPr>
          <w:rFonts w:ascii="Sukhumvit Set" w:eastAsia="Times New Roman" w:hAnsi="Sukhumvit Set" w:cs="Sukhumvit Set"/>
          <w:color w:val="212121"/>
          <w:sz w:val="16"/>
          <w:szCs w:val="16"/>
          <w:u w:val="single"/>
        </w:rPr>
        <w:t xml:space="preserve">Clearly, the onus is on the applicant to establish on the balance of probabilities that the goods are so identifiable </w:t>
      </w:r>
    </w:p>
    <w:p w14:paraId="3785B6A6" w14:textId="0120C1FD" w:rsidR="00855E6B" w:rsidRDefault="00855E6B" w:rsidP="00855E6B">
      <w:pPr>
        <w:pStyle w:val="ListParagraph"/>
        <w:numPr>
          <w:ilvl w:val="0"/>
          <w:numId w:val="607"/>
        </w:numPr>
        <w:rPr>
          <w:rFonts w:ascii="Sukhumvit Set" w:eastAsia="Times New Roman" w:hAnsi="Sukhumvit Set" w:cs="Sukhumvit Set"/>
          <w:color w:val="212121"/>
          <w:sz w:val="16"/>
          <w:szCs w:val="16"/>
        </w:rPr>
      </w:pPr>
      <w:r w:rsidRPr="00855E6B">
        <w:rPr>
          <w:rFonts w:ascii="Sukhumvit Set" w:eastAsia="Times New Roman" w:hAnsi="Sukhumvit Set" w:cs="Sukhumvit Set"/>
          <w:color w:val="212121"/>
          <w:sz w:val="16"/>
          <w:szCs w:val="16"/>
          <w:u w:val="single"/>
        </w:rPr>
        <w:t>In considering this matter, I accept that identification under s.81.1 need not be apparent on the face of the goods</w:t>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In other words, one need not have serial #s or other distinctive stamps on the face of the goods, although that obviously would be sufficient</w:t>
      </w:r>
    </w:p>
    <w:p w14:paraId="101B210E" w14:textId="1A03FA76" w:rsidR="00855E6B" w:rsidRPr="00855E6B" w:rsidRDefault="00855E6B" w:rsidP="00855E6B">
      <w:pPr>
        <w:pStyle w:val="ListParagraph"/>
        <w:numPr>
          <w:ilvl w:val="0"/>
          <w:numId w:val="607"/>
        </w:numPr>
        <w:rPr>
          <w:rFonts w:ascii="Sukhumvit Set" w:eastAsia="Times New Roman" w:hAnsi="Sukhumvit Set" w:cs="Sukhumvit Set"/>
          <w:color w:val="212121"/>
          <w:sz w:val="16"/>
          <w:szCs w:val="16"/>
          <w:u w:val="single"/>
        </w:rPr>
      </w:pPr>
      <w:r w:rsidRPr="00855E6B">
        <w:rPr>
          <w:rFonts w:ascii="Sukhumvit Set" w:eastAsia="Times New Roman" w:hAnsi="Sukhumvit Set" w:cs="Sukhumvit Set"/>
          <w:color w:val="212121"/>
          <w:sz w:val="16"/>
          <w:szCs w:val="16"/>
          <w:u w:val="single"/>
        </w:rPr>
        <w:t xml:space="preserve">Identification can come from records such as invoices, purchase orders and from the evidence of representatives of suppliers and purchasers </w:t>
      </w:r>
    </w:p>
    <w:p w14:paraId="25AC40DC" w14:textId="53BED73D" w:rsidR="00855E6B" w:rsidRPr="00855E6B" w:rsidRDefault="00855E6B" w:rsidP="00855E6B">
      <w:pPr>
        <w:pStyle w:val="ListParagraph"/>
        <w:numPr>
          <w:ilvl w:val="0"/>
          <w:numId w:val="607"/>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To use an example if evidence establishes that Window Land had supplied stokes goods only within the preceding thirty days that would be identification although the goods might not be stamped, market or otherwise distinctive</w:t>
      </w:r>
    </w:p>
    <w:p w14:paraId="6F0B8D31" w14:textId="54E85B91" w:rsidR="00855E6B" w:rsidRDefault="00855E6B" w:rsidP="008D5003">
      <w:pPr>
        <w:pStyle w:val="ListParagraph"/>
        <w:numPr>
          <w:ilvl w:val="0"/>
          <w:numId w:val="568"/>
        </w:numPr>
        <w:rPr>
          <w:rFonts w:ascii="Sukhumvit Set" w:eastAsia="Times New Roman" w:hAnsi="Sukhumvit Set" w:cs="Sukhumvit Set"/>
          <w:color w:val="212121"/>
          <w:sz w:val="16"/>
          <w:szCs w:val="16"/>
        </w:rPr>
      </w:pPr>
      <w:r w:rsidRPr="00855E6B">
        <w:rPr>
          <w:rFonts w:ascii="Sukhumvit Set" w:eastAsia="Times New Roman" w:hAnsi="Sukhumvit Set" w:cs="Sukhumvit Set"/>
          <w:color w:val="212121"/>
          <w:sz w:val="16"/>
          <w:szCs w:val="16"/>
          <w:u w:val="single"/>
        </w:rPr>
        <w:t>Would agree that if applicants were shown to have supplied goods in the 30 day period and at the start of that period I was shown that there was a zero inventory of those goods, that would be sufficient identification</w:t>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However once one gets beyond that one is into very boggy ground</w:t>
      </w:r>
    </w:p>
    <w:p w14:paraId="2D774D97" w14:textId="4868A877" w:rsidR="00855E6B" w:rsidRDefault="00855E6B" w:rsidP="008D5003">
      <w:pPr>
        <w:pStyle w:val="ListParagraph"/>
        <w:numPr>
          <w:ilvl w:val="0"/>
          <w:numId w:val="568"/>
        </w:numPr>
        <w:rPr>
          <w:rFonts w:ascii="Sukhumvit Set" w:eastAsia="Times New Roman" w:hAnsi="Sukhumvit Set" w:cs="Sukhumvit Set"/>
          <w:color w:val="212121"/>
          <w:sz w:val="16"/>
          <w:szCs w:val="16"/>
        </w:rPr>
      </w:pPr>
      <w:r w:rsidRPr="00855E6B">
        <w:rPr>
          <w:rFonts w:ascii="Sukhumvit Set" w:eastAsia="Times New Roman" w:hAnsi="Sukhumvit Set" w:cs="Sukhumvit Set"/>
          <w:color w:val="212121"/>
          <w:sz w:val="16"/>
          <w:szCs w:val="16"/>
          <w:u w:val="single"/>
        </w:rPr>
        <w:t xml:space="preserve">Would not seem that state of goods was changed by their being removed from bulk shrink wrap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This would seem to be packing or packaging of the goods – and not a change to the goods themselves </w:t>
      </w:r>
    </w:p>
    <w:p w14:paraId="7B3D49DE" w14:textId="270409F3" w:rsidR="00855E6B" w:rsidRDefault="00855E6B" w:rsidP="00855E6B">
      <w:pPr>
        <w:pStyle w:val="ListParagraph"/>
        <w:numPr>
          <w:ilvl w:val="0"/>
          <w:numId w:val="60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 xml:space="preserve">They apparently would be sold in their intended state as sold by the supplier – i.e.: in their original form (including perhaps individual boxing) </w:t>
      </w:r>
    </w:p>
    <w:p w14:paraId="1A0AAFB9" w14:textId="60FE7C87" w:rsidR="00855E6B" w:rsidRDefault="00855E6B" w:rsidP="00855E6B">
      <w:pPr>
        <w:pStyle w:val="ListParagraph"/>
        <w:numPr>
          <w:ilvl w:val="0"/>
          <w:numId w:val="60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Certainly there has been no transformation of the goods (or incorporation into other goods)</w:t>
      </w:r>
    </w:p>
    <w:p w14:paraId="1DFC2B4D" w14:textId="77777777" w:rsidR="00855E6B" w:rsidRDefault="00855E6B" w:rsidP="00855E6B">
      <w:pPr>
        <w:rPr>
          <w:rFonts w:ascii="Sukhumvit Set" w:eastAsia="Times New Roman" w:hAnsi="Sukhumvit Set" w:cs="Sukhumvit Set"/>
          <w:color w:val="212121"/>
          <w:sz w:val="16"/>
          <w:szCs w:val="16"/>
        </w:rPr>
      </w:pPr>
    </w:p>
    <w:p w14:paraId="75D833C8" w14:textId="02478243" w:rsidR="00855E6B" w:rsidRPr="00855E6B" w:rsidRDefault="00855E6B" w:rsidP="00855E6B">
      <w:p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NOTES</w:t>
      </w:r>
    </w:p>
    <w:p w14:paraId="5FBBC918" w14:textId="393E8C42" w:rsidR="00855E6B" w:rsidRPr="00855E6B" w:rsidRDefault="00855E6B" w:rsidP="00855E6B">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 xml:space="preserve">On appeal, the Ontario CoA in Thomson dismissed the appeal on the ground that the supplier did not have a right of repossession under s.81.1 b/c neither the trustee in bankruptcy nor the receiver appointed by the secured creditors had possession of the goods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t xml:space="preserve">The goods were in the possession of a warehousekeeper </w:t>
      </w:r>
    </w:p>
    <w:p w14:paraId="19905A82" w14:textId="6EDB46B4" w:rsidR="00855E6B" w:rsidRPr="00855E6B" w:rsidRDefault="00855E6B" w:rsidP="00855E6B">
      <w:pPr>
        <w:pStyle w:val="ListParagraph"/>
        <w:numPr>
          <w:ilvl w:val="0"/>
          <w:numId w:val="568"/>
        </w:numPr>
        <w:rPr>
          <w:rFonts w:ascii="Sukhumvit Set" w:eastAsia="Times New Roman" w:hAnsi="Sukhumvit Set" w:cs="Sukhumvit Set"/>
          <w:color w:val="212121"/>
          <w:sz w:val="16"/>
          <w:szCs w:val="16"/>
        </w:rPr>
      </w:pPr>
      <w:r w:rsidRPr="00855E6B">
        <w:rPr>
          <w:rFonts w:ascii="Sukhumvit Set" w:eastAsia="Times New Roman" w:hAnsi="Sukhumvit Set" w:cs="Sukhumvit Set"/>
          <w:color w:val="212121"/>
          <w:sz w:val="16"/>
          <w:szCs w:val="16"/>
          <w:u w:val="single"/>
        </w:rPr>
        <w:t>The fact that a third party had actual physical possession of the goods is not in itself sufficient to preclude the operation of s.81.1</w:t>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w:t>
      </w:r>
      <w:r w:rsidRPr="00855E6B">
        <w:rPr>
          <w:rFonts w:ascii="Sukhumvit Set" w:eastAsia="Times New Roman" w:hAnsi="Sukhumvit Set" w:cs="Sukhumvit Set"/>
          <w:color w:val="212121"/>
          <w:sz w:val="16"/>
          <w:szCs w:val="16"/>
        </w:rPr>
        <w:t>If the third party is holding the goods as agent for the debtor and is bound to hand them over to the debtor on demand, the supplier’s right to repossess the goods is not affected b/c the third party holds possession of the goods on behalf of the debtor</w:t>
      </w:r>
    </w:p>
    <w:p w14:paraId="25F9E9DC" w14:textId="055B488B" w:rsidR="00855E6B" w:rsidRPr="00855E6B" w:rsidRDefault="00855E6B" w:rsidP="008D5003">
      <w:pPr>
        <w:pStyle w:val="ListParagraph"/>
        <w:numPr>
          <w:ilvl w:val="0"/>
          <w:numId w:val="568"/>
        </w:numPr>
        <w:rPr>
          <w:rFonts w:ascii="Sukhumvit Set" w:eastAsia="Times New Roman" w:hAnsi="Sukhumvit Set" w:cs="Sukhumvit Set"/>
          <w:color w:val="212121"/>
          <w:sz w:val="16"/>
          <w:szCs w:val="16"/>
          <w:u w:val="single"/>
        </w:rPr>
      </w:pPr>
      <w:r w:rsidRPr="00855E6B">
        <w:rPr>
          <w:rFonts w:ascii="Sukhumvit Set" w:eastAsia="Times New Roman" w:hAnsi="Sukhumvit Set" w:cs="Sukhumvit Set"/>
          <w:color w:val="212121"/>
          <w:sz w:val="16"/>
          <w:szCs w:val="16"/>
          <w:u w:val="single"/>
        </w:rPr>
        <w:t xml:space="preserve">The 2005-2007 amendments have reworded s.81.1 to provide that the right to repossess may be exercised if the supplier “delivered the goods to the purchaser or to the purchaser’s agent” </w:t>
      </w:r>
    </w:p>
    <w:p w14:paraId="4B4A8849" w14:textId="3EAB72BF" w:rsidR="00855E6B" w:rsidRDefault="00855E6B" w:rsidP="008D5003">
      <w:pPr>
        <w:pStyle w:val="ListParagraph"/>
        <w:numPr>
          <w:ilvl w:val="0"/>
          <w:numId w:val="568"/>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 xml:space="preserve">The problem was that the </w:t>
      </w:r>
      <w:proofErr w:type="spellStart"/>
      <w:r>
        <w:rPr>
          <w:rFonts w:ascii="Sukhumvit Set" w:eastAsia="Times New Roman" w:hAnsi="Sukhumvit Set" w:cs="Sukhumvit Set"/>
          <w:color w:val="212121"/>
          <w:sz w:val="16"/>
          <w:szCs w:val="16"/>
        </w:rPr>
        <w:t>warehousekeeper</w:t>
      </w:r>
      <w:proofErr w:type="spellEnd"/>
      <w:r>
        <w:rPr>
          <w:rFonts w:ascii="Sukhumvit Set" w:eastAsia="Times New Roman" w:hAnsi="Sukhumvit Set" w:cs="Sukhumvit Set"/>
          <w:color w:val="212121"/>
          <w:sz w:val="16"/>
          <w:szCs w:val="16"/>
        </w:rPr>
        <w:t xml:space="preserve"> had two valid bases for retaining the goods, and was therefore entitled in law to refuse to deliver them to the trustee in bankruptcy </w:t>
      </w:r>
    </w:p>
    <w:p w14:paraId="525DD36A" w14:textId="6462CC61" w:rsidR="00855E6B" w:rsidRDefault="00855E6B" w:rsidP="00855E6B">
      <w:pPr>
        <w:pStyle w:val="ListParagraph"/>
        <w:numPr>
          <w:ilvl w:val="0"/>
          <w:numId w:val="609"/>
        </w:numPr>
        <w:rPr>
          <w:rFonts w:ascii="Sukhumvit Set" w:eastAsia="Times New Roman" w:hAnsi="Sukhumvit Set" w:cs="Sukhumvit Set"/>
          <w:color w:val="212121"/>
          <w:sz w:val="16"/>
          <w:szCs w:val="16"/>
        </w:rPr>
      </w:pPr>
      <w:r>
        <w:rPr>
          <w:rFonts w:ascii="Sukhumvit Set" w:eastAsia="Times New Roman" w:hAnsi="Sukhumvit Set" w:cs="Sukhumvit Set"/>
          <w:color w:val="212121"/>
          <w:sz w:val="16"/>
          <w:szCs w:val="16"/>
        </w:rPr>
        <w:t xml:space="preserve">The </w:t>
      </w:r>
      <w:proofErr w:type="spellStart"/>
      <w:r>
        <w:rPr>
          <w:rFonts w:ascii="Sukhumvit Set" w:eastAsia="Times New Roman" w:hAnsi="Sukhumvit Set" w:cs="Sukhumvit Set"/>
          <w:color w:val="212121"/>
          <w:sz w:val="16"/>
          <w:szCs w:val="16"/>
        </w:rPr>
        <w:t>warehousekeeper</w:t>
      </w:r>
      <w:proofErr w:type="spellEnd"/>
      <w:r>
        <w:rPr>
          <w:rFonts w:ascii="Sukhumvit Set" w:eastAsia="Times New Roman" w:hAnsi="Sukhumvit Set" w:cs="Sukhumvit Set"/>
          <w:color w:val="212121"/>
          <w:sz w:val="16"/>
          <w:szCs w:val="16"/>
        </w:rPr>
        <w:t xml:space="preserve"> had a possessory lien on the goods in respect of the storage charges </w:t>
      </w:r>
      <w:r w:rsidRPr="00855E6B">
        <w:rPr>
          <w:rFonts w:ascii="Sukhumvit Set" w:eastAsia="Times New Roman" w:hAnsi="Sukhumvit Set" w:cs="Sukhumvit Set"/>
          <w:color w:val="212121"/>
          <w:sz w:val="16"/>
          <w:szCs w:val="16"/>
        </w:rPr>
        <w:sym w:font="Wingdings" w:char="F0E0"/>
      </w:r>
      <w:r>
        <w:rPr>
          <w:rFonts w:ascii="Sukhumvit Set" w:eastAsia="Times New Roman" w:hAnsi="Sukhumvit Set" w:cs="Sukhumvit Set"/>
          <w:color w:val="212121"/>
          <w:sz w:val="16"/>
          <w:szCs w:val="16"/>
        </w:rPr>
        <w:t xml:space="preserve"> Additionally, the debtor had given the </w:t>
      </w:r>
      <w:proofErr w:type="spellStart"/>
      <w:r>
        <w:rPr>
          <w:rFonts w:ascii="Sukhumvit Set" w:eastAsia="Times New Roman" w:hAnsi="Sukhumvit Set" w:cs="Sukhumvit Set"/>
          <w:color w:val="212121"/>
          <w:sz w:val="16"/>
          <w:szCs w:val="16"/>
        </w:rPr>
        <w:t>warehousekeeper</w:t>
      </w:r>
      <w:proofErr w:type="spellEnd"/>
      <w:r>
        <w:rPr>
          <w:rFonts w:ascii="Sukhumvit Set" w:eastAsia="Times New Roman" w:hAnsi="Sukhumvit Set" w:cs="Sukhumvit Set"/>
          <w:color w:val="212121"/>
          <w:sz w:val="16"/>
          <w:szCs w:val="16"/>
        </w:rPr>
        <w:t xml:space="preserve"> a security interest in the debtor’s goods stored in the warehouse</w:t>
      </w:r>
    </w:p>
    <w:p w14:paraId="43991FB9" w14:textId="77777777" w:rsidR="00855E6B" w:rsidRDefault="00855E6B" w:rsidP="00855E6B">
      <w:pPr>
        <w:rPr>
          <w:rFonts w:ascii="Sukhumvit Set" w:eastAsia="Times New Roman" w:hAnsi="Sukhumvit Set" w:cs="Sukhumvit Set"/>
          <w:color w:val="212121"/>
          <w:sz w:val="16"/>
          <w:szCs w:val="16"/>
        </w:rPr>
      </w:pPr>
    </w:p>
    <w:p w14:paraId="6E01FCCE" w14:textId="1C581477" w:rsidR="00855E6B" w:rsidRPr="00855E6B" w:rsidRDefault="00855E6B" w:rsidP="00F6780F">
      <w:pPr>
        <w:rPr>
          <w:rFonts w:ascii="Sukhumvit Set" w:eastAsia="Times New Roman" w:hAnsi="Sukhumvit Set" w:cs="Sukhumvit Set"/>
          <w:color w:val="212121"/>
          <w:sz w:val="16"/>
          <w:szCs w:val="16"/>
          <w:u w:val="single"/>
        </w:rPr>
      </w:pPr>
      <w:r>
        <w:rPr>
          <w:rFonts w:ascii="Sukhumvit Set" w:eastAsia="Times New Roman" w:hAnsi="Sukhumvit Set" w:cs="Sukhumvit Set"/>
          <w:color w:val="212121"/>
          <w:sz w:val="16"/>
          <w:szCs w:val="16"/>
          <w:u w:val="single"/>
        </w:rPr>
        <w:t xml:space="preserve">Port Alice Specialty Cellulose </w:t>
      </w:r>
      <w:proofErr w:type="spellStart"/>
      <w:r>
        <w:rPr>
          <w:rFonts w:ascii="Sukhumvit Set" w:eastAsia="Times New Roman" w:hAnsi="Sukhumvit Set" w:cs="Sukhumvit Set"/>
          <w:color w:val="212121"/>
          <w:sz w:val="16"/>
          <w:szCs w:val="16"/>
          <w:u w:val="single"/>
        </w:rPr>
        <w:t>Inc</w:t>
      </w:r>
      <w:proofErr w:type="spellEnd"/>
      <w:r>
        <w:rPr>
          <w:rFonts w:ascii="Sukhumvit Set" w:eastAsia="Times New Roman" w:hAnsi="Sukhumvit Set" w:cs="Sukhumvit Set"/>
          <w:color w:val="212121"/>
          <w:sz w:val="16"/>
          <w:szCs w:val="16"/>
          <w:u w:val="single"/>
        </w:rPr>
        <w:t xml:space="preserve"> (Bankruptcy) v ConocoPhillips Co</w:t>
      </w:r>
    </w:p>
    <w:p w14:paraId="55436C84" w14:textId="1E65FA94" w:rsidR="00855E6B" w:rsidRDefault="00855E6B" w:rsidP="00F6780F">
      <w:pPr>
        <w:rPr>
          <w:rFonts w:ascii="Sukhumvit Set" w:hAnsi="Sukhumvit Set" w:cs="Sukhumvit Set"/>
          <w:sz w:val="16"/>
          <w:szCs w:val="16"/>
          <w:lang w:val="en-US"/>
        </w:rPr>
      </w:pPr>
      <w:r>
        <w:rPr>
          <w:rFonts w:ascii="Sukhumvit Set" w:hAnsi="Sukhumvit Set" w:cs="Sukhumvit Set"/>
          <w:sz w:val="16"/>
          <w:szCs w:val="16"/>
          <w:lang w:val="en-US"/>
        </w:rPr>
        <w:t>Issue:</w:t>
      </w:r>
    </w:p>
    <w:p w14:paraId="16A6F732" w14:textId="3F4F44CD" w:rsidR="00855E6B" w:rsidRPr="00855E6B" w:rsidRDefault="00855E6B" w:rsidP="00855E6B">
      <w:pPr>
        <w:pStyle w:val="ListParagraph"/>
        <w:numPr>
          <w:ilvl w:val="0"/>
          <w:numId w:val="568"/>
        </w:numPr>
        <w:rPr>
          <w:rFonts w:ascii="Sukhumvit Set" w:hAnsi="Sukhumvit Set" w:cs="Sukhumvit Set"/>
          <w:sz w:val="16"/>
          <w:szCs w:val="16"/>
          <w:lang w:val="en-US"/>
        </w:rPr>
      </w:pPr>
      <w:r w:rsidRPr="00855E6B">
        <w:rPr>
          <w:rFonts w:ascii="Sukhumvit Set" w:hAnsi="Sukhumvit Set" w:cs="Sukhumvit Set"/>
          <w:sz w:val="16"/>
          <w:szCs w:val="16"/>
          <w:lang w:val="en-US"/>
        </w:rPr>
        <w:t xml:space="preserve">Q is whether goods that are commingled w/ other goods are “identifiable” for the purposes of this statutory provision </w:t>
      </w:r>
    </w:p>
    <w:p w14:paraId="5D4C5AC7" w14:textId="77777777" w:rsidR="00855E6B" w:rsidRDefault="00855E6B" w:rsidP="00F6780F">
      <w:pPr>
        <w:rPr>
          <w:rFonts w:ascii="Sukhumvit Set" w:hAnsi="Sukhumvit Set" w:cs="Sukhumvit Set"/>
          <w:sz w:val="16"/>
          <w:szCs w:val="16"/>
          <w:lang w:val="en-US"/>
        </w:rPr>
      </w:pPr>
    </w:p>
    <w:p w14:paraId="1CF19A1C" w14:textId="73A48AB4" w:rsidR="00855E6B" w:rsidRDefault="00855E6B" w:rsidP="00F6780F">
      <w:pPr>
        <w:rPr>
          <w:rFonts w:ascii="Sukhumvit Set" w:hAnsi="Sukhumvit Set" w:cs="Sukhumvit Set"/>
          <w:sz w:val="16"/>
          <w:szCs w:val="16"/>
          <w:lang w:val="en-US"/>
        </w:rPr>
      </w:pPr>
      <w:r>
        <w:rPr>
          <w:rFonts w:ascii="Sukhumvit Set" w:hAnsi="Sukhumvit Set" w:cs="Sukhumvit Set"/>
          <w:sz w:val="16"/>
          <w:szCs w:val="16"/>
          <w:lang w:val="en-US"/>
        </w:rPr>
        <w:t>Held:</w:t>
      </w:r>
    </w:p>
    <w:p w14:paraId="7BB1EB80" w14:textId="383E8EF7" w:rsidR="00855E6B" w:rsidRPr="00855E6B" w:rsidRDefault="00855E6B" w:rsidP="00855E6B">
      <w:pPr>
        <w:pStyle w:val="ListParagraph"/>
        <w:numPr>
          <w:ilvl w:val="0"/>
          <w:numId w:val="568"/>
        </w:numPr>
        <w:rPr>
          <w:rFonts w:ascii="Sukhumvit Set" w:hAnsi="Sukhumvit Set" w:cs="Sukhumvit Set"/>
          <w:sz w:val="16"/>
          <w:szCs w:val="16"/>
          <w:lang w:val="en-US"/>
        </w:rPr>
      </w:pPr>
      <w:r w:rsidRPr="00855E6B">
        <w:rPr>
          <w:rFonts w:ascii="Sukhumvit Set" w:hAnsi="Sukhumvit Set" w:cs="Sukhumvit Set"/>
          <w:sz w:val="16"/>
          <w:szCs w:val="16"/>
          <w:lang w:val="en-US"/>
        </w:rPr>
        <w:t>Am of opinion that the chambers judge adopted the proper approach to the interpretation of the statutory provision and the determination of how much oil Conoco was entitled to possess</w:t>
      </w:r>
      <w:r>
        <w:rPr>
          <w:rFonts w:ascii="Sukhumvit Set" w:hAnsi="Sukhumvit Set" w:cs="Sukhumvit Set"/>
          <w:sz w:val="16"/>
          <w:szCs w:val="16"/>
          <w:lang w:val="en-US"/>
        </w:rPr>
        <w:t xml:space="preserve"> (Chambers judge determined that the respondent, ConocoPhillips Company, was entitled to recover fuel oil delivered to the pulp mill at Port Alice and not paid for, in spite of the fact that the fuel oil had been pumped into a storage tank in which there was a quantity of fuel oil remaining from previous deliveries)</w:t>
      </w:r>
    </w:p>
    <w:p w14:paraId="30F0B236" w14:textId="77777777" w:rsidR="00855E6B" w:rsidRDefault="00855E6B" w:rsidP="00F6780F">
      <w:pPr>
        <w:rPr>
          <w:rFonts w:ascii="Sukhumvit Set" w:hAnsi="Sukhumvit Set" w:cs="Sukhumvit Set"/>
          <w:sz w:val="16"/>
          <w:szCs w:val="16"/>
          <w:lang w:val="en-US"/>
        </w:rPr>
      </w:pPr>
    </w:p>
    <w:p w14:paraId="72219CED" w14:textId="0E8E2092" w:rsidR="00855E6B" w:rsidRDefault="00855E6B" w:rsidP="00F6780F">
      <w:pPr>
        <w:rPr>
          <w:rFonts w:ascii="Sukhumvit Set" w:hAnsi="Sukhumvit Set" w:cs="Sukhumvit Set"/>
          <w:sz w:val="16"/>
          <w:szCs w:val="16"/>
          <w:lang w:val="en-US"/>
        </w:rPr>
      </w:pPr>
      <w:r>
        <w:rPr>
          <w:rFonts w:ascii="Sukhumvit Set" w:hAnsi="Sukhumvit Set" w:cs="Sukhumvit Set"/>
          <w:sz w:val="16"/>
          <w:szCs w:val="16"/>
          <w:lang w:val="en-US"/>
        </w:rPr>
        <w:t>Analysis:</w:t>
      </w:r>
    </w:p>
    <w:p w14:paraId="1E489A2F" w14:textId="05FA6D7F" w:rsid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A supplier which has delivered goods for which it has not been fully paid may demand repossession of them from a person who has become bankrupt, provided the goods are “identifiable,” pursuant to s.81.1 of the BIA</w:t>
      </w:r>
    </w:p>
    <w:p w14:paraId="7347634C" w14:textId="389CB612"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Pr>
          <w:rFonts w:ascii="Sukhumvit Set" w:hAnsi="Sukhumvit Set" w:cs="Sukhumvit Set"/>
          <w:sz w:val="16"/>
          <w:szCs w:val="16"/>
          <w:u w:val="single"/>
          <w:lang w:val="en-US"/>
        </w:rPr>
        <w:t>There is no dispute that the proper approach to the interpretation of s.81.1 is that described in EA Driedger’s Construction of Statutes</w:t>
      </w:r>
      <w:r>
        <w:rPr>
          <w:rFonts w:ascii="Sukhumvit Set" w:hAnsi="Sukhumvit Set" w:cs="Sukhumvit Set"/>
          <w:sz w:val="16"/>
          <w:szCs w:val="16"/>
          <w:lang w:val="en-US"/>
        </w:rPr>
        <w:t>:</w:t>
      </w:r>
    </w:p>
    <w:p w14:paraId="6F019A7E" w14:textId="0D17AC41" w:rsidR="00855E6B" w:rsidRPr="00855E6B" w:rsidRDefault="00855E6B" w:rsidP="00855E6B">
      <w:pPr>
        <w:pStyle w:val="ListParagraph"/>
        <w:numPr>
          <w:ilvl w:val="0"/>
          <w:numId w:val="609"/>
        </w:numPr>
        <w:rPr>
          <w:rFonts w:ascii="Sukhumvit Set" w:hAnsi="Sukhumvit Set" w:cs="Sukhumvit Set"/>
          <w:sz w:val="16"/>
          <w:szCs w:val="16"/>
          <w:u w:val="single"/>
          <w:lang w:val="en-US"/>
        </w:rPr>
      </w:pPr>
      <w:r>
        <w:rPr>
          <w:rFonts w:ascii="Sukhumvit Set" w:hAnsi="Sukhumvit Set" w:cs="Sukhumvit Set"/>
          <w:sz w:val="16"/>
          <w:szCs w:val="16"/>
          <w:lang w:val="en-US"/>
        </w:rPr>
        <w:t>Today there is only one principle or approach, namely, the words of an Act are to be read in their entire context and in their grammatical and ordinary sense harmoniously w/ the scheme of the Act, the object of the Act, and the intention of Parliament</w:t>
      </w:r>
    </w:p>
    <w:p w14:paraId="06C7C351" w14:textId="0BDC5D32" w:rsidR="00855E6B" w:rsidRDefault="00855E6B" w:rsidP="00855E6B">
      <w:pPr>
        <w:pStyle w:val="ListParagraph"/>
        <w:numPr>
          <w:ilvl w:val="0"/>
          <w:numId w:val="568"/>
        </w:numPr>
        <w:rPr>
          <w:rFonts w:ascii="Sukhumvit Set" w:hAnsi="Sukhumvit Set" w:cs="Sukhumvit Set"/>
          <w:sz w:val="16"/>
          <w:szCs w:val="16"/>
          <w:lang w:val="en-US"/>
        </w:rPr>
      </w:pPr>
      <w:r w:rsidRPr="00855E6B">
        <w:rPr>
          <w:rFonts w:ascii="Sukhumvit Set" w:hAnsi="Sukhumvit Set" w:cs="Sukhumvit Set"/>
          <w:sz w:val="16"/>
          <w:szCs w:val="16"/>
          <w:u w:val="single"/>
          <w:lang w:val="en-US"/>
        </w:rPr>
        <w:t>This approach has been approved by the SCC in numerous cases</w:t>
      </w:r>
      <w:r>
        <w:rPr>
          <w:rFonts w:ascii="Sukhumvit Set" w:hAnsi="Sukhumvit Set" w:cs="Sukhumvit Set"/>
          <w:sz w:val="16"/>
          <w:szCs w:val="16"/>
          <w:lang w:val="en-US"/>
        </w:rPr>
        <w:t xml:space="preserve">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SC has also said that this approach is confirmed by s.12 of the Interpretation Act, which provides that every enactment “is deemed remedial, and shall be given such fair, large and liberal construction and interpretation as best ensures the attainment of its objects”</w:t>
      </w:r>
    </w:p>
    <w:p w14:paraId="1FEFEEA7" w14:textId="5DA53D22"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In interpreting the BIA, courts have noted that it is a commercial statute used by business people and should not be given an overly narrow or legalistic approach</w:t>
      </w:r>
    </w:p>
    <w:p w14:paraId="5431D458" w14:textId="6A259DCD"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The chambers judge properly applied these principles to the interpretation of s.81.1</w:t>
      </w:r>
    </w:p>
    <w:p w14:paraId="23114F8D" w14:textId="4023A98C"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 xml:space="preserve">Firstly, he noted that the words of </w:t>
      </w:r>
      <w:proofErr w:type="gramStart"/>
      <w:r w:rsidRPr="00855E6B">
        <w:rPr>
          <w:rFonts w:ascii="Sukhumvit Set" w:hAnsi="Sukhumvit Set" w:cs="Sukhumvit Set"/>
          <w:sz w:val="16"/>
          <w:szCs w:val="16"/>
          <w:u w:val="single"/>
          <w:lang w:val="en-US"/>
        </w:rPr>
        <w:t>s.81.1(</w:t>
      </w:r>
      <w:proofErr w:type="gramEnd"/>
      <w:r w:rsidRPr="00855E6B">
        <w:rPr>
          <w:rFonts w:ascii="Sukhumvit Set" w:hAnsi="Sukhumvit Set" w:cs="Sukhumvit Set"/>
          <w:sz w:val="16"/>
          <w:szCs w:val="16"/>
          <w:u w:val="single"/>
          <w:lang w:val="en-US"/>
        </w:rPr>
        <w:t xml:space="preserve">1) did not exclude fungible goods such as fuel oil </w:t>
      </w:r>
    </w:p>
    <w:p w14:paraId="446625EA" w14:textId="3CC2D509"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An interpretation of “identifiable” that would have the effect of excluding a class of goods would narrow the application of the section in a manner that would be inconsistent w/ the “grammatical and ordinary sense” of the words</w:t>
      </w:r>
    </w:p>
    <w:p w14:paraId="5BEB12DA" w14:textId="77777777"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 xml:space="preserve">As noted by the chambers judge, s.81.1 provides special protection for unpaid suppliers and its interpretation should be approached by applying the principles applicable to all statutory provisions </w:t>
      </w:r>
    </w:p>
    <w:p w14:paraId="24C4F82A" w14:textId="77777777"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S.81.2 does not assist the Trustee in narrowing the interpretation of s.81.1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is not a complete code for the protection of suppliers of fungible goods </w:t>
      </w:r>
    </w:p>
    <w:p w14:paraId="14EC5730" w14:textId="6DB2A8E1"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It provides additional protection for some suppliers of such goods in the form of security over the inventory of a bankrupt, but the security is expressly subject to a supplier’s right to repossess goods under s.81.1 (</w:t>
      </w:r>
      <w:proofErr w:type="gramStart"/>
      <w:r>
        <w:rPr>
          <w:rFonts w:ascii="Sukhumvit Set" w:hAnsi="Sukhumvit Set" w:cs="Sukhumvit Set"/>
          <w:sz w:val="16"/>
          <w:szCs w:val="16"/>
          <w:lang w:val="en-US"/>
        </w:rPr>
        <w:t>s.81.2(</w:t>
      </w:r>
      <w:proofErr w:type="gramEnd"/>
      <w:r>
        <w:rPr>
          <w:rFonts w:ascii="Sukhumvit Set" w:hAnsi="Sukhumvit Set" w:cs="Sukhumvit Set"/>
          <w:sz w:val="16"/>
          <w:szCs w:val="16"/>
          <w:lang w:val="en-US"/>
        </w:rPr>
        <w:t>1)) and it preserves the rights of farmers, fishers and agriculturalists under s.81.1 (ss.81.2(4) and (5))</w:t>
      </w:r>
    </w:p>
    <w:p w14:paraId="332C452A" w14:textId="07CC0A08"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The chambers judge determined that the intent of s.81.1, to protect unpaid suppliers, would be denial if it were not applicable to goods such as fuel oil in a tank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considered such a result to be unfair </w:t>
      </w:r>
    </w:p>
    <w:p w14:paraId="568DD60D" w14:textId="28E13395"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Do not quarrel w/ the Trustee’s submission that the effect of the BIA may be unfair in particular cases, but do not find his analysis of assistance in this case where the issue is whether commingled goods are excluded entirely from the protection of s.81.1 </w:t>
      </w:r>
    </w:p>
    <w:p w14:paraId="6284AE13" w14:textId="0BD593E0"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In my opinion, there is nothing in the words of the section, in their context, read harmoniously w/ the scheme and object of the Act and the intention of Parliament, that leads to the conclusion that goods such as the fuel oil in this case are not capable of being identified, for the purposes of s.81.1, in the manner determined by the TJ</w:t>
      </w:r>
    </w:p>
    <w:p w14:paraId="5D79E8B4" w14:textId="3DB239B9"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S.81.1 has been considered in 3 cases in other jurisdictions, where the courts have adopted a narrower interpretive approach, urged on the chambers judge and this Court by the Trustee</w:t>
      </w:r>
    </w:p>
    <w:p w14:paraId="08154364" w14:textId="4D8A528A"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 xml:space="preserve">The chambers judge distinguished these cases, and they are not binding on this Court in any event </w:t>
      </w:r>
    </w:p>
    <w:p w14:paraId="4E8D6082" w14:textId="03FF1AE5"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 xml:space="preserve">In Stokes Building Supplies Ltd., the windows were not commingled in the way the New Oil was commingled w/ the Old Oil in this case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It was possible to physically identify them, w/ serial #s or other markings, as it is the case for electronic goods such as DVD players or computers, referred to by the Trustee as also being “fungible goods”</w:t>
      </w:r>
    </w:p>
    <w:p w14:paraId="6CB76488" w14:textId="60E92607"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 xml:space="preserve">In </w:t>
      </w:r>
      <w:proofErr w:type="spellStart"/>
      <w:r>
        <w:rPr>
          <w:rFonts w:ascii="Sukhumvit Set" w:hAnsi="Sukhumvit Set" w:cs="Sukhumvit Set"/>
          <w:sz w:val="16"/>
          <w:szCs w:val="16"/>
          <w:lang w:val="en-US"/>
        </w:rPr>
        <w:t>Everfresh</w:t>
      </w:r>
      <w:proofErr w:type="spellEnd"/>
      <w:r>
        <w:rPr>
          <w:rFonts w:ascii="Sukhumvit Set" w:hAnsi="Sukhumvit Set" w:cs="Sukhumvit Set"/>
          <w:sz w:val="16"/>
          <w:szCs w:val="16"/>
          <w:lang w:val="en-US"/>
        </w:rPr>
        <w:t xml:space="preserve">, Farley J’s comment about whether the orange juice could be identified if it was not delivered to a clean vat was clearly obiter </w:t>
      </w:r>
    </w:p>
    <w:p w14:paraId="21AF6602" w14:textId="716850E5" w:rsidR="00855E6B" w:rsidRDefault="00855E6B" w:rsidP="00855E6B">
      <w:pPr>
        <w:pStyle w:val="ListParagraph"/>
        <w:numPr>
          <w:ilvl w:val="0"/>
          <w:numId w:val="609"/>
        </w:numPr>
        <w:rPr>
          <w:rFonts w:ascii="Sukhumvit Set" w:hAnsi="Sukhumvit Set" w:cs="Sukhumvit Set"/>
          <w:sz w:val="16"/>
          <w:szCs w:val="16"/>
          <w:lang w:val="en-US"/>
        </w:rPr>
      </w:pPr>
      <w:r>
        <w:rPr>
          <w:rFonts w:ascii="Sukhumvit Set" w:hAnsi="Sukhumvit Set" w:cs="Sukhumvit Set"/>
          <w:sz w:val="16"/>
          <w:szCs w:val="16"/>
          <w:lang w:val="en-US"/>
        </w:rPr>
        <w:t xml:space="preserve">And in </w:t>
      </w:r>
      <w:proofErr w:type="spellStart"/>
      <w:r>
        <w:rPr>
          <w:rFonts w:ascii="Sukhumvit Set" w:hAnsi="Sukhumvit Set" w:cs="Sukhumvit Set"/>
          <w:sz w:val="16"/>
          <w:szCs w:val="16"/>
          <w:lang w:val="en-US"/>
        </w:rPr>
        <w:t>Tompson</w:t>
      </w:r>
      <w:proofErr w:type="spellEnd"/>
      <w:r>
        <w:rPr>
          <w:rFonts w:ascii="Sukhumvit Set" w:hAnsi="Sukhumvit Set" w:cs="Sukhumvit Set"/>
          <w:sz w:val="16"/>
          <w:szCs w:val="16"/>
          <w:lang w:val="en-US"/>
        </w:rPr>
        <w:t>, O’Connor JA for the Court observed, in obiter, that a narrow interpretation of s.81.1 may be contrary to the intention of Parliament:</w:t>
      </w:r>
    </w:p>
    <w:p w14:paraId="01D55D48" w14:textId="0903134D" w:rsidR="00855E6B" w:rsidRDefault="00855E6B" w:rsidP="00855E6B">
      <w:pPr>
        <w:pStyle w:val="ListParagraph"/>
        <w:numPr>
          <w:ilvl w:val="0"/>
          <w:numId w:val="578"/>
        </w:numPr>
        <w:rPr>
          <w:rFonts w:ascii="Sukhumvit Set" w:hAnsi="Sukhumvit Set" w:cs="Sukhumvit Set"/>
          <w:sz w:val="16"/>
          <w:szCs w:val="16"/>
          <w:lang w:val="en-US"/>
        </w:rPr>
      </w:pPr>
      <w:r>
        <w:rPr>
          <w:rFonts w:ascii="Sukhumvit Set" w:hAnsi="Sukhumvit Set" w:cs="Sukhumvit Set"/>
          <w:sz w:val="16"/>
          <w:szCs w:val="16"/>
          <w:lang w:val="en-US"/>
        </w:rPr>
        <w:t xml:space="preserve">I would observe that a narrow interpretation of the meaning of “possession” in s.81.1 that excludes all third party possessions ignores the commercial reality that some purchasers and certainly some trustees and receivers will take possession of goods and arrange to have the goods held on their behalf by third party warehouses </w:t>
      </w:r>
    </w:p>
    <w:p w14:paraId="56082259" w14:textId="636285AF" w:rsidR="00855E6B" w:rsidRDefault="00855E6B" w:rsidP="00855E6B">
      <w:pPr>
        <w:pStyle w:val="ListParagraph"/>
        <w:numPr>
          <w:ilvl w:val="0"/>
          <w:numId w:val="578"/>
        </w:numPr>
        <w:rPr>
          <w:rFonts w:ascii="Sukhumvit Set" w:hAnsi="Sukhumvit Set" w:cs="Sukhumvit Set"/>
          <w:sz w:val="16"/>
          <w:szCs w:val="16"/>
          <w:lang w:val="en-US"/>
        </w:rPr>
      </w:pPr>
      <w:r>
        <w:rPr>
          <w:rFonts w:ascii="Sukhumvit Set" w:hAnsi="Sukhumvit Set" w:cs="Sukhumvit Set"/>
          <w:sz w:val="16"/>
          <w:szCs w:val="16"/>
          <w:lang w:val="en-US"/>
        </w:rPr>
        <w:t>While I agree w/ Farley J that s.81.1 is an exception to the general rule that unsecured creditors share equally in the bankrupt estate, an interpretation of the meaning of “possession” in s.81.1 which excludes possession in these types of circumstances may unnecessarily restrict the right that parliament intended to confer on unpaid suppliers</w:t>
      </w:r>
    </w:p>
    <w:p w14:paraId="795D3709" w14:textId="499FAF26"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Chambers judge properly interpreted s.81.1 of the BIA</w:t>
      </w:r>
    </w:p>
    <w:p w14:paraId="0E0F0FE3" w14:textId="77777777" w:rsidR="00855E6B" w:rsidRDefault="00855E6B" w:rsidP="00855E6B">
      <w:pPr>
        <w:rPr>
          <w:rFonts w:ascii="Sukhumvit Set" w:hAnsi="Sukhumvit Set" w:cs="Sukhumvit Set"/>
          <w:sz w:val="16"/>
          <w:szCs w:val="16"/>
          <w:lang w:val="en-US"/>
        </w:rPr>
      </w:pPr>
    </w:p>
    <w:p w14:paraId="04F437EF" w14:textId="28128A17" w:rsidR="00855E6B" w:rsidRPr="00855E6B" w:rsidRDefault="00855E6B" w:rsidP="00855E6B">
      <w:pPr>
        <w:rPr>
          <w:rFonts w:ascii="Sukhumvit Set" w:hAnsi="Sukhumvit Set" w:cs="Sukhumvit Set"/>
          <w:sz w:val="16"/>
          <w:szCs w:val="16"/>
          <w:lang w:val="en-US"/>
        </w:rPr>
      </w:pPr>
      <w:r>
        <w:rPr>
          <w:rFonts w:ascii="Sukhumvit Set" w:hAnsi="Sukhumvit Set" w:cs="Sukhumvit Set"/>
          <w:sz w:val="16"/>
          <w:szCs w:val="16"/>
          <w:lang w:val="en-US"/>
        </w:rPr>
        <w:t>The Cross-Appeal</w:t>
      </w:r>
    </w:p>
    <w:p w14:paraId="55AF8575" w14:textId="75B010B2"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The chambers judge concluded that Conoco should be allowed to repossess a pro rata share of the oil in the storage tank: that is, the proportion that the New Oil was to the total oil in the tank before any was drawn down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He rejected Conoco’s argument that the “first in, first out” principle should be applied to determine Conoco’s share, stating that it “did not reflect the operational or process reality of how fuel is drawn from the Tank”, which is “uniformly”</w:t>
      </w:r>
    </w:p>
    <w:p w14:paraId="7E7D68EF" w14:textId="36065635"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Conoco cross-appealed, claiming that the application of the FIFO principle would be consistent w/ a liberal approach to the interpretation of s.81.1 to allow an unpaid supplier in its circumstances to recover goods for which it is unpaid</w:t>
      </w:r>
    </w:p>
    <w:p w14:paraId="2C2F84CC" w14:textId="5346A086"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The FIFO principle was discussed extensively, in context of a dispute over moneys commingled in a trust account, in Ontario v </w:t>
      </w:r>
      <w:proofErr w:type="spellStart"/>
      <w:r>
        <w:rPr>
          <w:rFonts w:ascii="Sukhumvit Set" w:hAnsi="Sukhumvit Set" w:cs="Sukhumvit Set"/>
          <w:sz w:val="16"/>
          <w:szCs w:val="16"/>
          <w:lang w:val="en-US"/>
        </w:rPr>
        <w:t>Greymac</w:t>
      </w:r>
      <w:proofErr w:type="spellEnd"/>
      <w:r>
        <w:rPr>
          <w:rFonts w:ascii="Sukhumvit Set" w:hAnsi="Sukhumvit Set" w:cs="Sukhumvit Set"/>
          <w:sz w:val="16"/>
          <w:szCs w:val="16"/>
          <w:lang w:val="en-US"/>
        </w:rPr>
        <w:t xml:space="preserve"> Credit Corp</w:t>
      </w:r>
    </w:p>
    <w:p w14:paraId="7ECCF10E" w14:textId="2ACBBEA7" w:rsidR="00855E6B" w:rsidRP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It was decided that it was not appropriately applied where the dispute was not b/w a debtor and creditor but among competing equal claimants to a trust fund</w:t>
      </w:r>
    </w:p>
    <w:p w14:paraId="2C260FC3" w14:textId="5B643D4C"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Conoco distinguishes </w:t>
      </w:r>
      <w:proofErr w:type="spellStart"/>
      <w:r>
        <w:rPr>
          <w:rFonts w:ascii="Sukhumvit Set" w:hAnsi="Sukhumvit Set" w:cs="Sukhumvit Set"/>
          <w:sz w:val="16"/>
          <w:szCs w:val="16"/>
          <w:lang w:val="en-US"/>
        </w:rPr>
        <w:t>Greymac</w:t>
      </w:r>
      <w:proofErr w:type="spellEnd"/>
      <w:r>
        <w:rPr>
          <w:rFonts w:ascii="Sukhumvit Set" w:hAnsi="Sukhumvit Set" w:cs="Sukhumvit Set"/>
          <w:sz w:val="16"/>
          <w:szCs w:val="16"/>
          <w:lang w:val="en-US"/>
        </w:rPr>
        <w:t xml:space="preserve"> on the basis that in this case there are no competing claimants for the fuel oil</w:t>
      </w:r>
    </w:p>
    <w:p w14:paraId="655DD293" w14:textId="5253878C"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In my view, there is an overly simplistic view of this case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Conoco, as an unsecured creditor, competes w/ the other unsecured creditors for a pro rata share of the property of the bankrupt of Port Alice</w:t>
      </w:r>
    </w:p>
    <w:p w14:paraId="2D5C8B2A" w14:textId="1336100F" w:rsid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 xml:space="preserve">Conoco has not offered any principled reason why FIFO is more appropriate than the pro rata method chosen by the chambers judge to balance the rights of Conoco and the other unsecured creditors, in the circumstances of this case </w:t>
      </w:r>
    </w:p>
    <w:p w14:paraId="1C12D18A" w14:textId="77777777" w:rsidR="00855E6B" w:rsidRDefault="00855E6B" w:rsidP="00855E6B">
      <w:pPr>
        <w:rPr>
          <w:rFonts w:ascii="Sukhumvit Set" w:hAnsi="Sukhumvit Set" w:cs="Sukhumvit Set"/>
          <w:sz w:val="16"/>
          <w:szCs w:val="16"/>
          <w:lang w:val="en-US"/>
        </w:rPr>
      </w:pPr>
    </w:p>
    <w:p w14:paraId="09F7FF83" w14:textId="0A1205DB" w:rsidR="00855E6B" w:rsidRPr="00855E6B" w:rsidRDefault="00855E6B" w:rsidP="00855E6B">
      <w:pPr>
        <w:rPr>
          <w:rFonts w:ascii="Sukhumvit Set" w:hAnsi="Sukhumvit Set" w:cs="Sukhumvit Set"/>
          <w:sz w:val="16"/>
          <w:szCs w:val="16"/>
          <w:lang w:val="en-US"/>
        </w:rPr>
      </w:pPr>
      <w:r>
        <w:rPr>
          <w:rFonts w:ascii="Sukhumvit Set" w:hAnsi="Sukhumvit Set" w:cs="Sukhumvit Set"/>
          <w:sz w:val="16"/>
          <w:szCs w:val="16"/>
          <w:lang w:val="en-US"/>
        </w:rPr>
        <w:t>NOTES</w:t>
      </w:r>
    </w:p>
    <w:p w14:paraId="57BFFCE0" w14:textId="2E5FFB1B"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 xml:space="preserve">Following involves identifying the location of a thing, usually as it passes from one person to another </w:t>
      </w:r>
    </w:p>
    <w:p w14:paraId="33310151" w14:textId="070594E3" w:rsid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The inquiry is usually a simple factual inquiry, but it can be complicated if the property is mixed w/ similar property owned by others</w:t>
      </w:r>
    </w:p>
    <w:p w14:paraId="7300F6B6" w14:textId="7A1AC5A6" w:rsid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The principles that are used to follow goods into mixtures are similar to the principles of tracing</w:t>
      </w:r>
    </w:p>
    <w:p w14:paraId="1E51368C" w14:textId="77777777" w:rsid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The difference b/w following and tracing is that, in the former, the goods have lost their identity by virtue of being mixed w/ similar goods</w:t>
      </w:r>
    </w:p>
    <w:p w14:paraId="796EEEE3" w14:textId="1298712F" w:rsidR="00855E6B" w:rsidRP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 xml:space="preserve">Tracing involves a substitution – an assertion that the claimant’s property was used to acquire some other asset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855E6B">
        <w:rPr>
          <w:rFonts w:ascii="Sukhumvit Set" w:hAnsi="Sukhumvit Set" w:cs="Sukhumvit Set"/>
          <w:sz w:val="16"/>
          <w:szCs w:val="16"/>
          <w:lang w:val="en-US"/>
        </w:rPr>
        <w:t xml:space="preserve">This allows the claimant to claim the new asset </w:t>
      </w:r>
    </w:p>
    <w:p w14:paraId="45AD435A" w14:textId="2E533106" w:rsidR="00855E6B" w:rsidRDefault="00855E6B" w:rsidP="00855E6B">
      <w:pPr>
        <w:pStyle w:val="ListParagraph"/>
        <w:numPr>
          <w:ilvl w:val="0"/>
          <w:numId w:val="610"/>
        </w:numPr>
        <w:rPr>
          <w:rFonts w:ascii="Sukhumvit Set" w:hAnsi="Sukhumvit Set" w:cs="Sukhumvit Set"/>
          <w:sz w:val="16"/>
          <w:szCs w:val="16"/>
          <w:lang w:val="en-US"/>
        </w:rPr>
      </w:pPr>
      <w:r>
        <w:rPr>
          <w:rFonts w:ascii="Sukhumvit Set" w:hAnsi="Sukhumvit Set" w:cs="Sukhumvit Set"/>
          <w:sz w:val="16"/>
          <w:szCs w:val="16"/>
          <w:lang w:val="en-US"/>
        </w:rPr>
        <w:t>Tracing principles were developed by courts to cover situations where the traceable proceeds were mixed w/ property belonging to other persons</w:t>
      </w:r>
    </w:p>
    <w:p w14:paraId="70775E0D" w14:textId="7CA5FC19"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A’s goods may be mixed w/ B’s goods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If some of the goods comprising the mixture are subsequently withdrawn, it must be determined whether they were A’s goods, B’s goods, or some of each that were withdrawn</w:t>
      </w:r>
    </w:p>
    <w:p w14:paraId="06C558C6" w14:textId="1E07CD3D" w:rsidR="00855E6B" w:rsidRPr="00855E6B" w:rsidRDefault="00855E6B" w:rsidP="00855E6B">
      <w:pPr>
        <w:pStyle w:val="ListParagraph"/>
        <w:numPr>
          <w:ilvl w:val="0"/>
          <w:numId w:val="611"/>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Courts have held that if a person mixes his or her property w/ that of another person and then withdraws some of the mixture, that person is presumed to withdraw his/her own property first</w:t>
      </w:r>
    </w:p>
    <w:p w14:paraId="654187E8" w14:textId="4FE9BDB3" w:rsidR="00855E6B" w:rsidRDefault="00855E6B" w:rsidP="00855E6B">
      <w:pPr>
        <w:pStyle w:val="ListParagraph"/>
        <w:numPr>
          <w:ilvl w:val="0"/>
          <w:numId w:val="611"/>
        </w:numPr>
        <w:rPr>
          <w:rFonts w:ascii="Sukhumvit Set" w:hAnsi="Sukhumvit Set" w:cs="Sukhumvit Set"/>
          <w:sz w:val="16"/>
          <w:szCs w:val="16"/>
          <w:lang w:val="en-US"/>
        </w:rPr>
      </w:pPr>
      <w:r w:rsidRPr="00855E6B">
        <w:rPr>
          <w:rFonts w:ascii="Sukhumvit Set" w:hAnsi="Sukhumvit Set" w:cs="Sukhumvit Set"/>
          <w:sz w:val="16"/>
          <w:szCs w:val="16"/>
          <w:u w:val="single"/>
          <w:lang w:val="en-US"/>
        </w:rPr>
        <w:t>If the goods of two innocent parties are mixed together, this principle cannot be applied</w:t>
      </w:r>
      <w:r>
        <w:rPr>
          <w:rFonts w:ascii="Sukhumvit Set" w:hAnsi="Sukhumvit Set" w:cs="Sukhumvit Set"/>
          <w:sz w:val="16"/>
          <w:szCs w:val="16"/>
          <w:lang w:val="en-US"/>
        </w:rPr>
        <w:t xml:space="preserve">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Instead, a pro rata depletion rule is applied</w:t>
      </w:r>
    </w:p>
    <w:p w14:paraId="551F5E8F" w14:textId="2D793597" w:rsidR="00855E6B" w:rsidRDefault="00855E6B" w:rsidP="00855E6B">
      <w:pPr>
        <w:pStyle w:val="ListParagraph"/>
        <w:numPr>
          <w:ilvl w:val="0"/>
          <w:numId w:val="612"/>
        </w:numPr>
        <w:rPr>
          <w:rFonts w:ascii="Sukhumvit Set" w:hAnsi="Sukhumvit Set" w:cs="Sukhumvit Set"/>
          <w:sz w:val="16"/>
          <w:szCs w:val="16"/>
          <w:lang w:val="en-US"/>
        </w:rPr>
      </w:pPr>
      <w:r>
        <w:rPr>
          <w:rFonts w:ascii="Sukhumvit Set" w:hAnsi="Sukhumvit Set" w:cs="Sukhumvit Set"/>
          <w:sz w:val="16"/>
          <w:szCs w:val="16"/>
          <w:lang w:val="en-US"/>
        </w:rPr>
        <w:t xml:space="preserve">This approach was taken by the court in Port Alice </w:t>
      </w:r>
    </w:p>
    <w:p w14:paraId="4853BF96" w14:textId="0949DC4E" w:rsidR="00855E6B" w:rsidRPr="00855E6B" w:rsidRDefault="00855E6B" w:rsidP="00855E6B">
      <w:pPr>
        <w:pStyle w:val="ListParagraph"/>
        <w:numPr>
          <w:ilvl w:val="0"/>
          <w:numId w:val="612"/>
        </w:numPr>
        <w:rPr>
          <w:rFonts w:ascii="Sukhumvit Set" w:hAnsi="Sukhumvit Set" w:cs="Sukhumvit Set"/>
          <w:sz w:val="16"/>
          <w:szCs w:val="16"/>
          <w:lang w:val="en-US"/>
        </w:rPr>
      </w:pPr>
      <w:r>
        <w:rPr>
          <w:rFonts w:ascii="Sukhumvit Set" w:hAnsi="Sukhumvit Set" w:cs="Sukhumvit Set"/>
          <w:sz w:val="16"/>
          <w:szCs w:val="16"/>
          <w:lang w:val="en-US"/>
        </w:rPr>
        <w:t>One commentator who has questioned whether the court was correct in applying a pro rata depletion rule has suggested that the court ought to have applied the principle that subsequent withdrawals are to come from the buyer’s portion of the mixture</w:t>
      </w:r>
    </w:p>
    <w:p w14:paraId="7F33ADF8" w14:textId="6C8CBC97"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The original version of s.81.1 provided that the right to repossess goods must be exercised within a period of 30 days after delivery of the goods to the purchaser </w:t>
      </w:r>
      <w:r w:rsidRPr="00855E6B">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created difficulties for the supplier, b/c the time would often begin to run before the supplier had any knowledge of the bankruptcy of the purchaser </w:t>
      </w:r>
    </w:p>
    <w:p w14:paraId="6E2BE1AB" w14:textId="52C6354A" w:rsidR="00855E6B" w:rsidRDefault="00855E6B" w:rsidP="00855E6B">
      <w:pPr>
        <w:pStyle w:val="ListParagraph"/>
        <w:numPr>
          <w:ilvl w:val="0"/>
          <w:numId w:val="613"/>
        </w:numPr>
        <w:rPr>
          <w:rFonts w:ascii="Sukhumvit Set" w:hAnsi="Sukhumvit Set" w:cs="Sukhumvit Set"/>
          <w:sz w:val="16"/>
          <w:szCs w:val="16"/>
          <w:lang w:val="en-US"/>
        </w:rPr>
      </w:pPr>
      <w:r>
        <w:rPr>
          <w:rFonts w:ascii="Sukhumvit Set" w:hAnsi="Sukhumvit Set" w:cs="Sukhumvit Set"/>
          <w:sz w:val="16"/>
          <w:szCs w:val="16"/>
          <w:lang w:val="en-US"/>
        </w:rPr>
        <w:t>The 2009 amendments changed this element of the provision</w:t>
      </w:r>
    </w:p>
    <w:p w14:paraId="1A8A9D6E" w14:textId="7BA97A9E" w:rsidR="00855E6B" w:rsidRDefault="00855E6B" w:rsidP="00855E6B">
      <w:pPr>
        <w:pStyle w:val="ListParagraph"/>
        <w:numPr>
          <w:ilvl w:val="0"/>
          <w:numId w:val="613"/>
        </w:numPr>
        <w:rPr>
          <w:rFonts w:ascii="Sukhumvit Set" w:hAnsi="Sukhumvit Set" w:cs="Sukhumvit Set"/>
          <w:sz w:val="16"/>
          <w:szCs w:val="16"/>
          <w:lang w:val="en-US"/>
        </w:rPr>
      </w:pPr>
      <w:r>
        <w:rPr>
          <w:rFonts w:ascii="Sukhumvit Set" w:hAnsi="Sukhumvit Set" w:cs="Sukhumvit Set"/>
          <w:sz w:val="16"/>
          <w:szCs w:val="16"/>
          <w:lang w:val="en-US"/>
        </w:rPr>
        <w:t xml:space="preserve">This right must now be exercised within a 15-day period after the purchaser becomes bankrupt and is exercisable against goods sold and delivered during the 30-day period preceding the bankruptcy </w:t>
      </w:r>
    </w:p>
    <w:p w14:paraId="5CBA2791" w14:textId="2FD204B2" w:rsidR="00855E6B" w:rsidRPr="00855E6B" w:rsidRDefault="00855E6B" w:rsidP="00855E6B">
      <w:pPr>
        <w:pStyle w:val="ListParagraph"/>
        <w:numPr>
          <w:ilvl w:val="0"/>
          <w:numId w:val="568"/>
        </w:numPr>
        <w:rPr>
          <w:rFonts w:ascii="Sukhumvit Set" w:hAnsi="Sukhumvit Set" w:cs="Sukhumvit Set"/>
          <w:sz w:val="16"/>
          <w:szCs w:val="16"/>
          <w:u w:val="single"/>
          <w:lang w:val="en-US"/>
        </w:rPr>
      </w:pPr>
      <w:r w:rsidRPr="00855E6B">
        <w:rPr>
          <w:rFonts w:ascii="Sukhumvit Set" w:hAnsi="Sukhumvit Set" w:cs="Sukhumvit Set"/>
          <w:sz w:val="16"/>
          <w:szCs w:val="16"/>
          <w:u w:val="single"/>
          <w:lang w:val="en-US"/>
        </w:rPr>
        <w:t>In RA Warren Equipment Ltd v KPMG Inc., the court held that if the seller retains title to the goods there can be no sale for the purposes of s.81.1</w:t>
      </w:r>
    </w:p>
    <w:p w14:paraId="270AFFE6" w14:textId="7D3163CD" w:rsidR="00855E6B" w:rsidRDefault="00855E6B" w:rsidP="00855E6B">
      <w:pPr>
        <w:pStyle w:val="ListParagraph"/>
        <w:numPr>
          <w:ilvl w:val="0"/>
          <w:numId w:val="568"/>
        </w:numPr>
        <w:rPr>
          <w:rFonts w:ascii="Sukhumvit Set" w:hAnsi="Sukhumvit Set" w:cs="Sukhumvit Set"/>
          <w:sz w:val="16"/>
          <w:szCs w:val="16"/>
          <w:lang w:val="en-US"/>
        </w:rPr>
      </w:pPr>
      <w:r w:rsidRPr="00855E6B">
        <w:rPr>
          <w:rFonts w:ascii="Sukhumvit Set" w:hAnsi="Sukhumvit Set" w:cs="Sukhumvit Set"/>
          <w:sz w:val="16"/>
          <w:szCs w:val="16"/>
          <w:u w:val="single"/>
          <w:lang w:val="en-US"/>
        </w:rPr>
        <w:t>A suppliers’ right to repossess will be defeated if the goods have been resold at arm’s length or are subject to any agreement for sale at arm’s length</w:t>
      </w:r>
      <w:r>
        <w:rPr>
          <w:rFonts w:ascii="Sukhumvit Set" w:hAnsi="Sukhumvit Set" w:cs="Sukhumvit Set"/>
          <w:sz w:val="16"/>
          <w:szCs w:val="16"/>
          <w:lang w:val="en-US"/>
        </w:rPr>
        <w:t xml:space="preserve">: </w:t>
      </w:r>
      <w:proofErr w:type="gramStart"/>
      <w:r>
        <w:rPr>
          <w:rFonts w:ascii="Sukhumvit Set" w:hAnsi="Sukhumvit Set" w:cs="Sukhumvit Set"/>
          <w:sz w:val="16"/>
          <w:szCs w:val="16"/>
          <w:lang w:val="en-US"/>
        </w:rPr>
        <w:t>ss.81.1(</w:t>
      </w:r>
      <w:proofErr w:type="gramEnd"/>
      <w:r>
        <w:rPr>
          <w:rFonts w:ascii="Sukhumvit Set" w:hAnsi="Sukhumvit Set" w:cs="Sukhumvit Set"/>
          <w:sz w:val="16"/>
          <w:szCs w:val="16"/>
          <w:lang w:val="en-US"/>
        </w:rPr>
        <w:t xml:space="preserve">1)(c)(iv) and (v) </w:t>
      </w:r>
    </w:p>
    <w:p w14:paraId="0466F77F" w14:textId="1755C4AA"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81.1 v 81.2</w:t>
      </w:r>
    </w:p>
    <w:p w14:paraId="506671B8" w14:textId="67A6ADE7" w:rsidR="00855E6B" w:rsidRDefault="00855E6B" w:rsidP="00855E6B">
      <w:pPr>
        <w:pStyle w:val="ListParagraph"/>
        <w:numPr>
          <w:ilvl w:val="0"/>
          <w:numId w:val="614"/>
        </w:numPr>
        <w:rPr>
          <w:rFonts w:ascii="Sukhumvit Set" w:hAnsi="Sukhumvit Set" w:cs="Sukhumvit Set"/>
          <w:sz w:val="16"/>
          <w:szCs w:val="16"/>
          <w:lang w:val="en-US"/>
        </w:rPr>
      </w:pPr>
      <w:r>
        <w:rPr>
          <w:rFonts w:ascii="Sukhumvit Set" w:hAnsi="Sukhumvit Set" w:cs="Sukhumvit Set"/>
          <w:sz w:val="16"/>
          <w:szCs w:val="16"/>
          <w:lang w:val="en-US"/>
        </w:rPr>
        <w:t xml:space="preserve">The latter provision gives farmers, fishermen, and aquaculturalists a security on all of the purchaser’s inventory to secure unpaid claims in respect of products sold and delivered for use in the purchaser’s business where delivery has occurred in the 15-day period preceding the bankruptcy </w:t>
      </w:r>
    </w:p>
    <w:p w14:paraId="006A582E" w14:textId="56E6225F" w:rsidR="00855E6B" w:rsidRDefault="00855E6B" w:rsidP="00855E6B">
      <w:pPr>
        <w:pStyle w:val="ListParagraph"/>
        <w:numPr>
          <w:ilvl w:val="0"/>
          <w:numId w:val="614"/>
        </w:numPr>
        <w:rPr>
          <w:rFonts w:ascii="Sukhumvit Set" w:hAnsi="Sukhumvit Set" w:cs="Sukhumvit Set"/>
          <w:sz w:val="16"/>
          <w:szCs w:val="16"/>
          <w:lang w:val="en-US"/>
        </w:rPr>
      </w:pPr>
      <w:r>
        <w:rPr>
          <w:rFonts w:ascii="Sukhumvit Set" w:hAnsi="Sukhumvit Set" w:cs="Sukhumvit Set"/>
          <w:sz w:val="16"/>
          <w:szCs w:val="16"/>
          <w:lang w:val="en-US"/>
        </w:rPr>
        <w:t xml:space="preserve">Note that a person who asserts a security under s.81.2 is subordinate to a supplier who is able to assert the s.81.1 </w:t>
      </w:r>
      <w:proofErr w:type="spellStart"/>
      <w:r>
        <w:rPr>
          <w:rFonts w:ascii="Sukhumvit Set" w:hAnsi="Sukhumvit Set" w:cs="Sukhumvit Set"/>
          <w:sz w:val="16"/>
          <w:szCs w:val="16"/>
          <w:lang w:val="en-US"/>
        </w:rPr>
        <w:t>repossessory</w:t>
      </w:r>
      <w:proofErr w:type="spellEnd"/>
      <w:r>
        <w:rPr>
          <w:rFonts w:ascii="Sukhumvit Set" w:hAnsi="Sukhumvit Set" w:cs="Sukhumvit Set"/>
          <w:sz w:val="16"/>
          <w:szCs w:val="16"/>
          <w:lang w:val="en-US"/>
        </w:rPr>
        <w:t xml:space="preserve"> right in respect of 30-day goods </w:t>
      </w:r>
    </w:p>
    <w:p w14:paraId="55C16EF7" w14:textId="77777777" w:rsidR="00855E6B" w:rsidRDefault="00855E6B" w:rsidP="00855E6B">
      <w:pPr>
        <w:rPr>
          <w:rFonts w:ascii="Sukhumvit Set" w:hAnsi="Sukhumvit Set" w:cs="Sukhumvit Set"/>
          <w:sz w:val="16"/>
          <w:szCs w:val="16"/>
          <w:lang w:val="en-US"/>
        </w:rPr>
      </w:pPr>
    </w:p>
    <w:p w14:paraId="1041AFD6" w14:textId="43036328" w:rsidR="00855E6B" w:rsidRPr="00855E6B" w:rsidRDefault="00855E6B" w:rsidP="00855E6B">
      <w:pPr>
        <w:rPr>
          <w:rFonts w:ascii="Sukhumvit Set" w:hAnsi="Sukhumvit Set" w:cs="Sukhumvit Set"/>
          <w:b/>
          <w:sz w:val="16"/>
          <w:szCs w:val="16"/>
          <w:lang w:val="en-US"/>
        </w:rPr>
      </w:pPr>
      <w:r>
        <w:rPr>
          <w:rFonts w:ascii="Sukhumvit Set" w:hAnsi="Sukhumvit Set" w:cs="Sukhumvit Set"/>
          <w:b/>
          <w:sz w:val="16"/>
          <w:szCs w:val="16"/>
          <w:lang w:val="en-US"/>
        </w:rPr>
        <w:t>7.3 Preferred Creditors: An Introduction</w:t>
      </w:r>
    </w:p>
    <w:p w14:paraId="6ACEB72A" w14:textId="39868CE1" w:rsidR="00855E6B" w:rsidRDefault="00855E6B"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Husky Oil Operations Ltd v Minister of National Revenue:</w:t>
      </w:r>
    </w:p>
    <w:p w14:paraId="79D7725F" w14:textId="7ACD2E36" w:rsidR="00855E6B" w:rsidRDefault="00855E6B" w:rsidP="00855E6B">
      <w:pPr>
        <w:pStyle w:val="ListParagraph"/>
        <w:numPr>
          <w:ilvl w:val="0"/>
          <w:numId w:val="615"/>
        </w:numPr>
        <w:rPr>
          <w:rFonts w:ascii="Sukhumvit Set" w:hAnsi="Sukhumvit Set" w:cs="Sukhumvit Set"/>
          <w:sz w:val="16"/>
          <w:szCs w:val="16"/>
          <w:lang w:val="en-US"/>
        </w:rPr>
      </w:pPr>
      <w:r>
        <w:rPr>
          <w:rFonts w:ascii="Sukhumvit Set" w:hAnsi="Sukhumvit Set" w:cs="Sukhumvit Set"/>
          <w:sz w:val="16"/>
          <w:szCs w:val="16"/>
          <w:lang w:val="en-US"/>
        </w:rPr>
        <w:t xml:space="preserve">It has long been accepted that the first goal of ensuring an equitable distribution of a debtor’s assets is to be pursued in accordance w/ the federal system of bankruptcy priorities </w:t>
      </w:r>
    </w:p>
    <w:p w14:paraId="64D281DF" w14:textId="369CE173" w:rsidR="00855E6B" w:rsidRDefault="00855E6B" w:rsidP="00855E6B">
      <w:pPr>
        <w:pStyle w:val="ListParagraph"/>
        <w:numPr>
          <w:ilvl w:val="0"/>
          <w:numId w:val="615"/>
        </w:numPr>
        <w:rPr>
          <w:rFonts w:ascii="Sukhumvit Set" w:hAnsi="Sukhumvit Set" w:cs="Sukhumvit Set"/>
          <w:sz w:val="16"/>
          <w:szCs w:val="16"/>
          <w:lang w:val="en-US"/>
        </w:rPr>
      </w:pPr>
      <w:r>
        <w:rPr>
          <w:rFonts w:ascii="Sukhumvit Set" w:hAnsi="Sukhumvit Set" w:cs="Sukhumvit Set"/>
          <w:sz w:val="16"/>
          <w:szCs w:val="16"/>
          <w:lang w:val="en-US"/>
        </w:rPr>
        <w:t xml:space="preserve">Parliament has created an equitable distribution wherein the general rule is that creditors are to rank equally, w/ claims provable in bankruptcy being paid rateably (s.141) </w:t>
      </w:r>
    </w:p>
    <w:p w14:paraId="3B81D397" w14:textId="6C8C4AE8" w:rsidR="00855E6B" w:rsidRDefault="00855E6B" w:rsidP="00855E6B">
      <w:pPr>
        <w:pStyle w:val="ListParagraph"/>
        <w:numPr>
          <w:ilvl w:val="0"/>
          <w:numId w:val="615"/>
        </w:numPr>
        <w:rPr>
          <w:rFonts w:ascii="Sukhumvit Set" w:hAnsi="Sukhumvit Set" w:cs="Sukhumvit Set"/>
          <w:sz w:val="16"/>
          <w:szCs w:val="16"/>
          <w:lang w:val="en-US"/>
        </w:rPr>
      </w:pPr>
      <w:r>
        <w:rPr>
          <w:rFonts w:ascii="Sukhumvit Set" w:hAnsi="Sukhumvit Set" w:cs="Sukhumvit Set"/>
          <w:sz w:val="16"/>
          <w:szCs w:val="16"/>
          <w:lang w:val="en-US"/>
        </w:rPr>
        <w:t xml:space="preserve">The rule of creditor equality is subject to 10 classes of debt which are accorded priority in a stated order, the so-called list of “preferred” creditors (s.136) </w:t>
      </w:r>
    </w:p>
    <w:p w14:paraId="13598692" w14:textId="350C451E" w:rsidR="00855E6B" w:rsidRDefault="00855E6B" w:rsidP="00855E6B">
      <w:pPr>
        <w:pStyle w:val="ListParagraph"/>
        <w:numPr>
          <w:ilvl w:val="0"/>
          <w:numId w:val="615"/>
        </w:numPr>
        <w:rPr>
          <w:rFonts w:ascii="Sukhumvit Set" w:hAnsi="Sukhumvit Set" w:cs="Sukhumvit Set"/>
          <w:sz w:val="16"/>
          <w:szCs w:val="16"/>
          <w:lang w:val="en-US"/>
        </w:rPr>
      </w:pPr>
      <w:r>
        <w:rPr>
          <w:rFonts w:ascii="Sukhumvit Set" w:hAnsi="Sukhumvit Set" w:cs="Sukhumvit Set"/>
          <w:sz w:val="16"/>
          <w:szCs w:val="16"/>
          <w:lang w:val="en-US"/>
        </w:rPr>
        <w:t xml:space="preserve">Lastly, the entire scheme of distribution is “subject to the rights of secured creditors” (s.136) which, as Professor </w:t>
      </w:r>
      <w:proofErr w:type="spellStart"/>
      <w:r>
        <w:rPr>
          <w:rFonts w:ascii="Sukhumvit Set" w:hAnsi="Sukhumvit Set" w:cs="Sukhumvit Set"/>
          <w:sz w:val="16"/>
          <w:szCs w:val="16"/>
          <w:lang w:val="en-US"/>
        </w:rPr>
        <w:t>Hoggs</w:t>
      </w:r>
      <w:proofErr w:type="spellEnd"/>
      <w:r>
        <w:rPr>
          <w:rFonts w:ascii="Sukhumvit Set" w:hAnsi="Sukhumvit Set" w:cs="Sukhumvit Set"/>
          <w:sz w:val="16"/>
          <w:szCs w:val="16"/>
          <w:lang w:val="en-US"/>
        </w:rPr>
        <w:t xml:space="preserve"> has noted, “enables secured creditors to realize their security as if there were no bankruptcy”</w:t>
      </w:r>
    </w:p>
    <w:p w14:paraId="0439E4DA" w14:textId="77777777" w:rsidR="00F45C19" w:rsidRDefault="00F45C19" w:rsidP="00F45C19">
      <w:pPr>
        <w:rPr>
          <w:rFonts w:ascii="Sukhumvit Set" w:hAnsi="Sukhumvit Set" w:cs="Sukhumvit Set"/>
          <w:sz w:val="16"/>
          <w:szCs w:val="16"/>
          <w:lang w:val="en-US"/>
        </w:rPr>
      </w:pPr>
    </w:p>
    <w:p w14:paraId="2C532C9C" w14:textId="0DE314DF" w:rsidR="00F45C19" w:rsidRPr="00F45C19" w:rsidRDefault="00F45C19" w:rsidP="00F45C19">
      <w:pPr>
        <w:rPr>
          <w:rFonts w:ascii="Sukhumvit Set" w:hAnsi="Sukhumvit Set" w:cs="Sukhumvit Set"/>
          <w:sz w:val="16"/>
          <w:szCs w:val="16"/>
          <w:u w:val="single"/>
          <w:lang w:val="en-US"/>
        </w:rPr>
      </w:pPr>
      <w:r w:rsidRPr="00F45C19">
        <w:rPr>
          <w:rFonts w:ascii="Sukhumvit Set" w:hAnsi="Sukhumvit Set" w:cs="Sukhumvit Set"/>
          <w:sz w:val="16"/>
          <w:szCs w:val="16"/>
          <w:u w:val="single"/>
          <w:lang w:val="en-US"/>
        </w:rPr>
        <w:t>New Zealand Law Commission, Priority Debts in the Distribution of Insolvent Estates: An Advisory Report to the Ministry of Commerce</w:t>
      </w:r>
    </w:p>
    <w:p w14:paraId="73FFDB22" w14:textId="5ECFF90D" w:rsidR="00855E6B" w:rsidRDefault="00F45C19"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In our view, the purpose of insolvency law is to provide rules based on notions of fairness and justice, which can be applied in any given case to avoid inefficiencies which would result from an individualized resolution of claims within a bankruptcy or liquidation </w:t>
      </w:r>
    </w:p>
    <w:p w14:paraId="4DB657D2" w14:textId="137A92EC" w:rsidR="00F45C19" w:rsidRDefault="00F45C19"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In an insolvency, it is axiomatic that loss will be suffered </w:t>
      </w:r>
      <w:r w:rsidRPr="00F45C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issue is how the incidence of loss will be borne </w:t>
      </w:r>
    </w:p>
    <w:p w14:paraId="4FB9518E" w14:textId="081E06BD" w:rsidR="00F45C19" w:rsidRDefault="00F45C19"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The granting of priority status to a creditor affects the incidence of loss as particular creditors may be paid in full while others receiver little or nothing </w:t>
      </w:r>
    </w:p>
    <w:p w14:paraId="5ADA08EA" w14:textId="2FC7F559" w:rsidR="00F45C19" w:rsidRPr="00F45C19" w:rsidRDefault="00F45C19" w:rsidP="00F45C19">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Agree w/ Professor Goode that the fundamental principle of insolvency law i</w:t>
      </w:r>
      <w:r w:rsidRPr="00F45C19">
        <w:rPr>
          <w:rFonts w:ascii="Sukhumvit Set" w:hAnsi="Sukhumvit Set" w:cs="Sukhumvit Set"/>
          <w:sz w:val="16"/>
          <w:szCs w:val="16"/>
          <w:lang w:val="en-US"/>
        </w:rPr>
        <w:t xml:space="preserve">s that of </w:t>
      </w:r>
      <w:proofErr w:type="spellStart"/>
      <w:r w:rsidRPr="00F45C19">
        <w:rPr>
          <w:rFonts w:ascii="Sukhumvit Set" w:hAnsi="Sukhumvit Set" w:cs="Sukhumvit Set"/>
          <w:sz w:val="16"/>
          <w:szCs w:val="16"/>
          <w:lang w:val="en-US"/>
        </w:rPr>
        <w:t>pari</w:t>
      </w:r>
      <w:proofErr w:type="spellEnd"/>
      <w:r w:rsidRPr="00F45C19">
        <w:rPr>
          <w:rFonts w:ascii="Sukhumvit Set" w:hAnsi="Sukhumvit Set" w:cs="Sukhumvit Set"/>
          <w:sz w:val="16"/>
          <w:szCs w:val="16"/>
          <w:lang w:val="en-US"/>
        </w:rPr>
        <w:t xml:space="preserve"> </w:t>
      </w:r>
      <w:proofErr w:type="spellStart"/>
      <w:r w:rsidRPr="00F45C19">
        <w:rPr>
          <w:rFonts w:ascii="Sukhumvit Set" w:hAnsi="Sukhumvit Set" w:cs="Sukhumvit Set"/>
          <w:sz w:val="16"/>
          <w:szCs w:val="16"/>
          <w:lang w:val="en-US"/>
        </w:rPr>
        <w:t>passu</w:t>
      </w:r>
      <w:proofErr w:type="spellEnd"/>
      <w:r w:rsidRPr="00F45C19">
        <w:rPr>
          <w:rFonts w:ascii="Sukhumvit Set" w:hAnsi="Sukhumvit Set" w:cs="Sukhumvit Set"/>
          <w:sz w:val="16"/>
          <w:szCs w:val="16"/>
          <w:lang w:val="en-US"/>
        </w:rPr>
        <w:t xml:space="preserve"> distribution, for creditors participating in the common pool in proportion to the size of their admitted claims </w:t>
      </w:r>
    </w:p>
    <w:p w14:paraId="02F52AD9" w14:textId="2912312E" w:rsidR="00F45C19" w:rsidRDefault="00F45C19"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Our starting point is that after payment of secured creditors, the proceeds of realization of property of an insolvent entity should be distributed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r>
        <w:rPr>
          <w:rFonts w:ascii="Sukhumvit Set" w:hAnsi="Sukhumvit Set" w:cs="Sukhumvit Set"/>
          <w:sz w:val="16"/>
          <w:szCs w:val="16"/>
          <w:lang w:val="en-US"/>
        </w:rPr>
        <w:t xml:space="preserve"> to remaining creditors unless there are compelling reasons to justify giving preferential status to a particular debt </w:t>
      </w:r>
    </w:p>
    <w:p w14:paraId="39F574C6" w14:textId="1A07CA5A" w:rsidR="00F45C19" w:rsidRDefault="00F45C19"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We have </w:t>
      </w:r>
      <w:proofErr w:type="spellStart"/>
      <w:r>
        <w:rPr>
          <w:rFonts w:ascii="Sukhumvit Set" w:hAnsi="Sukhumvit Set" w:cs="Sukhumvit Set"/>
          <w:sz w:val="16"/>
          <w:szCs w:val="16"/>
          <w:lang w:val="en-US"/>
        </w:rPr>
        <w:t>endeavoured</w:t>
      </w:r>
      <w:proofErr w:type="spellEnd"/>
      <w:r>
        <w:rPr>
          <w:rFonts w:ascii="Sukhumvit Set" w:hAnsi="Sukhumvit Set" w:cs="Sukhumvit Set"/>
          <w:sz w:val="16"/>
          <w:szCs w:val="16"/>
          <w:lang w:val="en-US"/>
        </w:rPr>
        <w:t xml:space="preserve"> to articulate the policy factors which should be taken into account when determining whether compelling reasons exist to grant preferential status to any particular type of debt:</w:t>
      </w:r>
    </w:p>
    <w:p w14:paraId="37EA9D90" w14:textId="4DAD2605" w:rsidR="00F45C19" w:rsidRDefault="00F45C19" w:rsidP="00B30C6D">
      <w:pPr>
        <w:pStyle w:val="ListParagraph"/>
        <w:numPr>
          <w:ilvl w:val="0"/>
          <w:numId w:val="616"/>
        </w:numPr>
        <w:rPr>
          <w:rFonts w:ascii="Sukhumvit Set" w:hAnsi="Sukhumvit Set" w:cs="Sukhumvit Set"/>
          <w:sz w:val="16"/>
          <w:szCs w:val="16"/>
          <w:lang w:val="en-US"/>
        </w:rPr>
      </w:pPr>
      <w:r>
        <w:rPr>
          <w:rFonts w:ascii="Sukhumvit Set" w:hAnsi="Sukhumvit Set" w:cs="Sukhumvit Set"/>
          <w:sz w:val="16"/>
          <w:szCs w:val="16"/>
          <w:lang w:val="en-US"/>
        </w:rPr>
        <w:t xml:space="preserve">The balancing of private rights should generally be given precedence over public interest issues </w:t>
      </w:r>
    </w:p>
    <w:p w14:paraId="06986B55" w14:textId="093DE762" w:rsidR="00F45C19" w:rsidRDefault="00F45C19" w:rsidP="00B30C6D">
      <w:pPr>
        <w:pStyle w:val="ListParagraph"/>
        <w:numPr>
          <w:ilvl w:val="0"/>
          <w:numId w:val="617"/>
        </w:numPr>
        <w:rPr>
          <w:rFonts w:ascii="Sukhumvit Set" w:hAnsi="Sukhumvit Set" w:cs="Sukhumvit Set"/>
          <w:sz w:val="16"/>
          <w:szCs w:val="16"/>
          <w:lang w:val="en-US"/>
        </w:rPr>
      </w:pPr>
      <w:r>
        <w:rPr>
          <w:rFonts w:ascii="Sukhumvit Set" w:hAnsi="Sukhumvit Set" w:cs="Sukhumvit Set"/>
          <w:sz w:val="16"/>
          <w:szCs w:val="16"/>
          <w:lang w:val="en-US"/>
        </w:rPr>
        <w:t xml:space="preserve">B/c insolvency law draws lines which determine which creditors suffer more loss than others, it is the competing rights of those creditors which should be given </w:t>
      </w:r>
      <w:proofErr w:type="spellStart"/>
      <w:r>
        <w:rPr>
          <w:rFonts w:ascii="Sukhumvit Set" w:hAnsi="Sukhumvit Set" w:cs="Sukhumvit Set"/>
          <w:sz w:val="16"/>
          <w:szCs w:val="16"/>
          <w:lang w:val="en-US"/>
        </w:rPr>
        <w:t>paramountcy</w:t>
      </w:r>
      <w:proofErr w:type="spellEnd"/>
    </w:p>
    <w:p w14:paraId="4E64B9EF" w14:textId="2C95C8E7" w:rsidR="00F45C19" w:rsidRDefault="00F45C19" w:rsidP="00B30C6D">
      <w:pPr>
        <w:pStyle w:val="ListParagraph"/>
        <w:numPr>
          <w:ilvl w:val="0"/>
          <w:numId w:val="617"/>
        </w:numPr>
        <w:rPr>
          <w:rFonts w:ascii="Sukhumvit Set" w:hAnsi="Sukhumvit Set" w:cs="Sukhumvit Set"/>
          <w:sz w:val="16"/>
          <w:szCs w:val="16"/>
          <w:lang w:val="en-US"/>
        </w:rPr>
      </w:pPr>
      <w:r>
        <w:rPr>
          <w:rFonts w:ascii="Sukhumvit Set" w:hAnsi="Sukhumvit Set" w:cs="Sukhumvit Set"/>
          <w:sz w:val="16"/>
          <w:szCs w:val="16"/>
          <w:lang w:val="en-US"/>
        </w:rPr>
        <w:t>While certain types of priority may be considered desirable on public interest grounds, the issue is whether it is appropriate in the particular case for these matters to be taken into account for insolvency law purposes</w:t>
      </w:r>
    </w:p>
    <w:p w14:paraId="26E2611C" w14:textId="09490F93" w:rsidR="00F45C19" w:rsidRDefault="00F45C19" w:rsidP="00B30C6D">
      <w:pPr>
        <w:pStyle w:val="ListParagraph"/>
        <w:numPr>
          <w:ilvl w:val="0"/>
          <w:numId w:val="617"/>
        </w:numPr>
        <w:rPr>
          <w:rFonts w:ascii="Sukhumvit Set" w:hAnsi="Sukhumvit Set" w:cs="Sukhumvit Set"/>
          <w:sz w:val="16"/>
          <w:szCs w:val="16"/>
          <w:lang w:val="en-US"/>
        </w:rPr>
      </w:pPr>
      <w:r>
        <w:rPr>
          <w:rFonts w:ascii="Sukhumvit Set" w:hAnsi="Sukhumvit Set" w:cs="Sukhumvit Set"/>
          <w:sz w:val="16"/>
          <w:szCs w:val="16"/>
          <w:lang w:val="en-US"/>
        </w:rPr>
        <w:t>Care should be taken to ensure that social imperatives that might be taken into account cannot be met more readily through social welfare or other legislation</w:t>
      </w:r>
    </w:p>
    <w:p w14:paraId="677D5184" w14:textId="29A0E8D0" w:rsidR="00F45C19" w:rsidRDefault="00F45C19" w:rsidP="00B30C6D">
      <w:pPr>
        <w:pStyle w:val="ListParagraph"/>
        <w:numPr>
          <w:ilvl w:val="0"/>
          <w:numId w:val="616"/>
        </w:numPr>
        <w:rPr>
          <w:rFonts w:ascii="Sukhumvit Set" w:hAnsi="Sukhumvit Set" w:cs="Sukhumvit Set"/>
          <w:sz w:val="16"/>
          <w:szCs w:val="16"/>
          <w:lang w:val="en-US"/>
        </w:rPr>
      </w:pPr>
      <w:r>
        <w:rPr>
          <w:rFonts w:ascii="Sukhumvit Set" w:hAnsi="Sukhumvit Set" w:cs="Sukhumvit Set"/>
          <w:sz w:val="16"/>
          <w:szCs w:val="16"/>
          <w:lang w:val="en-US"/>
        </w:rPr>
        <w:t xml:space="preserve">The need to create incentives for creditors to manage credit efficiently </w:t>
      </w:r>
      <w:r w:rsidRPr="00F45C19">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granting of preferential status to a class of debt may tend to reduce the incentive for a creditor to manage credit efficiently, as that creditor is more likely to receive payment from the realized asset of the insolvent</w:t>
      </w:r>
    </w:p>
    <w:p w14:paraId="123C2D42" w14:textId="220917F1" w:rsidR="00F45C19" w:rsidRDefault="00F45C19" w:rsidP="00B30C6D">
      <w:pPr>
        <w:pStyle w:val="ListParagraph"/>
        <w:numPr>
          <w:ilvl w:val="0"/>
          <w:numId w:val="618"/>
        </w:numPr>
        <w:rPr>
          <w:rFonts w:ascii="Sukhumvit Set" w:hAnsi="Sukhumvit Set" w:cs="Sukhumvit Set"/>
          <w:sz w:val="16"/>
          <w:szCs w:val="16"/>
          <w:lang w:val="en-US"/>
        </w:rPr>
      </w:pPr>
      <w:r>
        <w:rPr>
          <w:rFonts w:ascii="Sukhumvit Set" w:hAnsi="Sukhumvit Set" w:cs="Sukhumvit Set"/>
          <w:sz w:val="16"/>
          <w:szCs w:val="16"/>
          <w:lang w:val="en-US"/>
        </w:rPr>
        <w:t xml:space="preserve">The cost of any laxity will be borne by other (unsecured) creditors </w:t>
      </w:r>
    </w:p>
    <w:p w14:paraId="09CD0A10" w14:textId="5418CCC4" w:rsidR="00F45C19" w:rsidRDefault="00F45C19" w:rsidP="00855E6B">
      <w:pPr>
        <w:pStyle w:val="ListParagraph"/>
        <w:numPr>
          <w:ilvl w:val="0"/>
          <w:numId w:val="568"/>
        </w:numPr>
        <w:rPr>
          <w:rFonts w:ascii="Sukhumvit Set" w:hAnsi="Sukhumvit Set" w:cs="Sukhumvit Set"/>
          <w:sz w:val="16"/>
          <w:szCs w:val="16"/>
          <w:lang w:val="en-US"/>
        </w:rPr>
      </w:pPr>
      <w:r w:rsidRPr="00F45C19">
        <w:rPr>
          <w:rFonts w:ascii="Sukhumvit Set" w:hAnsi="Sukhumvit Set" w:cs="Sukhumvit Set"/>
          <w:sz w:val="16"/>
          <w:szCs w:val="16"/>
          <w:u w:val="single"/>
          <w:lang w:val="en-US"/>
        </w:rPr>
        <w:t>In our view, having balanced the considerations to which we have just referred, it is necessary to stand back and make an objective judgment as to whether the proposed property</w:t>
      </w:r>
      <w:r>
        <w:rPr>
          <w:rFonts w:ascii="Sukhumvit Set" w:hAnsi="Sukhumvit Set" w:cs="Sukhumvit Set"/>
          <w:sz w:val="16"/>
          <w:szCs w:val="16"/>
          <w:lang w:val="en-US"/>
        </w:rPr>
        <w:t>:</w:t>
      </w:r>
    </w:p>
    <w:p w14:paraId="56744DFF" w14:textId="0DE42590" w:rsidR="00F45C19" w:rsidRDefault="00F45C19" w:rsidP="00B30C6D">
      <w:pPr>
        <w:pStyle w:val="ListParagraph"/>
        <w:numPr>
          <w:ilvl w:val="0"/>
          <w:numId w:val="616"/>
        </w:numPr>
        <w:rPr>
          <w:rFonts w:ascii="Sukhumvit Set" w:hAnsi="Sukhumvit Set" w:cs="Sukhumvit Set"/>
          <w:sz w:val="16"/>
          <w:szCs w:val="16"/>
          <w:lang w:val="en-US"/>
        </w:rPr>
      </w:pPr>
      <w:r>
        <w:rPr>
          <w:rFonts w:ascii="Sukhumvit Set" w:hAnsi="Sukhumvit Set" w:cs="Sukhumvit Set"/>
          <w:sz w:val="16"/>
          <w:szCs w:val="16"/>
          <w:lang w:val="en-US"/>
        </w:rPr>
        <w:t>Is one which can be justified by reference to principles of fairness and equity likely to command general public acceptance;</w:t>
      </w:r>
    </w:p>
    <w:p w14:paraId="6360B7CD" w14:textId="4AAA9A09" w:rsidR="00F45C19" w:rsidRDefault="00F45C19" w:rsidP="00B30C6D">
      <w:pPr>
        <w:pStyle w:val="ListParagraph"/>
        <w:numPr>
          <w:ilvl w:val="0"/>
          <w:numId w:val="616"/>
        </w:numPr>
        <w:rPr>
          <w:rFonts w:ascii="Sukhumvit Set" w:hAnsi="Sukhumvit Set" w:cs="Sukhumvit Set"/>
          <w:sz w:val="16"/>
          <w:szCs w:val="16"/>
          <w:lang w:val="en-US"/>
        </w:rPr>
      </w:pPr>
      <w:r>
        <w:rPr>
          <w:rFonts w:ascii="Sukhumvit Set" w:hAnsi="Sukhumvit Set" w:cs="Sukhumvit Set"/>
          <w:sz w:val="16"/>
          <w:szCs w:val="16"/>
          <w:lang w:val="en-US"/>
        </w:rPr>
        <w:t>Intrudes unnecessarily upon the law as it otherwise affects property rights and securities; and</w:t>
      </w:r>
    </w:p>
    <w:p w14:paraId="6E2B9585" w14:textId="3BD6BCB0" w:rsidR="00F45C19" w:rsidRDefault="00F45C19" w:rsidP="00B30C6D">
      <w:pPr>
        <w:pStyle w:val="ListParagraph"/>
        <w:numPr>
          <w:ilvl w:val="0"/>
          <w:numId w:val="616"/>
        </w:numPr>
        <w:rPr>
          <w:rFonts w:ascii="Sukhumvit Set" w:hAnsi="Sukhumvit Set" w:cs="Sukhumvit Set"/>
          <w:sz w:val="16"/>
          <w:szCs w:val="16"/>
          <w:lang w:val="en-US"/>
        </w:rPr>
      </w:pPr>
      <w:r>
        <w:rPr>
          <w:rFonts w:ascii="Sukhumvit Set" w:hAnsi="Sukhumvit Set" w:cs="Sukhumvit Set"/>
          <w:sz w:val="16"/>
          <w:szCs w:val="16"/>
          <w:lang w:val="en-US"/>
        </w:rPr>
        <w:t>Provides encouragement for the effective administration of insolvencies or, at least, does not provide any disincentive to administer insolvent estates efficiently</w:t>
      </w:r>
    </w:p>
    <w:p w14:paraId="51E833D1" w14:textId="6B89A951" w:rsidR="00F45C19" w:rsidRDefault="00B30C6D"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While we have taken the view that, generally, the balancing or private rights should be given precedence over public interest issues, there will, no doubt, be occasions when community expectations demand that public interest considerations be given primacy </w:t>
      </w:r>
      <w:r w:rsidRPr="00B30C6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w:t>
      </w:r>
      <w:r w:rsidRPr="00B30C6D">
        <w:rPr>
          <w:rFonts w:ascii="Sukhumvit Set" w:hAnsi="Sukhumvit Set" w:cs="Sukhumvit Set"/>
          <w:sz w:val="16"/>
          <w:szCs w:val="16"/>
          <w:u w:val="single"/>
          <w:lang w:val="en-US"/>
        </w:rPr>
        <w:t>In our view, it is entirely appropriate in a democracy for community expectations to be the value underpinning a priority, provided the grounds for the expectation are articulated clearly so that proper debate can take place as to whether priority status is the best way of achieving the policy goal</w:t>
      </w:r>
    </w:p>
    <w:p w14:paraId="1B317A78" w14:textId="77777777" w:rsidR="00B30C6D" w:rsidRDefault="00B30C6D" w:rsidP="00B30C6D">
      <w:pPr>
        <w:rPr>
          <w:rFonts w:ascii="Sukhumvit Set" w:hAnsi="Sukhumvit Set" w:cs="Sukhumvit Set"/>
          <w:sz w:val="16"/>
          <w:szCs w:val="16"/>
          <w:lang w:val="en-US"/>
        </w:rPr>
      </w:pPr>
    </w:p>
    <w:p w14:paraId="7B12427A" w14:textId="068D37A9" w:rsidR="00B30C6D" w:rsidRPr="00B30C6D" w:rsidRDefault="00B30C6D" w:rsidP="00B30C6D">
      <w:pPr>
        <w:rPr>
          <w:rFonts w:ascii="Sukhumvit Set" w:hAnsi="Sukhumvit Set" w:cs="Sukhumvit Set"/>
          <w:sz w:val="16"/>
          <w:szCs w:val="16"/>
          <w:lang w:val="en-US"/>
        </w:rPr>
      </w:pPr>
      <w:r>
        <w:rPr>
          <w:rFonts w:ascii="Sukhumvit Set" w:hAnsi="Sukhumvit Set" w:cs="Sukhumvit Set"/>
          <w:sz w:val="16"/>
          <w:szCs w:val="16"/>
          <w:lang w:val="en-US"/>
        </w:rPr>
        <w:t>NOTES</w:t>
      </w:r>
    </w:p>
    <w:p w14:paraId="1CFA1528" w14:textId="787F0213" w:rsidR="00B30C6D" w:rsidRDefault="00B30C6D"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In Principles and Guidelines for Effective Insolvency and Creditor Rights Systems, the World Bank adopted a similar view of preferred claims:</w:t>
      </w:r>
    </w:p>
    <w:p w14:paraId="3B7F89D0" w14:textId="2E75838C" w:rsidR="00B30C6D" w:rsidRDefault="00B30C6D" w:rsidP="00B30C6D">
      <w:pPr>
        <w:pStyle w:val="ListParagraph"/>
        <w:numPr>
          <w:ilvl w:val="0"/>
          <w:numId w:val="619"/>
        </w:numPr>
        <w:rPr>
          <w:rFonts w:ascii="Sukhumvit Set" w:hAnsi="Sukhumvit Set" w:cs="Sukhumvit Set"/>
          <w:sz w:val="16"/>
          <w:szCs w:val="16"/>
          <w:lang w:val="en-US"/>
        </w:rPr>
      </w:pPr>
      <w:r>
        <w:rPr>
          <w:rFonts w:ascii="Sukhumvit Set" w:hAnsi="Sukhumvit Set" w:cs="Sukhumvit Set"/>
          <w:sz w:val="16"/>
          <w:szCs w:val="16"/>
          <w:lang w:val="en-US"/>
        </w:rPr>
        <w:t xml:space="preserve">Principle 16(C) Following distributions to secured creditors and payments to claims related to costs and expenses of administration, proceeds available for distribution should be distributed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r>
        <w:rPr>
          <w:rFonts w:ascii="Sukhumvit Set" w:hAnsi="Sukhumvit Set" w:cs="Sukhumvit Set"/>
          <w:sz w:val="16"/>
          <w:szCs w:val="16"/>
          <w:lang w:val="en-US"/>
        </w:rPr>
        <w:t xml:space="preserve"> to remaining creditors unless there are compelling reasons to justify giving preferential status to a particular debt </w:t>
      </w:r>
      <w:r w:rsidRPr="00B30C6D">
        <w:rPr>
          <w:rFonts w:ascii="Sukhumvit Set" w:hAnsi="Sukhumvit Set" w:cs="Sukhumvit Set"/>
          <w:sz w:val="16"/>
          <w:szCs w:val="16"/>
          <w:lang w:val="en-US"/>
        </w:rPr>
        <w:sym w:font="Wingdings" w:char="F0E0"/>
      </w:r>
      <w:r>
        <w:rPr>
          <w:rFonts w:ascii="Sukhumvit Set" w:hAnsi="Sukhumvit Set" w:cs="Sukhumvit Set"/>
          <w:sz w:val="16"/>
          <w:szCs w:val="16"/>
          <w:lang w:val="en-US"/>
        </w:rPr>
        <w:t>Public interests should not be given precedence over private rights</w:t>
      </w:r>
    </w:p>
    <w:p w14:paraId="73661661" w14:textId="43CEAF25" w:rsidR="00B30C6D" w:rsidRDefault="00B30C6D" w:rsidP="00B30C6D">
      <w:pPr>
        <w:pStyle w:val="ListParagraph"/>
        <w:numPr>
          <w:ilvl w:val="0"/>
          <w:numId w:val="618"/>
        </w:numPr>
        <w:rPr>
          <w:rFonts w:ascii="Sukhumvit Set" w:hAnsi="Sukhumvit Set" w:cs="Sukhumvit Set"/>
          <w:sz w:val="16"/>
          <w:szCs w:val="16"/>
          <w:lang w:val="en-US"/>
        </w:rPr>
      </w:pPr>
      <w:r>
        <w:rPr>
          <w:rFonts w:ascii="Sukhumvit Set" w:hAnsi="Sukhumvit Set" w:cs="Sukhumvit Set"/>
          <w:sz w:val="16"/>
          <w:szCs w:val="16"/>
          <w:lang w:val="en-US"/>
        </w:rPr>
        <w:t xml:space="preserve">The # of priority classes should be kept to a minimum </w:t>
      </w:r>
    </w:p>
    <w:p w14:paraId="6B21ED57" w14:textId="7B80901D" w:rsidR="00B30C6D" w:rsidRPr="00B30C6D" w:rsidRDefault="00B30C6D" w:rsidP="00B30C6D">
      <w:pPr>
        <w:pStyle w:val="ListParagraph"/>
        <w:numPr>
          <w:ilvl w:val="0"/>
          <w:numId w:val="568"/>
        </w:numPr>
        <w:rPr>
          <w:rFonts w:ascii="Sukhumvit Set" w:hAnsi="Sukhumvit Set" w:cs="Sukhumvit Set"/>
          <w:sz w:val="16"/>
          <w:szCs w:val="16"/>
          <w:lang w:val="en-US"/>
        </w:rPr>
      </w:pPr>
      <w:r w:rsidRPr="00B30C6D">
        <w:rPr>
          <w:rFonts w:ascii="Sukhumvit Set" w:hAnsi="Sukhumvit Set" w:cs="Sukhumvit Set"/>
          <w:sz w:val="16"/>
          <w:szCs w:val="16"/>
          <w:lang w:val="en-US"/>
        </w:rPr>
        <w:t xml:space="preserve">Note that </w:t>
      </w:r>
      <w:proofErr w:type="spellStart"/>
      <w:r w:rsidRPr="00B30C6D">
        <w:rPr>
          <w:rFonts w:ascii="Sukhumvit Set" w:hAnsi="Sukhumvit Set" w:cs="Sukhumvit Set"/>
          <w:sz w:val="16"/>
          <w:szCs w:val="16"/>
          <w:lang w:val="en-US"/>
        </w:rPr>
        <w:t>paras</w:t>
      </w:r>
      <w:proofErr w:type="spellEnd"/>
      <w:r w:rsidRPr="00B30C6D">
        <w:rPr>
          <w:rFonts w:ascii="Sukhumvit Set" w:hAnsi="Sukhumvit Set" w:cs="Sukhumvit Set"/>
          <w:sz w:val="16"/>
          <w:szCs w:val="16"/>
          <w:lang w:val="en-US"/>
        </w:rPr>
        <w:t xml:space="preserve"> 136(1)(h) and (j) are effectively spent in their effect </w:t>
      </w:r>
      <w:r w:rsidRPr="00B30C6D">
        <w:rPr>
          <w:sz w:val="16"/>
          <w:szCs w:val="16"/>
          <w:lang w:val="en-US"/>
        </w:rPr>
        <w:sym w:font="Wingdings" w:char="F0E0"/>
      </w:r>
      <w:r w:rsidRPr="00B30C6D">
        <w:rPr>
          <w:rFonts w:ascii="Sukhumvit Set" w:hAnsi="Sukhumvit Set" w:cs="Sukhumvit Set"/>
          <w:sz w:val="16"/>
          <w:szCs w:val="16"/>
          <w:lang w:val="en-US"/>
        </w:rPr>
        <w:t xml:space="preserve"> The preferred status is afforded to these claims only if the debtor went into bankruptcy before the prescribed date of 0 Nov 1992</w:t>
      </w:r>
    </w:p>
    <w:p w14:paraId="3F11B661" w14:textId="45446FEF" w:rsidR="00B30C6D" w:rsidRDefault="00B30C6D" w:rsidP="00B30C6D">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One author suggests that </w:t>
      </w:r>
      <w:proofErr w:type="spellStart"/>
      <w:r>
        <w:rPr>
          <w:rFonts w:ascii="Sukhumvit Set" w:hAnsi="Sukhumvit Set" w:cs="Sukhumvit Set"/>
          <w:sz w:val="16"/>
          <w:szCs w:val="16"/>
          <w:lang w:val="en-US"/>
        </w:rPr>
        <w:t>pari</w:t>
      </w:r>
      <w:proofErr w:type="spellEnd"/>
      <w:r>
        <w:rPr>
          <w:rFonts w:ascii="Sukhumvit Set" w:hAnsi="Sukhumvit Set" w:cs="Sukhumvit Set"/>
          <w:sz w:val="16"/>
          <w:szCs w:val="16"/>
          <w:lang w:val="en-US"/>
        </w:rPr>
        <w:t xml:space="preserve"> </w:t>
      </w:r>
      <w:proofErr w:type="spellStart"/>
      <w:r>
        <w:rPr>
          <w:rFonts w:ascii="Sukhumvit Set" w:hAnsi="Sukhumvit Set" w:cs="Sukhumvit Set"/>
          <w:sz w:val="16"/>
          <w:szCs w:val="16"/>
          <w:lang w:val="en-US"/>
        </w:rPr>
        <w:t>passu</w:t>
      </w:r>
      <w:proofErr w:type="spellEnd"/>
      <w:r>
        <w:rPr>
          <w:rFonts w:ascii="Sukhumvit Set" w:hAnsi="Sukhumvit Set" w:cs="Sukhumvit Set"/>
          <w:sz w:val="16"/>
          <w:szCs w:val="16"/>
          <w:lang w:val="en-US"/>
        </w:rPr>
        <w:t xml:space="preserve"> has suffered a progressive erosion due to the ever-increasing proliferation of preferred debts </w:t>
      </w:r>
      <w:r w:rsidRPr="00B30C6D">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“The Distributional Question in Insolvency: Comparative Aspects” Jose M </w:t>
      </w:r>
      <w:proofErr w:type="spellStart"/>
      <w:r>
        <w:rPr>
          <w:rFonts w:ascii="Sukhumvit Set" w:hAnsi="Sukhumvit Set" w:cs="Sukhumvit Set"/>
          <w:sz w:val="16"/>
          <w:szCs w:val="16"/>
          <w:lang w:val="en-US"/>
        </w:rPr>
        <w:t>Garrido</w:t>
      </w:r>
      <w:proofErr w:type="spellEnd"/>
      <w:r>
        <w:rPr>
          <w:rFonts w:ascii="Sukhumvit Set" w:hAnsi="Sukhumvit Set" w:cs="Sukhumvit Set"/>
          <w:sz w:val="16"/>
          <w:szCs w:val="16"/>
          <w:lang w:val="en-US"/>
        </w:rPr>
        <w:t xml:space="preserve"> argues that this is a result of the political nature of priorities:</w:t>
      </w:r>
    </w:p>
    <w:p w14:paraId="6D87017B" w14:textId="571BB1B5" w:rsidR="00B30C6D" w:rsidRDefault="00B30C6D" w:rsidP="00B30C6D">
      <w:pPr>
        <w:pStyle w:val="ListParagraph"/>
        <w:numPr>
          <w:ilvl w:val="0"/>
          <w:numId w:val="619"/>
        </w:numPr>
        <w:rPr>
          <w:rFonts w:ascii="Sukhumvit Set" w:hAnsi="Sukhumvit Set" w:cs="Sukhumvit Set"/>
          <w:sz w:val="16"/>
          <w:szCs w:val="16"/>
          <w:lang w:val="en-US"/>
        </w:rPr>
      </w:pPr>
      <w:r>
        <w:rPr>
          <w:rFonts w:ascii="Sukhumvit Set" w:hAnsi="Sukhumvit Set" w:cs="Sukhumvit Set"/>
          <w:sz w:val="16"/>
          <w:szCs w:val="16"/>
          <w:lang w:val="en-US"/>
        </w:rPr>
        <w:t>As priorities are granted by legislation, every pressure group tries to influence parliament in order to reach a better treatment for their creditors</w:t>
      </w:r>
    </w:p>
    <w:p w14:paraId="162CFE12" w14:textId="7B64000F" w:rsidR="00B30C6D" w:rsidRDefault="00B30C6D" w:rsidP="00B30C6D">
      <w:pPr>
        <w:pStyle w:val="ListParagraph"/>
        <w:numPr>
          <w:ilvl w:val="0"/>
          <w:numId w:val="619"/>
        </w:numPr>
        <w:rPr>
          <w:rFonts w:ascii="Sukhumvit Set" w:hAnsi="Sukhumvit Set" w:cs="Sukhumvit Set"/>
          <w:sz w:val="16"/>
          <w:szCs w:val="16"/>
          <w:lang w:val="en-US"/>
        </w:rPr>
      </w:pPr>
      <w:r>
        <w:rPr>
          <w:rFonts w:ascii="Sukhumvit Set" w:hAnsi="Sukhumvit Set" w:cs="Sukhumvit Set"/>
          <w:sz w:val="16"/>
          <w:szCs w:val="16"/>
          <w:lang w:val="en-US"/>
        </w:rPr>
        <w:t>The development of legislation is the consequence of the political structure among social groups, leading to a race for the top in the creditors’ graduation</w:t>
      </w:r>
    </w:p>
    <w:p w14:paraId="2198BBA9" w14:textId="69A38D0D" w:rsidR="00B30C6D" w:rsidRDefault="00B30C6D" w:rsidP="00B30C6D">
      <w:pPr>
        <w:pStyle w:val="ListParagraph"/>
        <w:numPr>
          <w:ilvl w:val="0"/>
          <w:numId w:val="619"/>
        </w:numPr>
        <w:rPr>
          <w:rFonts w:ascii="Sukhumvit Set" w:hAnsi="Sukhumvit Set" w:cs="Sukhumvit Set"/>
          <w:sz w:val="16"/>
          <w:szCs w:val="16"/>
          <w:lang w:val="en-US"/>
        </w:rPr>
      </w:pPr>
      <w:r>
        <w:rPr>
          <w:rFonts w:ascii="Sukhumvit Set" w:hAnsi="Sukhumvit Set" w:cs="Sukhumvit Set"/>
          <w:sz w:val="16"/>
          <w:szCs w:val="16"/>
          <w:lang w:val="en-US"/>
        </w:rPr>
        <w:t>The legislative power has sought to satisfy the demands for protection of very different categories of creditors: the legislature feels free to grant a preferential status, b/c new priorities do not suppress previous ones</w:t>
      </w:r>
    </w:p>
    <w:p w14:paraId="4267227C" w14:textId="67B296FC" w:rsidR="00B30C6D" w:rsidRPr="00B30C6D" w:rsidRDefault="00B30C6D" w:rsidP="00B30C6D">
      <w:pPr>
        <w:pStyle w:val="ListParagraph"/>
        <w:numPr>
          <w:ilvl w:val="0"/>
          <w:numId w:val="619"/>
        </w:numPr>
        <w:rPr>
          <w:rFonts w:ascii="Sukhumvit Set" w:hAnsi="Sukhumvit Set" w:cs="Sukhumvit Set"/>
          <w:sz w:val="16"/>
          <w:szCs w:val="16"/>
          <w:lang w:val="en-US"/>
        </w:rPr>
      </w:pPr>
      <w:r>
        <w:rPr>
          <w:rFonts w:ascii="Sukhumvit Set" w:hAnsi="Sukhumvit Set" w:cs="Sukhumvit Set"/>
          <w:sz w:val="16"/>
          <w:szCs w:val="16"/>
          <w:lang w:val="en-US"/>
        </w:rPr>
        <w:t xml:space="preserve">Superimposition has become the rule in the field of priorities: legislation superimposes new preferential credits on old ones, so that old preferential credits are not eliminated, but displaced to a lower position in the graduation </w:t>
      </w:r>
    </w:p>
    <w:p w14:paraId="6A19DD8A" w14:textId="49573D8E" w:rsidR="00B30C6D" w:rsidRDefault="00B30C6D"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Does this statement apply to the Canadian context?</w:t>
      </w:r>
    </w:p>
    <w:p w14:paraId="4637FEA4" w14:textId="77777777" w:rsidR="00CD40D5" w:rsidRDefault="00CD40D5" w:rsidP="00CD40D5">
      <w:pPr>
        <w:rPr>
          <w:rFonts w:ascii="Sukhumvit Set" w:hAnsi="Sukhumvit Set" w:cs="Sukhumvit Set"/>
          <w:sz w:val="16"/>
          <w:szCs w:val="16"/>
          <w:lang w:val="en-US"/>
        </w:rPr>
      </w:pPr>
    </w:p>
    <w:p w14:paraId="228721BA" w14:textId="35259897" w:rsidR="00CD40D5" w:rsidRDefault="00CD40D5" w:rsidP="00CD40D5">
      <w:pPr>
        <w:rPr>
          <w:rFonts w:ascii="Sukhumvit Set" w:hAnsi="Sukhumvit Set" w:cs="Sukhumvit Set"/>
          <w:b/>
          <w:sz w:val="16"/>
          <w:szCs w:val="16"/>
          <w:lang w:val="en-US"/>
        </w:rPr>
      </w:pPr>
      <w:r>
        <w:rPr>
          <w:rFonts w:ascii="Sukhumvit Set" w:hAnsi="Sukhumvit Set" w:cs="Sukhumvit Set"/>
          <w:b/>
          <w:sz w:val="16"/>
          <w:szCs w:val="16"/>
          <w:lang w:val="en-US"/>
        </w:rPr>
        <w:t>7.4 Wage Claims and Pensions</w:t>
      </w:r>
    </w:p>
    <w:p w14:paraId="7E5B9F49" w14:textId="1D222ED0" w:rsidR="00CD40D5" w:rsidRPr="00CD40D5" w:rsidRDefault="00CD40D5" w:rsidP="00CD40D5">
      <w:pPr>
        <w:rPr>
          <w:rFonts w:ascii="Sukhumvit Set" w:hAnsi="Sukhumvit Set" w:cs="Sukhumvit Set"/>
          <w:sz w:val="16"/>
          <w:szCs w:val="16"/>
          <w:u w:val="single"/>
          <w:lang w:val="en-US"/>
        </w:rPr>
      </w:pPr>
      <w:r>
        <w:rPr>
          <w:rFonts w:ascii="Sukhumvit Set" w:hAnsi="Sukhumvit Set" w:cs="Sukhumvit Set"/>
          <w:sz w:val="16"/>
          <w:szCs w:val="16"/>
          <w:u w:val="single"/>
          <w:lang w:val="en-US"/>
        </w:rPr>
        <w:t xml:space="preserve">Kevin Davis &amp; Jacob </w:t>
      </w:r>
      <w:proofErr w:type="spellStart"/>
      <w:r>
        <w:rPr>
          <w:rFonts w:ascii="Sukhumvit Set" w:hAnsi="Sukhumvit Set" w:cs="Sukhumvit Set"/>
          <w:sz w:val="16"/>
          <w:szCs w:val="16"/>
          <w:u w:val="single"/>
          <w:lang w:val="en-US"/>
        </w:rPr>
        <w:t>Ziegel</w:t>
      </w:r>
      <w:proofErr w:type="spellEnd"/>
      <w:r>
        <w:rPr>
          <w:rFonts w:ascii="Sukhumvit Set" w:hAnsi="Sukhumvit Set" w:cs="Sukhumvit Set"/>
          <w:sz w:val="16"/>
          <w:szCs w:val="16"/>
          <w:u w:val="single"/>
          <w:lang w:val="en-US"/>
        </w:rPr>
        <w:t>, “Assessing the Economic Impact of a New Priority Scheme for Unpaid Wage Earners and Suppliers of Goods and Services”</w:t>
      </w:r>
    </w:p>
    <w:p w14:paraId="74D5B970" w14:textId="66FC7CC4" w:rsidR="00CD40D5" w:rsidRDefault="00CD40D5" w:rsidP="00855E6B">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It is sometimes said that wage earners are non-consensual creditors b/c there is no formal agreement for the extension of credit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characterization is incorrect b/c even the wage earner who is paid on an hourly basis gives credit for at least the hour before he/she is entitled to payment </w:t>
      </w:r>
    </w:p>
    <w:p w14:paraId="0F3B0A08" w14:textId="5D3E4247" w:rsidR="00CD40D5" w:rsidRDefault="00CD40D5" w:rsidP="00CD40D5">
      <w:pPr>
        <w:pStyle w:val="ListParagraph"/>
        <w:numPr>
          <w:ilvl w:val="0"/>
          <w:numId w:val="620"/>
        </w:numPr>
        <w:rPr>
          <w:rFonts w:ascii="Sukhumvit Set" w:hAnsi="Sukhumvit Set" w:cs="Sukhumvit Set"/>
          <w:sz w:val="16"/>
          <w:szCs w:val="16"/>
          <w:lang w:val="en-US"/>
        </w:rPr>
      </w:pPr>
      <w:r>
        <w:rPr>
          <w:rFonts w:ascii="Sukhumvit Set" w:hAnsi="Sukhumvit Set" w:cs="Sukhumvit Set"/>
          <w:sz w:val="16"/>
          <w:szCs w:val="16"/>
          <w:lang w:val="en-US"/>
        </w:rPr>
        <w:t xml:space="preserve">However, it may be true that b/c the employee does not anticipate non-payment the employee’s wages are unlikely to include a risk premium to offset the risk of the employer failing to pay wages b/c of insolvency </w:t>
      </w:r>
    </w:p>
    <w:p w14:paraId="39426E41" w14:textId="2031CF26" w:rsidR="00CD40D5" w:rsidRDefault="00CD40D5" w:rsidP="00CD40D5">
      <w:pPr>
        <w:pStyle w:val="ListParagraph"/>
        <w:numPr>
          <w:ilvl w:val="0"/>
          <w:numId w:val="620"/>
        </w:numPr>
        <w:rPr>
          <w:rFonts w:ascii="Sukhumvit Set" w:hAnsi="Sukhumvit Set" w:cs="Sukhumvit Set"/>
          <w:sz w:val="16"/>
          <w:szCs w:val="16"/>
          <w:lang w:val="en-US"/>
        </w:rPr>
      </w:pPr>
      <w:r>
        <w:rPr>
          <w:rFonts w:ascii="Sukhumvit Set" w:hAnsi="Sukhumvit Set" w:cs="Sukhumvit Set"/>
          <w:sz w:val="16"/>
          <w:szCs w:val="16"/>
          <w:lang w:val="en-US"/>
        </w:rPr>
        <w:t>Even if the employee appreciated the risk of non-payment it is unlikely that the typical employee, especially at a non-executive level, would bother to bargain for a risk premium or some form of protection against the risk of the employer becoming insolvent</w:t>
      </w:r>
    </w:p>
    <w:p w14:paraId="5E8E9D34" w14:textId="55FDED31" w:rsidR="00CD40D5" w:rsidRDefault="00CD40D5" w:rsidP="00855E6B">
      <w:pPr>
        <w:pStyle w:val="ListParagraph"/>
        <w:numPr>
          <w:ilvl w:val="0"/>
          <w:numId w:val="568"/>
        </w:numPr>
        <w:rPr>
          <w:rFonts w:ascii="Sukhumvit Set" w:hAnsi="Sukhumvit Set" w:cs="Sukhumvit Set"/>
          <w:sz w:val="16"/>
          <w:szCs w:val="16"/>
          <w:lang w:val="en-US"/>
        </w:rPr>
      </w:pPr>
      <w:r w:rsidRPr="00CD40D5">
        <w:rPr>
          <w:rFonts w:ascii="Sukhumvit Set" w:hAnsi="Sukhumvit Set" w:cs="Sukhumvit Set"/>
          <w:sz w:val="16"/>
          <w:szCs w:val="16"/>
          <w:u w:val="single"/>
          <w:lang w:val="en-US"/>
        </w:rPr>
        <w:t>Employers and secured creditors benefit from any failure on the part of wage earners to bargain for a risk premium</w:t>
      </w:r>
      <w:r>
        <w:rPr>
          <w:rFonts w:ascii="Sukhumvit Set" w:hAnsi="Sukhumvit Set" w:cs="Sukhumvit Set"/>
          <w:sz w:val="16"/>
          <w:szCs w:val="16"/>
          <w:lang w:val="en-US"/>
        </w:rPr>
        <w:t xml:space="preserve">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b/c issuing secured debt allows employers to transfer bankruptcy-related risk from creditors who are granted security interests to the wage earners whose preferred claims will be subordinated to those of the secured creditors</w:t>
      </w:r>
    </w:p>
    <w:p w14:paraId="09815F79" w14:textId="30563766" w:rsidR="00CD40D5" w:rsidRDefault="00CD40D5" w:rsidP="00CD40D5">
      <w:pPr>
        <w:pStyle w:val="ListParagraph"/>
        <w:numPr>
          <w:ilvl w:val="0"/>
          <w:numId w:val="621"/>
        </w:numPr>
        <w:rPr>
          <w:rFonts w:ascii="Sukhumvit Set" w:hAnsi="Sukhumvit Set" w:cs="Sukhumvit Set"/>
          <w:sz w:val="16"/>
          <w:szCs w:val="16"/>
          <w:lang w:val="en-US"/>
        </w:rPr>
      </w:pPr>
      <w:r>
        <w:rPr>
          <w:rFonts w:ascii="Sukhumvit Set" w:hAnsi="Sukhumvit Set" w:cs="Sukhumvit Set"/>
          <w:sz w:val="16"/>
          <w:szCs w:val="16"/>
          <w:lang w:val="en-US"/>
        </w:rPr>
        <w:t>This directly benefits the secured creditors and indirectly benefits the employer if the secured creditors provide credit on more favourable terms than they would if their claims did not have priority over those of other creditors</w:t>
      </w:r>
    </w:p>
    <w:p w14:paraId="79AE5740" w14:textId="5A0BF1BD" w:rsidR="00CD40D5" w:rsidRDefault="00CD40D5" w:rsidP="00CD40D5">
      <w:pPr>
        <w:pStyle w:val="ListParagraph"/>
        <w:numPr>
          <w:ilvl w:val="0"/>
          <w:numId w:val="621"/>
        </w:numPr>
        <w:rPr>
          <w:rFonts w:ascii="Sukhumvit Set" w:hAnsi="Sukhumvit Set" w:cs="Sukhumvit Set"/>
          <w:sz w:val="16"/>
          <w:szCs w:val="16"/>
          <w:lang w:val="en-US"/>
        </w:rPr>
      </w:pPr>
      <w:r>
        <w:rPr>
          <w:rFonts w:ascii="Sukhumvit Set" w:hAnsi="Sukhumvit Set" w:cs="Sukhumvit Set"/>
          <w:sz w:val="16"/>
          <w:szCs w:val="16"/>
          <w:lang w:val="en-US"/>
        </w:rPr>
        <w:t>Meanwhile, the wage earners who are not compensated for bearing the additional risk of bankruptcy-related losses are prejudiced</w:t>
      </w:r>
    </w:p>
    <w:p w14:paraId="79AE5740" w14:textId="5A0BF1BD" w:rsidR="00CD40D5" w:rsidRDefault="00CD40D5" w:rsidP="00CD40D5">
      <w:pPr>
        <w:pStyle w:val="ListParagraph"/>
        <w:numPr>
          <w:ilvl w:val="0"/>
          <w:numId w:val="621"/>
        </w:numPr>
        <w:rPr>
          <w:rFonts w:ascii="Sukhumvit Set" w:hAnsi="Sukhumvit Set" w:cs="Sukhumvit Set"/>
          <w:sz w:val="16"/>
          <w:szCs w:val="16"/>
          <w:lang w:val="en-US"/>
        </w:rPr>
      </w:pPr>
      <w:r>
        <w:rPr>
          <w:rFonts w:ascii="Sukhumvit Set" w:hAnsi="Sukhumvit Set" w:cs="Sukhumvit Set"/>
          <w:sz w:val="16"/>
          <w:szCs w:val="16"/>
          <w:lang w:val="en-US"/>
        </w:rPr>
        <w:t>This strikes many people as unfair</w:t>
      </w:r>
    </w:p>
    <w:p w14:paraId="664401F5" w14:textId="306F233B" w:rsidR="00CD40D5" w:rsidRDefault="00CD40D5" w:rsidP="00CD40D5">
      <w:pPr>
        <w:pStyle w:val="ListParagraph"/>
        <w:numPr>
          <w:ilvl w:val="0"/>
          <w:numId w:val="621"/>
        </w:numPr>
        <w:rPr>
          <w:rFonts w:ascii="Sukhumvit Set" w:hAnsi="Sukhumvit Set" w:cs="Sukhumvit Set"/>
          <w:sz w:val="16"/>
          <w:szCs w:val="16"/>
          <w:lang w:val="en-US"/>
        </w:rPr>
      </w:pPr>
      <w:r>
        <w:rPr>
          <w:rFonts w:ascii="Sukhumvit Set" w:hAnsi="Sukhumvit Set" w:cs="Sukhumvit Set"/>
          <w:sz w:val="16"/>
          <w:szCs w:val="16"/>
          <w:lang w:val="en-US"/>
        </w:rPr>
        <w:t>Allowing firms to shift bankruptcy-related risk to their employees w/o compensation is also potentially inefficient b/c it allows firms to avoid internalizing all of the costs associated w/ their operation</w:t>
      </w:r>
    </w:p>
    <w:p w14:paraId="3EC1EB5D" w14:textId="32A75D1C" w:rsidR="00CD40D5" w:rsidRDefault="00CD40D5" w:rsidP="00CD40D5">
      <w:pPr>
        <w:pStyle w:val="ListParagraph"/>
        <w:numPr>
          <w:ilvl w:val="0"/>
          <w:numId w:val="621"/>
        </w:numPr>
        <w:rPr>
          <w:rFonts w:ascii="Sukhumvit Set" w:hAnsi="Sukhumvit Set" w:cs="Sukhumvit Set"/>
          <w:sz w:val="16"/>
          <w:szCs w:val="16"/>
          <w:lang w:val="en-US"/>
        </w:rPr>
      </w:pPr>
      <w:r>
        <w:rPr>
          <w:rFonts w:ascii="Sukhumvit Set" w:hAnsi="Sukhumvit Set" w:cs="Sukhumvit Set"/>
          <w:sz w:val="16"/>
          <w:szCs w:val="16"/>
          <w:lang w:val="en-US"/>
        </w:rPr>
        <w:t>This is undesirable from a societal perspective as it may result in excessive resources being allocated to firms w/ a high risk of going bankrupt</w:t>
      </w:r>
    </w:p>
    <w:p w14:paraId="6B6B98CA" w14:textId="77777777" w:rsidR="00CD40D5" w:rsidRDefault="00CD40D5" w:rsidP="00CD40D5">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u w:val="single"/>
          <w:lang w:val="en-US"/>
        </w:rPr>
        <w:t>Even if wage earners are able to bargain for compensation for bearing bankruptcy-related risk it may not be efficient for them to bear that risk</w:t>
      </w:r>
      <w:r>
        <w:rPr>
          <w:rFonts w:ascii="Sukhumvit Set" w:hAnsi="Sukhumvit Set" w:cs="Sukhumvit Set"/>
          <w:sz w:val="16"/>
          <w:szCs w:val="16"/>
          <w:lang w:val="en-US"/>
        </w:rPr>
        <w:t xml:space="preserve">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is b/c it can be argued that, relative to other creditors, wage earners are poor risk bearers, meaning that it is more costly to society for a typical wage earner to bear a given amount of bankruptcy risk than it is for another creditor to bear the same risk</w:t>
      </w:r>
    </w:p>
    <w:p w14:paraId="11E056DE" w14:textId="2E09E4DC" w:rsidR="00CD40D5" w:rsidRDefault="00CD40D5" w:rsidP="00CD40D5">
      <w:pPr>
        <w:pStyle w:val="ListParagraph"/>
        <w:numPr>
          <w:ilvl w:val="0"/>
          <w:numId w:val="622"/>
        </w:numPr>
        <w:rPr>
          <w:rFonts w:ascii="Sukhumvit Set" w:hAnsi="Sukhumvit Set" w:cs="Sukhumvit Set"/>
          <w:sz w:val="16"/>
          <w:szCs w:val="16"/>
          <w:lang w:val="en-US"/>
        </w:rPr>
      </w:pPr>
      <w:r>
        <w:rPr>
          <w:rFonts w:ascii="Sukhumvit Set" w:hAnsi="Sukhumvit Set" w:cs="Sukhumvit Set"/>
          <w:sz w:val="16"/>
          <w:szCs w:val="16"/>
          <w:lang w:val="en-US"/>
        </w:rPr>
        <w:t xml:space="preserve">There are 2 reasons why this may be the case </w:t>
      </w:r>
    </w:p>
    <w:p w14:paraId="759346A3" w14:textId="1259FE87" w:rsidR="00CD40D5" w:rsidRDefault="00CD40D5" w:rsidP="00CD40D5">
      <w:pPr>
        <w:pStyle w:val="ListParagraph"/>
        <w:numPr>
          <w:ilvl w:val="0"/>
          <w:numId w:val="622"/>
        </w:numPr>
        <w:rPr>
          <w:rFonts w:ascii="Sukhumvit Set" w:hAnsi="Sukhumvit Set" w:cs="Sukhumvit Set"/>
          <w:sz w:val="16"/>
          <w:szCs w:val="16"/>
          <w:lang w:val="en-US"/>
        </w:rPr>
      </w:pPr>
      <w:r>
        <w:rPr>
          <w:rFonts w:ascii="Sukhumvit Set" w:hAnsi="Sukhumvit Set" w:cs="Sukhumvit Set"/>
          <w:sz w:val="16"/>
          <w:szCs w:val="16"/>
          <w:lang w:val="en-US"/>
        </w:rPr>
        <w:t xml:space="preserve">First of all, other creditors may have the resources, knowledge and experience to monitor the employer’s financial condition and either reduce the amount of credit extended or bargain for a risk premium as the probability of bankruptcy increases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By contrast, wage earners often have little information about their employer’s financial position and, unless they can readily obtain other employment, may find it impracticable either to cease extending credit to their employer or to bargain for an increase in wages as the employer’s financial position worsens </w:t>
      </w:r>
    </w:p>
    <w:p w14:paraId="3EC478C5" w14:textId="0DA9469A" w:rsidR="00CD40D5" w:rsidRDefault="00CD40D5" w:rsidP="00CD40D5">
      <w:pPr>
        <w:pStyle w:val="ListParagraph"/>
        <w:numPr>
          <w:ilvl w:val="0"/>
          <w:numId w:val="622"/>
        </w:numPr>
        <w:rPr>
          <w:rFonts w:ascii="Sukhumvit Set" w:hAnsi="Sukhumvit Set" w:cs="Sukhumvit Set"/>
          <w:sz w:val="16"/>
          <w:szCs w:val="16"/>
          <w:lang w:val="en-US"/>
        </w:rPr>
      </w:pPr>
      <w:r>
        <w:rPr>
          <w:rFonts w:ascii="Sukhumvit Set" w:hAnsi="Sukhumvit Set" w:cs="Sukhumvit Set"/>
          <w:sz w:val="16"/>
          <w:szCs w:val="16"/>
          <w:lang w:val="en-US"/>
        </w:rPr>
        <w:t xml:space="preserve">A second consideration is that creditors other than wage earners may be in a better position either to diversify the risk of non-payment across a large # of debtors or to obtain some form of credit insurance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Granting super-priority to the claims of wage earners is one way of relieving them of the need to bear the risk of losses associated /w the bankruptcy of their employer </w:t>
      </w:r>
    </w:p>
    <w:p w14:paraId="32064575" w14:textId="77777777" w:rsidR="00CD40D5" w:rsidRDefault="00CD40D5" w:rsidP="00CD40D5">
      <w:pPr>
        <w:rPr>
          <w:rFonts w:ascii="Sukhumvit Set" w:hAnsi="Sukhumvit Set" w:cs="Sukhumvit Set"/>
          <w:sz w:val="16"/>
          <w:szCs w:val="16"/>
          <w:lang w:val="en-US"/>
        </w:rPr>
      </w:pPr>
    </w:p>
    <w:p w14:paraId="4E4AA0D9" w14:textId="200970E3" w:rsidR="00CD40D5" w:rsidRPr="00CD40D5" w:rsidRDefault="00CD40D5" w:rsidP="00CD40D5">
      <w:pPr>
        <w:rPr>
          <w:rFonts w:ascii="Sukhumvit Set" w:hAnsi="Sukhumvit Set" w:cs="Sukhumvit Set"/>
          <w:sz w:val="16"/>
          <w:szCs w:val="16"/>
          <w:lang w:val="en-US"/>
        </w:rPr>
      </w:pPr>
      <w:r>
        <w:rPr>
          <w:rFonts w:ascii="Sukhumvit Set" w:hAnsi="Sukhumvit Set" w:cs="Sukhumvit Set"/>
          <w:sz w:val="16"/>
          <w:szCs w:val="16"/>
          <w:lang w:val="en-US"/>
        </w:rPr>
        <w:t>NOTES</w:t>
      </w:r>
    </w:p>
    <w:p w14:paraId="5EED7066" w14:textId="540A439A" w:rsidR="00CD40D5" w:rsidRDefault="00CD40D5" w:rsidP="00CD40D5">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Wage Earner Protection Program Act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This legislation created an insurance scheme to protect unpaid employees where their employer has gone into bankruptcy or receivership </w:t>
      </w:r>
    </w:p>
    <w:p w14:paraId="28D046E2" w14:textId="4043D203" w:rsidR="00CD40D5" w:rsidRDefault="00CD40D5" w:rsidP="00CD40D5">
      <w:pPr>
        <w:pStyle w:val="ListParagraph"/>
        <w:numPr>
          <w:ilvl w:val="0"/>
          <w:numId w:val="623"/>
        </w:numPr>
        <w:rPr>
          <w:rFonts w:ascii="Sukhumvit Set" w:hAnsi="Sukhumvit Set" w:cs="Sukhumvit Set"/>
          <w:sz w:val="16"/>
          <w:szCs w:val="16"/>
          <w:lang w:val="en-US"/>
        </w:rPr>
      </w:pPr>
      <w:r>
        <w:rPr>
          <w:rFonts w:ascii="Sukhumvit Set" w:hAnsi="Sukhumvit Set" w:cs="Sukhumvit Set"/>
          <w:sz w:val="16"/>
          <w:szCs w:val="16"/>
          <w:lang w:val="en-US"/>
        </w:rPr>
        <w:t>Neither the employers nor the employees are required to make contributions into the program – the expenditures are funded out of the general revenue</w:t>
      </w:r>
    </w:p>
    <w:p w14:paraId="1B500874" w14:textId="1B07979F" w:rsidR="00CD40D5" w:rsidRDefault="00CD40D5" w:rsidP="00CD40D5">
      <w:pPr>
        <w:pStyle w:val="ListParagraph"/>
        <w:numPr>
          <w:ilvl w:val="0"/>
          <w:numId w:val="623"/>
        </w:numPr>
        <w:rPr>
          <w:rFonts w:ascii="Sukhumvit Set" w:hAnsi="Sukhumvit Set" w:cs="Sukhumvit Set"/>
          <w:sz w:val="16"/>
          <w:szCs w:val="16"/>
          <w:lang w:val="en-US"/>
        </w:rPr>
      </w:pPr>
      <w:r>
        <w:rPr>
          <w:rFonts w:ascii="Sukhumvit Set" w:hAnsi="Sukhumvit Set" w:cs="Sukhumvit Set"/>
          <w:sz w:val="16"/>
          <w:szCs w:val="16"/>
          <w:lang w:val="en-US"/>
        </w:rPr>
        <w:t>However, the Crown is subrogated to the claims held by the employees (s.36)</w:t>
      </w:r>
    </w:p>
    <w:p w14:paraId="13F5D70E" w14:textId="7DA1E804" w:rsidR="00CD40D5" w:rsidRPr="00CD40D5" w:rsidRDefault="00CD40D5" w:rsidP="00CD40D5">
      <w:pPr>
        <w:pStyle w:val="ListParagraph"/>
        <w:numPr>
          <w:ilvl w:val="0"/>
          <w:numId w:val="623"/>
        </w:numPr>
        <w:rPr>
          <w:rFonts w:ascii="Sukhumvit Set" w:hAnsi="Sukhumvit Set" w:cs="Sukhumvit Set"/>
          <w:sz w:val="16"/>
          <w:szCs w:val="16"/>
          <w:lang w:val="en-US"/>
        </w:rPr>
      </w:pPr>
      <w:r>
        <w:rPr>
          <w:rFonts w:ascii="Sukhumvit Set" w:hAnsi="Sukhumvit Set" w:cs="Sukhumvit Set"/>
          <w:sz w:val="16"/>
          <w:szCs w:val="16"/>
          <w:lang w:val="en-US"/>
        </w:rPr>
        <w:t>In the present context, the right of subrogation allows the Crown to assert the employee’s right in respect f a claim for unpaid wages</w:t>
      </w:r>
    </w:p>
    <w:p w14:paraId="4DA87E83" w14:textId="315EB3D1" w:rsidR="00CD40D5" w:rsidRDefault="00CD40D5" w:rsidP="00CD40D5">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The BIA was amended to give the employees a security to secure their unpaid wages to a maximum of $2,000 for each employee (BIA s.81.3)</w:t>
      </w:r>
    </w:p>
    <w:p w14:paraId="192514A5" w14:textId="0F8B3656" w:rsidR="00CD40D5" w:rsidRDefault="00CD40D5" w:rsidP="00CD40D5">
      <w:pPr>
        <w:pStyle w:val="ListParagraph"/>
        <w:numPr>
          <w:ilvl w:val="0"/>
          <w:numId w:val="624"/>
        </w:numPr>
        <w:rPr>
          <w:rFonts w:ascii="Sukhumvit Set" w:hAnsi="Sukhumvit Set" w:cs="Sukhumvit Set"/>
          <w:sz w:val="16"/>
          <w:szCs w:val="16"/>
          <w:lang w:val="en-US"/>
        </w:rPr>
      </w:pPr>
      <w:r>
        <w:rPr>
          <w:rFonts w:ascii="Sukhumvit Set" w:hAnsi="Sukhumvit Set" w:cs="Sukhumvit Set"/>
          <w:sz w:val="16"/>
          <w:szCs w:val="16"/>
          <w:lang w:val="en-US"/>
        </w:rPr>
        <w:t>The security covers current assets, which are defined as “cash and cash equivalents, including negotiable instruments and demand deposits – inventory or accounts receivables or the proceeds from the dealing w/ those assets”</w:t>
      </w:r>
    </w:p>
    <w:p w14:paraId="6AB02E6C" w14:textId="2D848AF6" w:rsidR="00CD40D5" w:rsidRDefault="00CD40D5" w:rsidP="00CD40D5">
      <w:pPr>
        <w:pStyle w:val="ListParagraph"/>
        <w:numPr>
          <w:ilvl w:val="0"/>
          <w:numId w:val="624"/>
        </w:numPr>
        <w:rPr>
          <w:rFonts w:ascii="Sukhumvit Set" w:hAnsi="Sukhumvit Set" w:cs="Sukhumvit Set"/>
          <w:sz w:val="16"/>
          <w:szCs w:val="16"/>
          <w:lang w:val="en-US"/>
        </w:rPr>
      </w:pPr>
      <w:r>
        <w:rPr>
          <w:rFonts w:ascii="Sukhumvit Set" w:hAnsi="Sukhumvit Set" w:cs="Sukhumvit Set"/>
          <w:sz w:val="16"/>
          <w:szCs w:val="16"/>
          <w:lang w:val="en-US"/>
        </w:rPr>
        <w:t>The security ranks above any other security against the bankrupt’s estate, except for unpaid supplier’s rights provided for in BIA ss.81.1 and 81.2</w:t>
      </w:r>
    </w:p>
    <w:p w14:paraId="693BACBD" w14:textId="7ACCEB4A" w:rsidR="00CD40D5" w:rsidRDefault="00CD40D5" w:rsidP="00CD40D5">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There are a # of limitations on employee claims under the WEPPA</w:t>
      </w:r>
    </w:p>
    <w:p w14:paraId="226B7F14" w14:textId="50477511" w:rsidR="00CD40D5" w:rsidRDefault="00CD40D5" w:rsidP="00CD40D5">
      <w:pPr>
        <w:pStyle w:val="ListParagraph"/>
        <w:numPr>
          <w:ilvl w:val="0"/>
          <w:numId w:val="625"/>
        </w:numPr>
        <w:rPr>
          <w:rFonts w:ascii="Sukhumvit Set" w:hAnsi="Sukhumvit Set" w:cs="Sukhumvit Set"/>
          <w:sz w:val="16"/>
          <w:szCs w:val="16"/>
          <w:lang w:val="en-US"/>
        </w:rPr>
      </w:pPr>
      <w:r>
        <w:rPr>
          <w:rFonts w:ascii="Sukhumvit Set" w:hAnsi="Sukhumvit Set" w:cs="Sukhumvit Set"/>
          <w:sz w:val="16"/>
          <w:szCs w:val="16"/>
          <w:lang w:val="en-US"/>
        </w:rPr>
        <w:t>They are not covered to the extent that their claims exceed $3,000 or an amount equal to 4 times the maximum weekly insurable earnings under the Employment Insurance Act, whichever is greater</w:t>
      </w:r>
    </w:p>
    <w:p w14:paraId="6D78D9C6" w14:textId="305A9774" w:rsidR="00CD40D5" w:rsidRDefault="00CD40D5" w:rsidP="00CD40D5">
      <w:pPr>
        <w:pStyle w:val="ListParagraph"/>
        <w:numPr>
          <w:ilvl w:val="0"/>
          <w:numId w:val="625"/>
        </w:numPr>
        <w:rPr>
          <w:rFonts w:ascii="Sukhumvit Set" w:hAnsi="Sukhumvit Set" w:cs="Sukhumvit Set"/>
          <w:sz w:val="16"/>
          <w:szCs w:val="16"/>
          <w:lang w:val="en-US"/>
        </w:rPr>
      </w:pPr>
      <w:r>
        <w:rPr>
          <w:rFonts w:ascii="Sukhumvit Set" w:hAnsi="Sukhumvit Set" w:cs="Sukhumvit Set"/>
          <w:sz w:val="16"/>
          <w:szCs w:val="16"/>
          <w:lang w:val="en-US"/>
        </w:rPr>
        <w:t xml:space="preserve">Nor are they covered to the extent that their wage claims fall outside the 5 month period preceding the bankruptcy </w:t>
      </w:r>
    </w:p>
    <w:p w14:paraId="1E711449" w14:textId="683DEB00" w:rsidR="00CD40D5" w:rsidRDefault="00CD40D5" w:rsidP="00CD40D5">
      <w:pPr>
        <w:pStyle w:val="ListParagraph"/>
        <w:numPr>
          <w:ilvl w:val="0"/>
          <w:numId w:val="625"/>
        </w:numPr>
        <w:rPr>
          <w:rFonts w:ascii="Sukhumvit Set" w:hAnsi="Sukhumvit Set" w:cs="Sukhumvit Set"/>
          <w:sz w:val="16"/>
          <w:szCs w:val="16"/>
          <w:lang w:val="en-US"/>
        </w:rPr>
      </w:pPr>
      <w:r>
        <w:rPr>
          <w:rFonts w:ascii="Sukhumvit Set" w:hAnsi="Sukhumvit Set" w:cs="Sukhumvit Set"/>
          <w:sz w:val="16"/>
          <w:szCs w:val="16"/>
          <w:lang w:val="en-US"/>
        </w:rPr>
        <w:t>Bill C-10, which implements the January 27, 2009 federal budget, changed the definition so that it now includes both severance and termination pay</w:t>
      </w:r>
    </w:p>
    <w:p w14:paraId="3052817A" w14:textId="5C22C8DA" w:rsidR="00CD40D5" w:rsidRDefault="00CD40D5" w:rsidP="00CD40D5">
      <w:pPr>
        <w:pStyle w:val="ListParagraph"/>
        <w:numPr>
          <w:ilvl w:val="0"/>
          <w:numId w:val="625"/>
        </w:numPr>
        <w:rPr>
          <w:rFonts w:ascii="Sukhumvit Set" w:hAnsi="Sukhumvit Set" w:cs="Sukhumvit Set"/>
          <w:sz w:val="16"/>
          <w:szCs w:val="16"/>
          <w:lang w:val="en-US"/>
        </w:rPr>
      </w:pPr>
      <w:r>
        <w:rPr>
          <w:rFonts w:ascii="Sukhumvit Set" w:hAnsi="Sukhumvit Set" w:cs="Sukhumvit Set"/>
          <w:sz w:val="16"/>
          <w:szCs w:val="16"/>
          <w:lang w:val="en-US"/>
        </w:rPr>
        <w:t xml:space="preserve">Although Bill C-10 came into force on March 12, 2009, the amendment is made retroactive to January 27, 2009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An individual is ineligible to receive a payment in respect of wages earned during a period in which the individual was an officer or director or the employer; if he/she had a controlling interest in the employer; occupied a managerial position w/ the employer; or if he/she was not acting at arm’s length w/ such a person (s.6)</w:t>
      </w:r>
    </w:p>
    <w:p w14:paraId="50D3C520" w14:textId="6EED640D" w:rsidR="00CD40D5" w:rsidRDefault="00CD40D5" w:rsidP="00CD40D5">
      <w:pPr>
        <w:pStyle w:val="ListParagraph"/>
        <w:numPr>
          <w:ilvl w:val="0"/>
          <w:numId w:val="568"/>
        </w:numPr>
        <w:rPr>
          <w:rFonts w:ascii="Sukhumvit Set" w:hAnsi="Sukhumvit Set" w:cs="Sukhumvit Set"/>
          <w:sz w:val="16"/>
          <w:szCs w:val="16"/>
          <w:lang w:val="en-US"/>
        </w:rPr>
      </w:pPr>
      <w:r w:rsidRPr="00CD40D5">
        <w:rPr>
          <w:rFonts w:ascii="Sukhumvit Set" w:hAnsi="Sukhumvit Set" w:cs="Sukhumvit Set"/>
          <w:sz w:val="16"/>
          <w:szCs w:val="16"/>
          <w:u w:val="single"/>
          <w:lang w:val="en-US"/>
        </w:rPr>
        <w:t>If the current assets are insufficient to satisfy the BIA s.81.3 security, the claimant can prove as a preferred creditor for the balance of the claim</w:t>
      </w:r>
      <w:r>
        <w:rPr>
          <w:rFonts w:ascii="Sukhumvit Set" w:hAnsi="Sukhumvit Set" w:cs="Sukhumvit Set"/>
          <w:sz w:val="16"/>
          <w:szCs w:val="16"/>
          <w:lang w:val="en-US"/>
        </w:rPr>
        <w:t xml:space="preserve">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The </w:t>
      </w:r>
      <w:proofErr w:type="spellStart"/>
      <w:r>
        <w:rPr>
          <w:rFonts w:ascii="Sukhumvit Set" w:hAnsi="Sukhumvit Set" w:cs="Sukhumvit Set"/>
          <w:sz w:val="16"/>
          <w:szCs w:val="16"/>
          <w:lang w:val="en-US"/>
        </w:rPr>
        <w:t>superpriority</w:t>
      </w:r>
      <w:proofErr w:type="spellEnd"/>
      <w:r>
        <w:rPr>
          <w:rFonts w:ascii="Sukhumvit Set" w:hAnsi="Sukhumvit Set" w:cs="Sukhumvit Set"/>
          <w:sz w:val="16"/>
          <w:szCs w:val="16"/>
          <w:lang w:val="en-US"/>
        </w:rPr>
        <w:t xml:space="preserve"> that the s.81.3 security enjoys over other secured creditors afforded to this claim may mean that there will be insufficient current assets to satisfy the claims of the secured creditors</w:t>
      </w:r>
    </w:p>
    <w:p w14:paraId="1C1E422A" w14:textId="7138DBF3" w:rsidR="00CD40D5" w:rsidRDefault="00CD40D5" w:rsidP="00CD40D5">
      <w:pPr>
        <w:pStyle w:val="ListParagraph"/>
        <w:numPr>
          <w:ilvl w:val="0"/>
          <w:numId w:val="626"/>
        </w:numPr>
        <w:rPr>
          <w:rFonts w:ascii="Sukhumvit Set" w:hAnsi="Sukhumvit Set" w:cs="Sukhumvit Set"/>
          <w:sz w:val="16"/>
          <w:szCs w:val="16"/>
          <w:lang w:val="en-US"/>
        </w:rPr>
      </w:pPr>
      <w:r>
        <w:rPr>
          <w:rFonts w:ascii="Sukhumvit Set" w:hAnsi="Sukhumvit Set" w:cs="Sukhumvit Set"/>
          <w:sz w:val="16"/>
          <w:szCs w:val="16"/>
          <w:lang w:val="en-US"/>
        </w:rPr>
        <w:t xml:space="preserve">The secured creditors may prove as a preferred creditor in the bankruptcy of an employer for the amount that it loses by virtue of this </w:t>
      </w:r>
      <w:proofErr w:type="spellStart"/>
      <w:r>
        <w:rPr>
          <w:rFonts w:ascii="Sukhumvit Set" w:hAnsi="Sukhumvit Set" w:cs="Sukhumvit Set"/>
          <w:sz w:val="16"/>
          <w:szCs w:val="16"/>
          <w:lang w:val="en-US"/>
        </w:rPr>
        <w:t>superpriority</w:t>
      </w:r>
      <w:proofErr w:type="spellEnd"/>
    </w:p>
    <w:p w14:paraId="199B2DCD" w14:textId="7125FAC3" w:rsidR="00CD40D5" w:rsidRDefault="00CD40D5" w:rsidP="00CD40D5">
      <w:pPr>
        <w:pStyle w:val="ListParagraph"/>
        <w:numPr>
          <w:ilvl w:val="0"/>
          <w:numId w:val="626"/>
        </w:numPr>
        <w:rPr>
          <w:rFonts w:ascii="Sukhumvit Set" w:hAnsi="Sukhumvit Set" w:cs="Sukhumvit Set"/>
          <w:sz w:val="16"/>
          <w:szCs w:val="16"/>
          <w:lang w:val="en-US"/>
        </w:rPr>
      </w:pPr>
      <w:r>
        <w:rPr>
          <w:rFonts w:ascii="Sukhumvit Set" w:hAnsi="Sukhumvit Set" w:cs="Sukhumvit Set"/>
          <w:sz w:val="16"/>
          <w:szCs w:val="16"/>
          <w:lang w:val="en-US"/>
        </w:rPr>
        <w:t>An employee who is not eligible under the WEPPA may prove the claim as an ordinary unsecured creditor in the bankruptcy of the employer</w:t>
      </w:r>
    </w:p>
    <w:p w14:paraId="5D40011B" w14:textId="1B05AF7C" w:rsidR="00CD40D5" w:rsidRDefault="00CD40D5" w:rsidP="00CD40D5">
      <w:pPr>
        <w:pStyle w:val="ListParagraph"/>
        <w:numPr>
          <w:ilvl w:val="0"/>
          <w:numId w:val="568"/>
        </w:numPr>
        <w:rPr>
          <w:rFonts w:ascii="Sukhumvit Set" w:hAnsi="Sukhumvit Set" w:cs="Sukhumvit Set"/>
          <w:sz w:val="16"/>
          <w:szCs w:val="16"/>
          <w:lang w:val="en-US"/>
        </w:rPr>
      </w:pPr>
      <w:r>
        <w:rPr>
          <w:rFonts w:ascii="Sukhumvit Set" w:hAnsi="Sukhumvit Set" w:cs="Sukhumvit Set"/>
          <w:sz w:val="16"/>
          <w:szCs w:val="16"/>
          <w:lang w:val="en-US"/>
        </w:rPr>
        <w:t xml:space="preserve">Provincial and federal employment standards legislation and business operations statutes give unpaid employees a right of recovery against a director of an employer corporation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In many instances, the conditions for making such claims are less restrictive than under the WEPPA</w:t>
      </w:r>
    </w:p>
    <w:p w14:paraId="4867EE68" w14:textId="1DB2CD3C" w:rsidR="00CD40D5" w:rsidRDefault="00CD40D5" w:rsidP="00CD40D5">
      <w:pPr>
        <w:pStyle w:val="ListParagraph"/>
        <w:numPr>
          <w:ilvl w:val="0"/>
          <w:numId w:val="627"/>
        </w:numPr>
        <w:rPr>
          <w:rFonts w:ascii="Sukhumvit Set" w:hAnsi="Sukhumvit Set" w:cs="Sukhumvit Set"/>
          <w:sz w:val="16"/>
          <w:szCs w:val="16"/>
          <w:lang w:val="en-US"/>
        </w:rPr>
      </w:pPr>
      <w:r>
        <w:rPr>
          <w:rFonts w:ascii="Sukhumvit Set" w:hAnsi="Sukhumvit Set" w:cs="Sukhumvit Set"/>
          <w:sz w:val="16"/>
          <w:szCs w:val="16"/>
          <w:lang w:val="en-US"/>
        </w:rPr>
        <w:t xml:space="preserve">E.g. The employment standards legislation in Ontario and Alberta provide that the right to recover against a director extends to all wages that becomes payable up to a maximum of 6 months </w:t>
      </w:r>
      <w:r w:rsidRPr="00CD40D5">
        <w:rPr>
          <w:rFonts w:ascii="Sukhumvit Set" w:hAnsi="Sukhumvit Set" w:cs="Sukhumvit Set"/>
          <w:sz w:val="16"/>
          <w:szCs w:val="16"/>
          <w:lang w:val="en-US"/>
        </w:rPr>
        <w:sym w:font="Wingdings" w:char="F0E0"/>
      </w:r>
      <w:r>
        <w:rPr>
          <w:rFonts w:ascii="Sukhumvit Set" w:hAnsi="Sukhumvit Set" w:cs="Sukhumvit Set"/>
          <w:sz w:val="16"/>
          <w:szCs w:val="16"/>
          <w:lang w:val="en-US"/>
        </w:rPr>
        <w:t xml:space="preserve"> How do the new wage protection provisions affect this right?</w:t>
      </w:r>
    </w:p>
    <w:p w14:paraId="72BB7CE2" w14:textId="77777777" w:rsidR="00CD40D5" w:rsidRPr="00CD40D5" w:rsidRDefault="00CD40D5" w:rsidP="00CD40D5">
      <w:pPr>
        <w:rPr>
          <w:rFonts w:ascii="Sukhumvit Set" w:hAnsi="Sukhumvit Set" w:cs="Sukhumvit Set"/>
          <w:sz w:val="16"/>
          <w:szCs w:val="16"/>
          <w:u w:val="single"/>
          <w:lang w:val="en-US"/>
        </w:rPr>
      </w:pPr>
    </w:p>
    <w:p w14:paraId="05035B24" w14:textId="6E138FE5" w:rsidR="00CD40D5" w:rsidRDefault="00CD40D5" w:rsidP="00CD40D5">
      <w:pPr>
        <w:rPr>
          <w:rFonts w:ascii="Sukhumvit Set" w:hAnsi="Sukhumvit Set" w:cs="Sukhumvit Set"/>
          <w:sz w:val="16"/>
          <w:szCs w:val="16"/>
          <w:lang w:val="en-US"/>
        </w:rPr>
      </w:pPr>
      <w:r w:rsidRPr="00CD40D5">
        <w:rPr>
          <w:rFonts w:ascii="Sukhumvit Set" w:hAnsi="Sukhumvit Set" w:cs="Sukhumvit Set"/>
          <w:sz w:val="16"/>
          <w:szCs w:val="16"/>
          <w:u w:val="single"/>
          <w:lang w:val="en-US"/>
        </w:rPr>
        <w:t xml:space="preserve">Re </w:t>
      </w:r>
      <w:proofErr w:type="spellStart"/>
      <w:r w:rsidRPr="00CD40D5">
        <w:rPr>
          <w:rFonts w:ascii="Sukhumvit Set" w:hAnsi="Sukhumvit Set" w:cs="Sukhumvit Set"/>
          <w:sz w:val="16"/>
          <w:szCs w:val="16"/>
          <w:u w:val="single"/>
          <w:lang w:val="en-US"/>
        </w:rPr>
        <w:t>Graphicshoppe</w:t>
      </w:r>
      <w:proofErr w:type="spellEnd"/>
      <w:r w:rsidRPr="00CD40D5">
        <w:rPr>
          <w:rFonts w:ascii="Sukhumvit Set" w:hAnsi="Sukhumvit Set" w:cs="Sukhumvit Set"/>
          <w:sz w:val="16"/>
          <w:szCs w:val="16"/>
          <w:u w:val="single"/>
          <w:lang w:val="en-US"/>
        </w:rPr>
        <w:t xml:space="preserve"> Ltd</w:t>
      </w:r>
      <w:r>
        <w:rPr>
          <w:rFonts w:ascii="Sukhumvit Set" w:hAnsi="Sukhumvit Set" w:cs="Sukhumvit Set"/>
          <w:sz w:val="16"/>
          <w:szCs w:val="16"/>
          <w:lang w:val="en-US"/>
        </w:rPr>
        <w:t xml:space="preserve"> ** Pension Fund Contributions</w:t>
      </w:r>
    </w:p>
    <w:p w14:paraId="6CCC20CF" w14:textId="77777777" w:rsidR="00CD40D5" w:rsidRPr="00CD40D5" w:rsidRDefault="00CD40D5" w:rsidP="00CD40D5">
      <w:pPr>
        <w:rPr>
          <w:rFonts w:ascii="Sukhumvit Set" w:hAnsi="Sukhumvit Set" w:cs="Sukhumvit Set"/>
          <w:sz w:val="16"/>
          <w:szCs w:val="16"/>
          <w:lang w:val="en-US"/>
        </w:rPr>
      </w:pPr>
      <w:bookmarkStart w:id="16" w:name="_GoBack"/>
      <w:bookmarkEnd w:id="16"/>
    </w:p>
    <w:sectPr w:rsidR="00CD40D5" w:rsidRPr="00CD40D5" w:rsidSect="00927C8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Seravek ExtraLight">
    <w:panose1 w:val="020B0503040000020004"/>
    <w:charset w:val="00"/>
    <w:family w:val="auto"/>
    <w:pitch w:val="variable"/>
    <w:sig w:usb0="A00000EF" w:usb1="5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ＭＳ 明朝">
    <w:panose1 w:val="00000000000000000000"/>
    <w:charset w:val="80"/>
    <w:family w:val="roman"/>
    <w:notTrueType/>
    <w:pitch w:val="fixed"/>
    <w:sig w:usb0="00000001" w:usb1="08070000" w:usb2="00000010" w:usb3="00000000" w:csb0="00020000" w:csb1="00000000"/>
  </w:font>
  <w:font w:name="Sukhumvit Set">
    <w:panose1 w:val="02000506000000020004"/>
    <w:charset w:val="00"/>
    <w:family w:val="auto"/>
    <w:pitch w:val="variable"/>
    <w:sig w:usb0="8100002F" w:usb1="5000004A" w:usb2="00000000" w:usb3="00000000" w:csb0="00010003"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4516A8"/>
    <w:multiLevelType w:val="hybridMultilevel"/>
    <w:tmpl w:val="D20A6F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0684226"/>
    <w:multiLevelType w:val="hybridMultilevel"/>
    <w:tmpl w:val="92BCDB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07B280B"/>
    <w:multiLevelType w:val="hybridMultilevel"/>
    <w:tmpl w:val="D0549D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10C686C"/>
    <w:multiLevelType w:val="hybridMultilevel"/>
    <w:tmpl w:val="6A000C80"/>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2">
    <w:nsid w:val="011F377A"/>
    <w:multiLevelType w:val="hybridMultilevel"/>
    <w:tmpl w:val="FDD8FE9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01D45FF9"/>
    <w:multiLevelType w:val="hybridMultilevel"/>
    <w:tmpl w:val="22E621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01F95A25"/>
    <w:multiLevelType w:val="hybridMultilevel"/>
    <w:tmpl w:val="CF103E3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20656DC"/>
    <w:multiLevelType w:val="hybridMultilevel"/>
    <w:tmpl w:val="D82EE3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2157FA7"/>
    <w:multiLevelType w:val="hybridMultilevel"/>
    <w:tmpl w:val="C39CD1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246537D"/>
    <w:multiLevelType w:val="hybridMultilevel"/>
    <w:tmpl w:val="4394F92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24B1352"/>
    <w:multiLevelType w:val="hybridMultilevel"/>
    <w:tmpl w:val="CDB646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031570EC"/>
    <w:multiLevelType w:val="hybridMultilevel"/>
    <w:tmpl w:val="E17E34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3AA52B4"/>
    <w:multiLevelType w:val="hybridMultilevel"/>
    <w:tmpl w:val="32949F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3FA33AA"/>
    <w:multiLevelType w:val="hybridMultilevel"/>
    <w:tmpl w:val="818AE9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3FD38B0"/>
    <w:multiLevelType w:val="hybridMultilevel"/>
    <w:tmpl w:val="373EB9B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44B6137"/>
    <w:multiLevelType w:val="hybridMultilevel"/>
    <w:tmpl w:val="24203044"/>
    <w:lvl w:ilvl="0" w:tplc="0409000F">
      <w:start w:val="1"/>
      <w:numFmt w:val="decimal"/>
      <w:lvlText w:val="%1."/>
      <w:lvlJc w:val="left"/>
      <w:pPr>
        <w:ind w:left="1440" w:hanging="360"/>
      </w:pPr>
    </w:lvl>
    <w:lvl w:ilvl="1" w:tplc="FBF8E154">
      <w:start w:val="1"/>
      <w:numFmt w:val="lowerRoman"/>
      <w:lvlText w:val="(%2)"/>
      <w:lvlJc w:val="left"/>
      <w:pPr>
        <w:ind w:left="2520" w:hanging="72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04724A1C"/>
    <w:multiLevelType w:val="hybridMultilevel"/>
    <w:tmpl w:val="D690D4A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5250847"/>
    <w:multiLevelType w:val="hybridMultilevel"/>
    <w:tmpl w:val="5C5819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0540149C"/>
    <w:multiLevelType w:val="hybridMultilevel"/>
    <w:tmpl w:val="B192CB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055F4CEE"/>
    <w:multiLevelType w:val="hybridMultilevel"/>
    <w:tmpl w:val="11C063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05C34329"/>
    <w:multiLevelType w:val="hybridMultilevel"/>
    <w:tmpl w:val="89006A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5C573FD"/>
    <w:multiLevelType w:val="hybridMultilevel"/>
    <w:tmpl w:val="1F74EF2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0">
    <w:nsid w:val="06103FCF"/>
    <w:multiLevelType w:val="hybridMultilevel"/>
    <w:tmpl w:val="6F94F0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065B7AEB"/>
    <w:multiLevelType w:val="hybridMultilevel"/>
    <w:tmpl w:val="D3CA9E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067B4ECF"/>
    <w:multiLevelType w:val="hybridMultilevel"/>
    <w:tmpl w:val="4E488CA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06E41874"/>
    <w:multiLevelType w:val="hybridMultilevel"/>
    <w:tmpl w:val="AA1A19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06E7727F"/>
    <w:multiLevelType w:val="hybridMultilevel"/>
    <w:tmpl w:val="5FD006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0713091D"/>
    <w:multiLevelType w:val="hybridMultilevel"/>
    <w:tmpl w:val="96F6ED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072B3309"/>
    <w:multiLevelType w:val="hybridMultilevel"/>
    <w:tmpl w:val="3AC635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07365752"/>
    <w:multiLevelType w:val="hybridMultilevel"/>
    <w:tmpl w:val="34843D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07B96A9A"/>
    <w:multiLevelType w:val="hybridMultilevel"/>
    <w:tmpl w:val="193A4D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07C70D0D"/>
    <w:multiLevelType w:val="hybridMultilevel"/>
    <w:tmpl w:val="E3CE18C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8585BBE"/>
    <w:multiLevelType w:val="hybridMultilevel"/>
    <w:tmpl w:val="B6CEA2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087D56E0"/>
    <w:multiLevelType w:val="hybridMultilevel"/>
    <w:tmpl w:val="1CAC77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08845E36"/>
    <w:multiLevelType w:val="hybridMultilevel"/>
    <w:tmpl w:val="331AED5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08CA6EBB"/>
    <w:multiLevelType w:val="hybridMultilevel"/>
    <w:tmpl w:val="AC98BB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08EA21CC"/>
    <w:multiLevelType w:val="hybridMultilevel"/>
    <w:tmpl w:val="3B8004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09455DD0"/>
    <w:multiLevelType w:val="hybridMultilevel"/>
    <w:tmpl w:val="9F6A46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0966487F"/>
    <w:multiLevelType w:val="hybridMultilevel"/>
    <w:tmpl w:val="E87430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09966B7D"/>
    <w:multiLevelType w:val="hybridMultilevel"/>
    <w:tmpl w:val="E50482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09B04CC6"/>
    <w:multiLevelType w:val="hybridMultilevel"/>
    <w:tmpl w:val="FAF29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09B17310"/>
    <w:multiLevelType w:val="hybridMultilevel"/>
    <w:tmpl w:val="FF7614C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09F47443"/>
    <w:multiLevelType w:val="hybridMultilevel"/>
    <w:tmpl w:val="00F8A9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0A36759E"/>
    <w:multiLevelType w:val="hybridMultilevel"/>
    <w:tmpl w:val="0C22E0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0A452035"/>
    <w:multiLevelType w:val="hybridMultilevel"/>
    <w:tmpl w:val="AF40D0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0A70107E"/>
    <w:multiLevelType w:val="hybridMultilevel"/>
    <w:tmpl w:val="CDDA9F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0ACD16BF"/>
    <w:multiLevelType w:val="hybridMultilevel"/>
    <w:tmpl w:val="62220C2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0B4453FC"/>
    <w:multiLevelType w:val="hybridMultilevel"/>
    <w:tmpl w:val="7536FA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0B8B7E4A"/>
    <w:multiLevelType w:val="hybridMultilevel"/>
    <w:tmpl w:val="60CE11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0BB96096"/>
    <w:multiLevelType w:val="hybridMultilevel"/>
    <w:tmpl w:val="41804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0BCA6397"/>
    <w:multiLevelType w:val="hybridMultilevel"/>
    <w:tmpl w:val="8E84D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0BDB7CFE"/>
    <w:multiLevelType w:val="hybridMultilevel"/>
    <w:tmpl w:val="FC863F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0C0E1E22"/>
    <w:multiLevelType w:val="hybridMultilevel"/>
    <w:tmpl w:val="45345B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0C821126"/>
    <w:multiLevelType w:val="hybridMultilevel"/>
    <w:tmpl w:val="3D30C3D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C861BE4"/>
    <w:multiLevelType w:val="hybridMultilevel"/>
    <w:tmpl w:val="EFBECD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0CBD6CF5"/>
    <w:multiLevelType w:val="hybridMultilevel"/>
    <w:tmpl w:val="62F84F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0CF82D1F"/>
    <w:multiLevelType w:val="hybridMultilevel"/>
    <w:tmpl w:val="6308C9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0D007CFF"/>
    <w:multiLevelType w:val="hybridMultilevel"/>
    <w:tmpl w:val="0F22DB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0D2032BD"/>
    <w:multiLevelType w:val="hybridMultilevel"/>
    <w:tmpl w:val="7182E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0D3A1F8A"/>
    <w:multiLevelType w:val="hybridMultilevel"/>
    <w:tmpl w:val="63B6DD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0D5E107A"/>
    <w:multiLevelType w:val="hybridMultilevel"/>
    <w:tmpl w:val="79C62F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0DD130DD"/>
    <w:multiLevelType w:val="hybridMultilevel"/>
    <w:tmpl w:val="440CE9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0E3C3EF0"/>
    <w:multiLevelType w:val="hybridMultilevel"/>
    <w:tmpl w:val="7E70FD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0E69047B"/>
    <w:multiLevelType w:val="hybridMultilevel"/>
    <w:tmpl w:val="318AE9E0"/>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72">
    <w:nsid w:val="0EDB0F21"/>
    <w:multiLevelType w:val="hybridMultilevel"/>
    <w:tmpl w:val="1640FF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0EF75C72"/>
    <w:multiLevelType w:val="hybridMultilevel"/>
    <w:tmpl w:val="AC46A3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0F207DFA"/>
    <w:multiLevelType w:val="hybridMultilevel"/>
    <w:tmpl w:val="57B056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0F8F1780"/>
    <w:multiLevelType w:val="hybridMultilevel"/>
    <w:tmpl w:val="ACF6D2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0F9335EB"/>
    <w:multiLevelType w:val="hybridMultilevel"/>
    <w:tmpl w:val="658C1C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0FF72C89"/>
    <w:multiLevelType w:val="hybridMultilevel"/>
    <w:tmpl w:val="9D24E7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100E1D8E"/>
    <w:multiLevelType w:val="hybridMultilevel"/>
    <w:tmpl w:val="F2D8ED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1017008A"/>
    <w:multiLevelType w:val="hybridMultilevel"/>
    <w:tmpl w:val="932C77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nsid w:val="102878E7"/>
    <w:multiLevelType w:val="hybridMultilevel"/>
    <w:tmpl w:val="B3BE22D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10402A11"/>
    <w:multiLevelType w:val="hybridMultilevel"/>
    <w:tmpl w:val="F336F4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10537BB2"/>
    <w:multiLevelType w:val="hybridMultilevel"/>
    <w:tmpl w:val="CA9A28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1081688E"/>
    <w:multiLevelType w:val="hybridMultilevel"/>
    <w:tmpl w:val="AF32ADA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0A77E65"/>
    <w:multiLevelType w:val="hybridMultilevel"/>
    <w:tmpl w:val="7284CF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10B75DEF"/>
    <w:multiLevelType w:val="hybridMultilevel"/>
    <w:tmpl w:val="CF5463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10C2220A"/>
    <w:multiLevelType w:val="hybridMultilevel"/>
    <w:tmpl w:val="198A17F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10EA104D"/>
    <w:multiLevelType w:val="hybridMultilevel"/>
    <w:tmpl w:val="0FE063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10EF573A"/>
    <w:multiLevelType w:val="hybridMultilevel"/>
    <w:tmpl w:val="4CF013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10F66BD0"/>
    <w:multiLevelType w:val="hybridMultilevel"/>
    <w:tmpl w:val="996AE6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112602D8"/>
    <w:multiLevelType w:val="hybridMultilevel"/>
    <w:tmpl w:val="83F02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115B7DA5"/>
    <w:multiLevelType w:val="hybridMultilevel"/>
    <w:tmpl w:val="ED961CC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11BC15AD"/>
    <w:multiLevelType w:val="hybridMultilevel"/>
    <w:tmpl w:val="A86A87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11BE6351"/>
    <w:multiLevelType w:val="hybridMultilevel"/>
    <w:tmpl w:val="3830183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4">
    <w:nsid w:val="11C73B97"/>
    <w:multiLevelType w:val="hybridMultilevel"/>
    <w:tmpl w:val="A71433E0"/>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95">
    <w:nsid w:val="11F63C3E"/>
    <w:multiLevelType w:val="hybridMultilevel"/>
    <w:tmpl w:val="82B246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12322F95"/>
    <w:multiLevelType w:val="hybridMultilevel"/>
    <w:tmpl w:val="59A47A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1264461F"/>
    <w:multiLevelType w:val="hybridMultilevel"/>
    <w:tmpl w:val="B9AC77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12A62E24"/>
    <w:multiLevelType w:val="hybridMultilevel"/>
    <w:tmpl w:val="C644B2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12D36EFC"/>
    <w:multiLevelType w:val="hybridMultilevel"/>
    <w:tmpl w:val="03169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12F91926"/>
    <w:multiLevelType w:val="hybridMultilevel"/>
    <w:tmpl w:val="1414CBB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nsid w:val="13555309"/>
    <w:multiLevelType w:val="hybridMultilevel"/>
    <w:tmpl w:val="9EA21A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13636C61"/>
    <w:multiLevelType w:val="hybridMultilevel"/>
    <w:tmpl w:val="1D92BF62"/>
    <w:lvl w:ilvl="0" w:tplc="5F3E4A5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136413AD"/>
    <w:multiLevelType w:val="hybridMultilevel"/>
    <w:tmpl w:val="00FE8E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nsid w:val="13653B18"/>
    <w:multiLevelType w:val="hybridMultilevel"/>
    <w:tmpl w:val="91A033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136F3A57"/>
    <w:multiLevelType w:val="hybridMultilevel"/>
    <w:tmpl w:val="22F2E6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138A3D81"/>
    <w:multiLevelType w:val="hybridMultilevel"/>
    <w:tmpl w:val="E3CEF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13D215F1"/>
    <w:multiLevelType w:val="hybridMultilevel"/>
    <w:tmpl w:val="C2A604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14566E79"/>
    <w:multiLevelType w:val="hybridMultilevel"/>
    <w:tmpl w:val="D8142E7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146F1F0A"/>
    <w:multiLevelType w:val="hybridMultilevel"/>
    <w:tmpl w:val="14B6E8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146F2AF9"/>
    <w:multiLevelType w:val="hybridMultilevel"/>
    <w:tmpl w:val="8E908C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14885DC0"/>
    <w:multiLevelType w:val="hybridMultilevel"/>
    <w:tmpl w:val="AC9A38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1492629D"/>
    <w:multiLevelType w:val="hybridMultilevel"/>
    <w:tmpl w:val="D070DD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14A9519B"/>
    <w:multiLevelType w:val="hybridMultilevel"/>
    <w:tmpl w:val="FB9660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nsid w:val="14CE4F32"/>
    <w:multiLevelType w:val="hybridMultilevel"/>
    <w:tmpl w:val="EF74C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14FD6227"/>
    <w:multiLevelType w:val="hybridMultilevel"/>
    <w:tmpl w:val="81A404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151D30FC"/>
    <w:multiLevelType w:val="hybridMultilevel"/>
    <w:tmpl w:val="EF3EDC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nsid w:val="15CA1DAB"/>
    <w:multiLevelType w:val="hybridMultilevel"/>
    <w:tmpl w:val="CA6E91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nsid w:val="160E4942"/>
    <w:multiLevelType w:val="hybridMultilevel"/>
    <w:tmpl w:val="6FDE36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1611416D"/>
    <w:multiLevelType w:val="hybridMultilevel"/>
    <w:tmpl w:val="96A6F4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163930FB"/>
    <w:multiLevelType w:val="hybridMultilevel"/>
    <w:tmpl w:val="52726A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nsid w:val="164A3B7F"/>
    <w:multiLevelType w:val="hybridMultilevel"/>
    <w:tmpl w:val="87A425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166C56E4"/>
    <w:multiLevelType w:val="hybridMultilevel"/>
    <w:tmpl w:val="48DA58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16A204D9"/>
    <w:multiLevelType w:val="hybridMultilevel"/>
    <w:tmpl w:val="B61001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nsid w:val="16A854EC"/>
    <w:multiLevelType w:val="hybridMultilevel"/>
    <w:tmpl w:val="614631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16AA368B"/>
    <w:multiLevelType w:val="hybridMultilevel"/>
    <w:tmpl w:val="41E8EA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16AF790D"/>
    <w:multiLevelType w:val="hybridMultilevel"/>
    <w:tmpl w:val="2C66A75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nsid w:val="16CD64D1"/>
    <w:multiLevelType w:val="hybridMultilevel"/>
    <w:tmpl w:val="F22646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16DC1DFC"/>
    <w:multiLevelType w:val="hybridMultilevel"/>
    <w:tmpl w:val="057CDD62"/>
    <w:lvl w:ilvl="0" w:tplc="62A6F38C">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29">
    <w:nsid w:val="16F01E24"/>
    <w:multiLevelType w:val="hybridMultilevel"/>
    <w:tmpl w:val="0E24EF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173D470E"/>
    <w:multiLevelType w:val="hybridMultilevel"/>
    <w:tmpl w:val="C88636C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17677960"/>
    <w:multiLevelType w:val="hybridMultilevel"/>
    <w:tmpl w:val="492ED5F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176B15AA"/>
    <w:multiLevelType w:val="hybridMultilevel"/>
    <w:tmpl w:val="A99413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3">
    <w:nsid w:val="17B3625C"/>
    <w:multiLevelType w:val="hybridMultilevel"/>
    <w:tmpl w:val="6096C89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17CD471C"/>
    <w:multiLevelType w:val="hybridMultilevel"/>
    <w:tmpl w:val="5C0EDF08"/>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35">
    <w:nsid w:val="17D44B70"/>
    <w:multiLevelType w:val="hybridMultilevel"/>
    <w:tmpl w:val="8F460A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17FF3B1C"/>
    <w:multiLevelType w:val="hybridMultilevel"/>
    <w:tmpl w:val="BEDEC6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181F2114"/>
    <w:multiLevelType w:val="hybridMultilevel"/>
    <w:tmpl w:val="6700FF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1836043A"/>
    <w:multiLevelType w:val="hybridMultilevel"/>
    <w:tmpl w:val="B53EB3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nsid w:val="18372719"/>
    <w:multiLevelType w:val="hybridMultilevel"/>
    <w:tmpl w:val="4EC8CB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nsid w:val="1850692F"/>
    <w:multiLevelType w:val="hybridMultilevel"/>
    <w:tmpl w:val="172AFB0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1">
    <w:nsid w:val="186C2550"/>
    <w:multiLevelType w:val="hybridMultilevel"/>
    <w:tmpl w:val="476EB0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187F03F0"/>
    <w:multiLevelType w:val="hybridMultilevel"/>
    <w:tmpl w:val="43B60E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nsid w:val="18871A71"/>
    <w:multiLevelType w:val="hybridMultilevel"/>
    <w:tmpl w:val="32846F6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18E24B4E"/>
    <w:multiLevelType w:val="hybridMultilevel"/>
    <w:tmpl w:val="5FF0FAF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nsid w:val="194C2569"/>
    <w:multiLevelType w:val="hybridMultilevel"/>
    <w:tmpl w:val="C79062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nsid w:val="19602CAA"/>
    <w:multiLevelType w:val="hybridMultilevel"/>
    <w:tmpl w:val="7ECE2C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nsid w:val="19B431A9"/>
    <w:multiLevelType w:val="hybridMultilevel"/>
    <w:tmpl w:val="6F8268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8">
    <w:nsid w:val="19C135FE"/>
    <w:multiLevelType w:val="hybridMultilevel"/>
    <w:tmpl w:val="8D989F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nsid w:val="1A13043A"/>
    <w:multiLevelType w:val="hybridMultilevel"/>
    <w:tmpl w:val="AA109C9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1A155DC6"/>
    <w:multiLevelType w:val="hybridMultilevel"/>
    <w:tmpl w:val="D626F0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nsid w:val="1A167116"/>
    <w:multiLevelType w:val="hybridMultilevel"/>
    <w:tmpl w:val="AEEABFE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1A84028A"/>
    <w:multiLevelType w:val="hybridMultilevel"/>
    <w:tmpl w:val="25A212F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nsid w:val="1B287F33"/>
    <w:multiLevelType w:val="hybridMultilevel"/>
    <w:tmpl w:val="411643D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4">
    <w:nsid w:val="1B3900F1"/>
    <w:multiLevelType w:val="hybridMultilevel"/>
    <w:tmpl w:val="8E827C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nsid w:val="1B6651F5"/>
    <w:multiLevelType w:val="hybridMultilevel"/>
    <w:tmpl w:val="F23A37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6">
    <w:nsid w:val="1B6D629D"/>
    <w:multiLevelType w:val="hybridMultilevel"/>
    <w:tmpl w:val="D3F643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nsid w:val="1B8271C0"/>
    <w:multiLevelType w:val="hybridMultilevel"/>
    <w:tmpl w:val="D08C45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nsid w:val="1BA71400"/>
    <w:multiLevelType w:val="hybridMultilevel"/>
    <w:tmpl w:val="E51603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nsid w:val="1C813903"/>
    <w:multiLevelType w:val="hybridMultilevel"/>
    <w:tmpl w:val="D534A6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nsid w:val="1CA52EEF"/>
    <w:multiLevelType w:val="hybridMultilevel"/>
    <w:tmpl w:val="9E6069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nsid w:val="1CCE2ECE"/>
    <w:multiLevelType w:val="hybridMultilevel"/>
    <w:tmpl w:val="A10A91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2">
    <w:nsid w:val="1CD71648"/>
    <w:multiLevelType w:val="hybridMultilevel"/>
    <w:tmpl w:val="A4A4D9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nsid w:val="1CFB79A7"/>
    <w:multiLevelType w:val="hybridMultilevel"/>
    <w:tmpl w:val="B3624A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1D0F1134"/>
    <w:multiLevelType w:val="hybridMultilevel"/>
    <w:tmpl w:val="DA86E2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5">
    <w:nsid w:val="1D4105FF"/>
    <w:multiLevelType w:val="hybridMultilevel"/>
    <w:tmpl w:val="7C8A47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nsid w:val="1DCB18BE"/>
    <w:multiLevelType w:val="hybridMultilevel"/>
    <w:tmpl w:val="F0D604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nsid w:val="1DD2326E"/>
    <w:multiLevelType w:val="hybridMultilevel"/>
    <w:tmpl w:val="C14AD82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8">
    <w:nsid w:val="1DDE7201"/>
    <w:multiLevelType w:val="hybridMultilevel"/>
    <w:tmpl w:val="D54A00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nsid w:val="1E067B4A"/>
    <w:multiLevelType w:val="hybridMultilevel"/>
    <w:tmpl w:val="54A26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1E2B20F5"/>
    <w:multiLevelType w:val="hybridMultilevel"/>
    <w:tmpl w:val="D4426D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1">
    <w:nsid w:val="1E3768CD"/>
    <w:multiLevelType w:val="hybridMultilevel"/>
    <w:tmpl w:val="BE58CC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nsid w:val="1E462380"/>
    <w:multiLevelType w:val="hybridMultilevel"/>
    <w:tmpl w:val="20223D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nsid w:val="1E4B5B9E"/>
    <w:multiLevelType w:val="hybridMultilevel"/>
    <w:tmpl w:val="0CEE54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nsid w:val="1E8A4BF0"/>
    <w:multiLevelType w:val="hybridMultilevel"/>
    <w:tmpl w:val="089EFC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nsid w:val="1ECF14CD"/>
    <w:multiLevelType w:val="hybridMultilevel"/>
    <w:tmpl w:val="80245A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nsid w:val="1EE1478E"/>
    <w:multiLevelType w:val="hybridMultilevel"/>
    <w:tmpl w:val="C5A268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nsid w:val="1EE61A26"/>
    <w:multiLevelType w:val="hybridMultilevel"/>
    <w:tmpl w:val="8B70D3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nsid w:val="1EF02489"/>
    <w:multiLevelType w:val="hybridMultilevel"/>
    <w:tmpl w:val="1FEE3B1E"/>
    <w:lvl w:ilvl="0" w:tplc="0409000F">
      <w:start w:val="1"/>
      <w:numFmt w:val="decimal"/>
      <w:lvlText w:val="%1."/>
      <w:lvlJc w:val="left"/>
      <w:pPr>
        <w:ind w:left="1440" w:hanging="360"/>
      </w:pPr>
    </w:lvl>
    <w:lvl w:ilvl="1" w:tplc="9E5CD82A">
      <w:start w:val="1"/>
      <w:numFmt w:val="lowerLetter"/>
      <w:lvlText w:val="(%2)"/>
      <w:lvlJc w:val="left"/>
      <w:pPr>
        <w:ind w:left="2160" w:hanging="360"/>
      </w:pPr>
      <w:rPr>
        <w:rFonts w:ascii="Helvetica Neue" w:eastAsiaTheme="minorEastAsia" w:hAnsi="Helvetica Neue" w:hint="default"/>
        <w:b/>
        <w:color w:val="000000"/>
        <w:sz w:val="24"/>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nsid w:val="1F5364DE"/>
    <w:multiLevelType w:val="hybridMultilevel"/>
    <w:tmpl w:val="C30C2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nsid w:val="1F5F4199"/>
    <w:multiLevelType w:val="hybridMultilevel"/>
    <w:tmpl w:val="52B448D4"/>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81">
    <w:nsid w:val="1FE42D8E"/>
    <w:multiLevelType w:val="hybridMultilevel"/>
    <w:tmpl w:val="D42631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nsid w:val="1FEA7DE5"/>
    <w:multiLevelType w:val="hybridMultilevel"/>
    <w:tmpl w:val="FBA0B2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nsid w:val="202E42D0"/>
    <w:multiLevelType w:val="hybridMultilevel"/>
    <w:tmpl w:val="C78CD6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nsid w:val="203C5FFC"/>
    <w:multiLevelType w:val="hybridMultilevel"/>
    <w:tmpl w:val="089476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5">
    <w:nsid w:val="20406743"/>
    <w:multiLevelType w:val="hybridMultilevel"/>
    <w:tmpl w:val="73723D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nsid w:val="205224D5"/>
    <w:multiLevelType w:val="hybridMultilevel"/>
    <w:tmpl w:val="54E071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nsid w:val="205A41D6"/>
    <w:multiLevelType w:val="hybridMultilevel"/>
    <w:tmpl w:val="F268447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8">
    <w:nsid w:val="206C78A0"/>
    <w:multiLevelType w:val="hybridMultilevel"/>
    <w:tmpl w:val="EB90AD2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207C7F9F"/>
    <w:multiLevelType w:val="hybridMultilevel"/>
    <w:tmpl w:val="8FD095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nsid w:val="207D172F"/>
    <w:multiLevelType w:val="hybridMultilevel"/>
    <w:tmpl w:val="266A0D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nsid w:val="20E518BB"/>
    <w:multiLevelType w:val="hybridMultilevel"/>
    <w:tmpl w:val="C5AA86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nsid w:val="212667EB"/>
    <w:multiLevelType w:val="hybridMultilevel"/>
    <w:tmpl w:val="C7DE42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nsid w:val="21AB4F67"/>
    <w:multiLevelType w:val="hybridMultilevel"/>
    <w:tmpl w:val="2C56283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223A41DB"/>
    <w:multiLevelType w:val="hybridMultilevel"/>
    <w:tmpl w:val="A60CA0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5">
    <w:nsid w:val="223C0E54"/>
    <w:multiLevelType w:val="hybridMultilevel"/>
    <w:tmpl w:val="E1BA1F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nsid w:val="226C4980"/>
    <w:multiLevelType w:val="hybridMultilevel"/>
    <w:tmpl w:val="F4E499C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22D56F5D"/>
    <w:multiLevelType w:val="hybridMultilevel"/>
    <w:tmpl w:val="21D671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nsid w:val="22F36F3E"/>
    <w:multiLevelType w:val="hybridMultilevel"/>
    <w:tmpl w:val="F6CCAA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nsid w:val="22F5398B"/>
    <w:multiLevelType w:val="hybridMultilevel"/>
    <w:tmpl w:val="B43C0EF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nsid w:val="233D0C21"/>
    <w:multiLevelType w:val="hybridMultilevel"/>
    <w:tmpl w:val="E6EEE0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nsid w:val="236A42B3"/>
    <w:multiLevelType w:val="hybridMultilevel"/>
    <w:tmpl w:val="296EAA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nsid w:val="23790462"/>
    <w:multiLevelType w:val="hybridMultilevel"/>
    <w:tmpl w:val="8960C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nsid w:val="23EA0D1E"/>
    <w:multiLevelType w:val="hybridMultilevel"/>
    <w:tmpl w:val="63CE46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nsid w:val="24271A6A"/>
    <w:multiLevelType w:val="hybridMultilevel"/>
    <w:tmpl w:val="1CBE29C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243534B9"/>
    <w:multiLevelType w:val="hybridMultilevel"/>
    <w:tmpl w:val="C16A70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nsid w:val="24546116"/>
    <w:multiLevelType w:val="hybridMultilevel"/>
    <w:tmpl w:val="A456FC04"/>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07">
    <w:nsid w:val="247C73B9"/>
    <w:multiLevelType w:val="hybridMultilevel"/>
    <w:tmpl w:val="BD24A4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nsid w:val="24D254BF"/>
    <w:multiLevelType w:val="hybridMultilevel"/>
    <w:tmpl w:val="F58ED9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nsid w:val="25915EC6"/>
    <w:multiLevelType w:val="hybridMultilevel"/>
    <w:tmpl w:val="5EB24DC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0">
    <w:nsid w:val="260D054E"/>
    <w:multiLevelType w:val="hybridMultilevel"/>
    <w:tmpl w:val="525C29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nsid w:val="268F7C7D"/>
    <w:multiLevelType w:val="hybridMultilevel"/>
    <w:tmpl w:val="36EAFBD8"/>
    <w:lvl w:ilvl="0" w:tplc="0409000B">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12">
    <w:nsid w:val="26A367ED"/>
    <w:multiLevelType w:val="hybridMultilevel"/>
    <w:tmpl w:val="737A6B8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26BF2810"/>
    <w:multiLevelType w:val="hybridMultilevel"/>
    <w:tmpl w:val="16F6600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4">
    <w:nsid w:val="26D61AA6"/>
    <w:multiLevelType w:val="hybridMultilevel"/>
    <w:tmpl w:val="DE9E13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27180551"/>
    <w:multiLevelType w:val="hybridMultilevel"/>
    <w:tmpl w:val="59800A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nsid w:val="27B747A0"/>
    <w:multiLevelType w:val="hybridMultilevel"/>
    <w:tmpl w:val="0B82C7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nsid w:val="287541AA"/>
    <w:multiLevelType w:val="hybridMultilevel"/>
    <w:tmpl w:val="C054D1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nsid w:val="288C2D10"/>
    <w:multiLevelType w:val="hybridMultilevel"/>
    <w:tmpl w:val="E7BA51C6"/>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19">
    <w:nsid w:val="28993205"/>
    <w:multiLevelType w:val="hybridMultilevel"/>
    <w:tmpl w:val="E8FA49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0">
    <w:nsid w:val="28A6262E"/>
    <w:multiLevelType w:val="hybridMultilevel"/>
    <w:tmpl w:val="B3228B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nsid w:val="28D70D1C"/>
    <w:multiLevelType w:val="hybridMultilevel"/>
    <w:tmpl w:val="1F72DD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2915508C"/>
    <w:multiLevelType w:val="hybridMultilevel"/>
    <w:tmpl w:val="835023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nsid w:val="29770059"/>
    <w:multiLevelType w:val="hybridMultilevel"/>
    <w:tmpl w:val="2146058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29CE74A2"/>
    <w:multiLevelType w:val="hybridMultilevel"/>
    <w:tmpl w:val="5A303E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nsid w:val="29E608B7"/>
    <w:multiLevelType w:val="hybridMultilevel"/>
    <w:tmpl w:val="2F6A4438"/>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26">
    <w:nsid w:val="29F972D2"/>
    <w:multiLevelType w:val="hybridMultilevel"/>
    <w:tmpl w:val="70D2C6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7">
    <w:nsid w:val="2A2E59EF"/>
    <w:multiLevelType w:val="hybridMultilevel"/>
    <w:tmpl w:val="E570C0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nsid w:val="2A716113"/>
    <w:multiLevelType w:val="hybridMultilevel"/>
    <w:tmpl w:val="051A32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nsid w:val="2AAD5B77"/>
    <w:multiLevelType w:val="hybridMultilevel"/>
    <w:tmpl w:val="5ACE1C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nsid w:val="2AE70C7A"/>
    <w:multiLevelType w:val="hybridMultilevel"/>
    <w:tmpl w:val="A5E001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nsid w:val="2B4C3373"/>
    <w:multiLevelType w:val="hybridMultilevel"/>
    <w:tmpl w:val="33C6788C"/>
    <w:lvl w:ilvl="0" w:tplc="0409000F">
      <w:start w:val="1"/>
      <w:numFmt w:val="decimal"/>
      <w:lvlText w:val="%1."/>
      <w:lvlJc w:val="left"/>
      <w:pPr>
        <w:ind w:left="1440" w:hanging="360"/>
      </w:pPr>
    </w:lvl>
    <w:lvl w:ilvl="1" w:tplc="9E5CD82A">
      <w:start w:val="1"/>
      <w:numFmt w:val="lowerLetter"/>
      <w:lvlText w:val="(%2)"/>
      <w:lvlJc w:val="left"/>
      <w:pPr>
        <w:ind w:left="2160" w:hanging="360"/>
      </w:pPr>
      <w:rPr>
        <w:rFonts w:ascii="Helvetica Neue" w:eastAsiaTheme="minorEastAsia" w:hAnsi="Helvetica Neue" w:hint="default"/>
        <w:b/>
        <w:color w:val="000000"/>
        <w:sz w:val="24"/>
      </w:rPr>
    </w:lvl>
    <w:lvl w:ilvl="2" w:tplc="02247B86">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2">
    <w:nsid w:val="2BB73EAC"/>
    <w:multiLevelType w:val="hybridMultilevel"/>
    <w:tmpl w:val="0A746A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3">
    <w:nsid w:val="2BFC26E4"/>
    <w:multiLevelType w:val="hybridMultilevel"/>
    <w:tmpl w:val="50FE8B3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2C3F1A02"/>
    <w:multiLevelType w:val="hybridMultilevel"/>
    <w:tmpl w:val="4E6CEF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2C9B028B"/>
    <w:multiLevelType w:val="hybridMultilevel"/>
    <w:tmpl w:val="F13EA2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nsid w:val="2CA60B58"/>
    <w:multiLevelType w:val="hybridMultilevel"/>
    <w:tmpl w:val="9FBA0C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nsid w:val="2D5E3482"/>
    <w:multiLevelType w:val="hybridMultilevel"/>
    <w:tmpl w:val="281E72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nsid w:val="2D6A7425"/>
    <w:multiLevelType w:val="hybridMultilevel"/>
    <w:tmpl w:val="EC9EF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nsid w:val="2D7D43B0"/>
    <w:multiLevelType w:val="hybridMultilevel"/>
    <w:tmpl w:val="0F965C3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40">
    <w:nsid w:val="2DE13F82"/>
    <w:multiLevelType w:val="hybridMultilevel"/>
    <w:tmpl w:val="507C3EE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41">
    <w:nsid w:val="2E1F0A6C"/>
    <w:multiLevelType w:val="hybridMultilevel"/>
    <w:tmpl w:val="9026AE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nsid w:val="2E3725AA"/>
    <w:multiLevelType w:val="hybridMultilevel"/>
    <w:tmpl w:val="5EB4BB4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3">
    <w:nsid w:val="2E372652"/>
    <w:multiLevelType w:val="hybridMultilevel"/>
    <w:tmpl w:val="ADD662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nsid w:val="2E412E5E"/>
    <w:multiLevelType w:val="hybridMultilevel"/>
    <w:tmpl w:val="2FF403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nsid w:val="2E5535F4"/>
    <w:multiLevelType w:val="hybridMultilevel"/>
    <w:tmpl w:val="F4168C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nsid w:val="2E616EB2"/>
    <w:multiLevelType w:val="hybridMultilevel"/>
    <w:tmpl w:val="F48AF4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nsid w:val="2E8C70F7"/>
    <w:multiLevelType w:val="hybridMultilevel"/>
    <w:tmpl w:val="24ECE362"/>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48">
    <w:nsid w:val="2EB33273"/>
    <w:multiLevelType w:val="hybridMultilevel"/>
    <w:tmpl w:val="A32E93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nsid w:val="2F103359"/>
    <w:multiLevelType w:val="hybridMultilevel"/>
    <w:tmpl w:val="66A68A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nsid w:val="2F157979"/>
    <w:multiLevelType w:val="hybridMultilevel"/>
    <w:tmpl w:val="F188B8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1">
    <w:nsid w:val="2F7B2C5D"/>
    <w:multiLevelType w:val="hybridMultilevel"/>
    <w:tmpl w:val="4EDA6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2">
    <w:nsid w:val="2FBD141C"/>
    <w:multiLevelType w:val="hybridMultilevel"/>
    <w:tmpl w:val="765E71C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3">
    <w:nsid w:val="2FF63DF3"/>
    <w:multiLevelType w:val="hybridMultilevel"/>
    <w:tmpl w:val="AAD64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4">
    <w:nsid w:val="304166D5"/>
    <w:multiLevelType w:val="hybridMultilevel"/>
    <w:tmpl w:val="561A7D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5">
    <w:nsid w:val="3050241F"/>
    <w:multiLevelType w:val="hybridMultilevel"/>
    <w:tmpl w:val="E9FE42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nsid w:val="305D14C6"/>
    <w:multiLevelType w:val="hybridMultilevel"/>
    <w:tmpl w:val="30B614A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7">
    <w:nsid w:val="306555EE"/>
    <w:multiLevelType w:val="hybridMultilevel"/>
    <w:tmpl w:val="821CF8D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58">
    <w:nsid w:val="30BA7B8D"/>
    <w:multiLevelType w:val="hybridMultilevel"/>
    <w:tmpl w:val="E06C3D1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59">
    <w:nsid w:val="31346022"/>
    <w:multiLevelType w:val="hybridMultilevel"/>
    <w:tmpl w:val="99889E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nsid w:val="31892455"/>
    <w:multiLevelType w:val="hybridMultilevel"/>
    <w:tmpl w:val="054474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1">
    <w:nsid w:val="31973884"/>
    <w:multiLevelType w:val="hybridMultilevel"/>
    <w:tmpl w:val="D7E64D5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2">
    <w:nsid w:val="31B07062"/>
    <w:multiLevelType w:val="hybridMultilevel"/>
    <w:tmpl w:val="F78EAD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3">
    <w:nsid w:val="31D213CC"/>
    <w:multiLevelType w:val="hybridMultilevel"/>
    <w:tmpl w:val="6BEA77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4">
    <w:nsid w:val="31E42E4A"/>
    <w:multiLevelType w:val="hybridMultilevel"/>
    <w:tmpl w:val="B260C4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5">
    <w:nsid w:val="31FF47D6"/>
    <w:multiLevelType w:val="hybridMultilevel"/>
    <w:tmpl w:val="4D484F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6">
    <w:nsid w:val="32342C02"/>
    <w:multiLevelType w:val="hybridMultilevel"/>
    <w:tmpl w:val="CAFE0B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7">
    <w:nsid w:val="326D345F"/>
    <w:multiLevelType w:val="hybridMultilevel"/>
    <w:tmpl w:val="C1101246"/>
    <w:lvl w:ilvl="0" w:tplc="3404E3AE">
      <w:start w:val="4"/>
      <w:numFmt w:val="bullet"/>
      <w:lvlText w:val="-"/>
      <w:lvlJc w:val="left"/>
      <w:pPr>
        <w:ind w:left="720" w:hanging="360"/>
      </w:pPr>
      <w:rPr>
        <w:rFonts w:ascii="Sukhumvit Set" w:eastAsiaTheme="minorEastAsia" w:hAnsi="Sukhumvit Set" w:cs="Sukhumvit Se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327D23D9"/>
    <w:multiLevelType w:val="hybridMultilevel"/>
    <w:tmpl w:val="0DF26F0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9">
    <w:nsid w:val="32FC2C0F"/>
    <w:multiLevelType w:val="hybridMultilevel"/>
    <w:tmpl w:val="72F494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nsid w:val="333A0395"/>
    <w:multiLevelType w:val="hybridMultilevel"/>
    <w:tmpl w:val="446C5E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nsid w:val="33446B91"/>
    <w:multiLevelType w:val="hybridMultilevel"/>
    <w:tmpl w:val="B474717E"/>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72">
    <w:nsid w:val="33690577"/>
    <w:multiLevelType w:val="hybridMultilevel"/>
    <w:tmpl w:val="D0200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3">
    <w:nsid w:val="3375521F"/>
    <w:multiLevelType w:val="hybridMultilevel"/>
    <w:tmpl w:val="F97E0A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nsid w:val="33841BB5"/>
    <w:multiLevelType w:val="hybridMultilevel"/>
    <w:tmpl w:val="63EE06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5">
    <w:nsid w:val="34057370"/>
    <w:multiLevelType w:val="hybridMultilevel"/>
    <w:tmpl w:val="E38889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nsid w:val="34111E69"/>
    <w:multiLevelType w:val="hybridMultilevel"/>
    <w:tmpl w:val="CBEE02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7">
    <w:nsid w:val="348C2FD6"/>
    <w:multiLevelType w:val="hybridMultilevel"/>
    <w:tmpl w:val="ACFCB6F2"/>
    <w:lvl w:ilvl="0" w:tplc="3B34C246">
      <w:start w:val="1"/>
      <w:numFmt w:val="bullet"/>
      <w:lvlText w:val="-"/>
      <w:lvlJc w:val="left"/>
      <w:pPr>
        <w:ind w:left="720" w:hanging="360"/>
      </w:pPr>
      <w:rPr>
        <w:rFonts w:ascii="Seravek ExtraLight" w:hAnsi="Seravek ExtraLight"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34A300A6"/>
    <w:multiLevelType w:val="hybridMultilevel"/>
    <w:tmpl w:val="B7FA9D1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34A72DA5"/>
    <w:multiLevelType w:val="hybridMultilevel"/>
    <w:tmpl w:val="7C32E5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nsid w:val="34B00E1C"/>
    <w:multiLevelType w:val="hybridMultilevel"/>
    <w:tmpl w:val="FFB6B070"/>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1">
    <w:nsid w:val="350F3030"/>
    <w:multiLevelType w:val="hybridMultilevel"/>
    <w:tmpl w:val="C94870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2">
    <w:nsid w:val="351061F9"/>
    <w:multiLevelType w:val="hybridMultilevel"/>
    <w:tmpl w:val="8F02BB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3">
    <w:nsid w:val="3520468B"/>
    <w:multiLevelType w:val="hybridMultilevel"/>
    <w:tmpl w:val="0C2C6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nsid w:val="3581631C"/>
    <w:multiLevelType w:val="hybridMultilevel"/>
    <w:tmpl w:val="4E72C990"/>
    <w:lvl w:ilvl="0" w:tplc="3404E3AE">
      <w:start w:val="35"/>
      <w:numFmt w:val="bullet"/>
      <w:lvlText w:val="-"/>
      <w:lvlJc w:val="left"/>
      <w:pPr>
        <w:ind w:left="720" w:hanging="360"/>
      </w:pPr>
      <w:rPr>
        <w:rFonts w:ascii="Sukhumvit Set" w:eastAsiaTheme="minorEastAsia" w:hAnsi="Sukhumvit Set" w:cs="Sukhumvit Se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361875A9"/>
    <w:multiLevelType w:val="hybridMultilevel"/>
    <w:tmpl w:val="70B679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nsid w:val="364D623D"/>
    <w:multiLevelType w:val="hybridMultilevel"/>
    <w:tmpl w:val="048835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7">
    <w:nsid w:val="36535115"/>
    <w:multiLevelType w:val="hybridMultilevel"/>
    <w:tmpl w:val="99A4AD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8">
    <w:nsid w:val="37417267"/>
    <w:multiLevelType w:val="hybridMultilevel"/>
    <w:tmpl w:val="441EB2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9">
    <w:nsid w:val="37574101"/>
    <w:multiLevelType w:val="hybridMultilevel"/>
    <w:tmpl w:val="1414B8E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0">
    <w:nsid w:val="37C00B7D"/>
    <w:multiLevelType w:val="hybridMultilevel"/>
    <w:tmpl w:val="EEA83A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1">
    <w:nsid w:val="37DE79EB"/>
    <w:multiLevelType w:val="hybridMultilevel"/>
    <w:tmpl w:val="02BC37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nsid w:val="37E1641C"/>
    <w:multiLevelType w:val="hybridMultilevel"/>
    <w:tmpl w:val="9FD894E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38AB2483"/>
    <w:multiLevelType w:val="hybridMultilevel"/>
    <w:tmpl w:val="C4966A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4">
    <w:nsid w:val="38B82948"/>
    <w:multiLevelType w:val="hybridMultilevel"/>
    <w:tmpl w:val="F09652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nsid w:val="393B4DF7"/>
    <w:multiLevelType w:val="hybridMultilevel"/>
    <w:tmpl w:val="79AE71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6">
    <w:nsid w:val="395D70A3"/>
    <w:multiLevelType w:val="hybridMultilevel"/>
    <w:tmpl w:val="CBB67D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7">
    <w:nsid w:val="39AA5CDC"/>
    <w:multiLevelType w:val="hybridMultilevel"/>
    <w:tmpl w:val="64E067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8">
    <w:nsid w:val="3A5D3CDA"/>
    <w:multiLevelType w:val="hybridMultilevel"/>
    <w:tmpl w:val="76E248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nsid w:val="3A744209"/>
    <w:multiLevelType w:val="hybridMultilevel"/>
    <w:tmpl w:val="44B09D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0">
    <w:nsid w:val="3A760D4C"/>
    <w:multiLevelType w:val="hybridMultilevel"/>
    <w:tmpl w:val="A484ED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1">
    <w:nsid w:val="3A7858E1"/>
    <w:multiLevelType w:val="hybridMultilevel"/>
    <w:tmpl w:val="02D276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2">
    <w:nsid w:val="3ACA19C1"/>
    <w:multiLevelType w:val="hybridMultilevel"/>
    <w:tmpl w:val="798C7E5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3">
    <w:nsid w:val="3AD94CE0"/>
    <w:multiLevelType w:val="hybridMultilevel"/>
    <w:tmpl w:val="F06AA8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nsid w:val="3B142F94"/>
    <w:multiLevelType w:val="hybridMultilevel"/>
    <w:tmpl w:val="0D1649C6"/>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05">
    <w:nsid w:val="3B236182"/>
    <w:multiLevelType w:val="hybridMultilevel"/>
    <w:tmpl w:val="E9782F2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3B4B69C9"/>
    <w:multiLevelType w:val="hybridMultilevel"/>
    <w:tmpl w:val="0046FB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7">
    <w:nsid w:val="3BCF3F0B"/>
    <w:multiLevelType w:val="hybridMultilevel"/>
    <w:tmpl w:val="7E027D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8">
    <w:nsid w:val="3BF26B33"/>
    <w:multiLevelType w:val="hybridMultilevel"/>
    <w:tmpl w:val="954E6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9">
    <w:nsid w:val="3BFA33B2"/>
    <w:multiLevelType w:val="hybridMultilevel"/>
    <w:tmpl w:val="EA7A0A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0">
    <w:nsid w:val="3C007C83"/>
    <w:multiLevelType w:val="hybridMultilevel"/>
    <w:tmpl w:val="ECDC44E4"/>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11">
    <w:nsid w:val="3C0A163E"/>
    <w:multiLevelType w:val="hybridMultilevel"/>
    <w:tmpl w:val="A28A12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nsid w:val="3C6F1CDB"/>
    <w:multiLevelType w:val="hybridMultilevel"/>
    <w:tmpl w:val="0E1A493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3CBF1B89"/>
    <w:multiLevelType w:val="hybridMultilevel"/>
    <w:tmpl w:val="3FC260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nsid w:val="3CD31E66"/>
    <w:multiLevelType w:val="hybridMultilevel"/>
    <w:tmpl w:val="CA70DF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5">
    <w:nsid w:val="3D122E22"/>
    <w:multiLevelType w:val="hybridMultilevel"/>
    <w:tmpl w:val="DAF45C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6">
    <w:nsid w:val="3D693108"/>
    <w:multiLevelType w:val="hybridMultilevel"/>
    <w:tmpl w:val="630C4C3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3D731E25"/>
    <w:multiLevelType w:val="hybridMultilevel"/>
    <w:tmpl w:val="5EC8A3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8">
    <w:nsid w:val="3D9B2A8E"/>
    <w:multiLevelType w:val="hybridMultilevel"/>
    <w:tmpl w:val="698C8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9">
    <w:nsid w:val="3DED7246"/>
    <w:multiLevelType w:val="hybridMultilevel"/>
    <w:tmpl w:val="581478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0">
    <w:nsid w:val="3DF102A2"/>
    <w:multiLevelType w:val="hybridMultilevel"/>
    <w:tmpl w:val="7BA4D4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1">
    <w:nsid w:val="3DFD4B66"/>
    <w:multiLevelType w:val="hybridMultilevel"/>
    <w:tmpl w:val="8500EE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2">
    <w:nsid w:val="3E4F146D"/>
    <w:multiLevelType w:val="hybridMultilevel"/>
    <w:tmpl w:val="9E0CA8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3">
    <w:nsid w:val="3E784DCF"/>
    <w:multiLevelType w:val="hybridMultilevel"/>
    <w:tmpl w:val="AAA64E0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4">
    <w:nsid w:val="3E796F46"/>
    <w:multiLevelType w:val="hybridMultilevel"/>
    <w:tmpl w:val="2D348C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5">
    <w:nsid w:val="3E95142D"/>
    <w:multiLevelType w:val="hybridMultilevel"/>
    <w:tmpl w:val="7A8AA2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6">
    <w:nsid w:val="3EAA4F8E"/>
    <w:multiLevelType w:val="hybridMultilevel"/>
    <w:tmpl w:val="8DC08C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7">
    <w:nsid w:val="3ED53899"/>
    <w:multiLevelType w:val="hybridMultilevel"/>
    <w:tmpl w:val="F6665704"/>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nsid w:val="3F514257"/>
    <w:multiLevelType w:val="hybridMultilevel"/>
    <w:tmpl w:val="B0EE4A6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29">
    <w:nsid w:val="3F6A7E6F"/>
    <w:multiLevelType w:val="hybridMultilevel"/>
    <w:tmpl w:val="95E4B0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0">
    <w:nsid w:val="3F794466"/>
    <w:multiLevelType w:val="hybridMultilevel"/>
    <w:tmpl w:val="6CF8DF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1">
    <w:nsid w:val="3FE7334A"/>
    <w:multiLevelType w:val="hybridMultilevel"/>
    <w:tmpl w:val="BB7C1B2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4014711B"/>
    <w:multiLevelType w:val="hybridMultilevel"/>
    <w:tmpl w:val="B1547988"/>
    <w:lvl w:ilvl="0" w:tplc="04090005">
      <w:start w:val="1"/>
      <w:numFmt w:val="bullet"/>
      <w:lvlText w:val=""/>
      <w:lvlJc w:val="left"/>
      <w:pPr>
        <w:ind w:left="1480" w:hanging="360"/>
      </w:pPr>
      <w:rPr>
        <w:rFonts w:ascii="Wingdings" w:hAnsi="Wingdings" w:hint="default"/>
      </w:rPr>
    </w:lvl>
    <w:lvl w:ilvl="1" w:tplc="04090003" w:tentative="1">
      <w:start w:val="1"/>
      <w:numFmt w:val="bullet"/>
      <w:lvlText w:val="o"/>
      <w:lvlJc w:val="left"/>
      <w:pPr>
        <w:ind w:left="2200" w:hanging="360"/>
      </w:pPr>
      <w:rPr>
        <w:rFonts w:ascii="Courier New" w:hAnsi="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33">
    <w:nsid w:val="401E0A6D"/>
    <w:multiLevelType w:val="hybridMultilevel"/>
    <w:tmpl w:val="576667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4">
    <w:nsid w:val="4020564C"/>
    <w:multiLevelType w:val="hybridMultilevel"/>
    <w:tmpl w:val="BFB62F6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4093184B"/>
    <w:multiLevelType w:val="hybridMultilevel"/>
    <w:tmpl w:val="559003D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40D908F4"/>
    <w:multiLevelType w:val="hybridMultilevel"/>
    <w:tmpl w:val="672098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7">
    <w:nsid w:val="41360658"/>
    <w:multiLevelType w:val="hybridMultilevel"/>
    <w:tmpl w:val="14FC8A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nsid w:val="414F3E1A"/>
    <w:multiLevelType w:val="hybridMultilevel"/>
    <w:tmpl w:val="90BC1A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9">
    <w:nsid w:val="41714D4A"/>
    <w:multiLevelType w:val="hybridMultilevel"/>
    <w:tmpl w:val="86D40D5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0">
    <w:nsid w:val="417C7AFC"/>
    <w:multiLevelType w:val="hybridMultilevel"/>
    <w:tmpl w:val="CC682F8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41">
    <w:nsid w:val="41E64702"/>
    <w:multiLevelType w:val="hybridMultilevel"/>
    <w:tmpl w:val="09A8D76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2">
    <w:nsid w:val="425212C6"/>
    <w:multiLevelType w:val="hybridMultilevel"/>
    <w:tmpl w:val="CC4893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3">
    <w:nsid w:val="42992568"/>
    <w:multiLevelType w:val="hybridMultilevel"/>
    <w:tmpl w:val="9E8CED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4">
    <w:nsid w:val="433465CE"/>
    <w:multiLevelType w:val="hybridMultilevel"/>
    <w:tmpl w:val="CACC87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5">
    <w:nsid w:val="43376545"/>
    <w:multiLevelType w:val="hybridMultilevel"/>
    <w:tmpl w:val="A41C42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6">
    <w:nsid w:val="434E3F85"/>
    <w:multiLevelType w:val="hybridMultilevel"/>
    <w:tmpl w:val="CE0AFF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7">
    <w:nsid w:val="43584628"/>
    <w:multiLevelType w:val="hybridMultilevel"/>
    <w:tmpl w:val="F322EF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nsid w:val="43711418"/>
    <w:multiLevelType w:val="hybridMultilevel"/>
    <w:tmpl w:val="2DE04B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9">
    <w:nsid w:val="43BE0211"/>
    <w:multiLevelType w:val="hybridMultilevel"/>
    <w:tmpl w:val="E7AE7C9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0">
    <w:nsid w:val="44011A8D"/>
    <w:multiLevelType w:val="hybridMultilevel"/>
    <w:tmpl w:val="82461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1">
    <w:nsid w:val="44303806"/>
    <w:multiLevelType w:val="hybridMultilevel"/>
    <w:tmpl w:val="7B6080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2">
    <w:nsid w:val="447E5092"/>
    <w:multiLevelType w:val="hybridMultilevel"/>
    <w:tmpl w:val="90F8F62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4485589E"/>
    <w:multiLevelType w:val="hybridMultilevel"/>
    <w:tmpl w:val="E76A9478"/>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54">
    <w:nsid w:val="44BE62CE"/>
    <w:multiLevelType w:val="hybridMultilevel"/>
    <w:tmpl w:val="81004C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5">
    <w:nsid w:val="44F36CC5"/>
    <w:multiLevelType w:val="hybridMultilevel"/>
    <w:tmpl w:val="7EE0F5FE"/>
    <w:lvl w:ilvl="0" w:tplc="3404E3AE">
      <w:start w:val="1"/>
      <w:numFmt w:val="bullet"/>
      <w:lvlText w:val="-"/>
      <w:lvlJc w:val="left"/>
      <w:pPr>
        <w:ind w:left="720" w:hanging="360"/>
      </w:pPr>
      <w:rPr>
        <w:rFonts w:ascii="Sukhumvit Set" w:eastAsiaTheme="minorEastAsia" w:hAnsi="Sukhumvit Set" w:cs="Sukhumvit Se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44FE76D9"/>
    <w:multiLevelType w:val="hybridMultilevel"/>
    <w:tmpl w:val="C96482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7">
    <w:nsid w:val="45371DE8"/>
    <w:multiLevelType w:val="hybridMultilevel"/>
    <w:tmpl w:val="FC6C6724"/>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58">
    <w:nsid w:val="45A22155"/>
    <w:multiLevelType w:val="hybridMultilevel"/>
    <w:tmpl w:val="C3342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9">
    <w:nsid w:val="45C965CB"/>
    <w:multiLevelType w:val="hybridMultilevel"/>
    <w:tmpl w:val="C41AD0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0">
    <w:nsid w:val="46125C83"/>
    <w:multiLevelType w:val="hybridMultilevel"/>
    <w:tmpl w:val="331E88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1">
    <w:nsid w:val="46183759"/>
    <w:multiLevelType w:val="hybridMultilevel"/>
    <w:tmpl w:val="FC281D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nsid w:val="461E23C6"/>
    <w:multiLevelType w:val="hybridMultilevel"/>
    <w:tmpl w:val="343E91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3">
    <w:nsid w:val="46236B1A"/>
    <w:multiLevelType w:val="hybridMultilevel"/>
    <w:tmpl w:val="3DAE86C6"/>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64">
    <w:nsid w:val="464D3564"/>
    <w:multiLevelType w:val="hybridMultilevel"/>
    <w:tmpl w:val="065651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5">
    <w:nsid w:val="46805735"/>
    <w:multiLevelType w:val="hybridMultilevel"/>
    <w:tmpl w:val="18105E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6">
    <w:nsid w:val="474F67A9"/>
    <w:multiLevelType w:val="hybridMultilevel"/>
    <w:tmpl w:val="21C61D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7">
    <w:nsid w:val="475436F6"/>
    <w:multiLevelType w:val="hybridMultilevel"/>
    <w:tmpl w:val="BD722E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8">
    <w:nsid w:val="475E2738"/>
    <w:multiLevelType w:val="hybridMultilevel"/>
    <w:tmpl w:val="A22011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9">
    <w:nsid w:val="483C60C5"/>
    <w:multiLevelType w:val="hybridMultilevel"/>
    <w:tmpl w:val="93E67ACA"/>
    <w:lvl w:ilvl="0" w:tplc="0409000B">
      <w:start w:val="1"/>
      <w:numFmt w:val="bullet"/>
      <w:lvlText w:val=""/>
      <w:lvlJc w:val="left"/>
      <w:pPr>
        <w:ind w:left="2204" w:hanging="360"/>
      </w:pPr>
      <w:rPr>
        <w:rFonts w:ascii="Wingdings" w:hAnsi="Wingdings" w:hint="default"/>
      </w:rPr>
    </w:lvl>
    <w:lvl w:ilvl="1" w:tplc="04090003" w:tentative="1">
      <w:start w:val="1"/>
      <w:numFmt w:val="bullet"/>
      <w:lvlText w:val="o"/>
      <w:lvlJc w:val="left"/>
      <w:pPr>
        <w:ind w:left="2924" w:hanging="360"/>
      </w:pPr>
      <w:rPr>
        <w:rFonts w:ascii="Courier New" w:hAnsi="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370">
    <w:nsid w:val="48801B0A"/>
    <w:multiLevelType w:val="hybridMultilevel"/>
    <w:tmpl w:val="229AB9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1">
    <w:nsid w:val="48C03087"/>
    <w:multiLevelType w:val="hybridMultilevel"/>
    <w:tmpl w:val="BA721C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2">
    <w:nsid w:val="48D56644"/>
    <w:multiLevelType w:val="hybridMultilevel"/>
    <w:tmpl w:val="394A1358"/>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73">
    <w:nsid w:val="491A25A9"/>
    <w:multiLevelType w:val="hybridMultilevel"/>
    <w:tmpl w:val="E9CE1D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4">
    <w:nsid w:val="496202C1"/>
    <w:multiLevelType w:val="hybridMultilevel"/>
    <w:tmpl w:val="962C8B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nsid w:val="496742AD"/>
    <w:multiLevelType w:val="hybridMultilevel"/>
    <w:tmpl w:val="3502150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49922E2D"/>
    <w:multiLevelType w:val="hybridMultilevel"/>
    <w:tmpl w:val="7CE0FE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7">
    <w:nsid w:val="49952216"/>
    <w:multiLevelType w:val="hybridMultilevel"/>
    <w:tmpl w:val="C068C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8">
    <w:nsid w:val="49DF3ACD"/>
    <w:multiLevelType w:val="hybridMultilevel"/>
    <w:tmpl w:val="21E21C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9">
    <w:nsid w:val="49ED58E5"/>
    <w:multiLevelType w:val="hybridMultilevel"/>
    <w:tmpl w:val="48BCC302"/>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80">
    <w:nsid w:val="4A765A49"/>
    <w:multiLevelType w:val="hybridMultilevel"/>
    <w:tmpl w:val="9CE8E9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nsid w:val="4ADA407A"/>
    <w:multiLevelType w:val="hybridMultilevel"/>
    <w:tmpl w:val="9490E5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2">
    <w:nsid w:val="4B3878EA"/>
    <w:multiLevelType w:val="hybridMultilevel"/>
    <w:tmpl w:val="3CCCCF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3">
    <w:nsid w:val="4B595BDE"/>
    <w:multiLevelType w:val="hybridMultilevel"/>
    <w:tmpl w:val="8E108FF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4B5A0DBE"/>
    <w:multiLevelType w:val="hybridMultilevel"/>
    <w:tmpl w:val="C494F2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5">
    <w:nsid w:val="4BDC74FC"/>
    <w:multiLevelType w:val="hybridMultilevel"/>
    <w:tmpl w:val="174E65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6">
    <w:nsid w:val="4BDC756B"/>
    <w:multiLevelType w:val="hybridMultilevel"/>
    <w:tmpl w:val="6F4E65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7">
    <w:nsid w:val="4BF41C65"/>
    <w:multiLevelType w:val="hybridMultilevel"/>
    <w:tmpl w:val="07EAF8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8">
    <w:nsid w:val="4C132A9C"/>
    <w:multiLevelType w:val="hybridMultilevel"/>
    <w:tmpl w:val="A232DEB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nsid w:val="4CAB6E4F"/>
    <w:multiLevelType w:val="hybridMultilevel"/>
    <w:tmpl w:val="403467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0">
    <w:nsid w:val="4D2C5C34"/>
    <w:multiLevelType w:val="hybridMultilevel"/>
    <w:tmpl w:val="1114B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1">
    <w:nsid w:val="4D370624"/>
    <w:multiLevelType w:val="hybridMultilevel"/>
    <w:tmpl w:val="767ABD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2">
    <w:nsid w:val="4D4F2284"/>
    <w:multiLevelType w:val="hybridMultilevel"/>
    <w:tmpl w:val="CA5CE7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3">
    <w:nsid w:val="4D5D3DA5"/>
    <w:multiLevelType w:val="hybridMultilevel"/>
    <w:tmpl w:val="424CB28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4DCF37A8"/>
    <w:multiLevelType w:val="hybridMultilevel"/>
    <w:tmpl w:val="F05215B6"/>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5">
    <w:nsid w:val="4E8D3B3B"/>
    <w:multiLevelType w:val="hybridMultilevel"/>
    <w:tmpl w:val="823A8B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6">
    <w:nsid w:val="4E9C73B6"/>
    <w:multiLevelType w:val="hybridMultilevel"/>
    <w:tmpl w:val="D722EB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7">
    <w:nsid w:val="4EB52A5C"/>
    <w:multiLevelType w:val="hybridMultilevel"/>
    <w:tmpl w:val="76A417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8">
    <w:nsid w:val="4EC51F6A"/>
    <w:multiLevelType w:val="hybridMultilevel"/>
    <w:tmpl w:val="BAF866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9">
    <w:nsid w:val="4ED6404D"/>
    <w:multiLevelType w:val="hybridMultilevel"/>
    <w:tmpl w:val="BA96B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0">
    <w:nsid w:val="4EE14953"/>
    <w:multiLevelType w:val="hybridMultilevel"/>
    <w:tmpl w:val="874283C0"/>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01">
    <w:nsid w:val="4F2757C8"/>
    <w:multiLevelType w:val="hybridMultilevel"/>
    <w:tmpl w:val="D1344A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2">
    <w:nsid w:val="4F565973"/>
    <w:multiLevelType w:val="hybridMultilevel"/>
    <w:tmpl w:val="1C12441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nsid w:val="4FCD27D1"/>
    <w:multiLevelType w:val="hybridMultilevel"/>
    <w:tmpl w:val="7C9C01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4">
    <w:nsid w:val="4FCE6AA8"/>
    <w:multiLevelType w:val="hybridMultilevel"/>
    <w:tmpl w:val="E19EFD0E"/>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05">
    <w:nsid w:val="4FDC6C94"/>
    <w:multiLevelType w:val="hybridMultilevel"/>
    <w:tmpl w:val="61EAC6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6">
    <w:nsid w:val="50994DD0"/>
    <w:multiLevelType w:val="hybridMultilevel"/>
    <w:tmpl w:val="DD9E7C3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7">
    <w:nsid w:val="50D40A81"/>
    <w:multiLevelType w:val="hybridMultilevel"/>
    <w:tmpl w:val="500E78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8">
    <w:nsid w:val="51057534"/>
    <w:multiLevelType w:val="hybridMultilevel"/>
    <w:tmpl w:val="3BAC91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9">
    <w:nsid w:val="51B02201"/>
    <w:multiLevelType w:val="hybridMultilevel"/>
    <w:tmpl w:val="778C9E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0">
    <w:nsid w:val="51B71FF3"/>
    <w:multiLevelType w:val="hybridMultilevel"/>
    <w:tmpl w:val="EA16EBB6"/>
    <w:lvl w:ilvl="0" w:tplc="3B34C246">
      <w:start w:val="1"/>
      <w:numFmt w:val="bullet"/>
      <w:lvlText w:val="-"/>
      <w:lvlJc w:val="left"/>
      <w:pPr>
        <w:ind w:left="720" w:hanging="360"/>
      </w:pPr>
      <w:rPr>
        <w:rFonts w:ascii="Seravek ExtraLight" w:hAnsi="Seravek ExtraLight"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51D23BD0"/>
    <w:multiLevelType w:val="hybridMultilevel"/>
    <w:tmpl w:val="C82615A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nsid w:val="52DA30BE"/>
    <w:multiLevelType w:val="hybridMultilevel"/>
    <w:tmpl w:val="E7D6818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3">
    <w:nsid w:val="53053C22"/>
    <w:multiLevelType w:val="hybridMultilevel"/>
    <w:tmpl w:val="50B48B0E"/>
    <w:lvl w:ilvl="0" w:tplc="04090005">
      <w:start w:val="1"/>
      <w:numFmt w:val="bullet"/>
      <w:lvlText w:val=""/>
      <w:lvlJc w:val="left"/>
      <w:pPr>
        <w:ind w:left="1482" w:hanging="360"/>
      </w:pPr>
      <w:rPr>
        <w:rFonts w:ascii="Wingdings" w:hAnsi="Wingdings" w:hint="default"/>
      </w:rPr>
    </w:lvl>
    <w:lvl w:ilvl="1" w:tplc="04090003" w:tentative="1">
      <w:start w:val="1"/>
      <w:numFmt w:val="bullet"/>
      <w:lvlText w:val="o"/>
      <w:lvlJc w:val="left"/>
      <w:pPr>
        <w:ind w:left="2202" w:hanging="360"/>
      </w:pPr>
      <w:rPr>
        <w:rFonts w:ascii="Courier New" w:hAnsi="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414">
    <w:nsid w:val="53077E69"/>
    <w:multiLevelType w:val="hybridMultilevel"/>
    <w:tmpl w:val="C8D2BF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5">
    <w:nsid w:val="53256F1C"/>
    <w:multiLevelType w:val="hybridMultilevel"/>
    <w:tmpl w:val="658C35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6">
    <w:nsid w:val="5357679C"/>
    <w:multiLevelType w:val="hybridMultilevel"/>
    <w:tmpl w:val="8968F1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7">
    <w:nsid w:val="53593A2D"/>
    <w:multiLevelType w:val="hybridMultilevel"/>
    <w:tmpl w:val="1744014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536331AF"/>
    <w:multiLevelType w:val="hybridMultilevel"/>
    <w:tmpl w:val="73E201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9">
    <w:nsid w:val="537C0305"/>
    <w:multiLevelType w:val="hybridMultilevel"/>
    <w:tmpl w:val="0EBEF93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0">
    <w:nsid w:val="53941EFB"/>
    <w:multiLevelType w:val="hybridMultilevel"/>
    <w:tmpl w:val="A0487A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1">
    <w:nsid w:val="53A11293"/>
    <w:multiLevelType w:val="hybridMultilevel"/>
    <w:tmpl w:val="9642E6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2">
    <w:nsid w:val="53FA713D"/>
    <w:multiLevelType w:val="hybridMultilevel"/>
    <w:tmpl w:val="0F928F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3">
    <w:nsid w:val="54145010"/>
    <w:multiLevelType w:val="hybridMultilevel"/>
    <w:tmpl w:val="905448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4">
    <w:nsid w:val="542852B6"/>
    <w:multiLevelType w:val="hybridMultilevel"/>
    <w:tmpl w:val="94248C1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5">
    <w:nsid w:val="546F7C78"/>
    <w:multiLevelType w:val="hybridMultilevel"/>
    <w:tmpl w:val="BA7A90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6">
    <w:nsid w:val="54A221F1"/>
    <w:multiLevelType w:val="hybridMultilevel"/>
    <w:tmpl w:val="D16CC2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7">
    <w:nsid w:val="54DA0115"/>
    <w:multiLevelType w:val="hybridMultilevel"/>
    <w:tmpl w:val="619898B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8">
    <w:nsid w:val="55125B20"/>
    <w:multiLevelType w:val="hybridMultilevel"/>
    <w:tmpl w:val="CD12D3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9">
    <w:nsid w:val="55184624"/>
    <w:multiLevelType w:val="hybridMultilevel"/>
    <w:tmpl w:val="4530D0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0">
    <w:nsid w:val="55340235"/>
    <w:multiLevelType w:val="hybridMultilevel"/>
    <w:tmpl w:val="CA247B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1">
    <w:nsid w:val="55833DCF"/>
    <w:multiLevelType w:val="hybridMultilevel"/>
    <w:tmpl w:val="3B4A19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2">
    <w:nsid w:val="559A47DF"/>
    <w:multiLevelType w:val="hybridMultilevel"/>
    <w:tmpl w:val="0F105D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3">
    <w:nsid w:val="55C949B6"/>
    <w:multiLevelType w:val="hybridMultilevel"/>
    <w:tmpl w:val="FDB8247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55E86323"/>
    <w:multiLevelType w:val="hybridMultilevel"/>
    <w:tmpl w:val="1760FB2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55EC16CD"/>
    <w:multiLevelType w:val="hybridMultilevel"/>
    <w:tmpl w:val="3F90EA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6">
    <w:nsid w:val="56042A26"/>
    <w:multiLevelType w:val="hybridMultilevel"/>
    <w:tmpl w:val="D1F679D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562C2846"/>
    <w:multiLevelType w:val="hybridMultilevel"/>
    <w:tmpl w:val="528AE0F0"/>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38">
    <w:nsid w:val="5631556F"/>
    <w:multiLevelType w:val="hybridMultilevel"/>
    <w:tmpl w:val="AF086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9">
    <w:nsid w:val="564F6993"/>
    <w:multiLevelType w:val="hybridMultilevel"/>
    <w:tmpl w:val="044882B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40">
    <w:nsid w:val="568F7619"/>
    <w:multiLevelType w:val="hybridMultilevel"/>
    <w:tmpl w:val="F3522D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1">
    <w:nsid w:val="56997F47"/>
    <w:multiLevelType w:val="hybridMultilevel"/>
    <w:tmpl w:val="1CC61D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2">
    <w:nsid w:val="569A26FA"/>
    <w:multiLevelType w:val="hybridMultilevel"/>
    <w:tmpl w:val="FE3870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3">
    <w:nsid w:val="569E2F87"/>
    <w:multiLevelType w:val="hybridMultilevel"/>
    <w:tmpl w:val="F9E437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4">
    <w:nsid w:val="56ED7A79"/>
    <w:multiLevelType w:val="hybridMultilevel"/>
    <w:tmpl w:val="832CBE7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5">
    <w:nsid w:val="57163104"/>
    <w:multiLevelType w:val="hybridMultilevel"/>
    <w:tmpl w:val="371EC1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6">
    <w:nsid w:val="5747039F"/>
    <w:multiLevelType w:val="hybridMultilevel"/>
    <w:tmpl w:val="0DD616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7">
    <w:nsid w:val="5753477B"/>
    <w:multiLevelType w:val="hybridMultilevel"/>
    <w:tmpl w:val="E932D9C4"/>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48">
    <w:nsid w:val="57786BB2"/>
    <w:multiLevelType w:val="hybridMultilevel"/>
    <w:tmpl w:val="963AA522"/>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49">
    <w:nsid w:val="57937B12"/>
    <w:multiLevelType w:val="hybridMultilevel"/>
    <w:tmpl w:val="561280A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0">
    <w:nsid w:val="57E109BD"/>
    <w:multiLevelType w:val="hybridMultilevel"/>
    <w:tmpl w:val="E34A36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1">
    <w:nsid w:val="57F214DF"/>
    <w:multiLevelType w:val="hybridMultilevel"/>
    <w:tmpl w:val="C458DC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2">
    <w:nsid w:val="58655394"/>
    <w:multiLevelType w:val="hybridMultilevel"/>
    <w:tmpl w:val="3EACA4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3">
    <w:nsid w:val="58A2027E"/>
    <w:multiLevelType w:val="hybridMultilevel"/>
    <w:tmpl w:val="D6E82A3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58B56817"/>
    <w:multiLevelType w:val="hybridMultilevel"/>
    <w:tmpl w:val="18F255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5">
    <w:nsid w:val="58BF61FA"/>
    <w:multiLevelType w:val="hybridMultilevel"/>
    <w:tmpl w:val="54D4A0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6">
    <w:nsid w:val="593B72CC"/>
    <w:multiLevelType w:val="hybridMultilevel"/>
    <w:tmpl w:val="A3FC9A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7">
    <w:nsid w:val="594A42E5"/>
    <w:multiLevelType w:val="hybridMultilevel"/>
    <w:tmpl w:val="32264F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8">
    <w:nsid w:val="595975DC"/>
    <w:multiLevelType w:val="hybridMultilevel"/>
    <w:tmpl w:val="A7E0C7D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9">
    <w:nsid w:val="59612216"/>
    <w:multiLevelType w:val="hybridMultilevel"/>
    <w:tmpl w:val="D54A39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0">
    <w:nsid w:val="597476E5"/>
    <w:multiLevelType w:val="hybridMultilevel"/>
    <w:tmpl w:val="15E431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1">
    <w:nsid w:val="59931FC7"/>
    <w:multiLevelType w:val="hybridMultilevel"/>
    <w:tmpl w:val="B6CEA4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2">
    <w:nsid w:val="59BE0D90"/>
    <w:multiLevelType w:val="hybridMultilevel"/>
    <w:tmpl w:val="0FC2C8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3">
    <w:nsid w:val="59E500D2"/>
    <w:multiLevelType w:val="hybridMultilevel"/>
    <w:tmpl w:val="3CF037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4">
    <w:nsid w:val="59FB46A2"/>
    <w:multiLevelType w:val="hybridMultilevel"/>
    <w:tmpl w:val="07C2EB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5">
    <w:nsid w:val="59FC5342"/>
    <w:multiLevelType w:val="hybridMultilevel"/>
    <w:tmpl w:val="AA4C96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6">
    <w:nsid w:val="5A4D06E3"/>
    <w:multiLevelType w:val="hybridMultilevel"/>
    <w:tmpl w:val="E272E2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7">
    <w:nsid w:val="5A7E62F8"/>
    <w:multiLevelType w:val="hybridMultilevel"/>
    <w:tmpl w:val="93DA74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8">
    <w:nsid w:val="5ADC633D"/>
    <w:multiLevelType w:val="hybridMultilevel"/>
    <w:tmpl w:val="BBFC26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9">
    <w:nsid w:val="5AF236E0"/>
    <w:multiLevelType w:val="hybridMultilevel"/>
    <w:tmpl w:val="ED06AB82"/>
    <w:lvl w:ilvl="0" w:tplc="0409000F">
      <w:start w:val="1"/>
      <w:numFmt w:val="decimal"/>
      <w:lvlText w:val="%1."/>
      <w:lvlJc w:val="left"/>
      <w:pPr>
        <w:ind w:left="1440" w:hanging="360"/>
      </w:pPr>
    </w:lvl>
    <w:lvl w:ilvl="1" w:tplc="A4445AE6">
      <w:start w:val="1"/>
      <w:numFmt w:val="decimal"/>
      <w:lvlText w:val="%2"/>
      <w:lvlJc w:val="left"/>
      <w:pPr>
        <w:ind w:left="2160" w:hanging="360"/>
      </w:pPr>
      <w:rPr>
        <w:rFonts w:hint="default"/>
      </w:rPr>
    </w:lvl>
    <w:lvl w:ilvl="2" w:tplc="2ACC2638">
      <w:start w:val="1"/>
      <w:numFmt w:val="decimal"/>
      <w:lvlText w:val="(%3)"/>
      <w:lvlJc w:val="left"/>
      <w:pPr>
        <w:ind w:left="3060" w:hanging="360"/>
      </w:pPr>
      <w:rPr>
        <w:rFonts w:hint="default"/>
      </w:rPr>
    </w:lvl>
    <w:lvl w:ilvl="3" w:tplc="1F6A69BA">
      <w:start w:val="1"/>
      <w:numFmt w:val="upperLetter"/>
      <w:lvlText w:val="(%4)"/>
      <w:lvlJc w:val="left"/>
      <w:pPr>
        <w:ind w:left="3600" w:hanging="360"/>
      </w:pPr>
      <w:rPr>
        <w:rFonts w:hint="default"/>
        <w:b/>
      </w:rPr>
    </w:lvl>
    <w:lvl w:ilvl="4" w:tplc="47A04D22">
      <w:start w:val="1"/>
      <w:numFmt w:val="lowerRoman"/>
      <w:lvlText w:val="(%5)"/>
      <w:lvlJc w:val="left"/>
      <w:pPr>
        <w:ind w:left="4680" w:hanging="720"/>
      </w:pPr>
      <w:rPr>
        <w:rFonts w:hint="default"/>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0">
    <w:nsid w:val="5BA045DC"/>
    <w:multiLevelType w:val="hybridMultilevel"/>
    <w:tmpl w:val="2A04311E"/>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71">
    <w:nsid w:val="5BEA714C"/>
    <w:multiLevelType w:val="hybridMultilevel"/>
    <w:tmpl w:val="A7E235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2">
    <w:nsid w:val="5C5739A9"/>
    <w:multiLevelType w:val="hybridMultilevel"/>
    <w:tmpl w:val="C0ECB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3">
    <w:nsid w:val="5C6E25FB"/>
    <w:multiLevelType w:val="hybridMultilevel"/>
    <w:tmpl w:val="6AAE01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4">
    <w:nsid w:val="5D1C35FB"/>
    <w:multiLevelType w:val="hybridMultilevel"/>
    <w:tmpl w:val="1842E8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5">
    <w:nsid w:val="5DA55353"/>
    <w:multiLevelType w:val="hybridMultilevel"/>
    <w:tmpl w:val="90C2E7B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6">
    <w:nsid w:val="5DB003F7"/>
    <w:multiLevelType w:val="hybridMultilevel"/>
    <w:tmpl w:val="F718FE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7">
    <w:nsid w:val="5DD57B82"/>
    <w:multiLevelType w:val="hybridMultilevel"/>
    <w:tmpl w:val="F43086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8">
    <w:nsid w:val="5E860EA5"/>
    <w:multiLevelType w:val="hybridMultilevel"/>
    <w:tmpl w:val="EDD0F3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9">
    <w:nsid w:val="5EED7717"/>
    <w:multiLevelType w:val="hybridMultilevel"/>
    <w:tmpl w:val="DE667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0">
    <w:nsid w:val="5EEE220E"/>
    <w:multiLevelType w:val="hybridMultilevel"/>
    <w:tmpl w:val="71C2B4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1">
    <w:nsid w:val="5EFD5161"/>
    <w:multiLevelType w:val="hybridMultilevel"/>
    <w:tmpl w:val="852A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2">
    <w:nsid w:val="5F18782C"/>
    <w:multiLevelType w:val="hybridMultilevel"/>
    <w:tmpl w:val="7B8AF1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3">
    <w:nsid w:val="5F325931"/>
    <w:multiLevelType w:val="hybridMultilevel"/>
    <w:tmpl w:val="5FFE05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4">
    <w:nsid w:val="5F685278"/>
    <w:multiLevelType w:val="hybridMultilevel"/>
    <w:tmpl w:val="3A764F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5">
    <w:nsid w:val="5F7715E1"/>
    <w:multiLevelType w:val="hybridMultilevel"/>
    <w:tmpl w:val="EA24E8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6">
    <w:nsid w:val="60323366"/>
    <w:multiLevelType w:val="hybridMultilevel"/>
    <w:tmpl w:val="3DA2E3A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60D76183"/>
    <w:multiLevelType w:val="hybridMultilevel"/>
    <w:tmpl w:val="4AB0D4E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8">
    <w:nsid w:val="614146D8"/>
    <w:multiLevelType w:val="hybridMultilevel"/>
    <w:tmpl w:val="41A4B1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9">
    <w:nsid w:val="619F4F92"/>
    <w:multiLevelType w:val="hybridMultilevel"/>
    <w:tmpl w:val="A9E084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0">
    <w:nsid w:val="625A4FC3"/>
    <w:multiLevelType w:val="hybridMultilevel"/>
    <w:tmpl w:val="6BB44D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1">
    <w:nsid w:val="62CC0514"/>
    <w:multiLevelType w:val="hybridMultilevel"/>
    <w:tmpl w:val="3676C97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63282E92"/>
    <w:multiLevelType w:val="hybridMultilevel"/>
    <w:tmpl w:val="A232C7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3">
    <w:nsid w:val="63476F66"/>
    <w:multiLevelType w:val="hybridMultilevel"/>
    <w:tmpl w:val="B5B09E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4">
    <w:nsid w:val="63556F6A"/>
    <w:multiLevelType w:val="hybridMultilevel"/>
    <w:tmpl w:val="F96EB6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5">
    <w:nsid w:val="635915BF"/>
    <w:multiLevelType w:val="hybridMultilevel"/>
    <w:tmpl w:val="A64078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6">
    <w:nsid w:val="63737E70"/>
    <w:multiLevelType w:val="hybridMultilevel"/>
    <w:tmpl w:val="C6FC4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7">
    <w:nsid w:val="647F1982"/>
    <w:multiLevelType w:val="hybridMultilevel"/>
    <w:tmpl w:val="AA948F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8">
    <w:nsid w:val="64D92A60"/>
    <w:multiLevelType w:val="hybridMultilevel"/>
    <w:tmpl w:val="980EC9BE"/>
    <w:lvl w:ilvl="0" w:tplc="3B34C246">
      <w:start w:val="1"/>
      <w:numFmt w:val="bullet"/>
      <w:lvlText w:val="-"/>
      <w:lvlJc w:val="left"/>
      <w:pPr>
        <w:ind w:left="720" w:hanging="360"/>
      </w:pPr>
      <w:rPr>
        <w:rFonts w:ascii="Seravek ExtraLight" w:hAnsi="Seravek ExtraLight" w:hint="default"/>
      </w:rPr>
    </w:lvl>
    <w:lvl w:ilvl="1" w:tplc="04090003">
      <w:start w:val="1"/>
      <w:numFmt w:val="bullet"/>
      <w:lvlText w:val="o"/>
      <w:lvlJc w:val="left"/>
      <w:pPr>
        <w:ind w:left="1353"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650546CB"/>
    <w:multiLevelType w:val="hybridMultilevel"/>
    <w:tmpl w:val="1200FC28"/>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654E3BA2"/>
    <w:multiLevelType w:val="hybridMultilevel"/>
    <w:tmpl w:val="E8A232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1">
    <w:nsid w:val="65E71445"/>
    <w:multiLevelType w:val="hybridMultilevel"/>
    <w:tmpl w:val="A1B053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2">
    <w:nsid w:val="65F827FC"/>
    <w:multiLevelType w:val="hybridMultilevel"/>
    <w:tmpl w:val="5D8AF75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03">
    <w:nsid w:val="65FB2D09"/>
    <w:multiLevelType w:val="hybridMultilevel"/>
    <w:tmpl w:val="C33EBF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4">
    <w:nsid w:val="665345F0"/>
    <w:multiLevelType w:val="hybridMultilevel"/>
    <w:tmpl w:val="C694CB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5">
    <w:nsid w:val="667020C8"/>
    <w:multiLevelType w:val="hybridMultilevel"/>
    <w:tmpl w:val="A7281A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6">
    <w:nsid w:val="66953867"/>
    <w:multiLevelType w:val="hybridMultilevel"/>
    <w:tmpl w:val="12E66A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7">
    <w:nsid w:val="66E11ACA"/>
    <w:multiLevelType w:val="hybridMultilevel"/>
    <w:tmpl w:val="C96481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8">
    <w:nsid w:val="67741D2A"/>
    <w:multiLevelType w:val="hybridMultilevel"/>
    <w:tmpl w:val="59B4DED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nsid w:val="67C8425D"/>
    <w:multiLevelType w:val="hybridMultilevel"/>
    <w:tmpl w:val="76702D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0">
    <w:nsid w:val="6808497B"/>
    <w:multiLevelType w:val="hybridMultilevel"/>
    <w:tmpl w:val="DE6682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1">
    <w:nsid w:val="682D500C"/>
    <w:multiLevelType w:val="hybridMultilevel"/>
    <w:tmpl w:val="8DE29FB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12">
    <w:nsid w:val="68A42D4D"/>
    <w:multiLevelType w:val="hybridMultilevel"/>
    <w:tmpl w:val="2FB23C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3">
    <w:nsid w:val="69506EF0"/>
    <w:multiLevelType w:val="hybridMultilevel"/>
    <w:tmpl w:val="69F8A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4">
    <w:nsid w:val="695B065B"/>
    <w:multiLevelType w:val="hybridMultilevel"/>
    <w:tmpl w:val="F52656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5">
    <w:nsid w:val="69616DEE"/>
    <w:multiLevelType w:val="hybridMultilevel"/>
    <w:tmpl w:val="FFA641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6">
    <w:nsid w:val="6997159E"/>
    <w:multiLevelType w:val="hybridMultilevel"/>
    <w:tmpl w:val="EC644B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7">
    <w:nsid w:val="69A82072"/>
    <w:multiLevelType w:val="hybridMultilevel"/>
    <w:tmpl w:val="246CB9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8">
    <w:nsid w:val="69E5394C"/>
    <w:multiLevelType w:val="hybridMultilevel"/>
    <w:tmpl w:val="8AB847D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9">
    <w:nsid w:val="6A174692"/>
    <w:multiLevelType w:val="hybridMultilevel"/>
    <w:tmpl w:val="260022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0">
    <w:nsid w:val="6A1D295D"/>
    <w:multiLevelType w:val="hybridMultilevel"/>
    <w:tmpl w:val="1DE654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1">
    <w:nsid w:val="6A4D6B23"/>
    <w:multiLevelType w:val="hybridMultilevel"/>
    <w:tmpl w:val="4614BC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2">
    <w:nsid w:val="6A906343"/>
    <w:multiLevelType w:val="hybridMultilevel"/>
    <w:tmpl w:val="C366C7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3">
    <w:nsid w:val="6A9E7D1D"/>
    <w:multiLevelType w:val="hybridMultilevel"/>
    <w:tmpl w:val="2E664D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4">
    <w:nsid w:val="6AE638C7"/>
    <w:multiLevelType w:val="hybridMultilevel"/>
    <w:tmpl w:val="2D7EB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5">
    <w:nsid w:val="6B1600CF"/>
    <w:multiLevelType w:val="hybridMultilevel"/>
    <w:tmpl w:val="625021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6">
    <w:nsid w:val="6B43368E"/>
    <w:multiLevelType w:val="hybridMultilevel"/>
    <w:tmpl w:val="1FEE3B1E"/>
    <w:lvl w:ilvl="0" w:tplc="0409000F">
      <w:start w:val="1"/>
      <w:numFmt w:val="decimal"/>
      <w:lvlText w:val="%1."/>
      <w:lvlJc w:val="left"/>
      <w:pPr>
        <w:ind w:left="1440" w:hanging="360"/>
      </w:pPr>
    </w:lvl>
    <w:lvl w:ilvl="1" w:tplc="9E5CD82A">
      <w:start w:val="1"/>
      <w:numFmt w:val="lowerLetter"/>
      <w:lvlText w:val="(%2)"/>
      <w:lvlJc w:val="left"/>
      <w:pPr>
        <w:ind w:left="2160" w:hanging="360"/>
      </w:pPr>
      <w:rPr>
        <w:rFonts w:ascii="Helvetica Neue" w:eastAsiaTheme="minorEastAsia" w:hAnsi="Helvetica Neue" w:hint="default"/>
        <w:b/>
        <w:color w:val="000000"/>
        <w:sz w:val="24"/>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7">
    <w:nsid w:val="6B56188F"/>
    <w:multiLevelType w:val="hybridMultilevel"/>
    <w:tmpl w:val="04D265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8">
    <w:nsid w:val="6BE16651"/>
    <w:multiLevelType w:val="hybridMultilevel"/>
    <w:tmpl w:val="85EA009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6BF44397"/>
    <w:multiLevelType w:val="hybridMultilevel"/>
    <w:tmpl w:val="919A2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6C0D7E08"/>
    <w:multiLevelType w:val="hybridMultilevel"/>
    <w:tmpl w:val="88E2B8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1">
    <w:nsid w:val="6C206721"/>
    <w:multiLevelType w:val="hybridMultilevel"/>
    <w:tmpl w:val="5C06E5B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2">
    <w:nsid w:val="6C746A23"/>
    <w:multiLevelType w:val="hybridMultilevel"/>
    <w:tmpl w:val="341459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3">
    <w:nsid w:val="6CA970D7"/>
    <w:multiLevelType w:val="hybridMultilevel"/>
    <w:tmpl w:val="93A0C8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4">
    <w:nsid w:val="6D1C197B"/>
    <w:multiLevelType w:val="hybridMultilevel"/>
    <w:tmpl w:val="8D8A77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5">
    <w:nsid w:val="6DE37198"/>
    <w:multiLevelType w:val="hybridMultilevel"/>
    <w:tmpl w:val="50A647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6">
    <w:nsid w:val="6DEB0F32"/>
    <w:multiLevelType w:val="hybridMultilevel"/>
    <w:tmpl w:val="71EE40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7">
    <w:nsid w:val="6DF06F78"/>
    <w:multiLevelType w:val="hybridMultilevel"/>
    <w:tmpl w:val="388813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8">
    <w:nsid w:val="6DFC23E4"/>
    <w:multiLevelType w:val="hybridMultilevel"/>
    <w:tmpl w:val="4B64A8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9">
    <w:nsid w:val="6E4E757C"/>
    <w:multiLevelType w:val="hybridMultilevel"/>
    <w:tmpl w:val="AD869294"/>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nsid w:val="6E5457DB"/>
    <w:multiLevelType w:val="hybridMultilevel"/>
    <w:tmpl w:val="7834D2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1">
    <w:nsid w:val="6E6445EA"/>
    <w:multiLevelType w:val="hybridMultilevel"/>
    <w:tmpl w:val="B8D41F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2">
    <w:nsid w:val="6E6906DF"/>
    <w:multiLevelType w:val="hybridMultilevel"/>
    <w:tmpl w:val="50C647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3">
    <w:nsid w:val="6F42053D"/>
    <w:multiLevelType w:val="hybridMultilevel"/>
    <w:tmpl w:val="2B2A4F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4">
    <w:nsid w:val="6F5975F4"/>
    <w:multiLevelType w:val="hybridMultilevel"/>
    <w:tmpl w:val="D1D0CD24"/>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nsid w:val="6F7063C1"/>
    <w:multiLevelType w:val="hybridMultilevel"/>
    <w:tmpl w:val="4B5468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6">
    <w:nsid w:val="6F751A7B"/>
    <w:multiLevelType w:val="hybridMultilevel"/>
    <w:tmpl w:val="3DF09D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7">
    <w:nsid w:val="6FDF1718"/>
    <w:multiLevelType w:val="hybridMultilevel"/>
    <w:tmpl w:val="3626C9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8">
    <w:nsid w:val="70333497"/>
    <w:multiLevelType w:val="hybridMultilevel"/>
    <w:tmpl w:val="620A84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9">
    <w:nsid w:val="70386AF4"/>
    <w:multiLevelType w:val="hybridMultilevel"/>
    <w:tmpl w:val="A5B6BEEE"/>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50">
    <w:nsid w:val="71215382"/>
    <w:multiLevelType w:val="hybridMultilevel"/>
    <w:tmpl w:val="BD6EBC2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1">
    <w:nsid w:val="714F4332"/>
    <w:multiLevelType w:val="hybridMultilevel"/>
    <w:tmpl w:val="1EFABE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2">
    <w:nsid w:val="71732616"/>
    <w:multiLevelType w:val="hybridMultilevel"/>
    <w:tmpl w:val="9678E2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3">
    <w:nsid w:val="71B508E3"/>
    <w:multiLevelType w:val="hybridMultilevel"/>
    <w:tmpl w:val="50BE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723B0D48"/>
    <w:multiLevelType w:val="hybridMultilevel"/>
    <w:tmpl w:val="8EB67B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5">
    <w:nsid w:val="72823689"/>
    <w:multiLevelType w:val="hybridMultilevel"/>
    <w:tmpl w:val="E040A1F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56">
    <w:nsid w:val="72834B73"/>
    <w:multiLevelType w:val="hybridMultilevel"/>
    <w:tmpl w:val="59DCAA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7">
    <w:nsid w:val="72B439C7"/>
    <w:multiLevelType w:val="hybridMultilevel"/>
    <w:tmpl w:val="695C7E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8">
    <w:nsid w:val="72D10DDD"/>
    <w:multiLevelType w:val="hybridMultilevel"/>
    <w:tmpl w:val="013CD4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9">
    <w:nsid w:val="7321786E"/>
    <w:multiLevelType w:val="hybridMultilevel"/>
    <w:tmpl w:val="3348C9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0">
    <w:nsid w:val="732C26B2"/>
    <w:multiLevelType w:val="hybridMultilevel"/>
    <w:tmpl w:val="6270F4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1">
    <w:nsid w:val="735E2D79"/>
    <w:multiLevelType w:val="hybridMultilevel"/>
    <w:tmpl w:val="2DAC8A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2">
    <w:nsid w:val="737C1DD7"/>
    <w:multiLevelType w:val="hybridMultilevel"/>
    <w:tmpl w:val="0C4E54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3">
    <w:nsid w:val="738E51D2"/>
    <w:multiLevelType w:val="hybridMultilevel"/>
    <w:tmpl w:val="7AC44B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4">
    <w:nsid w:val="73A00506"/>
    <w:multiLevelType w:val="hybridMultilevel"/>
    <w:tmpl w:val="D5C43B10"/>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65">
    <w:nsid w:val="73EA3881"/>
    <w:multiLevelType w:val="hybridMultilevel"/>
    <w:tmpl w:val="CB1C78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6">
    <w:nsid w:val="74273A66"/>
    <w:multiLevelType w:val="hybridMultilevel"/>
    <w:tmpl w:val="54ACC9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7">
    <w:nsid w:val="7455201E"/>
    <w:multiLevelType w:val="hybridMultilevel"/>
    <w:tmpl w:val="C5F85C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8">
    <w:nsid w:val="745821A6"/>
    <w:multiLevelType w:val="hybridMultilevel"/>
    <w:tmpl w:val="20C2F4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9">
    <w:nsid w:val="747B5399"/>
    <w:multiLevelType w:val="hybridMultilevel"/>
    <w:tmpl w:val="BEB6D05E"/>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70">
    <w:nsid w:val="747B5536"/>
    <w:multiLevelType w:val="hybridMultilevel"/>
    <w:tmpl w:val="AFF4B7A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748E4278"/>
    <w:multiLevelType w:val="hybridMultilevel"/>
    <w:tmpl w:val="4FDC3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2">
    <w:nsid w:val="74A664F1"/>
    <w:multiLevelType w:val="hybridMultilevel"/>
    <w:tmpl w:val="750010AC"/>
    <w:lvl w:ilvl="0" w:tplc="0409000B">
      <w:start w:val="1"/>
      <w:numFmt w:val="bullet"/>
      <w:lvlText w:val=""/>
      <w:lvlJc w:val="left"/>
      <w:pPr>
        <w:ind w:left="2204" w:hanging="360"/>
      </w:pPr>
      <w:rPr>
        <w:rFonts w:ascii="Wingdings" w:hAnsi="Wingdings" w:hint="default"/>
      </w:rPr>
    </w:lvl>
    <w:lvl w:ilvl="1" w:tplc="04090003" w:tentative="1">
      <w:start w:val="1"/>
      <w:numFmt w:val="bullet"/>
      <w:lvlText w:val="o"/>
      <w:lvlJc w:val="left"/>
      <w:pPr>
        <w:ind w:left="2924" w:hanging="360"/>
      </w:pPr>
      <w:rPr>
        <w:rFonts w:ascii="Courier New" w:hAnsi="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573">
    <w:nsid w:val="74D31C2A"/>
    <w:multiLevelType w:val="hybridMultilevel"/>
    <w:tmpl w:val="9ADED2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4">
    <w:nsid w:val="75F0507C"/>
    <w:multiLevelType w:val="hybridMultilevel"/>
    <w:tmpl w:val="CDFE3A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5">
    <w:nsid w:val="75F33FCA"/>
    <w:multiLevelType w:val="hybridMultilevel"/>
    <w:tmpl w:val="592A0D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6">
    <w:nsid w:val="7667131E"/>
    <w:multiLevelType w:val="hybridMultilevel"/>
    <w:tmpl w:val="3C480F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7">
    <w:nsid w:val="76975C9F"/>
    <w:multiLevelType w:val="hybridMultilevel"/>
    <w:tmpl w:val="2520B276"/>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76AE3F64"/>
    <w:multiLevelType w:val="hybridMultilevel"/>
    <w:tmpl w:val="42786A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9">
    <w:nsid w:val="76BB2F5F"/>
    <w:multiLevelType w:val="hybridMultilevel"/>
    <w:tmpl w:val="F244C7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0">
    <w:nsid w:val="76D80B23"/>
    <w:multiLevelType w:val="hybridMultilevel"/>
    <w:tmpl w:val="02A61B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1">
    <w:nsid w:val="76E63204"/>
    <w:multiLevelType w:val="hybridMultilevel"/>
    <w:tmpl w:val="13D88E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2">
    <w:nsid w:val="76FC7342"/>
    <w:multiLevelType w:val="hybridMultilevel"/>
    <w:tmpl w:val="D93A3A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3">
    <w:nsid w:val="771659E0"/>
    <w:multiLevelType w:val="hybridMultilevel"/>
    <w:tmpl w:val="586210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4">
    <w:nsid w:val="773F7F1D"/>
    <w:multiLevelType w:val="hybridMultilevel"/>
    <w:tmpl w:val="725C9F3C"/>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nsid w:val="779449B5"/>
    <w:multiLevelType w:val="hybridMultilevel"/>
    <w:tmpl w:val="D3308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6">
    <w:nsid w:val="77AE0EC6"/>
    <w:multiLevelType w:val="hybridMultilevel"/>
    <w:tmpl w:val="CB48FE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7">
    <w:nsid w:val="77E308AF"/>
    <w:multiLevelType w:val="hybridMultilevel"/>
    <w:tmpl w:val="A348AA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8">
    <w:nsid w:val="783444FE"/>
    <w:multiLevelType w:val="hybridMultilevel"/>
    <w:tmpl w:val="14A8B4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9">
    <w:nsid w:val="78E65030"/>
    <w:multiLevelType w:val="hybridMultilevel"/>
    <w:tmpl w:val="3D3EF0EA"/>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90">
    <w:nsid w:val="78EB22A6"/>
    <w:multiLevelType w:val="hybridMultilevel"/>
    <w:tmpl w:val="CC206B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1">
    <w:nsid w:val="791D0D55"/>
    <w:multiLevelType w:val="hybridMultilevel"/>
    <w:tmpl w:val="3AAC51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2">
    <w:nsid w:val="7946539D"/>
    <w:multiLevelType w:val="hybridMultilevel"/>
    <w:tmpl w:val="00921F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3">
    <w:nsid w:val="79CA0B49"/>
    <w:multiLevelType w:val="hybridMultilevel"/>
    <w:tmpl w:val="457878BE"/>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79DF2516"/>
    <w:multiLevelType w:val="hybridMultilevel"/>
    <w:tmpl w:val="0CEC17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5">
    <w:nsid w:val="79E808C3"/>
    <w:multiLevelType w:val="hybridMultilevel"/>
    <w:tmpl w:val="5B1A4B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6">
    <w:nsid w:val="7A1F3C0D"/>
    <w:multiLevelType w:val="hybridMultilevel"/>
    <w:tmpl w:val="07A494D2"/>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7A43416F"/>
    <w:multiLevelType w:val="hybridMultilevel"/>
    <w:tmpl w:val="230864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8">
    <w:nsid w:val="7A4B6FF3"/>
    <w:multiLevelType w:val="hybridMultilevel"/>
    <w:tmpl w:val="11A2B23A"/>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7A8635B6"/>
    <w:multiLevelType w:val="hybridMultilevel"/>
    <w:tmpl w:val="94ECACA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00">
    <w:nsid w:val="7A8E7983"/>
    <w:multiLevelType w:val="hybridMultilevel"/>
    <w:tmpl w:val="00AE64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1">
    <w:nsid w:val="7AAC7BA5"/>
    <w:multiLevelType w:val="hybridMultilevel"/>
    <w:tmpl w:val="8D0A44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2">
    <w:nsid w:val="7B3152E6"/>
    <w:multiLevelType w:val="hybridMultilevel"/>
    <w:tmpl w:val="28B894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3">
    <w:nsid w:val="7BD14829"/>
    <w:multiLevelType w:val="hybridMultilevel"/>
    <w:tmpl w:val="FFE0C4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4">
    <w:nsid w:val="7BEB3323"/>
    <w:multiLevelType w:val="hybridMultilevel"/>
    <w:tmpl w:val="F7D8C4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5">
    <w:nsid w:val="7C56489B"/>
    <w:multiLevelType w:val="hybridMultilevel"/>
    <w:tmpl w:val="2FDEC4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6">
    <w:nsid w:val="7C5B7F52"/>
    <w:multiLevelType w:val="hybridMultilevel"/>
    <w:tmpl w:val="5CDA8FF4"/>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nsid w:val="7CF63AE9"/>
    <w:multiLevelType w:val="hybridMultilevel"/>
    <w:tmpl w:val="9C6EAC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8">
    <w:nsid w:val="7D0A431E"/>
    <w:multiLevelType w:val="hybridMultilevel"/>
    <w:tmpl w:val="10DE6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9">
    <w:nsid w:val="7D144BDA"/>
    <w:multiLevelType w:val="hybridMultilevel"/>
    <w:tmpl w:val="6090CAA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7D520D0E"/>
    <w:multiLevelType w:val="hybridMultilevel"/>
    <w:tmpl w:val="FC84EE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1">
    <w:nsid w:val="7D767AD5"/>
    <w:multiLevelType w:val="hybridMultilevel"/>
    <w:tmpl w:val="F1C0FC2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2">
    <w:nsid w:val="7D7F5266"/>
    <w:multiLevelType w:val="hybridMultilevel"/>
    <w:tmpl w:val="C0F28B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3">
    <w:nsid w:val="7DF7444C"/>
    <w:multiLevelType w:val="hybridMultilevel"/>
    <w:tmpl w:val="082AA3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4">
    <w:nsid w:val="7E22292A"/>
    <w:multiLevelType w:val="hybridMultilevel"/>
    <w:tmpl w:val="B38A357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5">
    <w:nsid w:val="7E4746A9"/>
    <w:multiLevelType w:val="hybridMultilevel"/>
    <w:tmpl w:val="20DA92E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6">
    <w:nsid w:val="7E555800"/>
    <w:multiLevelType w:val="hybridMultilevel"/>
    <w:tmpl w:val="7ADE14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7">
    <w:nsid w:val="7E8808FB"/>
    <w:multiLevelType w:val="hybridMultilevel"/>
    <w:tmpl w:val="51BC0A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8">
    <w:nsid w:val="7EB53564"/>
    <w:multiLevelType w:val="hybridMultilevel"/>
    <w:tmpl w:val="00BEC92C"/>
    <w:lvl w:ilvl="0" w:tplc="04090005">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19">
    <w:nsid w:val="7EE3248F"/>
    <w:multiLevelType w:val="hybridMultilevel"/>
    <w:tmpl w:val="993AB64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0">
    <w:nsid w:val="7EF12553"/>
    <w:multiLevelType w:val="hybridMultilevel"/>
    <w:tmpl w:val="7C02EE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1">
    <w:nsid w:val="7F077EFF"/>
    <w:multiLevelType w:val="hybridMultilevel"/>
    <w:tmpl w:val="9F8084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2">
    <w:nsid w:val="7F1A6E56"/>
    <w:multiLevelType w:val="hybridMultilevel"/>
    <w:tmpl w:val="49BE7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3">
    <w:nsid w:val="7F8C69FD"/>
    <w:multiLevelType w:val="hybridMultilevel"/>
    <w:tmpl w:val="644E70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4">
    <w:nsid w:val="7FB7625D"/>
    <w:multiLevelType w:val="hybridMultilevel"/>
    <w:tmpl w:val="B802BA40"/>
    <w:lvl w:ilvl="0" w:tplc="3B34C246">
      <w:start w:val="1"/>
      <w:numFmt w:val="bullet"/>
      <w:lvlText w:val="-"/>
      <w:lvlJc w:val="left"/>
      <w:pPr>
        <w:ind w:left="720" w:hanging="360"/>
      </w:pPr>
      <w:rPr>
        <w:rFonts w:ascii="Seravek ExtraLight" w:hAnsi="Seravek Extra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7FB93356"/>
    <w:multiLevelType w:val="hybridMultilevel"/>
    <w:tmpl w:val="8070CCC2"/>
    <w:lvl w:ilvl="0" w:tplc="3B34C246">
      <w:start w:val="1"/>
      <w:numFmt w:val="bullet"/>
      <w:lvlText w:val="-"/>
      <w:lvlJc w:val="left"/>
      <w:pPr>
        <w:ind w:left="764" w:hanging="360"/>
      </w:pPr>
      <w:rPr>
        <w:rFonts w:ascii="Seravek ExtraLight" w:hAnsi="Seravek ExtraLight" w:hint="default"/>
      </w:rPr>
    </w:lvl>
    <w:lvl w:ilvl="1" w:tplc="04090003" w:tentative="1">
      <w:start w:val="1"/>
      <w:numFmt w:val="bullet"/>
      <w:lvlText w:val="o"/>
      <w:lvlJc w:val="left"/>
      <w:pPr>
        <w:ind w:left="1484" w:hanging="360"/>
      </w:pPr>
      <w:rPr>
        <w:rFonts w:ascii="Courier New" w:hAnsi="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626">
    <w:nsid w:val="7FCC06AC"/>
    <w:multiLevelType w:val="hybridMultilevel"/>
    <w:tmpl w:val="358A6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5"/>
  </w:num>
  <w:num w:numId="2">
    <w:abstractNumId w:val="235"/>
  </w:num>
  <w:num w:numId="3">
    <w:abstractNumId w:val="597"/>
  </w:num>
  <w:num w:numId="4">
    <w:abstractNumId w:val="18"/>
  </w:num>
  <w:num w:numId="5">
    <w:abstractNumId w:val="538"/>
  </w:num>
  <w:num w:numId="6">
    <w:abstractNumId w:val="546"/>
  </w:num>
  <w:num w:numId="7">
    <w:abstractNumId w:val="256"/>
  </w:num>
  <w:num w:numId="8">
    <w:abstractNumId w:val="171"/>
  </w:num>
  <w:num w:numId="9">
    <w:abstractNumId w:val="314"/>
  </w:num>
  <w:num w:numId="10">
    <w:abstractNumId w:val="126"/>
  </w:num>
  <w:num w:numId="11">
    <w:abstractNumId w:val="22"/>
  </w:num>
  <w:num w:numId="12">
    <w:abstractNumId w:val="330"/>
  </w:num>
  <w:num w:numId="13">
    <w:abstractNumId w:val="558"/>
  </w:num>
  <w:num w:numId="14">
    <w:abstractNumId w:val="461"/>
  </w:num>
  <w:num w:numId="15">
    <w:abstractNumId w:val="285"/>
  </w:num>
  <w:num w:numId="16">
    <w:abstractNumId w:val="40"/>
  </w:num>
  <w:num w:numId="17">
    <w:abstractNumId w:val="8"/>
  </w:num>
  <w:num w:numId="18">
    <w:abstractNumId w:val="485"/>
  </w:num>
  <w:num w:numId="19">
    <w:abstractNumId w:val="476"/>
  </w:num>
  <w:num w:numId="20">
    <w:abstractNumId w:val="156"/>
  </w:num>
  <w:num w:numId="21">
    <w:abstractNumId w:val="426"/>
  </w:num>
  <w:num w:numId="22">
    <w:abstractNumId w:val="598"/>
  </w:num>
  <w:num w:numId="23">
    <w:abstractNumId w:val="398"/>
  </w:num>
  <w:num w:numId="24">
    <w:abstractNumId w:val="120"/>
  </w:num>
  <w:num w:numId="25">
    <w:abstractNumId w:val="364"/>
  </w:num>
  <w:num w:numId="26">
    <w:abstractNumId w:val="284"/>
  </w:num>
  <w:num w:numId="27">
    <w:abstractNumId w:val="122"/>
  </w:num>
  <w:num w:numId="28">
    <w:abstractNumId w:val="442"/>
  </w:num>
  <w:num w:numId="29">
    <w:abstractNumId w:val="473"/>
  </w:num>
  <w:num w:numId="30">
    <w:abstractNumId w:val="380"/>
  </w:num>
  <w:num w:numId="31">
    <w:abstractNumId w:val="506"/>
  </w:num>
  <w:num w:numId="32">
    <w:abstractNumId w:val="299"/>
  </w:num>
  <w:num w:numId="33">
    <w:abstractNumId w:val="51"/>
  </w:num>
  <w:num w:numId="34">
    <w:abstractNumId w:val="475"/>
  </w:num>
  <w:num w:numId="35">
    <w:abstractNumId w:val="488"/>
  </w:num>
  <w:num w:numId="36">
    <w:abstractNumId w:val="478"/>
  </w:num>
  <w:num w:numId="37">
    <w:abstractNumId w:val="430"/>
  </w:num>
  <w:num w:numId="38">
    <w:abstractNumId w:val="86"/>
  </w:num>
  <w:num w:numId="39">
    <w:abstractNumId w:val="521"/>
  </w:num>
  <w:num w:numId="40">
    <w:abstractNumId w:val="315"/>
  </w:num>
  <w:num w:numId="41">
    <w:abstractNumId w:val="514"/>
  </w:num>
  <w:num w:numId="42">
    <w:abstractNumId w:val="374"/>
  </w:num>
  <w:num w:numId="43">
    <w:abstractNumId w:val="263"/>
  </w:num>
  <w:num w:numId="44">
    <w:abstractNumId w:val="74"/>
  </w:num>
  <w:num w:numId="45">
    <w:abstractNumId w:val="387"/>
  </w:num>
  <w:num w:numId="46">
    <w:abstractNumId w:val="261"/>
  </w:num>
  <w:num w:numId="47">
    <w:abstractNumId w:val="419"/>
  </w:num>
  <w:num w:numId="48">
    <w:abstractNumId w:val="93"/>
  </w:num>
  <w:num w:numId="49">
    <w:abstractNumId w:val="267"/>
  </w:num>
  <w:num w:numId="50">
    <w:abstractNumId w:val="532"/>
  </w:num>
  <w:num w:numId="51">
    <w:abstractNumId w:val="386"/>
  </w:num>
  <w:num w:numId="52">
    <w:abstractNumId w:val="15"/>
  </w:num>
  <w:num w:numId="53">
    <w:abstractNumId w:val="132"/>
  </w:num>
  <w:num w:numId="54">
    <w:abstractNumId w:val="418"/>
  </w:num>
  <w:num w:numId="55">
    <w:abstractNumId w:val="360"/>
  </w:num>
  <w:num w:numId="56">
    <w:abstractNumId w:val="296"/>
  </w:num>
  <w:num w:numId="57">
    <w:abstractNumId w:val="510"/>
  </w:num>
  <w:num w:numId="58">
    <w:abstractNumId w:val="45"/>
  </w:num>
  <w:num w:numId="59">
    <w:abstractNumId w:val="224"/>
  </w:num>
  <w:num w:numId="60">
    <w:abstractNumId w:val="422"/>
  </w:num>
  <w:num w:numId="61">
    <w:abstractNumId w:val="106"/>
  </w:num>
  <w:num w:numId="62">
    <w:abstractNumId w:val="425"/>
  </w:num>
  <w:num w:numId="63">
    <w:abstractNumId w:val="114"/>
  </w:num>
  <w:num w:numId="64">
    <w:abstractNumId w:val="166"/>
  </w:num>
  <w:num w:numId="65">
    <w:abstractNumId w:val="195"/>
  </w:num>
  <w:num w:numId="66">
    <w:abstractNumId w:val="231"/>
  </w:num>
  <w:num w:numId="67">
    <w:abstractNumId w:val="580"/>
  </w:num>
  <w:num w:numId="68">
    <w:abstractNumId w:val="607"/>
  </w:num>
  <w:num w:numId="69">
    <w:abstractNumId w:val="440"/>
  </w:num>
  <w:num w:numId="70">
    <w:abstractNumId w:val="154"/>
  </w:num>
  <w:num w:numId="71">
    <w:abstractNumId w:val="137"/>
  </w:num>
  <w:num w:numId="72">
    <w:abstractNumId w:val="462"/>
  </w:num>
  <w:num w:numId="73">
    <w:abstractNumId w:val="288"/>
  </w:num>
  <w:num w:numId="74">
    <w:abstractNumId w:val="389"/>
  </w:num>
  <w:num w:numId="75">
    <w:abstractNumId w:val="283"/>
  </w:num>
  <w:num w:numId="76">
    <w:abstractNumId w:val="517"/>
  </w:num>
  <w:num w:numId="77">
    <w:abstractNumId w:val="229"/>
  </w:num>
  <w:num w:numId="78">
    <w:abstractNumId w:val="358"/>
  </w:num>
  <w:num w:numId="79">
    <w:abstractNumId w:val="565"/>
  </w:num>
  <w:num w:numId="80">
    <w:abstractNumId w:val="199"/>
  </w:num>
  <w:num w:numId="81">
    <w:abstractNumId w:val="449"/>
  </w:num>
  <w:num w:numId="82">
    <w:abstractNumId w:val="444"/>
  </w:num>
  <w:num w:numId="83">
    <w:abstractNumId w:val="69"/>
  </w:num>
  <w:num w:numId="84">
    <w:abstractNumId w:val="242"/>
  </w:num>
  <w:num w:numId="85">
    <w:abstractNumId w:val="80"/>
  </w:num>
  <w:num w:numId="86">
    <w:abstractNumId w:val="493"/>
  </w:num>
  <w:num w:numId="87">
    <w:abstractNumId w:val="150"/>
  </w:num>
  <w:num w:numId="88">
    <w:abstractNumId w:val="170"/>
  </w:num>
  <w:num w:numId="89">
    <w:abstractNumId w:val="366"/>
  </w:num>
  <w:num w:numId="90">
    <w:abstractNumId w:val="68"/>
  </w:num>
  <w:num w:numId="91">
    <w:abstractNumId w:val="564"/>
  </w:num>
  <w:num w:numId="92">
    <w:abstractNumId w:val="429"/>
  </w:num>
  <w:num w:numId="93">
    <w:abstractNumId w:val="81"/>
  </w:num>
  <w:num w:numId="94">
    <w:abstractNumId w:val="450"/>
  </w:num>
  <w:num w:numId="95">
    <w:abstractNumId w:val="197"/>
  </w:num>
  <w:num w:numId="96">
    <w:abstractNumId w:val="619"/>
  </w:num>
  <w:num w:numId="97">
    <w:abstractNumId w:val="557"/>
  </w:num>
  <w:num w:numId="98">
    <w:abstractNumId w:val="112"/>
  </w:num>
  <w:num w:numId="99">
    <w:abstractNumId w:val="274"/>
  </w:num>
  <w:num w:numId="100">
    <w:abstractNumId w:val="343"/>
  </w:num>
  <w:num w:numId="101">
    <w:abstractNumId w:val="141"/>
  </w:num>
  <w:num w:numId="102">
    <w:abstractNumId w:val="523"/>
  </w:num>
  <w:num w:numId="103">
    <w:abstractNumId w:val="254"/>
  </w:num>
  <w:num w:numId="104">
    <w:abstractNumId w:val="513"/>
  </w:num>
  <w:num w:numId="105">
    <w:abstractNumId w:val="97"/>
  </w:num>
  <w:num w:numId="106">
    <w:abstractNumId w:val="575"/>
  </w:num>
  <w:num w:numId="107">
    <w:abstractNumId w:val="91"/>
  </w:num>
  <w:num w:numId="108">
    <w:abstractNumId w:val="468"/>
  </w:num>
  <w:num w:numId="109">
    <w:abstractNumId w:val="624"/>
  </w:num>
  <w:num w:numId="110">
    <w:abstractNumId w:val="282"/>
  </w:num>
  <w:num w:numId="111">
    <w:abstractNumId w:val="50"/>
  </w:num>
  <w:num w:numId="112">
    <w:abstractNumId w:val="323"/>
  </w:num>
  <w:num w:numId="113">
    <w:abstractNumId w:val="620"/>
  </w:num>
  <w:num w:numId="114">
    <w:abstractNumId w:val="611"/>
  </w:num>
  <w:num w:numId="115">
    <w:abstractNumId w:val="293"/>
  </w:num>
  <w:num w:numId="116">
    <w:abstractNumId w:val="339"/>
  </w:num>
  <w:num w:numId="117">
    <w:abstractNumId w:val="210"/>
  </w:num>
  <w:num w:numId="118">
    <w:abstractNumId w:val="333"/>
  </w:num>
  <w:num w:numId="119">
    <w:abstractNumId w:val="73"/>
  </w:num>
  <w:num w:numId="120">
    <w:abstractNumId w:val="329"/>
  </w:num>
  <w:num w:numId="121">
    <w:abstractNumId w:val="615"/>
  </w:num>
  <w:num w:numId="122">
    <w:abstractNumId w:val="445"/>
  </w:num>
  <w:num w:numId="123">
    <w:abstractNumId w:val="359"/>
  </w:num>
  <w:num w:numId="124">
    <w:abstractNumId w:val="268"/>
  </w:num>
  <w:num w:numId="125">
    <w:abstractNumId w:val="308"/>
  </w:num>
  <w:num w:numId="126">
    <w:abstractNumId w:val="295"/>
  </w:num>
  <w:num w:numId="127">
    <w:abstractNumId w:val="221"/>
  </w:num>
  <w:num w:numId="128">
    <w:abstractNumId w:val="46"/>
  </w:num>
  <w:num w:numId="129">
    <w:abstractNumId w:val="530"/>
  </w:num>
  <w:num w:numId="130">
    <w:abstractNumId w:val="424"/>
  </w:num>
  <w:num w:numId="131">
    <w:abstractNumId w:val="24"/>
  </w:num>
  <w:num w:numId="132">
    <w:abstractNumId w:val="529"/>
  </w:num>
  <w:num w:numId="133">
    <w:abstractNumId w:val="553"/>
  </w:num>
  <w:num w:numId="134">
    <w:abstractNumId w:val="102"/>
  </w:num>
  <w:num w:numId="135">
    <w:abstractNumId w:val="78"/>
  </w:num>
  <w:num w:numId="136">
    <w:abstractNumId w:val="610"/>
  </w:num>
  <w:num w:numId="137">
    <w:abstractNumId w:val="509"/>
  </w:num>
  <w:num w:numId="138">
    <w:abstractNumId w:val="317"/>
  </w:num>
  <w:num w:numId="139">
    <w:abstractNumId w:val="588"/>
  </w:num>
  <w:num w:numId="140">
    <w:abstractNumId w:val="99"/>
  </w:num>
  <w:num w:numId="141">
    <w:abstractNumId w:val="365"/>
  </w:num>
  <w:num w:numId="142">
    <w:abstractNumId w:val="16"/>
  </w:num>
  <w:num w:numId="143">
    <w:abstractNumId w:val="385"/>
  </w:num>
  <w:num w:numId="144">
    <w:abstractNumId w:val="58"/>
  </w:num>
  <w:num w:numId="145">
    <w:abstractNumId w:val="467"/>
  </w:num>
  <w:num w:numId="146">
    <w:abstractNumId w:val="332"/>
  </w:num>
  <w:num w:numId="147">
    <w:abstractNumId w:val="608"/>
  </w:num>
  <w:num w:numId="148">
    <w:abstractNumId w:val="494"/>
  </w:num>
  <w:num w:numId="149">
    <w:abstractNumId w:val="157"/>
  </w:num>
  <w:num w:numId="150">
    <w:abstractNumId w:val="526"/>
  </w:num>
  <w:num w:numId="151">
    <w:abstractNumId w:val="79"/>
  </w:num>
  <w:num w:numId="152">
    <w:abstractNumId w:val="100"/>
  </w:num>
  <w:num w:numId="153">
    <w:abstractNumId w:val="125"/>
  </w:num>
  <w:num w:numId="154">
    <w:abstractNumId w:val="571"/>
  </w:num>
  <w:num w:numId="155">
    <w:abstractNumId w:val="279"/>
  </w:num>
  <w:num w:numId="156">
    <w:abstractNumId w:val="309"/>
  </w:num>
  <w:num w:numId="157">
    <w:abstractNumId w:val="435"/>
  </w:num>
  <w:num w:numId="158">
    <w:abstractNumId w:val="563"/>
  </w:num>
  <w:num w:numId="159">
    <w:abstractNumId w:val="542"/>
  </w:num>
  <w:num w:numId="160">
    <w:abstractNumId w:val="504"/>
  </w:num>
  <w:num w:numId="161">
    <w:abstractNumId w:val="520"/>
  </w:num>
  <w:num w:numId="162">
    <w:abstractNumId w:val="397"/>
  </w:num>
  <w:num w:numId="163">
    <w:abstractNumId w:val="490"/>
  </w:num>
  <w:num w:numId="164">
    <w:abstractNumId w:val="497"/>
  </w:num>
  <w:num w:numId="165">
    <w:abstractNumId w:val="344"/>
  </w:num>
  <w:num w:numId="166">
    <w:abstractNumId w:val="147"/>
  </w:num>
  <w:num w:numId="167">
    <w:abstractNumId w:val="574"/>
  </w:num>
  <w:num w:numId="168">
    <w:abstractNumId w:val="198"/>
  </w:num>
  <w:num w:numId="169">
    <w:abstractNumId w:val="594"/>
  </w:num>
  <w:num w:numId="170">
    <w:abstractNumId w:val="290"/>
  </w:num>
  <w:num w:numId="171">
    <w:abstractNumId w:val="237"/>
  </w:num>
  <w:num w:numId="172">
    <w:abstractNumId w:val="203"/>
  </w:num>
  <w:num w:numId="173">
    <w:abstractNumId w:val="554"/>
  </w:num>
  <w:num w:numId="174">
    <w:abstractNumId w:val="581"/>
  </w:num>
  <w:num w:numId="175">
    <w:abstractNumId w:val="194"/>
  </w:num>
  <w:num w:numId="176">
    <w:abstractNumId w:val="145"/>
  </w:num>
  <w:num w:numId="177">
    <w:abstractNumId w:val="49"/>
  </w:num>
  <w:num w:numId="178">
    <w:abstractNumId w:val="276"/>
  </w:num>
  <w:num w:numId="179">
    <w:abstractNumId w:val="167"/>
  </w:num>
  <w:num w:numId="180">
    <w:abstractNumId w:val="394"/>
  </w:num>
  <w:num w:numId="181">
    <w:abstractNumId w:val="297"/>
  </w:num>
  <w:num w:numId="182">
    <w:abstractNumId w:val="230"/>
  </w:num>
  <w:num w:numId="183">
    <w:abstractNumId w:val="463"/>
  </w:num>
  <w:num w:numId="184">
    <w:abstractNumId w:val="492"/>
  </w:num>
  <w:num w:numId="185">
    <w:abstractNumId w:val="392"/>
  </w:num>
  <w:num w:numId="186">
    <w:abstractNumId w:val="423"/>
  </w:num>
  <w:num w:numId="187">
    <w:abstractNumId w:val="101"/>
  </w:num>
  <w:num w:numId="188">
    <w:abstractNumId w:val="184"/>
  </w:num>
  <w:num w:numId="189">
    <w:abstractNumId w:val="59"/>
  </w:num>
  <w:num w:numId="190">
    <w:abstractNumId w:val="138"/>
  </w:num>
  <w:num w:numId="191">
    <w:abstractNumId w:val="20"/>
  </w:num>
  <w:num w:numId="192">
    <w:abstractNumId w:val="47"/>
  </w:num>
  <w:num w:numId="193">
    <w:abstractNumId w:val="124"/>
  </w:num>
  <w:num w:numId="194">
    <w:abstractNumId w:val="441"/>
  </w:num>
  <w:num w:numId="195">
    <w:abstractNumId w:val="427"/>
  </w:num>
  <w:num w:numId="196">
    <w:abstractNumId w:val="561"/>
  </w:num>
  <w:num w:numId="197">
    <w:abstractNumId w:val="515"/>
  </w:num>
  <w:num w:numId="198">
    <w:abstractNumId w:val="403"/>
  </w:num>
  <w:num w:numId="199">
    <w:abstractNumId w:val="103"/>
  </w:num>
  <w:num w:numId="200">
    <w:abstractNumId w:val="368"/>
  </w:num>
  <w:num w:numId="201">
    <w:abstractNumId w:val="262"/>
  </w:num>
  <w:num w:numId="202">
    <w:abstractNumId w:val="243"/>
  </w:num>
  <w:num w:numId="203">
    <w:abstractNumId w:val="318"/>
  </w:num>
  <w:num w:numId="204">
    <w:abstractNumId w:val="281"/>
  </w:num>
  <w:num w:numId="205">
    <w:abstractNumId w:val="362"/>
  </w:num>
  <w:num w:numId="206">
    <w:abstractNumId w:val="412"/>
  </w:num>
  <w:num w:numId="207">
    <w:abstractNumId w:val="44"/>
  </w:num>
  <w:num w:numId="208">
    <w:abstractNumId w:val="306"/>
  </w:num>
  <w:num w:numId="209">
    <w:abstractNumId w:val="183"/>
  </w:num>
  <w:num w:numId="210">
    <w:abstractNumId w:val="241"/>
  </w:num>
  <w:num w:numId="211">
    <w:abstractNumId w:val="370"/>
  </w:num>
  <w:num w:numId="212">
    <w:abstractNumId w:val="92"/>
  </w:num>
  <w:num w:numId="213">
    <w:abstractNumId w:val="373"/>
  </w:num>
  <w:num w:numId="214">
    <w:abstractNumId w:val="547"/>
  </w:num>
  <w:num w:numId="215">
    <w:abstractNumId w:val="534"/>
  </w:num>
  <w:num w:numId="216">
    <w:abstractNumId w:val="178"/>
  </w:num>
  <w:num w:numId="217">
    <w:abstractNumId w:val="464"/>
  </w:num>
  <w:num w:numId="218">
    <w:abstractNumId w:val="432"/>
  </w:num>
  <w:num w:numId="219">
    <w:abstractNumId w:val="82"/>
  </w:num>
  <w:num w:numId="220">
    <w:abstractNumId w:val="226"/>
  </w:num>
  <w:num w:numId="221">
    <w:abstractNumId w:val="84"/>
  </w:num>
  <w:num w:numId="222">
    <w:abstractNumId w:val="238"/>
  </w:num>
  <w:num w:numId="223">
    <w:abstractNumId w:val="249"/>
  </w:num>
  <w:num w:numId="224">
    <w:abstractNumId w:val="213"/>
  </w:num>
  <w:num w:numId="225">
    <w:abstractNumId w:val="578"/>
  </w:num>
  <w:num w:numId="226">
    <w:abstractNumId w:val="382"/>
  </w:num>
  <w:num w:numId="227">
    <w:abstractNumId w:val="348"/>
  </w:num>
  <w:num w:numId="228">
    <w:abstractNumId w:val="41"/>
  </w:num>
  <w:num w:numId="229">
    <w:abstractNumId w:val="337"/>
  </w:num>
  <w:num w:numId="230">
    <w:abstractNumId w:val="621"/>
  </w:num>
  <w:num w:numId="231">
    <w:abstractNumId w:val="543"/>
  </w:num>
  <w:num w:numId="232">
    <w:abstractNumId w:val="85"/>
  </w:num>
  <w:num w:numId="233">
    <w:abstractNumId w:val="472"/>
  </w:num>
  <w:num w:numId="234">
    <w:abstractNumId w:val="77"/>
  </w:num>
  <w:num w:numId="235">
    <w:abstractNumId w:val="567"/>
  </w:num>
  <w:num w:numId="236">
    <w:abstractNumId w:val="377"/>
  </w:num>
  <w:num w:numId="237">
    <w:abstractNumId w:val="319"/>
  </w:num>
  <w:num w:numId="238">
    <w:abstractNumId w:val="63"/>
  </w:num>
  <w:num w:numId="239">
    <w:abstractNumId w:val="537"/>
  </w:num>
  <w:num w:numId="240">
    <w:abstractNumId w:val="586"/>
  </w:num>
  <w:num w:numId="241">
    <w:abstractNumId w:val="57"/>
  </w:num>
  <w:num w:numId="242">
    <w:abstractNumId w:val="98"/>
  </w:num>
  <w:num w:numId="243">
    <w:abstractNumId w:val="17"/>
  </w:num>
  <w:num w:numId="244">
    <w:abstractNumId w:val="53"/>
  </w:num>
  <w:num w:numId="245">
    <w:abstractNumId w:val="265"/>
  </w:num>
  <w:num w:numId="246">
    <w:abstractNumId w:val="152"/>
  </w:num>
  <w:num w:numId="247">
    <w:abstractNumId w:val="552"/>
  </w:num>
  <w:num w:numId="248">
    <w:abstractNumId w:val="287"/>
  </w:num>
  <w:num w:numId="249">
    <w:abstractNumId w:val="109"/>
  </w:num>
  <w:num w:numId="250">
    <w:abstractNumId w:val="189"/>
  </w:num>
  <w:num w:numId="251">
    <w:abstractNumId w:val="228"/>
  </w:num>
  <w:num w:numId="252">
    <w:abstractNumId w:val="294"/>
  </w:num>
  <w:num w:numId="253">
    <w:abstractNumId w:val="21"/>
  </w:num>
  <w:num w:numId="254">
    <w:abstractNumId w:val="351"/>
  </w:num>
  <w:num w:numId="255">
    <w:abstractNumId w:val="23"/>
  </w:num>
  <w:num w:numId="256">
    <w:abstractNumId w:val="484"/>
  </w:num>
  <w:num w:numId="257">
    <w:abstractNumId w:val="500"/>
  </w:num>
  <w:num w:numId="258">
    <w:abstractNumId w:val="233"/>
  </w:num>
  <w:num w:numId="259">
    <w:abstractNumId w:val="347"/>
  </w:num>
  <w:num w:numId="260">
    <w:abstractNumId w:val="67"/>
  </w:num>
  <w:num w:numId="261">
    <w:abstractNumId w:val="453"/>
  </w:num>
  <w:num w:numId="262">
    <w:abstractNumId w:val="334"/>
  </w:num>
  <w:num w:numId="263">
    <w:abstractNumId w:val="528"/>
  </w:num>
  <w:num w:numId="264">
    <w:abstractNumId w:val="26"/>
  </w:num>
  <w:num w:numId="265">
    <w:abstractNumId w:val="116"/>
  </w:num>
  <w:num w:numId="266">
    <w:abstractNumId w:val="14"/>
  </w:num>
  <w:num w:numId="267">
    <w:abstractNumId w:val="37"/>
  </w:num>
  <w:num w:numId="268">
    <w:abstractNumId w:val="459"/>
  </w:num>
  <w:num w:numId="269">
    <w:abstractNumId w:val="87"/>
  </w:num>
  <w:num w:numId="270">
    <w:abstractNumId w:val="335"/>
  </w:num>
  <w:num w:numId="271">
    <w:abstractNumId w:val="121"/>
  </w:num>
  <w:num w:numId="272">
    <w:abstractNumId w:val="499"/>
  </w:num>
  <w:num w:numId="273">
    <w:abstractNumId w:val="489"/>
  </w:num>
  <w:num w:numId="274">
    <w:abstractNumId w:val="320"/>
  </w:num>
  <w:num w:numId="275">
    <w:abstractNumId w:val="352"/>
  </w:num>
  <w:num w:numId="276">
    <w:abstractNumId w:val="503"/>
  </w:num>
  <w:num w:numId="277">
    <w:abstractNumId w:val="533"/>
  </w:num>
  <w:num w:numId="278">
    <w:abstractNumId w:val="519"/>
  </w:num>
  <w:num w:numId="279">
    <w:abstractNumId w:val="143"/>
  </w:num>
  <w:num w:numId="280">
    <w:abstractNumId w:val="149"/>
  </w:num>
  <w:num w:numId="281">
    <w:abstractNumId w:val="560"/>
  </w:num>
  <w:num w:numId="282">
    <w:abstractNumId w:val="381"/>
  </w:num>
  <w:num w:numId="283">
    <w:abstractNumId w:val="307"/>
  </w:num>
  <w:num w:numId="284">
    <w:abstractNumId w:val="540"/>
  </w:num>
  <w:num w:numId="285">
    <w:abstractNumId w:val="605"/>
  </w:num>
  <w:num w:numId="286">
    <w:abstractNumId w:val="613"/>
  </w:num>
  <w:num w:numId="287">
    <w:abstractNumId w:val="327"/>
  </w:num>
  <w:num w:numId="288">
    <w:abstractNumId w:val="217"/>
  </w:num>
  <w:num w:numId="289">
    <w:abstractNumId w:val="371"/>
  </w:num>
  <w:num w:numId="290">
    <w:abstractNumId w:val="62"/>
  </w:num>
  <w:num w:numId="291">
    <w:abstractNumId w:val="324"/>
  </w:num>
  <w:num w:numId="292">
    <w:abstractNumId w:val="406"/>
  </w:num>
  <w:num w:numId="293">
    <w:abstractNumId w:val="626"/>
  </w:num>
  <w:num w:numId="294">
    <w:abstractNumId w:val="56"/>
  </w:num>
  <w:num w:numId="295">
    <w:abstractNumId w:val="123"/>
  </w:num>
  <w:num w:numId="296">
    <w:abstractNumId w:val="186"/>
  </w:num>
  <w:num w:numId="297">
    <w:abstractNumId w:val="516"/>
  </w:num>
  <w:num w:numId="298">
    <w:abstractNumId w:val="291"/>
  </w:num>
  <w:num w:numId="299">
    <w:abstractNumId w:val="107"/>
  </w:num>
  <w:num w:numId="300">
    <w:abstractNumId w:val="458"/>
  </w:num>
  <w:num w:numId="301">
    <w:abstractNumId w:val="303"/>
  </w:num>
  <w:num w:numId="302">
    <w:abstractNumId w:val="313"/>
  </w:num>
  <w:num w:numId="303">
    <w:abstractNumId w:val="342"/>
  </w:num>
  <w:num w:numId="304">
    <w:abstractNumId w:val="72"/>
  </w:num>
  <w:num w:numId="305">
    <w:abstractNumId w:val="75"/>
  </w:num>
  <w:num w:numId="306">
    <w:abstractNumId w:val="383"/>
  </w:num>
  <w:num w:numId="307">
    <w:abstractNumId w:val="416"/>
  </w:num>
  <w:num w:numId="308">
    <w:abstractNumId w:val="42"/>
  </w:num>
  <w:num w:numId="309">
    <w:abstractNumId w:val="144"/>
  </w:num>
  <w:num w:numId="310">
    <w:abstractNumId w:val="356"/>
  </w:num>
  <w:num w:numId="311">
    <w:abstractNumId w:val="117"/>
  </w:num>
  <w:num w:numId="312">
    <w:abstractNumId w:val="38"/>
  </w:num>
  <w:num w:numId="313">
    <w:abstractNumId w:val="469"/>
  </w:num>
  <w:num w:numId="314">
    <w:abstractNumId w:val="30"/>
  </w:num>
  <w:num w:numId="315">
    <w:abstractNumId w:val="27"/>
  </w:num>
  <w:num w:numId="316">
    <w:abstractNumId w:val="408"/>
  </w:num>
  <w:num w:numId="317">
    <w:abstractNumId w:val="573"/>
  </w:num>
  <w:num w:numId="318">
    <w:abstractNumId w:val="95"/>
  </w:num>
  <w:num w:numId="319">
    <w:abstractNumId w:val="568"/>
  </w:num>
  <w:num w:numId="320">
    <w:abstractNumId w:val="346"/>
  </w:num>
  <w:num w:numId="321">
    <w:abstractNumId w:val="480"/>
  </w:num>
  <w:num w:numId="322">
    <w:abstractNumId w:val="522"/>
  </w:num>
  <w:num w:numId="323">
    <w:abstractNumId w:val="451"/>
  </w:num>
  <w:num w:numId="324">
    <w:abstractNumId w:val="148"/>
  </w:num>
  <w:num w:numId="325">
    <w:abstractNumId w:val="483"/>
  </w:num>
  <w:num w:numId="326">
    <w:abstractNumId w:val="219"/>
  </w:num>
  <w:num w:numId="327">
    <w:abstractNumId w:val="236"/>
  </w:num>
  <w:num w:numId="328">
    <w:abstractNumId w:val="36"/>
  </w:num>
  <w:num w:numId="329">
    <w:abstractNumId w:val="507"/>
  </w:num>
  <w:num w:numId="330">
    <w:abstractNumId w:val="622"/>
  </w:num>
  <w:num w:numId="331">
    <w:abstractNumId w:val="286"/>
  </w:num>
  <w:num w:numId="332">
    <w:abstractNumId w:val="66"/>
  </w:num>
  <w:num w:numId="333">
    <w:abstractNumId w:val="139"/>
  </w:num>
  <w:num w:numId="334">
    <w:abstractNumId w:val="104"/>
  </w:num>
  <w:num w:numId="335">
    <w:abstractNumId w:val="176"/>
  </w:num>
  <w:num w:numId="336">
    <w:abstractNumId w:val="536"/>
  </w:num>
  <w:num w:numId="337">
    <w:abstractNumId w:val="70"/>
  </w:num>
  <w:num w:numId="338">
    <w:abstractNumId w:val="177"/>
  </w:num>
  <w:num w:numId="339">
    <w:abstractNumId w:val="227"/>
  </w:num>
  <w:num w:numId="340">
    <w:abstractNumId w:val="436"/>
  </w:num>
  <w:num w:numId="341">
    <w:abstractNumId w:val="162"/>
  </w:num>
  <w:num w:numId="342">
    <w:abstractNumId w:val="590"/>
  </w:num>
  <w:num w:numId="343">
    <w:abstractNumId w:val="48"/>
  </w:num>
  <w:num w:numId="344">
    <w:abstractNumId w:val="585"/>
  </w:num>
  <w:num w:numId="345">
    <w:abstractNumId w:val="173"/>
  </w:num>
  <w:num w:numId="346">
    <w:abstractNumId w:val="433"/>
  </w:num>
  <w:num w:numId="347">
    <w:abstractNumId w:val="410"/>
  </w:num>
  <w:num w:numId="348">
    <w:abstractNumId w:val="390"/>
  </w:num>
  <w:num w:numId="349">
    <w:abstractNumId w:val="482"/>
  </w:num>
  <w:num w:numId="350">
    <w:abstractNumId w:val="216"/>
  </w:num>
  <w:num w:numId="351">
    <w:abstractNumId w:val="431"/>
  </w:num>
  <w:num w:numId="352">
    <w:abstractNumId w:val="606"/>
  </w:num>
  <w:num w:numId="353">
    <w:abstractNumId w:val="52"/>
  </w:num>
  <w:num w:numId="354">
    <w:abstractNumId w:val="273"/>
  </w:num>
  <w:num w:numId="355">
    <w:abstractNumId w:val="446"/>
  </w:num>
  <w:num w:numId="356">
    <w:abstractNumId w:val="341"/>
  </w:num>
  <w:num w:numId="357">
    <w:abstractNumId w:val="248"/>
  </w:num>
  <w:num w:numId="358">
    <w:abstractNumId w:val="158"/>
  </w:num>
  <w:num w:numId="359">
    <w:abstractNumId w:val="544"/>
  </w:num>
  <w:num w:numId="360">
    <w:abstractNumId w:val="316"/>
  </w:num>
  <w:num w:numId="361">
    <w:abstractNumId w:val="443"/>
  </w:num>
  <w:num w:numId="362">
    <w:abstractNumId w:val="584"/>
  </w:num>
  <w:num w:numId="363">
    <w:abstractNumId w:val="591"/>
  </w:num>
  <w:num w:numId="364">
    <w:abstractNumId w:val="354"/>
  </w:num>
  <w:num w:numId="365">
    <w:abstractNumId w:val="541"/>
  </w:num>
  <w:num w:numId="366">
    <w:abstractNumId w:val="411"/>
  </w:num>
  <w:num w:numId="367">
    <w:abstractNumId w:val="165"/>
  </w:num>
  <w:num w:numId="368">
    <w:abstractNumId w:val="596"/>
  </w:num>
  <w:num w:numId="369">
    <w:abstractNumId w:val="388"/>
  </w:num>
  <w:num w:numId="370">
    <w:abstractNumId w:val="322"/>
  </w:num>
  <w:num w:numId="371">
    <w:abstractNumId w:val="609"/>
  </w:num>
  <w:num w:numId="372">
    <w:abstractNumId w:val="491"/>
  </w:num>
  <w:num w:numId="373">
    <w:abstractNumId w:val="531"/>
  </w:num>
  <w:num w:numId="374">
    <w:abstractNumId w:val="12"/>
  </w:num>
  <w:num w:numId="375">
    <w:abstractNumId w:val="193"/>
  </w:num>
  <w:num w:numId="376">
    <w:abstractNumId w:val="142"/>
  </w:num>
  <w:num w:numId="377">
    <w:abstractNumId w:val="570"/>
  </w:num>
  <w:num w:numId="378">
    <w:abstractNumId w:val="413"/>
  </w:num>
  <w:num w:numId="379">
    <w:abstractNumId w:val="204"/>
  </w:num>
  <w:num w:numId="380">
    <w:abstractNumId w:val="61"/>
  </w:num>
  <w:num w:numId="381">
    <w:abstractNumId w:val="375"/>
  </w:num>
  <w:num w:numId="382">
    <w:abstractNumId w:val="159"/>
  </w:num>
  <w:num w:numId="383">
    <w:abstractNumId w:val="266"/>
  </w:num>
  <w:num w:numId="384">
    <w:abstractNumId w:val="331"/>
  </w:num>
  <w:num w:numId="385">
    <w:abstractNumId w:val="417"/>
  </w:num>
  <w:num w:numId="386">
    <w:abstractNumId w:val="583"/>
  </w:num>
  <w:num w:numId="387">
    <w:abstractNumId w:val="487"/>
  </w:num>
  <w:num w:numId="388">
    <w:abstractNumId w:val="232"/>
  </w:num>
  <w:num w:numId="389">
    <w:abstractNumId w:val="88"/>
  </w:num>
  <w:num w:numId="390">
    <w:abstractNumId w:val="119"/>
  </w:num>
  <w:num w:numId="391">
    <w:abstractNumId w:val="185"/>
  </w:num>
  <w:num w:numId="392">
    <w:abstractNumId w:val="548"/>
  </w:num>
  <w:num w:numId="393">
    <w:abstractNumId w:val="135"/>
  </w:num>
  <w:num w:numId="394">
    <w:abstractNumId w:val="181"/>
  </w:num>
  <w:num w:numId="395">
    <w:abstractNumId w:val="525"/>
  </w:num>
  <w:num w:numId="396">
    <w:abstractNumId w:val="550"/>
  </w:num>
  <w:num w:numId="397">
    <w:abstractNumId w:val="401"/>
  </w:num>
  <w:num w:numId="398">
    <w:abstractNumId w:val="336"/>
  </w:num>
  <w:num w:numId="399">
    <w:abstractNumId w:val="559"/>
  </w:num>
  <w:num w:numId="400">
    <w:abstractNumId w:val="151"/>
  </w:num>
  <w:num w:numId="401">
    <w:abstractNumId w:val="60"/>
  </w:num>
  <w:num w:numId="402">
    <w:abstractNumId w:val="76"/>
  </w:num>
  <w:num w:numId="403">
    <w:abstractNumId w:val="205"/>
  </w:num>
  <w:num w:numId="404">
    <w:abstractNumId w:val="384"/>
  </w:num>
  <w:num w:numId="405">
    <w:abstractNumId w:val="272"/>
  </w:num>
  <w:num w:numId="406">
    <w:abstractNumId w:val="455"/>
  </w:num>
  <w:num w:numId="407">
    <w:abstractNumId w:val="202"/>
  </w:num>
  <w:num w:numId="408">
    <w:abstractNumId w:val="209"/>
  </w:num>
  <w:num w:numId="409">
    <w:abstractNumId w:val="280"/>
  </w:num>
  <w:num w:numId="410">
    <w:abstractNumId w:val="582"/>
  </w:num>
  <w:num w:numId="411">
    <w:abstractNumId w:val="460"/>
  </w:num>
  <w:num w:numId="412">
    <w:abstractNumId w:val="601"/>
  </w:num>
  <w:num w:numId="413">
    <w:abstractNumId w:val="43"/>
  </w:num>
  <w:num w:numId="414">
    <w:abstractNumId w:val="338"/>
  </w:num>
  <w:num w:numId="415">
    <w:abstractNumId w:val="35"/>
  </w:num>
  <w:num w:numId="416">
    <w:abstractNumId w:val="155"/>
  </w:num>
  <w:num w:numId="417">
    <w:abstractNumId w:val="562"/>
  </w:num>
  <w:num w:numId="418">
    <w:abstractNumId w:val="614"/>
  </w:num>
  <w:num w:numId="419">
    <w:abstractNumId w:val="9"/>
  </w:num>
  <w:num w:numId="420">
    <w:abstractNumId w:val="302"/>
  </w:num>
  <w:num w:numId="421">
    <w:abstractNumId w:val="220"/>
  </w:num>
  <w:num w:numId="422">
    <w:abstractNumId w:val="96"/>
  </w:num>
  <w:num w:numId="423">
    <w:abstractNumId w:val="201"/>
  </w:num>
  <w:num w:numId="424">
    <w:abstractNumId w:val="133"/>
  </w:num>
  <w:num w:numId="425">
    <w:abstractNumId w:val="33"/>
  </w:num>
  <w:num w:numId="426">
    <w:abstractNumId w:val="434"/>
  </w:num>
  <w:num w:numId="427">
    <w:abstractNumId w:val="31"/>
  </w:num>
  <w:num w:numId="428">
    <w:abstractNumId w:val="83"/>
  </w:num>
  <w:num w:numId="429">
    <w:abstractNumId w:val="612"/>
  </w:num>
  <w:num w:numId="430">
    <w:abstractNumId w:val="278"/>
  </w:num>
  <w:num w:numId="431">
    <w:abstractNumId w:val="367"/>
  </w:num>
  <w:num w:numId="432">
    <w:abstractNumId w:val="140"/>
  </w:num>
  <w:num w:numId="433">
    <w:abstractNumId w:val="477"/>
  </w:num>
  <w:num w:numId="434">
    <w:abstractNumId w:val="593"/>
  </w:num>
  <w:num w:numId="435">
    <w:abstractNumId w:val="312"/>
  </w:num>
  <w:num w:numId="436">
    <w:abstractNumId w:val="113"/>
  </w:num>
  <w:num w:numId="437">
    <w:abstractNumId w:val="252"/>
  </w:num>
  <w:num w:numId="438">
    <w:abstractNumId w:val="90"/>
  </w:num>
  <w:num w:numId="439">
    <w:abstractNumId w:val="508"/>
  </w:num>
  <w:num w:numId="440">
    <w:abstractNumId w:val="361"/>
  </w:num>
  <w:num w:numId="441">
    <w:abstractNumId w:val="577"/>
  </w:num>
  <w:num w:numId="442">
    <w:abstractNumId w:val="495"/>
  </w:num>
  <w:num w:numId="443">
    <w:abstractNumId w:val="54"/>
  </w:num>
  <w:num w:numId="444">
    <w:abstractNumId w:val="174"/>
  </w:num>
  <w:num w:numId="445">
    <w:abstractNumId w:val="55"/>
  </w:num>
  <w:num w:numId="446">
    <w:abstractNumId w:val="600"/>
  </w:num>
  <w:num w:numId="447">
    <w:abstractNumId w:val="172"/>
  </w:num>
  <w:num w:numId="448">
    <w:abstractNumId w:val="479"/>
  </w:num>
  <w:num w:numId="449">
    <w:abstractNumId w:val="234"/>
  </w:num>
  <w:num w:numId="450">
    <w:abstractNumId w:val="244"/>
  </w:num>
  <w:num w:numId="451">
    <w:abstractNumId w:val="111"/>
  </w:num>
  <w:num w:numId="452">
    <w:abstractNumId w:val="603"/>
  </w:num>
  <w:num w:numId="453">
    <w:abstractNumId w:val="617"/>
  </w:num>
  <w:num w:numId="454">
    <w:abstractNumId w:val="501"/>
  </w:num>
  <w:num w:numId="455">
    <w:abstractNumId w:val="270"/>
  </w:num>
  <w:num w:numId="456">
    <w:abstractNumId w:val="616"/>
  </w:num>
  <w:num w:numId="457">
    <w:abstractNumId w:val="454"/>
  </w:num>
  <w:num w:numId="458">
    <w:abstractNumId w:val="115"/>
  </w:num>
  <w:num w:numId="459">
    <w:abstractNumId w:val="127"/>
  </w:num>
  <w:num w:numId="460">
    <w:abstractNumId w:val="551"/>
  </w:num>
  <w:num w:numId="461">
    <w:abstractNumId w:val="566"/>
  </w:num>
  <w:num w:numId="462">
    <w:abstractNumId w:val="545"/>
  </w:num>
  <w:num w:numId="463">
    <w:abstractNumId w:val="179"/>
  </w:num>
  <w:num w:numId="464">
    <w:abstractNumId w:val="32"/>
  </w:num>
  <w:num w:numId="465">
    <w:abstractNumId w:val="602"/>
  </w:num>
  <w:num w:numId="466">
    <w:abstractNumId w:val="255"/>
  </w:num>
  <w:num w:numId="467">
    <w:abstractNumId w:val="118"/>
  </w:num>
  <w:num w:numId="468">
    <w:abstractNumId w:val="246"/>
  </w:num>
  <w:num w:numId="469">
    <w:abstractNumId w:val="163"/>
  </w:num>
  <w:num w:numId="470">
    <w:abstractNumId w:val="19"/>
  </w:num>
  <w:num w:numId="471">
    <w:abstractNumId w:val="215"/>
  </w:num>
  <w:num w:numId="472">
    <w:abstractNumId w:val="211"/>
  </w:num>
  <w:num w:numId="473">
    <w:abstractNumId w:val="175"/>
  </w:num>
  <w:num w:numId="474">
    <w:abstractNumId w:val="535"/>
  </w:num>
  <w:num w:numId="475">
    <w:abstractNumId w:val="402"/>
  </w:num>
  <w:num w:numId="476">
    <w:abstractNumId w:val="269"/>
  </w:num>
  <w:num w:numId="477">
    <w:abstractNumId w:val="259"/>
  </w:num>
  <w:num w:numId="478">
    <w:abstractNumId w:val="160"/>
  </w:num>
  <w:num w:numId="479">
    <w:abstractNumId w:val="421"/>
  </w:num>
  <w:num w:numId="480">
    <w:abstractNumId w:val="0"/>
  </w:num>
  <w:num w:numId="481">
    <w:abstractNumId w:val="1"/>
  </w:num>
  <w:num w:numId="482">
    <w:abstractNumId w:val="2"/>
  </w:num>
  <w:num w:numId="483">
    <w:abstractNumId w:val="3"/>
  </w:num>
  <w:num w:numId="484">
    <w:abstractNumId w:val="4"/>
  </w:num>
  <w:num w:numId="485">
    <w:abstractNumId w:val="5"/>
  </w:num>
  <w:num w:numId="486">
    <w:abstractNumId w:val="6"/>
  </w:num>
  <w:num w:numId="487">
    <w:abstractNumId w:val="7"/>
  </w:num>
  <w:num w:numId="488">
    <w:abstractNumId w:val="486"/>
  </w:num>
  <w:num w:numId="489">
    <w:abstractNumId w:val="130"/>
  </w:num>
  <w:num w:numId="490">
    <w:abstractNumId w:val="136"/>
  </w:num>
  <w:num w:numId="491">
    <w:abstractNumId w:val="587"/>
  </w:num>
  <w:num w:numId="492">
    <w:abstractNumId w:val="277"/>
  </w:num>
  <w:num w:numId="493">
    <w:abstractNumId w:val="200"/>
  </w:num>
  <w:num w:numId="494">
    <w:abstractNumId w:val="289"/>
  </w:num>
  <w:num w:numId="495">
    <w:abstractNumId w:val="378"/>
  </w:num>
  <w:num w:numId="496">
    <w:abstractNumId w:val="65"/>
  </w:num>
  <w:num w:numId="497">
    <w:abstractNumId w:val="376"/>
  </w:num>
  <w:num w:numId="498">
    <w:abstractNumId w:val="300"/>
  </w:num>
  <w:num w:numId="499">
    <w:abstractNumId w:val="395"/>
  </w:num>
  <w:num w:numId="500">
    <w:abstractNumId w:val="466"/>
  </w:num>
  <w:num w:numId="501">
    <w:abstractNumId w:val="110"/>
  </w:num>
  <w:num w:numId="502">
    <w:abstractNumId w:val="168"/>
  </w:num>
  <w:num w:numId="503">
    <w:abstractNumId w:val="527"/>
  </w:num>
  <w:num w:numId="504">
    <w:abstractNumId w:val="34"/>
  </w:num>
  <w:num w:numId="505">
    <w:abstractNumId w:val="64"/>
  </w:num>
  <w:num w:numId="506">
    <w:abstractNumId w:val="604"/>
  </w:num>
  <w:num w:numId="507">
    <w:abstractNumId w:val="474"/>
  </w:num>
  <w:num w:numId="508">
    <w:abstractNumId w:val="512"/>
  </w:num>
  <w:num w:numId="509">
    <w:abstractNumId w:val="208"/>
  </w:num>
  <w:num w:numId="510">
    <w:abstractNumId w:val="146"/>
  </w:num>
  <w:num w:numId="511">
    <w:abstractNumId w:val="275"/>
  </w:num>
  <w:num w:numId="512">
    <w:abstractNumId w:val="420"/>
  </w:num>
  <w:num w:numId="513">
    <w:abstractNumId w:val="452"/>
  </w:num>
  <w:num w:numId="514">
    <w:abstractNumId w:val="595"/>
  </w:num>
  <w:num w:numId="515">
    <w:abstractNumId w:val="108"/>
  </w:num>
  <w:num w:numId="516">
    <w:abstractNumId w:val="321"/>
  </w:num>
  <w:num w:numId="517">
    <w:abstractNumId w:val="222"/>
  </w:num>
  <w:num w:numId="518">
    <w:abstractNumId w:val="10"/>
  </w:num>
  <w:num w:numId="519">
    <w:abstractNumId w:val="13"/>
  </w:num>
  <w:num w:numId="520">
    <w:abstractNumId w:val="414"/>
  </w:num>
  <w:num w:numId="521">
    <w:abstractNumId w:val="623"/>
  </w:num>
  <w:num w:numId="522">
    <w:abstractNumId w:val="192"/>
  </w:num>
  <w:num w:numId="523">
    <w:abstractNumId w:val="260"/>
  </w:num>
  <w:num w:numId="524">
    <w:abstractNumId w:val="161"/>
  </w:num>
  <w:num w:numId="525">
    <w:abstractNumId w:val="349"/>
  </w:num>
  <w:num w:numId="526">
    <w:abstractNumId w:val="169"/>
  </w:num>
  <w:num w:numId="527">
    <w:abstractNumId w:val="391"/>
  </w:num>
  <w:num w:numId="528">
    <w:abstractNumId w:val="190"/>
  </w:num>
  <w:num w:numId="529">
    <w:abstractNumId w:val="298"/>
  </w:num>
  <w:num w:numId="530">
    <w:abstractNumId w:val="481"/>
  </w:num>
  <w:num w:numId="531">
    <w:abstractNumId w:val="305"/>
  </w:num>
  <w:num w:numId="532">
    <w:abstractNumId w:val="396"/>
  </w:num>
  <w:num w:numId="533">
    <w:abstractNumId w:val="524"/>
  </w:num>
  <w:num w:numId="534">
    <w:abstractNumId w:val="196"/>
  </w:num>
  <w:num w:numId="535">
    <w:abstractNumId w:val="399"/>
  </w:num>
  <w:num w:numId="536">
    <w:abstractNumId w:val="28"/>
  </w:num>
  <w:num w:numId="537">
    <w:abstractNumId w:val="153"/>
  </w:num>
  <w:num w:numId="538">
    <w:abstractNumId w:val="428"/>
  </w:num>
  <w:num w:numId="539">
    <w:abstractNumId w:val="105"/>
  </w:num>
  <w:num w:numId="540">
    <w:abstractNumId w:val="407"/>
  </w:num>
  <w:num w:numId="541">
    <w:abstractNumId w:val="465"/>
  </w:num>
  <w:num w:numId="542">
    <w:abstractNumId w:val="556"/>
  </w:num>
  <w:num w:numId="543">
    <w:abstractNumId w:val="301"/>
  </w:num>
  <w:num w:numId="544">
    <w:abstractNumId w:val="409"/>
  </w:num>
  <w:num w:numId="545">
    <w:abstractNumId w:val="625"/>
  </w:num>
  <w:num w:numId="546">
    <w:abstractNumId w:val="94"/>
  </w:num>
  <w:num w:numId="547">
    <w:abstractNumId w:val="379"/>
  </w:num>
  <w:num w:numId="548">
    <w:abstractNumId w:val="511"/>
  </w:num>
  <w:num w:numId="549">
    <w:abstractNumId w:val="180"/>
  </w:num>
  <w:num w:numId="550">
    <w:abstractNumId w:val="589"/>
  </w:num>
  <w:num w:numId="551">
    <w:abstractNumId w:val="71"/>
  </w:num>
  <w:num w:numId="552">
    <w:abstractNumId w:val="304"/>
  </w:num>
  <w:num w:numId="553">
    <w:abstractNumId w:val="29"/>
  </w:num>
  <w:num w:numId="554">
    <w:abstractNumId w:val="357"/>
  </w:num>
  <w:num w:numId="555">
    <w:abstractNumId w:val="328"/>
  </w:num>
  <w:num w:numId="556">
    <w:abstractNumId w:val="448"/>
  </w:num>
  <w:num w:numId="557">
    <w:abstractNumId w:val="372"/>
  </w:num>
  <w:num w:numId="558">
    <w:abstractNumId w:val="257"/>
  </w:num>
  <w:num w:numId="559">
    <w:abstractNumId w:val="400"/>
  </w:num>
  <w:num w:numId="560">
    <w:abstractNumId w:val="439"/>
  </w:num>
  <w:num w:numId="561">
    <w:abstractNumId w:val="447"/>
  </w:num>
  <w:num w:numId="562">
    <w:abstractNumId w:val="239"/>
  </w:num>
  <w:num w:numId="563">
    <w:abstractNumId w:val="247"/>
  </w:num>
  <w:num w:numId="564">
    <w:abstractNumId w:val="404"/>
  </w:num>
  <w:num w:numId="565">
    <w:abstractNumId w:val="555"/>
  </w:num>
  <w:num w:numId="566">
    <w:abstractNumId w:val="311"/>
  </w:num>
  <w:num w:numId="567">
    <w:abstractNumId w:val="549"/>
  </w:num>
  <w:num w:numId="568">
    <w:abstractNumId w:val="498"/>
  </w:num>
  <w:num w:numId="569">
    <w:abstractNumId w:val="225"/>
  </w:num>
  <w:num w:numId="570">
    <w:abstractNumId w:val="258"/>
  </w:num>
  <w:num w:numId="571">
    <w:abstractNumId w:val="206"/>
  </w:num>
  <w:num w:numId="572">
    <w:abstractNumId w:val="569"/>
  </w:num>
  <w:num w:numId="573">
    <w:abstractNumId w:val="340"/>
  </w:num>
  <w:num w:numId="574">
    <w:abstractNumId w:val="572"/>
  </w:num>
  <w:num w:numId="575">
    <w:abstractNumId w:val="350"/>
  </w:num>
  <w:num w:numId="576">
    <w:abstractNumId w:val="518"/>
  </w:num>
  <w:num w:numId="577">
    <w:abstractNumId w:val="502"/>
  </w:num>
  <w:num w:numId="578">
    <w:abstractNumId w:val="369"/>
  </w:num>
  <w:num w:numId="579">
    <w:abstractNumId w:val="539"/>
  </w:num>
  <w:num w:numId="580">
    <w:abstractNumId w:val="129"/>
  </w:num>
  <w:num w:numId="581">
    <w:abstractNumId w:val="188"/>
  </w:num>
  <w:num w:numId="582">
    <w:abstractNumId w:val="250"/>
  </w:num>
  <w:num w:numId="583">
    <w:abstractNumId w:val="39"/>
  </w:num>
  <w:num w:numId="584">
    <w:abstractNumId w:val="576"/>
  </w:num>
  <w:num w:numId="585">
    <w:abstractNumId w:val="292"/>
  </w:num>
  <w:num w:numId="586">
    <w:abstractNumId w:val="182"/>
  </w:num>
  <w:num w:numId="587">
    <w:abstractNumId w:val="212"/>
  </w:num>
  <w:num w:numId="588">
    <w:abstractNumId w:val="253"/>
  </w:num>
  <w:num w:numId="589">
    <w:abstractNumId w:val="393"/>
  </w:num>
  <w:num w:numId="590">
    <w:abstractNumId w:val="191"/>
  </w:num>
  <w:num w:numId="591">
    <w:abstractNumId w:val="131"/>
  </w:num>
  <w:num w:numId="592">
    <w:abstractNumId w:val="496"/>
  </w:num>
  <w:num w:numId="593">
    <w:abstractNumId w:val="223"/>
  </w:num>
  <w:num w:numId="594">
    <w:abstractNumId w:val="11"/>
  </w:num>
  <w:num w:numId="595">
    <w:abstractNumId w:val="363"/>
  </w:num>
  <w:num w:numId="596">
    <w:abstractNumId w:val="271"/>
  </w:num>
  <w:num w:numId="597">
    <w:abstractNumId w:val="218"/>
  </w:num>
  <w:num w:numId="598">
    <w:abstractNumId w:val="353"/>
  </w:num>
  <w:num w:numId="599">
    <w:abstractNumId w:val="134"/>
  </w:num>
  <w:num w:numId="600">
    <w:abstractNumId w:val="128"/>
  </w:num>
  <w:num w:numId="601">
    <w:abstractNumId w:val="310"/>
  </w:num>
  <w:num w:numId="602">
    <w:abstractNumId w:val="599"/>
  </w:num>
  <w:num w:numId="603">
    <w:abstractNumId w:val="240"/>
  </w:num>
  <w:num w:numId="604">
    <w:abstractNumId w:val="618"/>
  </w:num>
  <w:num w:numId="605">
    <w:abstractNumId w:val="437"/>
  </w:num>
  <w:num w:numId="606">
    <w:abstractNumId w:val="470"/>
  </w:num>
  <w:num w:numId="607">
    <w:abstractNumId w:val="579"/>
  </w:num>
  <w:num w:numId="608">
    <w:abstractNumId w:val="592"/>
  </w:num>
  <w:num w:numId="609">
    <w:abstractNumId w:val="415"/>
  </w:num>
  <w:num w:numId="610">
    <w:abstractNumId w:val="245"/>
  </w:num>
  <w:num w:numId="611">
    <w:abstractNumId w:val="471"/>
  </w:num>
  <w:num w:numId="612">
    <w:abstractNumId w:val="251"/>
  </w:num>
  <w:num w:numId="613">
    <w:abstractNumId w:val="207"/>
  </w:num>
  <w:num w:numId="614">
    <w:abstractNumId w:val="25"/>
  </w:num>
  <w:num w:numId="615">
    <w:abstractNumId w:val="457"/>
  </w:num>
  <w:num w:numId="616">
    <w:abstractNumId w:val="326"/>
  </w:num>
  <w:num w:numId="617">
    <w:abstractNumId w:val="187"/>
  </w:num>
  <w:num w:numId="618">
    <w:abstractNumId w:val="164"/>
  </w:num>
  <w:num w:numId="619">
    <w:abstractNumId w:val="214"/>
  </w:num>
  <w:num w:numId="620">
    <w:abstractNumId w:val="264"/>
  </w:num>
  <w:num w:numId="621">
    <w:abstractNumId w:val="345"/>
  </w:num>
  <w:num w:numId="622">
    <w:abstractNumId w:val="505"/>
  </w:num>
  <w:num w:numId="623">
    <w:abstractNumId w:val="456"/>
  </w:num>
  <w:num w:numId="624">
    <w:abstractNumId w:val="325"/>
  </w:num>
  <w:num w:numId="625">
    <w:abstractNumId w:val="89"/>
  </w:num>
  <w:num w:numId="626">
    <w:abstractNumId w:val="405"/>
  </w:num>
  <w:num w:numId="627">
    <w:abstractNumId w:val="438"/>
  </w:num>
  <w:numIdMacAtCleanup w:val="6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C88"/>
    <w:rsid w:val="0001679D"/>
    <w:rsid w:val="0001784F"/>
    <w:rsid w:val="00022EAC"/>
    <w:rsid w:val="000251B1"/>
    <w:rsid w:val="00030BFF"/>
    <w:rsid w:val="00030C68"/>
    <w:rsid w:val="00032D27"/>
    <w:rsid w:val="00035D0F"/>
    <w:rsid w:val="0004193A"/>
    <w:rsid w:val="000419C2"/>
    <w:rsid w:val="00043365"/>
    <w:rsid w:val="000440A6"/>
    <w:rsid w:val="00044112"/>
    <w:rsid w:val="0005091F"/>
    <w:rsid w:val="00050D7A"/>
    <w:rsid w:val="000516B0"/>
    <w:rsid w:val="00054260"/>
    <w:rsid w:val="000545F0"/>
    <w:rsid w:val="00055D61"/>
    <w:rsid w:val="00057FC5"/>
    <w:rsid w:val="00061BB3"/>
    <w:rsid w:val="00061CD2"/>
    <w:rsid w:val="00063520"/>
    <w:rsid w:val="00065B13"/>
    <w:rsid w:val="0007658E"/>
    <w:rsid w:val="00077B9C"/>
    <w:rsid w:val="00081547"/>
    <w:rsid w:val="0008596B"/>
    <w:rsid w:val="00087736"/>
    <w:rsid w:val="000920AD"/>
    <w:rsid w:val="00094BD4"/>
    <w:rsid w:val="000B11EF"/>
    <w:rsid w:val="000B3A79"/>
    <w:rsid w:val="000B51B7"/>
    <w:rsid w:val="000B77D0"/>
    <w:rsid w:val="000B7D24"/>
    <w:rsid w:val="000C34AD"/>
    <w:rsid w:val="000C3DF1"/>
    <w:rsid w:val="000C5DD5"/>
    <w:rsid w:val="000C6B0A"/>
    <w:rsid w:val="000D11AB"/>
    <w:rsid w:val="000D243B"/>
    <w:rsid w:val="000D5965"/>
    <w:rsid w:val="000D619A"/>
    <w:rsid w:val="000D68D2"/>
    <w:rsid w:val="000E1017"/>
    <w:rsid w:val="000E4095"/>
    <w:rsid w:val="000E40DA"/>
    <w:rsid w:val="000E4CB8"/>
    <w:rsid w:val="000E7B24"/>
    <w:rsid w:val="000F58DF"/>
    <w:rsid w:val="000F5CDC"/>
    <w:rsid w:val="000F7363"/>
    <w:rsid w:val="00101ADC"/>
    <w:rsid w:val="001054C9"/>
    <w:rsid w:val="001137C8"/>
    <w:rsid w:val="00116369"/>
    <w:rsid w:val="00116F80"/>
    <w:rsid w:val="00117ABC"/>
    <w:rsid w:val="00122360"/>
    <w:rsid w:val="00125D50"/>
    <w:rsid w:val="00126129"/>
    <w:rsid w:val="00127DF7"/>
    <w:rsid w:val="00142C2F"/>
    <w:rsid w:val="00143EC7"/>
    <w:rsid w:val="0014476C"/>
    <w:rsid w:val="00150CC4"/>
    <w:rsid w:val="00151A77"/>
    <w:rsid w:val="00151DFF"/>
    <w:rsid w:val="00156B26"/>
    <w:rsid w:val="00156EBF"/>
    <w:rsid w:val="001607FC"/>
    <w:rsid w:val="00160A1F"/>
    <w:rsid w:val="001619A6"/>
    <w:rsid w:val="00162FEF"/>
    <w:rsid w:val="001660D1"/>
    <w:rsid w:val="00166BF6"/>
    <w:rsid w:val="001720C4"/>
    <w:rsid w:val="0017448D"/>
    <w:rsid w:val="0017532D"/>
    <w:rsid w:val="00182044"/>
    <w:rsid w:val="00182BD4"/>
    <w:rsid w:val="0018330C"/>
    <w:rsid w:val="00183E4C"/>
    <w:rsid w:val="00184DEC"/>
    <w:rsid w:val="001851BC"/>
    <w:rsid w:val="00185404"/>
    <w:rsid w:val="00193681"/>
    <w:rsid w:val="00193CDE"/>
    <w:rsid w:val="00194631"/>
    <w:rsid w:val="001955D8"/>
    <w:rsid w:val="00195B73"/>
    <w:rsid w:val="001A002B"/>
    <w:rsid w:val="001A0B25"/>
    <w:rsid w:val="001A285D"/>
    <w:rsid w:val="001A53C7"/>
    <w:rsid w:val="001B0771"/>
    <w:rsid w:val="001B3322"/>
    <w:rsid w:val="001B3C44"/>
    <w:rsid w:val="001B48F4"/>
    <w:rsid w:val="001B55F3"/>
    <w:rsid w:val="001B75A1"/>
    <w:rsid w:val="001C0F61"/>
    <w:rsid w:val="001C315F"/>
    <w:rsid w:val="001C6778"/>
    <w:rsid w:val="001C6BD8"/>
    <w:rsid w:val="001C75B0"/>
    <w:rsid w:val="001D0833"/>
    <w:rsid w:val="001D451C"/>
    <w:rsid w:val="001D45C5"/>
    <w:rsid w:val="001D5AF2"/>
    <w:rsid w:val="001E1AED"/>
    <w:rsid w:val="001E24FD"/>
    <w:rsid w:val="001E6809"/>
    <w:rsid w:val="001F42F1"/>
    <w:rsid w:val="001F4920"/>
    <w:rsid w:val="001F6E4A"/>
    <w:rsid w:val="0020523C"/>
    <w:rsid w:val="002120CC"/>
    <w:rsid w:val="0021234F"/>
    <w:rsid w:val="00213CCE"/>
    <w:rsid w:val="002159B7"/>
    <w:rsid w:val="00216342"/>
    <w:rsid w:val="00221AE7"/>
    <w:rsid w:val="00226F8C"/>
    <w:rsid w:val="00227CD7"/>
    <w:rsid w:val="002317AC"/>
    <w:rsid w:val="0023242B"/>
    <w:rsid w:val="00233118"/>
    <w:rsid w:val="00234339"/>
    <w:rsid w:val="002440B9"/>
    <w:rsid w:val="002559A9"/>
    <w:rsid w:val="0025627D"/>
    <w:rsid w:val="00261B90"/>
    <w:rsid w:val="00271E73"/>
    <w:rsid w:val="002739FF"/>
    <w:rsid w:val="00274A69"/>
    <w:rsid w:val="0027649D"/>
    <w:rsid w:val="002817CD"/>
    <w:rsid w:val="00282E13"/>
    <w:rsid w:val="00284382"/>
    <w:rsid w:val="00284623"/>
    <w:rsid w:val="00287F97"/>
    <w:rsid w:val="00292D8D"/>
    <w:rsid w:val="002930C5"/>
    <w:rsid w:val="00293651"/>
    <w:rsid w:val="00296DB9"/>
    <w:rsid w:val="002A0D6D"/>
    <w:rsid w:val="002A136B"/>
    <w:rsid w:val="002A5064"/>
    <w:rsid w:val="002B0F3C"/>
    <w:rsid w:val="002B354D"/>
    <w:rsid w:val="002B39E9"/>
    <w:rsid w:val="002B4969"/>
    <w:rsid w:val="002C32A6"/>
    <w:rsid w:val="002D055E"/>
    <w:rsid w:val="002D640A"/>
    <w:rsid w:val="002E170B"/>
    <w:rsid w:val="002E6424"/>
    <w:rsid w:val="002E686B"/>
    <w:rsid w:val="002F3DB9"/>
    <w:rsid w:val="002F4CCD"/>
    <w:rsid w:val="002F6051"/>
    <w:rsid w:val="002F6D82"/>
    <w:rsid w:val="00301AD7"/>
    <w:rsid w:val="00320EA2"/>
    <w:rsid w:val="00333D98"/>
    <w:rsid w:val="003368EE"/>
    <w:rsid w:val="0034719A"/>
    <w:rsid w:val="00352725"/>
    <w:rsid w:val="00353E12"/>
    <w:rsid w:val="00354201"/>
    <w:rsid w:val="0036702F"/>
    <w:rsid w:val="00374460"/>
    <w:rsid w:val="00374EC9"/>
    <w:rsid w:val="003826F6"/>
    <w:rsid w:val="00390957"/>
    <w:rsid w:val="003932BB"/>
    <w:rsid w:val="00397930"/>
    <w:rsid w:val="003B40A0"/>
    <w:rsid w:val="003B55B7"/>
    <w:rsid w:val="003B6C33"/>
    <w:rsid w:val="003C1199"/>
    <w:rsid w:val="003C1F62"/>
    <w:rsid w:val="003D7E52"/>
    <w:rsid w:val="003E0491"/>
    <w:rsid w:val="003E62D4"/>
    <w:rsid w:val="003E759F"/>
    <w:rsid w:val="003F005C"/>
    <w:rsid w:val="003F18C9"/>
    <w:rsid w:val="003F2E29"/>
    <w:rsid w:val="003F3D75"/>
    <w:rsid w:val="0040114C"/>
    <w:rsid w:val="004049B5"/>
    <w:rsid w:val="00407CA0"/>
    <w:rsid w:val="004217E1"/>
    <w:rsid w:val="00424CF9"/>
    <w:rsid w:val="00425C91"/>
    <w:rsid w:val="00426459"/>
    <w:rsid w:val="00430A38"/>
    <w:rsid w:val="00434C36"/>
    <w:rsid w:val="00435A0D"/>
    <w:rsid w:val="0043674D"/>
    <w:rsid w:val="0043790D"/>
    <w:rsid w:val="004404CA"/>
    <w:rsid w:val="0044436A"/>
    <w:rsid w:val="004445AD"/>
    <w:rsid w:val="00450F37"/>
    <w:rsid w:val="00456D4C"/>
    <w:rsid w:val="0045792D"/>
    <w:rsid w:val="004614B1"/>
    <w:rsid w:val="004620BD"/>
    <w:rsid w:val="0046218B"/>
    <w:rsid w:val="00470EB0"/>
    <w:rsid w:val="00471D80"/>
    <w:rsid w:val="00473613"/>
    <w:rsid w:val="00476391"/>
    <w:rsid w:val="0048132E"/>
    <w:rsid w:val="0048384B"/>
    <w:rsid w:val="004925B0"/>
    <w:rsid w:val="004937DC"/>
    <w:rsid w:val="0049405A"/>
    <w:rsid w:val="004A1909"/>
    <w:rsid w:val="004A3296"/>
    <w:rsid w:val="004A6CAD"/>
    <w:rsid w:val="004B2C9A"/>
    <w:rsid w:val="004B5BF6"/>
    <w:rsid w:val="004B66FD"/>
    <w:rsid w:val="004C179D"/>
    <w:rsid w:val="004C243B"/>
    <w:rsid w:val="004C3518"/>
    <w:rsid w:val="004C4529"/>
    <w:rsid w:val="004C6F57"/>
    <w:rsid w:val="004D3076"/>
    <w:rsid w:val="004D7349"/>
    <w:rsid w:val="004D78A7"/>
    <w:rsid w:val="004E1EB5"/>
    <w:rsid w:val="004E4427"/>
    <w:rsid w:val="004E523C"/>
    <w:rsid w:val="004E5C83"/>
    <w:rsid w:val="004E7B5F"/>
    <w:rsid w:val="004F0922"/>
    <w:rsid w:val="004F30F5"/>
    <w:rsid w:val="004F5A41"/>
    <w:rsid w:val="004F7213"/>
    <w:rsid w:val="00500774"/>
    <w:rsid w:val="0050172A"/>
    <w:rsid w:val="00511847"/>
    <w:rsid w:val="00511C0D"/>
    <w:rsid w:val="0051662F"/>
    <w:rsid w:val="005173FE"/>
    <w:rsid w:val="00517B5D"/>
    <w:rsid w:val="00521C1C"/>
    <w:rsid w:val="00523A49"/>
    <w:rsid w:val="00524177"/>
    <w:rsid w:val="0052502E"/>
    <w:rsid w:val="00530881"/>
    <w:rsid w:val="00532811"/>
    <w:rsid w:val="00540360"/>
    <w:rsid w:val="005411A9"/>
    <w:rsid w:val="00547687"/>
    <w:rsid w:val="00550E4D"/>
    <w:rsid w:val="00552BC7"/>
    <w:rsid w:val="00552FBB"/>
    <w:rsid w:val="005616FF"/>
    <w:rsid w:val="00563601"/>
    <w:rsid w:val="00564305"/>
    <w:rsid w:val="00565359"/>
    <w:rsid w:val="00567F9B"/>
    <w:rsid w:val="0057281B"/>
    <w:rsid w:val="00572DEB"/>
    <w:rsid w:val="00576AEB"/>
    <w:rsid w:val="0057783C"/>
    <w:rsid w:val="00583F08"/>
    <w:rsid w:val="00595EB0"/>
    <w:rsid w:val="00596988"/>
    <w:rsid w:val="005A4258"/>
    <w:rsid w:val="005A5FCA"/>
    <w:rsid w:val="005B0409"/>
    <w:rsid w:val="005B1AC1"/>
    <w:rsid w:val="005B2FD3"/>
    <w:rsid w:val="005B79F5"/>
    <w:rsid w:val="005C6D99"/>
    <w:rsid w:val="005D116C"/>
    <w:rsid w:val="005D29CB"/>
    <w:rsid w:val="005D51CB"/>
    <w:rsid w:val="005D727D"/>
    <w:rsid w:val="005E1731"/>
    <w:rsid w:val="005F1A0D"/>
    <w:rsid w:val="005F3061"/>
    <w:rsid w:val="005F339A"/>
    <w:rsid w:val="005F3603"/>
    <w:rsid w:val="005F3C88"/>
    <w:rsid w:val="00610484"/>
    <w:rsid w:val="00610C30"/>
    <w:rsid w:val="006131B4"/>
    <w:rsid w:val="00632A23"/>
    <w:rsid w:val="00637270"/>
    <w:rsid w:val="006379A7"/>
    <w:rsid w:val="00640359"/>
    <w:rsid w:val="006407E8"/>
    <w:rsid w:val="00647508"/>
    <w:rsid w:val="00650E62"/>
    <w:rsid w:val="00656239"/>
    <w:rsid w:val="00662EF9"/>
    <w:rsid w:val="00663C3D"/>
    <w:rsid w:val="00663D47"/>
    <w:rsid w:val="0067067C"/>
    <w:rsid w:val="00670913"/>
    <w:rsid w:val="00681541"/>
    <w:rsid w:val="00683426"/>
    <w:rsid w:val="00684368"/>
    <w:rsid w:val="00685950"/>
    <w:rsid w:val="00695936"/>
    <w:rsid w:val="00696323"/>
    <w:rsid w:val="006976C0"/>
    <w:rsid w:val="006A0BB7"/>
    <w:rsid w:val="006A0C71"/>
    <w:rsid w:val="006A3F15"/>
    <w:rsid w:val="006A5790"/>
    <w:rsid w:val="006B0519"/>
    <w:rsid w:val="006B0C6D"/>
    <w:rsid w:val="006B1801"/>
    <w:rsid w:val="006B1B6E"/>
    <w:rsid w:val="006B3B1D"/>
    <w:rsid w:val="006B4516"/>
    <w:rsid w:val="006B5C94"/>
    <w:rsid w:val="006B6032"/>
    <w:rsid w:val="006B6E43"/>
    <w:rsid w:val="006C0F80"/>
    <w:rsid w:val="006C1AF8"/>
    <w:rsid w:val="006C53B6"/>
    <w:rsid w:val="006C5AEC"/>
    <w:rsid w:val="006C7996"/>
    <w:rsid w:val="006C7CF9"/>
    <w:rsid w:val="006E41BB"/>
    <w:rsid w:val="006F5CF1"/>
    <w:rsid w:val="00705847"/>
    <w:rsid w:val="0071160C"/>
    <w:rsid w:val="007117A6"/>
    <w:rsid w:val="007130E8"/>
    <w:rsid w:val="00714E18"/>
    <w:rsid w:val="007154E6"/>
    <w:rsid w:val="00717481"/>
    <w:rsid w:val="007245C8"/>
    <w:rsid w:val="007325CF"/>
    <w:rsid w:val="00741D7A"/>
    <w:rsid w:val="007436BB"/>
    <w:rsid w:val="00745C14"/>
    <w:rsid w:val="007550E5"/>
    <w:rsid w:val="00756821"/>
    <w:rsid w:val="007608A0"/>
    <w:rsid w:val="00762010"/>
    <w:rsid w:val="007656A6"/>
    <w:rsid w:val="007704A2"/>
    <w:rsid w:val="007712F0"/>
    <w:rsid w:val="0077785E"/>
    <w:rsid w:val="00780A4A"/>
    <w:rsid w:val="0078180D"/>
    <w:rsid w:val="00783C6D"/>
    <w:rsid w:val="00787969"/>
    <w:rsid w:val="00792B1C"/>
    <w:rsid w:val="007959C1"/>
    <w:rsid w:val="007A17E9"/>
    <w:rsid w:val="007A569B"/>
    <w:rsid w:val="007B2CEF"/>
    <w:rsid w:val="007C5DA1"/>
    <w:rsid w:val="007E03B6"/>
    <w:rsid w:val="007E1FD5"/>
    <w:rsid w:val="007F0001"/>
    <w:rsid w:val="007F16B9"/>
    <w:rsid w:val="007F2312"/>
    <w:rsid w:val="00800F5D"/>
    <w:rsid w:val="008038A8"/>
    <w:rsid w:val="008134E4"/>
    <w:rsid w:val="00814AD8"/>
    <w:rsid w:val="00816359"/>
    <w:rsid w:val="00816ED3"/>
    <w:rsid w:val="00821844"/>
    <w:rsid w:val="00831469"/>
    <w:rsid w:val="0083362B"/>
    <w:rsid w:val="00841C4B"/>
    <w:rsid w:val="00841F4B"/>
    <w:rsid w:val="008519B7"/>
    <w:rsid w:val="0085349D"/>
    <w:rsid w:val="00855E6B"/>
    <w:rsid w:val="008573DB"/>
    <w:rsid w:val="00857701"/>
    <w:rsid w:val="00860760"/>
    <w:rsid w:val="00862293"/>
    <w:rsid w:val="008747EE"/>
    <w:rsid w:val="00876B60"/>
    <w:rsid w:val="00880BB7"/>
    <w:rsid w:val="00881A21"/>
    <w:rsid w:val="00894EDF"/>
    <w:rsid w:val="00895A4E"/>
    <w:rsid w:val="00897B24"/>
    <w:rsid w:val="008B022F"/>
    <w:rsid w:val="008B4F2A"/>
    <w:rsid w:val="008B55EC"/>
    <w:rsid w:val="008C633A"/>
    <w:rsid w:val="008D4EE1"/>
    <w:rsid w:val="008D5003"/>
    <w:rsid w:val="008D5841"/>
    <w:rsid w:val="008E2291"/>
    <w:rsid w:val="008E4B1F"/>
    <w:rsid w:val="008E4F6A"/>
    <w:rsid w:val="008E4FD7"/>
    <w:rsid w:val="008E50A6"/>
    <w:rsid w:val="008E6C81"/>
    <w:rsid w:val="008E72FC"/>
    <w:rsid w:val="008F3594"/>
    <w:rsid w:val="008F3872"/>
    <w:rsid w:val="008F4360"/>
    <w:rsid w:val="008F6D0C"/>
    <w:rsid w:val="00900ABD"/>
    <w:rsid w:val="00901D4D"/>
    <w:rsid w:val="00902C89"/>
    <w:rsid w:val="00905C2C"/>
    <w:rsid w:val="009116EB"/>
    <w:rsid w:val="009129FD"/>
    <w:rsid w:val="009135A4"/>
    <w:rsid w:val="00922C16"/>
    <w:rsid w:val="00922EBF"/>
    <w:rsid w:val="00927C88"/>
    <w:rsid w:val="00932830"/>
    <w:rsid w:val="009345C3"/>
    <w:rsid w:val="009349AF"/>
    <w:rsid w:val="00934E7D"/>
    <w:rsid w:val="00935CED"/>
    <w:rsid w:val="00936184"/>
    <w:rsid w:val="00952D07"/>
    <w:rsid w:val="009551A9"/>
    <w:rsid w:val="00965929"/>
    <w:rsid w:val="00966164"/>
    <w:rsid w:val="009706DF"/>
    <w:rsid w:val="00970D0A"/>
    <w:rsid w:val="0097286F"/>
    <w:rsid w:val="00975834"/>
    <w:rsid w:val="00976535"/>
    <w:rsid w:val="00981AAC"/>
    <w:rsid w:val="00982B49"/>
    <w:rsid w:val="009A334D"/>
    <w:rsid w:val="009A4E42"/>
    <w:rsid w:val="009A4FEE"/>
    <w:rsid w:val="009A7993"/>
    <w:rsid w:val="009B2FAF"/>
    <w:rsid w:val="009C389F"/>
    <w:rsid w:val="009C7B35"/>
    <w:rsid w:val="009D124B"/>
    <w:rsid w:val="009D28AD"/>
    <w:rsid w:val="009D2F03"/>
    <w:rsid w:val="009D5D6B"/>
    <w:rsid w:val="009D7FB1"/>
    <w:rsid w:val="009E2828"/>
    <w:rsid w:val="009E7616"/>
    <w:rsid w:val="009F0FE5"/>
    <w:rsid w:val="009F1F62"/>
    <w:rsid w:val="009F2882"/>
    <w:rsid w:val="00A062BB"/>
    <w:rsid w:val="00A100F1"/>
    <w:rsid w:val="00A13EE5"/>
    <w:rsid w:val="00A155A6"/>
    <w:rsid w:val="00A16EF2"/>
    <w:rsid w:val="00A22A45"/>
    <w:rsid w:val="00A24912"/>
    <w:rsid w:val="00A258E7"/>
    <w:rsid w:val="00A3177F"/>
    <w:rsid w:val="00A3255F"/>
    <w:rsid w:val="00A3498A"/>
    <w:rsid w:val="00A35574"/>
    <w:rsid w:val="00A366E9"/>
    <w:rsid w:val="00A40037"/>
    <w:rsid w:val="00A45D93"/>
    <w:rsid w:val="00A52A0A"/>
    <w:rsid w:val="00A550BB"/>
    <w:rsid w:val="00A5692B"/>
    <w:rsid w:val="00A6024A"/>
    <w:rsid w:val="00A73647"/>
    <w:rsid w:val="00A74A91"/>
    <w:rsid w:val="00A74B5F"/>
    <w:rsid w:val="00A74C47"/>
    <w:rsid w:val="00A74C7D"/>
    <w:rsid w:val="00A771B4"/>
    <w:rsid w:val="00A80DB3"/>
    <w:rsid w:val="00A84976"/>
    <w:rsid w:val="00A85D27"/>
    <w:rsid w:val="00A8796D"/>
    <w:rsid w:val="00A87E3E"/>
    <w:rsid w:val="00A90234"/>
    <w:rsid w:val="00A91DF6"/>
    <w:rsid w:val="00A94ABD"/>
    <w:rsid w:val="00AA2034"/>
    <w:rsid w:val="00AA36FE"/>
    <w:rsid w:val="00AB4546"/>
    <w:rsid w:val="00AB6C38"/>
    <w:rsid w:val="00AB7460"/>
    <w:rsid w:val="00AB76D5"/>
    <w:rsid w:val="00AB7710"/>
    <w:rsid w:val="00AC0357"/>
    <w:rsid w:val="00AC09E2"/>
    <w:rsid w:val="00AC4665"/>
    <w:rsid w:val="00AD4086"/>
    <w:rsid w:val="00AD615A"/>
    <w:rsid w:val="00AD64E0"/>
    <w:rsid w:val="00AE1D88"/>
    <w:rsid w:val="00AE217D"/>
    <w:rsid w:val="00AE2E4F"/>
    <w:rsid w:val="00AE6033"/>
    <w:rsid w:val="00AF04AB"/>
    <w:rsid w:val="00AF378C"/>
    <w:rsid w:val="00AF3EFE"/>
    <w:rsid w:val="00B006F6"/>
    <w:rsid w:val="00B01879"/>
    <w:rsid w:val="00B05420"/>
    <w:rsid w:val="00B05B36"/>
    <w:rsid w:val="00B07856"/>
    <w:rsid w:val="00B1268E"/>
    <w:rsid w:val="00B153DE"/>
    <w:rsid w:val="00B21B89"/>
    <w:rsid w:val="00B23CE9"/>
    <w:rsid w:val="00B24CE4"/>
    <w:rsid w:val="00B25F42"/>
    <w:rsid w:val="00B30C6D"/>
    <w:rsid w:val="00B372FF"/>
    <w:rsid w:val="00B3782E"/>
    <w:rsid w:val="00B37D92"/>
    <w:rsid w:val="00B4139E"/>
    <w:rsid w:val="00B45586"/>
    <w:rsid w:val="00B4596E"/>
    <w:rsid w:val="00B46225"/>
    <w:rsid w:val="00B4773C"/>
    <w:rsid w:val="00B50E11"/>
    <w:rsid w:val="00B527B1"/>
    <w:rsid w:val="00B535E2"/>
    <w:rsid w:val="00B5439A"/>
    <w:rsid w:val="00B612C5"/>
    <w:rsid w:val="00B63E27"/>
    <w:rsid w:val="00B644B0"/>
    <w:rsid w:val="00B66509"/>
    <w:rsid w:val="00B70FC7"/>
    <w:rsid w:val="00B77FC0"/>
    <w:rsid w:val="00B8156E"/>
    <w:rsid w:val="00B8211C"/>
    <w:rsid w:val="00B844A3"/>
    <w:rsid w:val="00B847DA"/>
    <w:rsid w:val="00B8485A"/>
    <w:rsid w:val="00B857D9"/>
    <w:rsid w:val="00B9038B"/>
    <w:rsid w:val="00B92DC3"/>
    <w:rsid w:val="00B956F7"/>
    <w:rsid w:val="00B9604A"/>
    <w:rsid w:val="00BA2972"/>
    <w:rsid w:val="00BA75BF"/>
    <w:rsid w:val="00BC5EA4"/>
    <w:rsid w:val="00BD1CE9"/>
    <w:rsid w:val="00BD26DA"/>
    <w:rsid w:val="00BE117E"/>
    <w:rsid w:val="00BE31BA"/>
    <w:rsid w:val="00BE6AF3"/>
    <w:rsid w:val="00BE6FE3"/>
    <w:rsid w:val="00BF00CE"/>
    <w:rsid w:val="00BF185A"/>
    <w:rsid w:val="00BF315F"/>
    <w:rsid w:val="00BF3D5F"/>
    <w:rsid w:val="00C05750"/>
    <w:rsid w:val="00C066F6"/>
    <w:rsid w:val="00C123DF"/>
    <w:rsid w:val="00C144CB"/>
    <w:rsid w:val="00C23A0C"/>
    <w:rsid w:val="00C348C8"/>
    <w:rsid w:val="00C4050A"/>
    <w:rsid w:val="00C42B76"/>
    <w:rsid w:val="00C42BFD"/>
    <w:rsid w:val="00C43F2D"/>
    <w:rsid w:val="00C446A9"/>
    <w:rsid w:val="00C44F1D"/>
    <w:rsid w:val="00C45ECC"/>
    <w:rsid w:val="00C50ACD"/>
    <w:rsid w:val="00C51A5D"/>
    <w:rsid w:val="00C51AF1"/>
    <w:rsid w:val="00C51DBA"/>
    <w:rsid w:val="00C527B3"/>
    <w:rsid w:val="00C60029"/>
    <w:rsid w:val="00C62D26"/>
    <w:rsid w:val="00C637BD"/>
    <w:rsid w:val="00C666A7"/>
    <w:rsid w:val="00C66C48"/>
    <w:rsid w:val="00C73231"/>
    <w:rsid w:val="00C81321"/>
    <w:rsid w:val="00C8176C"/>
    <w:rsid w:val="00C81934"/>
    <w:rsid w:val="00C85A21"/>
    <w:rsid w:val="00C9117E"/>
    <w:rsid w:val="00CA04E8"/>
    <w:rsid w:val="00CA08FF"/>
    <w:rsid w:val="00CA2A0C"/>
    <w:rsid w:val="00CA40B0"/>
    <w:rsid w:val="00CC17D2"/>
    <w:rsid w:val="00CC391A"/>
    <w:rsid w:val="00CC6AB4"/>
    <w:rsid w:val="00CD40D5"/>
    <w:rsid w:val="00CD51BB"/>
    <w:rsid w:val="00CE4511"/>
    <w:rsid w:val="00CE4F97"/>
    <w:rsid w:val="00CE6957"/>
    <w:rsid w:val="00CE69D0"/>
    <w:rsid w:val="00CF1DB9"/>
    <w:rsid w:val="00CF3F95"/>
    <w:rsid w:val="00CF4FB0"/>
    <w:rsid w:val="00D00723"/>
    <w:rsid w:val="00D05403"/>
    <w:rsid w:val="00D06469"/>
    <w:rsid w:val="00D06D63"/>
    <w:rsid w:val="00D06F55"/>
    <w:rsid w:val="00D20101"/>
    <w:rsid w:val="00D2099F"/>
    <w:rsid w:val="00D2110F"/>
    <w:rsid w:val="00D226CD"/>
    <w:rsid w:val="00D22DF4"/>
    <w:rsid w:val="00D27A53"/>
    <w:rsid w:val="00D27ABA"/>
    <w:rsid w:val="00D35291"/>
    <w:rsid w:val="00D36188"/>
    <w:rsid w:val="00D363EF"/>
    <w:rsid w:val="00D3645B"/>
    <w:rsid w:val="00D36B57"/>
    <w:rsid w:val="00D373F0"/>
    <w:rsid w:val="00D4036A"/>
    <w:rsid w:val="00D42F92"/>
    <w:rsid w:val="00D45803"/>
    <w:rsid w:val="00D467D8"/>
    <w:rsid w:val="00D5048A"/>
    <w:rsid w:val="00D51106"/>
    <w:rsid w:val="00D52970"/>
    <w:rsid w:val="00D5398F"/>
    <w:rsid w:val="00D5759D"/>
    <w:rsid w:val="00D57FF3"/>
    <w:rsid w:val="00D61751"/>
    <w:rsid w:val="00D654AF"/>
    <w:rsid w:val="00D67656"/>
    <w:rsid w:val="00D77990"/>
    <w:rsid w:val="00D80F7B"/>
    <w:rsid w:val="00D81B8B"/>
    <w:rsid w:val="00D835F7"/>
    <w:rsid w:val="00D857CF"/>
    <w:rsid w:val="00D8710D"/>
    <w:rsid w:val="00D933FD"/>
    <w:rsid w:val="00D94263"/>
    <w:rsid w:val="00DA07BF"/>
    <w:rsid w:val="00DA1AC2"/>
    <w:rsid w:val="00DA5D4D"/>
    <w:rsid w:val="00DB1803"/>
    <w:rsid w:val="00DB4FE9"/>
    <w:rsid w:val="00DB703A"/>
    <w:rsid w:val="00DB7C11"/>
    <w:rsid w:val="00DC4EEC"/>
    <w:rsid w:val="00DC5C43"/>
    <w:rsid w:val="00DD3ABB"/>
    <w:rsid w:val="00DD5DD9"/>
    <w:rsid w:val="00DE6A87"/>
    <w:rsid w:val="00DE6E30"/>
    <w:rsid w:val="00DF1BF2"/>
    <w:rsid w:val="00DF2C28"/>
    <w:rsid w:val="00DF5A6E"/>
    <w:rsid w:val="00DF6B0A"/>
    <w:rsid w:val="00DF6CE0"/>
    <w:rsid w:val="00DF7692"/>
    <w:rsid w:val="00E07B8E"/>
    <w:rsid w:val="00E107E3"/>
    <w:rsid w:val="00E1105C"/>
    <w:rsid w:val="00E12AF5"/>
    <w:rsid w:val="00E2085B"/>
    <w:rsid w:val="00E27434"/>
    <w:rsid w:val="00E34FB4"/>
    <w:rsid w:val="00E370C1"/>
    <w:rsid w:val="00E3746B"/>
    <w:rsid w:val="00E405C0"/>
    <w:rsid w:val="00E44337"/>
    <w:rsid w:val="00E47C81"/>
    <w:rsid w:val="00E51169"/>
    <w:rsid w:val="00E52140"/>
    <w:rsid w:val="00E57F70"/>
    <w:rsid w:val="00E60C11"/>
    <w:rsid w:val="00E63529"/>
    <w:rsid w:val="00E65AF8"/>
    <w:rsid w:val="00E71071"/>
    <w:rsid w:val="00E755D2"/>
    <w:rsid w:val="00E839AA"/>
    <w:rsid w:val="00E83C8C"/>
    <w:rsid w:val="00E865FC"/>
    <w:rsid w:val="00E8731D"/>
    <w:rsid w:val="00E959CC"/>
    <w:rsid w:val="00EA0F1C"/>
    <w:rsid w:val="00EA3CC2"/>
    <w:rsid w:val="00EA4BEB"/>
    <w:rsid w:val="00EA633C"/>
    <w:rsid w:val="00EC0DB7"/>
    <w:rsid w:val="00EC2078"/>
    <w:rsid w:val="00EC5621"/>
    <w:rsid w:val="00EC6391"/>
    <w:rsid w:val="00ED1E53"/>
    <w:rsid w:val="00ED3778"/>
    <w:rsid w:val="00ED50BA"/>
    <w:rsid w:val="00EE113E"/>
    <w:rsid w:val="00EE3073"/>
    <w:rsid w:val="00EE5EA0"/>
    <w:rsid w:val="00EE6D19"/>
    <w:rsid w:val="00EF2B18"/>
    <w:rsid w:val="00EF52D1"/>
    <w:rsid w:val="00EF58D8"/>
    <w:rsid w:val="00EF5D30"/>
    <w:rsid w:val="00EF5EAD"/>
    <w:rsid w:val="00F00F38"/>
    <w:rsid w:val="00F05592"/>
    <w:rsid w:val="00F1052D"/>
    <w:rsid w:val="00F111BF"/>
    <w:rsid w:val="00F11735"/>
    <w:rsid w:val="00F15821"/>
    <w:rsid w:val="00F165E7"/>
    <w:rsid w:val="00F20064"/>
    <w:rsid w:val="00F224E6"/>
    <w:rsid w:val="00F31037"/>
    <w:rsid w:val="00F367D7"/>
    <w:rsid w:val="00F42B97"/>
    <w:rsid w:val="00F45C19"/>
    <w:rsid w:val="00F470AF"/>
    <w:rsid w:val="00F5132C"/>
    <w:rsid w:val="00F5497C"/>
    <w:rsid w:val="00F55F28"/>
    <w:rsid w:val="00F62080"/>
    <w:rsid w:val="00F62289"/>
    <w:rsid w:val="00F6526C"/>
    <w:rsid w:val="00F65BB4"/>
    <w:rsid w:val="00F665F8"/>
    <w:rsid w:val="00F6780F"/>
    <w:rsid w:val="00F70FF6"/>
    <w:rsid w:val="00F74059"/>
    <w:rsid w:val="00F748CB"/>
    <w:rsid w:val="00F76721"/>
    <w:rsid w:val="00F9113D"/>
    <w:rsid w:val="00F92167"/>
    <w:rsid w:val="00F92A11"/>
    <w:rsid w:val="00F97BF6"/>
    <w:rsid w:val="00FA0224"/>
    <w:rsid w:val="00FB3225"/>
    <w:rsid w:val="00FB3590"/>
    <w:rsid w:val="00FB3CB1"/>
    <w:rsid w:val="00FB66EB"/>
    <w:rsid w:val="00FB6716"/>
    <w:rsid w:val="00FC143B"/>
    <w:rsid w:val="00FC2AF1"/>
    <w:rsid w:val="00FC2C04"/>
    <w:rsid w:val="00FC36EC"/>
    <w:rsid w:val="00FC6F6C"/>
    <w:rsid w:val="00FD0A02"/>
    <w:rsid w:val="00FD3F2A"/>
    <w:rsid w:val="00FE1C25"/>
    <w:rsid w:val="00FE2E5F"/>
    <w:rsid w:val="00FE7FAA"/>
    <w:rsid w:val="00FF15D5"/>
    <w:rsid w:val="00FF16B1"/>
    <w:rsid w:val="00FF4CFB"/>
    <w:rsid w:val="00FF677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20E1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C88"/>
    <w:pPr>
      <w:ind w:left="720"/>
      <w:contextualSpacing/>
    </w:pPr>
  </w:style>
  <w:style w:type="paragraph" w:styleId="BalloonText">
    <w:name w:val="Balloon Text"/>
    <w:basedOn w:val="Normal"/>
    <w:link w:val="BalloonTextChar"/>
    <w:uiPriority w:val="99"/>
    <w:semiHidden/>
    <w:unhideWhenUsed/>
    <w:rsid w:val="0005091F"/>
    <w:rPr>
      <w:rFonts w:ascii="Lucida Grande" w:hAnsi="Lucida Grande"/>
      <w:sz w:val="18"/>
      <w:szCs w:val="18"/>
    </w:rPr>
  </w:style>
  <w:style w:type="character" w:customStyle="1" w:styleId="BalloonTextChar">
    <w:name w:val="Balloon Text Char"/>
    <w:basedOn w:val="DefaultParagraphFont"/>
    <w:link w:val="BalloonText"/>
    <w:uiPriority w:val="99"/>
    <w:semiHidden/>
    <w:rsid w:val="0005091F"/>
    <w:rPr>
      <w:rFonts w:ascii="Lucida Grande" w:hAnsi="Lucida Grande"/>
      <w:sz w:val="18"/>
      <w:szCs w:val="18"/>
    </w:rPr>
  </w:style>
  <w:style w:type="paragraph" w:customStyle="1" w:styleId="definition">
    <w:name w:val="definition"/>
    <w:basedOn w:val="Normal"/>
    <w:rsid w:val="00122360"/>
    <w:pPr>
      <w:spacing w:before="100" w:beforeAutospacing="1" w:after="100" w:afterAutospacing="1"/>
    </w:pPr>
    <w:rPr>
      <w:rFonts w:ascii="Times" w:hAnsi="Times"/>
      <w:sz w:val="20"/>
      <w:szCs w:val="20"/>
    </w:rPr>
  </w:style>
  <w:style w:type="paragraph" w:customStyle="1" w:styleId="paragraph">
    <w:name w:val="paragraph"/>
    <w:basedOn w:val="Normal"/>
    <w:rsid w:val="00122360"/>
    <w:pPr>
      <w:spacing w:before="100" w:beforeAutospacing="1" w:after="100" w:afterAutospacing="1"/>
    </w:pPr>
    <w:rPr>
      <w:rFonts w:ascii="Times" w:hAnsi="Times"/>
      <w:sz w:val="20"/>
      <w:szCs w:val="20"/>
    </w:rPr>
  </w:style>
  <w:style w:type="character" w:customStyle="1" w:styleId="lawlabel">
    <w:name w:val="lawlabel"/>
    <w:basedOn w:val="DefaultParagraphFont"/>
    <w:rsid w:val="00122360"/>
  </w:style>
  <w:style w:type="character" w:styleId="HTMLCite">
    <w:name w:val="HTML Cite"/>
    <w:basedOn w:val="DefaultParagraphFont"/>
    <w:uiPriority w:val="99"/>
    <w:semiHidden/>
    <w:unhideWhenUsed/>
    <w:rsid w:val="009B2FAF"/>
    <w:rPr>
      <w:i/>
      <w:iCs/>
    </w:rPr>
  </w:style>
  <w:style w:type="character" w:styleId="Hyperlink">
    <w:name w:val="Hyperlink"/>
    <w:basedOn w:val="DefaultParagraphFont"/>
    <w:uiPriority w:val="99"/>
    <w:semiHidden/>
    <w:unhideWhenUsed/>
    <w:rsid w:val="009B2FAF"/>
    <w:rPr>
      <w:color w:val="0000FF"/>
      <w:u w:val="single"/>
    </w:rPr>
  </w:style>
  <w:style w:type="paragraph" w:customStyle="1" w:styleId="Default">
    <w:name w:val="Default"/>
    <w:rsid w:val="00301AD7"/>
    <w:pPr>
      <w:widowControl w:val="0"/>
      <w:autoSpaceDE w:val="0"/>
      <w:autoSpaceDN w:val="0"/>
      <w:adjustRightInd w:val="0"/>
      <w:spacing w:before="200" w:after="200" w:line="276" w:lineRule="auto"/>
    </w:pPr>
    <w:rPr>
      <w:rFonts w:ascii="Times New Roman" w:hAnsi="Times New Roman" w:cs="Times New Roman"/>
      <w:color w:val="000000"/>
      <w:sz w:val="22"/>
      <w:szCs w:val="22"/>
      <w:lang w:val="en-US"/>
    </w:rPr>
  </w:style>
  <w:style w:type="character" w:styleId="FollowedHyperlink">
    <w:name w:val="FollowedHyperlink"/>
    <w:basedOn w:val="DefaultParagraphFont"/>
    <w:uiPriority w:val="99"/>
    <w:semiHidden/>
    <w:unhideWhenUsed/>
    <w:rsid w:val="008134E4"/>
    <w:rPr>
      <w:color w:val="800080" w:themeColor="followedHyperlink"/>
      <w:u w:val="single"/>
    </w:rPr>
  </w:style>
  <w:style w:type="character" w:styleId="Strong">
    <w:name w:val="Strong"/>
    <w:basedOn w:val="DefaultParagraphFont"/>
    <w:uiPriority w:val="22"/>
    <w:qFormat/>
    <w:rsid w:val="00935CED"/>
    <w:rPr>
      <w:b/>
      <w:bCs/>
    </w:rPr>
  </w:style>
  <w:style w:type="character" w:styleId="Emphasis">
    <w:name w:val="Emphasis"/>
    <w:basedOn w:val="DefaultParagraphFont"/>
    <w:uiPriority w:val="20"/>
    <w:qFormat/>
    <w:rsid w:val="00935CE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C88"/>
    <w:pPr>
      <w:ind w:left="720"/>
      <w:contextualSpacing/>
    </w:pPr>
  </w:style>
  <w:style w:type="paragraph" w:styleId="BalloonText">
    <w:name w:val="Balloon Text"/>
    <w:basedOn w:val="Normal"/>
    <w:link w:val="BalloonTextChar"/>
    <w:uiPriority w:val="99"/>
    <w:semiHidden/>
    <w:unhideWhenUsed/>
    <w:rsid w:val="0005091F"/>
    <w:rPr>
      <w:rFonts w:ascii="Lucida Grande" w:hAnsi="Lucida Grande"/>
      <w:sz w:val="18"/>
      <w:szCs w:val="18"/>
    </w:rPr>
  </w:style>
  <w:style w:type="character" w:customStyle="1" w:styleId="BalloonTextChar">
    <w:name w:val="Balloon Text Char"/>
    <w:basedOn w:val="DefaultParagraphFont"/>
    <w:link w:val="BalloonText"/>
    <w:uiPriority w:val="99"/>
    <w:semiHidden/>
    <w:rsid w:val="0005091F"/>
    <w:rPr>
      <w:rFonts w:ascii="Lucida Grande" w:hAnsi="Lucida Grande"/>
      <w:sz w:val="18"/>
      <w:szCs w:val="18"/>
    </w:rPr>
  </w:style>
  <w:style w:type="paragraph" w:customStyle="1" w:styleId="definition">
    <w:name w:val="definition"/>
    <w:basedOn w:val="Normal"/>
    <w:rsid w:val="00122360"/>
    <w:pPr>
      <w:spacing w:before="100" w:beforeAutospacing="1" w:after="100" w:afterAutospacing="1"/>
    </w:pPr>
    <w:rPr>
      <w:rFonts w:ascii="Times" w:hAnsi="Times"/>
      <w:sz w:val="20"/>
      <w:szCs w:val="20"/>
    </w:rPr>
  </w:style>
  <w:style w:type="paragraph" w:customStyle="1" w:styleId="paragraph">
    <w:name w:val="paragraph"/>
    <w:basedOn w:val="Normal"/>
    <w:rsid w:val="00122360"/>
    <w:pPr>
      <w:spacing w:before="100" w:beforeAutospacing="1" w:after="100" w:afterAutospacing="1"/>
    </w:pPr>
    <w:rPr>
      <w:rFonts w:ascii="Times" w:hAnsi="Times"/>
      <w:sz w:val="20"/>
      <w:szCs w:val="20"/>
    </w:rPr>
  </w:style>
  <w:style w:type="character" w:customStyle="1" w:styleId="lawlabel">
    <w:name w:val="lawlabel"/>
    <w:basedOn w:val="DefaultParagraphFont"/>
    <w:rsid w:val="00122360"/>
  </w:style>
  <w:style w:type="character" w:styleId="HTMLCite">
    <w:name w:val="HTML Cite"/>
    <w:basedOn w:val="DefaultParagraphFont"/>
    <w:uiPriority w:val="99"/>
    <w:semiHidden/>
    <w:unhideWhenUsed/>
    <w:rsid w:val="009B2FAF"/>
    <w:rPr>
      <w:i/>
      <w:iCs/>
    </w:rPr>
  </w:style>
  <w:style w:type="character" w:styleId="Hyperlink">
    <w:name w:val="Hyperlink"/>
    <w:basedOn w:val="DefaultParagraphFont"/>
    <w:uiPriority w:val="99"/>
    <w:semiHidden/>
    <w:unhideWhenUsed/>
    <w:rsid w:val="009B2FAF"/>
    <w:rPr>
      <w:color w:val="0000FF"/>
      <w:u w:val="single"/>
    </w:rPr>
  </w:style>
  <w:style w:type="paragraph" w:customStyle="1" w:styleId="Default">
    <w:name w:val="Default"/>
    <w:rsid w:val="00301AD7"/>
    <w:pPr>
      <w:widowControl w:val="0"/>
      <w:autoSpaceDE w:val="0"/>
      <w:autoSpaceDN w:val="0"/>
      <w:adjustRightInd w:val="0"/>
      <w:spacing w:before="200" w:after="200" w:line="276" w:lineRule="auto"/>
    </w:pPr>
    <w:rPr>
      <w:rFonts w:ascii="Times New Roman" w:hAnsi="Times New Roman" w:cs="Times New Roman"/>
      <w:color w:val="000000"/>
      <w:sz w:val="22"/>
      <w:szCs w:val="22"/>
      <w:lang w:val="en-US"/>
    </w:rPr>
  </w:style>
  <w:style w:type="character" w:styleId="FollowedHyperlink">
    <w:name w:val="FollowedHyperlink"/>
    <w:basedOn w:val="DefaultParagraphFont"/>
    <w:uiPriority w:val="99"/>
    <w:semiHidden/>
    <w:unhideWhenUsed/>
    <w:rsid w:val="008134E4"/>
    <w:rPr>
      <w:color w:val="800080" w:themeColor="followedHyperlink"/>
      <w:u w:val="single"/>
    </w:rPr>
  </w:style>
  <w:style w:type="character" w:styleId="Strong">
    <w:name w:val="Strong"/>
    <w:basedOn w:val="DefaultParagraphFont"/>
    <w:uiPriority w:val="22"/>
    <w:qFormat/>
    <w:rsid w:val="00935CED"/>
    <w:rPr>
      <w:b/>
      <w:bCs/>
    </w:rPr>
  </w:style>
  <w:style w:type="character" w:styleId="Emphasis">
    <w:name w:val="Emphasis"/>
    <w:basedOn w:val="DefaultParagraphFont"/>
    <w:uiPriority w:val="20"/>
    <w:qFormat/>
    <w:rsid w:val="00935C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8948">
      <w:bodyDiv w:val="1"/>
      <w:marLeft w:val="0"/>
      <w:marRight w:val="0"/>
      <w:marTop w:val="0"/>
      <w:marBottom w:val="0"/>
      <w:divBdr>
        <w:top w:val="none" w:sz="0" w:space="0" w:color="auto"/>
        <w:left w:val="none" w:sz="0" w:space="0" w:color="auto"/>
        <w:bottom w:val="none" w:sz="0" w:space="0" w:color="auto"/>
        <w:right w:val="none" w:sz="0" w:space="0" w:color="auto"/>
      </w:divBdr>
    </w:div>
    <w:div w:id="179395887">
      <w:bodyDiv w:val="1"/>
      <w:marLeft w:val="0"/>
      <w:marRight w:val="0"/>
      <w:marTop w:val="0"/>
      <w:marBottom w:val="0"/>
      <w:divBdr>
        <w:top w:val="none" w:sz="0" w:space="0" w:color="auto"/>
        <w:left w:val="none" w:sz="0" w:space="0" w:color="auto"/>
        <w:bottom w:val="none" w:sz="0" w:space="0" w:color="auto"/>
        <w:right w:val="none" w:sz="0" w:space="0" w:color="auto"/>
      </w:divBdr>
    </w:div>
    <w:div w:id="357899608">
      <w:bodyDiv w:val="1"/>
      <w:marLeft w:val="0"/>
      <w:marRight w:val="0"/>
      <w:marTop w:val="0"/>
      <w:marBottom w:val="0"/>
      <w:divBdr>
        <w:top w:val="none" w:sz="0" w:space="0" w:color="auto"/>
        <w:left w:val="none" w:sz="0" w:space="0" w:color="auto"/>
        <w:bottom w:val="none" w:sz="0" w:space="0" w:color="auto"/>
        <w:right w:val="none" w:sz="0" w:space="0" w:color="auto"/>
      </w:divBdr>
    </w:div>
    <w:div w:id="705373586">
      <w:bodyDiv w:val="1"/>
      <w:marLeft w:val="0"/>
      <w:marRight w:val="0"/>
      <w:marTop w:val="0"/>
      <w:marBottom w:val="0"/>
      <w:divBdr>
        <w:top w:val="none" w:sz="0" w:space="0" w:color="auto"/>
        <w:left w:val="none" w:sz="0" w:space="0" w:color="auto"/>
        <w:bottom w:val="none" w:sz="0" w:space="0" w:color="auto"/>
        <w:right w:val="none" w:sz="0" w:space="0" w:color="auto"/>
      </w:divBdr>
    </w:div>
    <w:div w:id="783111262">
      <w:bodyDiv w:val="1"/>
      <w:marLeft w:val="0"/>
      <w:marRight w:val="0"/>
      <w:marTop w:val="0"/>
      <w:marBottom w:val="0"/>
      <w:divBdr>
        <w:top w:val="none" w:sz="0" w:space="0" w:color="auto"/>
        <w:left w:val="none" w:sz="0" w:space="0" w:color="auto"/>
        <w:bottom w:val="none" w:sz="0" w:space="0" w:color="auto"/>
        <w:right w:val="none" w:sz="0" w:space="0" w:color="auto"/>
      </w:divBdr>
    </w:div>
    <w:div w:id="821433985">
      <w:bodyDiv w:val="1"/>
      <w:marLeft w:val="0"/>
      <w:marRight w:val="0"/>
      <w:marTop w:val="0"/>
      <w:marBottom w:val="0"/>
      <w:divBdr>
        <w:top w:val="none" w:sz="0" w:space="0" w:color="auto"/>
        <w:left w:val="none" w:sz="0" w:space="0" w:color="auto"/>
        <w:bottom w:val="none" w:sz="0" w:space="0" w:color="auto"/>
        <w:right w:val="none" w:sz="0" w:space="0" w:color="auto"/>
      </w:divBdr>
      <w:divsChild>
        <w:div w:id="270011681">
          <w:marLeft w:val="1166"/>
          <w:marRight w:val="0"/>
          <w:marTop w:val="106"/>
          <w:marBottom w:val="0"/>
          <w:divBdr>
            <w:top w:val="none" w:sz="0" w:space="0" w:color="auto"/>
            <w:left w:val="none" w:sz="0" w:space="0" w:color="auto"/>
            <w:bottom w:val="none" w:sz="0" w:space="0" w:color="auto"/>
            <w:right w:val="none" w:sz="0" w:space="0" w:color="auto"/>
          </w:divBdr>
        </w:div>
      </w:divsChild>
    </w:div>
    <w:div w:id="834147518">
      <w:bodyDiv w:val="1"/>
      <w:marLeft w:val="0"/>
      <w:marRight w:val="0"/>
      <w:marTop w:val="0"/>
      <w:marBottom w:val="0"/>
      <w:divBdr>
        <w:top w:val="none" w:sz="0" w:space="0" w:color="auto"/>
        <w:left w:val="none" w:sz="0" w:space="0" w:color="auto"/>
        <w:bottom w:val="none" w:sz="0" w:space="0" w:color="auto"/>
        <w:right w:val="none" w:sz="0" w:space="0" w:color="auto"/>
      </w:divBdr>
    </w:div>
    <w:div w:id="1324972266">
      <w:bodyDiv w:val="1"/>
      <w:marLeft w:val="0"/>
      <w:marRight w:val="0"/>
      <w:marTop w:val="0"/>
      <w:marBottom w:val="0"/>
      <w:divBdr>
        <w:top w:val="none" w:sz="0" w:space="0" w:color="auto"/>
        <w:left w:val="none" w:sz="0" w:space="0" w:color="auto"/>
        <w:bottom w:val="none" w:sz="0" w:space="0" w:color="auto"/>
        <w:right w:val="none" w:sz="0" w:space="0" w:color="auto"/>
      </w:divBdr>
    </w:div>
    <w:div w:id="1770588685">
      <w:bodyDiv w:val="1"/>
      <w:marLeft w:val="0"/>
      <w:marRight w:val="0"/>
      <w:marTop w:val="0"/>
      <w:marBottom w:val="0"/>
      <w:divBdr>
        <w:top w:val="none" w:sz="0" w:space="0" w:color="auto"/>
        <w:left w:val="none" w:sz="0" w:space="0" w:color="auto"/>
        <w:bottom w:val="none" w:sz="0" w:space="0" w:color="auto"/>
        <w:right w:val="none" w:sz="0" w:space="0" w:color="auto"/>
      </w:divBdr>
    </w:div>
    <w:div w:id="1956212412">
      <w:bodyDiv w:val="1"/>
      <w:marLeft w:val="0"/>
      <w:marRight w:val="0"/>
      <w:marTop w:val="0"/>
      <w:marBottom w:val="0"/>
      <w:divBdr>
        <w:top w:val="none" w:sz="0" w:space="0" w:color="auto"/>
        <w:left w:val="none" w:sz="0" w:space="0" w:color="auto"/>
        <w:bottom w:val="none" w:sz="0" w:space="0" w:color="auto"/>
        <w:right w:val="none" w:sz="0" w:space="0" w:color="auto"/>
      </w:divBdr>
      <w:divsChild>
        <w:div w:id="463349658">
          <w:marLeft w:val="0"/>
          <w:marRight w:val="0"/>
          <w:marTop w:val="240"/>
          <w:marBottom w:val="0"/>
          <w:divBdr>
            <w:top w:val="none" w:sz="0" w:space="0" w:color="auto"/>
            <w:left w:val="none" w:sz="0" w:space="0" w:color="auto"/>
            <w:bottom w:val="none" w:sz="0" w:space="0" w:color="auto"/>
            <w:right w:val="none" w:sz="0" w:space="0" w:color="auto"/>
          </w:divBdr>
          <w:divsChild>
            <w:div w:id="885414015">
              <w:marLeft w:val="0"/>
              <w:marRight w:val="0"/>
              <w:marTop w:val="0"/>
              <w:marBottom w:val="0"/>
              <w:divBdr>
                <w:top w:val="none" w:sz="0" w:space="0" w:color="auto"/>
                <w:left w:val="none" w:sz="0" w:space="0" w:color="auto"/>
                <w:bottom w:val="none" w:sz="0" w:space="0" w:color="auto"/>
                <w:right w:val="none" w:sz="0" w:space="0" w:color="auto"/>
              </w:divBdr>
            </w:div>
          </w:divsChild>
        </w:div>
        <w:div w:id="1330477745">
          <w:marLeft w:val="0"/>
          <w:marRight w:val="0"/>
          <w:marTop w:val="240"/>
          <w:marBottom w:val="0"/>
          <w:divBdr>
            <w:top w:val="none" w:sz="0" w:space="0" w:color="auto"/>
            <w:left w:val="none" w:sz="0" w:space="0" w:color="auto"/>
            <w:bottom w:val="none" w:sz="0" w:space="0" w:color="auto"/>
            <w:right w:val="none" w:sz="0" w:space="0" w:color="auto"/>
          </w:divBdr>
          <w:divsChild>
            <w:div w:id="1672949482">
              <w:marLeft w:val="0"/>
              <w:marRight w:val="0"/>
              <w:marTop w:val="0"/>
              <w:marBottom w:val="0"/>
              <w:divBdr>
                <w:top w:val="none" w:sz="0" w:space="0" w:color="auto"/>
                <w:left w:val="none" w:sz="0" w:space="0" w:color="auto"/>
                <w:bottom w:val="none" w:sz="0" w:space="0" w:color="auto"/>
                <w:right w:val="none" w:sz="0" w:space="0" w:color="auto"/>
              </w:divBdr>
              <w:divsChild>
                <w:div w:id="1843545229">
                  <w:marLeft w:val="0"/>
                  <w:marRight w:val="0"/>
                  <w:marTop w:val="240"/>
                  <w:marBottom w:val="0"/>
                  <w:divBdr>
                    <w:top w:val="none" w:sz="0" w:space="0" w:color="auto"/>
                    <w:left w:val="none" w:sz="0" w:space="0" w:color="auto"/>
                    <w:bottom w:val="none" w:sz="0" w:space="0" w:color="auto"/>
                    <w:right w:val="none" w:sz="0" w:space="0" w:color="auto"/>
                  </w:divBdr>
                  <w:divsChild>
                    <w:div w:id="273560179">
                      <w:marLeft w:val="0"/>
                      <w:marRight w:val="0"/>
                      <w:marTop w:val="0"/>
                      <w:marBottom w:val="0"/>
                      <w:divBdr>
                        <w:top w:val="none" w:sz="0" w:space="0" w:color="auto"/>
                        <w:left w:val="none" w:sz="0" w:space="0" w:color="auto"/>
                        <w:bottom w:val="none" w:sz="0" w:space="0" w:color="auto"/>
                        <w:right w:val="none" w:sz="0" w:space="0" w:color="auto"/>
                      </w:divBdr>
                      <w:divsChild>
                        <w:div w:id="463617221">
                          <w:marLeft w:val="0"/>
                          <w:marRight w:val="0"/>
                          <w:marTop w:val="0"/>
                          <w:marBottom w:val="0"/>
                          <w:divBdr>
                            <w:top w:val="none" w:sz="0" w:space="0" w:color="auto"/>
                            <w:left w:val="none" w:sz="0" w:space="0" w:color="auto"/>
                            <w:bottom w:val="none" w:sz="0" w:space="0" w:color="auto"/>
                            <w:right w:val="none" w:sz="0" w:space="0" w:color="auto"/>
                          </w:divBdr>
                          <w:divsChild>
                            <w:div w:id="1687900283">
                              <w:marLeft w:val="0"/>
                              <w:marRight w:val="0"/>
                              <w:marTop w:val="240"/>
                              <w:marBottom w:val="0"/>
                              <w:divBdr>
                                <w:top w:val="none" w:sz="0" w:space="0" w:color="auto"/>
                                <w:left w:val="none" w:sz="0" w:space="0" w:color="auto"/>
                                <w:bottom w:val="none" w:sz="0" w:space="0" w:color="auto"/>
                                <w:right w:val="none" w:sz="0" w:space="0" w:color="auto"/>
                              </w:divBdr>
                            </w:div>
                          </w:divsChild>
                        </w:div>
                        <w:div w:id="1392074735">
                          <w:marLeft w:val="0"/>
                          <w:marRight w:val="0"/>
                          <w:marTop w:val="240"/>
                          <w:marBottom w:val="0"/>
                          <w:divBdr>
                            <w:top w:val="none" w:sz="0" w:space="0" w:color="auto"/>
                            <w:left w:val="none" w:sz="0" w:space="0" w:color="auto"/>
                            <w:bottom w:val="none" w:sz="0" w:space="0" w:color="auto"/>
                            <w:right w:val="none" w:sz="0" w:space="0" w:color="auto"/>
                          </w:divBdr>
                          <w:divsChild>
                            <w:div w:id="2061124828">
                              <w:marLeft w:val="0"/>
                              <w:marRight w:val="0"/>
                              <w:marTop w:val="0"/>
                              <w:marBottom w:val="0"/>
                              <w:divBdr>
                                <w:top w:val="none" w:sz="0" w:space="0" w:color="auto"/>
                                <w:left w:val="none" w:sz="0" w:space="0" w:color="auto"/>
                                <w:bottom w:val="none" w:sz="0" w:space="0" w:color="auto"/>
                                <w:right w:val="none" w:sz="0" w:space="0" w:color="auto"/>
                              </w:divBdr>
                              <w:divsChild>
                                <w:div w:id="181915074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97974055">
                          <w:marLeft w:val="0"/>
                          <w:marRight w:val="0"/>
                          <w:marTop w:val="240"/>
                          <w:marBottom w:val="0"/>
                          <w:divBdr>
                            <w:top w:val="none" w:sz="0" w:space="0" w:color="auto"/>
                            <w:left w:val="none" w:sz="0" w:space="0" w:color="auto"/>
                            <w:bottom w:val="none" w:sz="0" w:space="0" w:color="auto"/>
                            <w:right w:val="none" w:sz="0" w:space="0" w:color="auto"/>
                          </w:divBdr>
                          <w:divsChild>
                            <w:div w:id="2048869305">
                              <w:marLeft w:val="0"/>
                              <w:marRight w:val="0"/>
                              <w:marTop w:val="0"/>
                              <w:marBottom w:val="0"/>
                              <w:divBdr>
                                <w:top w:val="none" w:sz="0" w:space="0" w:color="auto"/>
                                <w:left w:val="none" w:sz="0" w:space="0" w:color="auto"/>
                                <w:bottom w:val="none" w:sz="0" w:space="0" w:color="auto"/>
                                <w:right w:val="none" w:sz="0" w:space="0" w:color="auto"/>
                              </w:divBdr>
                              <w:divsChild>
                                <w:div w:id="182566447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97935575">
                          <w:marLeft w:val="480"/>
                          <w:marRight w:val="0"/>
                          <w:marTop w:val="240"/>
                          <w:marBottom w:val="0"/>
                          <w:divBdr>
                            <w:top w:val="none" w:sz="0" w:space="0" w:color="auto"/>
                            <w:left w:val="none" w:sz="0" w:space="0" w:color="auto"/>
                            <w:bottom w:val="none" w:sz="0" w:space="0" w:color="auto"/>
                            <w:right w:val="none" w:sz="0" w:space="0" w:color="auto"/>
                          </w:divBdr>
                          <w:divsChild>
                            <w:div w:id="989409643">
                              <w:marLeft w:val="480"/>
                              <w:marRight w:val="0"/>
                              <w:marTop w:val="240"/>
                              <w:marBottom w:val="0"/>
                              <w:divBdr>
                                <w:top w:val="none" w:sz="0" w:space="0" w:color="auto"/>
                                <w:left w:val="none" w:sz="0" w:space="0" w:color="auto"/>
                                <w:bottom w:val="none" w:sz="0" w:space="0" w:color="auto"/>
                                <w:right w:val="none" w:sz="0" w:space="0" w:color="auto"/>
                              </w:divBdr>
                              <w:divsChild>
                                <w:div w:id="205221856">
                                  <w:marLeft w:val="0"/>
                                  <w:marRight w:val="0"/>
                                  <w:marTop w:val="240"/>
                                  <w:marBottom w:val="0"/>
                                  <w:divBdr>
                                    <w:top w:val="none" w:sz="0" w:space="0" w:color="auto"/>
                                    <w:left w:val="none" w:sz="0" w:space="0" w:color="auto"/>
                                    <w:bottom w:val="none" w:sz="0" w:space="0" w:color="auto"/>
                                    <w:right w:val="none" w:sz="0" w:space="0" w:color="auto"/>
                                  </w:divBdr>
                                </w:div>
                                <w:div w:id="22164304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50749284">
                          <w:marLeft w:val="0"/>
                          <w:marRight w:val="0"/>
                          <w:marTop w:val="240"/>
                          <w:marBottom w:val="0"/>
                          <w:divBdr>
                            <w:top w:val="none" w:sz="0" w:space="0" w:color="auto"/>
                            <w:left w:val="none" w:sz="0" w:space="0" w:color="auto"/>
                            <w:bottom w:val="none" w:sz="0" w:space="0" w:color="auto"/>
                            <w:right w:val="none" w:sz="0" w:space="0" w:color="auto"/>
                          </w:divBdr>
                          <w:divsChild>
                            <w:div w:id="1571307129">
                              <w:marLeft w:val="0"/>
                              <w:marRight w:val="0"/>
                              <w:marTop w:val="0"/>
                              <w:marBottom w:val="0"/>
                              <w:divBdr>
                                <w:top w:val="none" w:sz="0" w:space="0" w:color="auto"/>
                                <w:left w:val="none" w:sz="0" w:space="0" w:color="auto"/>
                                <w:bottom w:val="none" w:sz="0" w:space="0" w:color="auto"/>
                                <w:right w:val="none" w:sz="0" w:space="0" w:color="auto"/>
                              </w:divBdr>
                              <w:divsChild>
                                <w:div w:id="12558877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99301564">
                          <w:marLeft w:val="0"/>
                          <w:marRight w:val="0"/>
                          <w:marTop w:val="240"/>
                          <w:marBottom w:val="0"/>
                          <w:divBdr>
                            <w:top w:val="none" w:sz="0" w:space="0" w:color="auto"/>
                            <w:left w:val="none" w:sz="0" w:space="0" w:color="auto"/>
                            <w:bottom w:val="none" w:sz="0" w:space="0" w:color="auto"/>
                            <w:right w:val="none" w:sz="0" w:space="0" w:color="auto"/>
                          </w:divBdr>
                          <w:divsChild>
                            <w:div w:id="292488071">
                              <w:marLeft w:val="0"/>
                              <w:marRight w:val="0"/>
                              <w:marTop w:val="0"/>
                              <w:marBottom w:val="0"/>
                              <w:divBdr>
                                <w:top w:val="none" w:sz="0" w:space="0" w:color="auto"/>
                                <w:left w:val="none" w:sz="0" w:space="0" w:color="auto"/>
                                <w:bottom w:val="none" w:sz="0" w:space="0" w:color="auto"/>
                                <w:right w:val="none" w:sz="0" w:space="0" w:color="auto"/>
                              </w:divBdr>
                              <w:divsChild>
                                <w:div w:id="133877146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34070602">
                          <w:marLeft w:val="0"/>
                          <w:marRight w:val="0"/>
                          <w:marTop w:val="240"/>
                          <w:marBottom w:val="0"/>
                          <w:divBdr>
                            <w:top w:val="none" w:sz="0" w:space="0" w:color="auto"/>
                            <w:left w:val="none" w:sz="0" w:space="0" w:color="auto"/>
                            <w:bottom w:val="none" w:sz="0" w:space="0" w:color="auto"/>
                            <w:right w:val="none" w:sz="0" w:space="0" w:color="auto"/>
                          </w:divBdr>
                          <w:divsChild>
                            <w:div w:id="701131745">
                              <w:marLeft w:val="0"/>
                              <w:marRight w:val="0"/>
                              <w:marTop w:val="0"/>
                              <w:marBottom w:val="0"/>
                              <w:divBdr>
                                <w:top w:val="none" w:sz="0" w:space="0" w:color="auto"/>
                                <w:left w:val="none" w:sz="0" w:space="0" w:color="auto"/>
                                <w:bottom w:val="none" w:sz="0" w:space="0" w:color="auto"/>
                                <w:right w:val="none" w:sz="0" w:space="0" w:color="auto"/>
                              </w:divBdr>
                            </w:div>
                            <w:div w:id="813912842">
                              <w:marLeft w:val="0"/>
                              <w:marRight w:val="0"/>
                              <w:marTop w:val="240"/>
                              <w:marBottom w:val="0"/>
                              <w:divBdr>
                                <w:top w:val="none" w:sz="0" w:space="0" w:color="auto"/>
                                <w:left w:val="none" w:sz="0" w:space="0" w:color="auto"/>
                                <w:bottom w:val="none" w:sz="0" w:space="0" w:color="auto"/>
                                <w:right w:val="none" w:sz="0" w:space="0" w:color="auto"/>
                              </w:divBdr>
                              <w:divsChild>
                                <w:div w:id="82532400">
                                  <w:marLeft w:val="0"/>
                                  <w:marRight w:val="0"/>
                                  <w:marTop w:val="0"/>
                                  <w:marBottom w:val="0"/>
                                  <w:divBdr>
                                    <w:top w:val="none" w:sz="0" w:space="0" w:color="auto"/>
                                    <w:left w:val="none" w:sz="0" w:space="0" w:color="auto"/>
                                    <w:bottom w:val="none" w:sz="0" w:space="0" w:color="auto"/>
                                    <w:right w:val="none" w:sz="0" w:space="0" w:color="auto"/>
                                  </w:divBdr>
                                  <w:divsChild>
                                    <w:div w:id="1225872096">
                                      <w:marLeft w:val="0"/>
                                      <w:marRight w:val="0"/>
                                      <w:marTop w:val="0"/>
                                      <w:marBottom w:val="0"/>
                                      <w:divBdr>
                                        <w:top w:val="none" w:sz="0" w:space="0" w:color="auto"/>
                                        <w:left w:val="none" w:sz="0" w:space="0" w:color="auto"/>
                                        <w:bottom w:val="none" w:sz="0" w:space="0" w:color="auto"/>
                                        <w:right w:val="none" w:sz="0" w:space="0" w:color="auto"/>
                                      </w:divBdr>
                                      <w:divsChild>
                                        <w:div w:id="7774831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49746850">
                                  <w:marLeft w:val="0"/>
                                  <w:marRight w:val="0"/>
                                  <w:marTop w:val="240"/>
                                  <w:marBottom w:val="0"/>
                                  <w:divBdr>
                                    <w:top w:val="none" w:sz="0" w:space="0" w:color="auto"/>
                                    <w:left w:val="none" w:sz="0" w:space="0" w:color="auto"/>
                                    <w:bottom w:val="none" w:sz="0" w:space="0" w:color="auto"/>
                                    <w:right w:val="none" w:sz="0" w:space="0" w:color="auto"/>
                                  </w:divBdr>
                                  <w:divsChild>
                                    <w:div w:id="517889216">
                                      <w:marLeft w:val="0"/>
                                      <w:marRight w:val="0"/>
                                      <w:marTop w:val="0"/>
                                      <w:marBottom w:val="0"/>
                                      <w:divBdr>
                                        <w:top w:val="none" w:sz="0" w:space="0" w:color="auto"/>
                                        <w:left w:val="none" w:sz="0" w:space="0" w:color="auto"/>
                                        <w:bottom w:val="none" w:sz="0" w:space="0" w:color="auto"/>
                                        <w:right w:val="none" w:sz="0" w:space="0" w:color="auto"/>
                                      </w:divBdr>
                                      <w:divsChild>
                                        <w:div w:id="146816167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61562295">
                                  <w:marLeft w:val="0"/>
                                  <w:marRight w:val="0"/>
                                  <w:marTop w:val="240"/>
                                  <w:marBottom w:val="0"/>
                                  <w:divBdr>
                                    <w:top w:val="none" w:sz="0" w:space="0" w:color="auto"/>
                                    <w:left w:val="none" w:sz="0" w:space="0" w:color="auto"/>
                                    <w:bottom w:val="none" w:sz="0" w:space="0" w:color="auto"/>
                                    <w:right w:val="none" w:sz="0" w:space="0" w:color="auto"/>
                                  </w:divBdr>
                                  <w:divsChild>
                                    <w:div w:id="1962298081">
                                      <w:marLeft w:val="0"/>
                                      <w:marRight w:val="0"/>
                                      <w:marTop w:val="0"/>
                                      <w:marBottom w:val="0"/>
                                      <w:divBdr>
                                        <w:top w:val="none" w:sz="0" w:space="0" w:color="auto"/>
                                        <w:left w:val="none" w:sz="0" w:space="0" w:color="auto"/>
                                        <w:bottom w:val="none" w:sz="0" w:space="0" w:color="auto"/>
                                        <w:right w:val="none" w:sz="0" w:space="0" w:color="auto"/>
                                      </w:divBdr>
                                      <w:divsChild>
                                        <w:div w:id="45995552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02335131">
                                  <w:marLeft w:val="480"/>
                                  <w:marRight w:val="0"/>
                                  <w:marTop w:val="240"/>
                                  <w:marBottom w:val="0"/>
                                  <w:divBdr>
                                    <w:top w:val="none" w:sz="0" w:space="0" w:color="auto"/>
                                    <w:left w:val="none" w:sz="0" w:space="0" w:color="auto"/>
                                    <w:bottom w:val="none" w:sz="0" w:space="0" w:color="auto"/>
                                    <w:right w:val="none" w:sz="0" w:space="0" w:color="auto"/>
                                  </w:divBdr>
                                  <w:divsChild>
                                    <w:div w:id="559050478">
                                      <w:marLeft w:val="0"/>
                                      <w:marRight w:val="0"/>
                                      <w:marTop w:val="240"/>
                                      <w:marBottom w:val="0"/>
                                      <w:divBdr>
                                        <w:top w:val="none" w:sz="0" w:space="0" w:color="auto"/>
                                        <w:left w:val="none" w:sz="0" w:space="0" w:color="auto"/>
                                        <w:bottom w:val="none" w:sz="0" w:space="0" w:color="auto"/>
                                        <w:right w:val="none" w:sz="0" w:space="0" w:color="auto"/>
                                      </w:divBdr>
                                    </w:div>
                                    <w:div w:id="454521901">
                                      <w:marLeft w:val="480"/>
                                      <w:marRight w:val="0"/>
                                      <w:marTop w:val="240"/>
                                      <w:marBottom w:val="0"/>
                                      <w:divBdr>
                                        <w:top w:val="none" w:sz="0" w:space="0" w:color="auto"/>
                                        <w:left w:val="none" w:sz="0" w:space="0" w:color="auto"/>
                                        <w:bottom w:val="none" w:sz="0" w:space="0" w:color="auto"/>
                                        <w:right w:val="none" w:sz="0" w:space="0" w:color="auto"/>
                                      </w:divBdr>
                                      <w:divsChild>
                                        <w:div w:id="1004431379">
                                          <w:marLeft w:val="0"/>
                                          <w:marRight w:val="0"/>
                                          <w:marTop w:val="240"/>
                                          <w:marBottom w:val="0"/>
                                          <w:divBdr>
                                            <w:top w:val="none" w:sz="0" w:space="0" w:color="auto"/>
                                            <w:left w:val="none" w:sz="0" w:space="0" w:color="auto"/>
                                            <w:bottom w:val="none" w:sz="0" w:space="0" w:color="auto"/>
                                            <w:right w:val="none" w:sz="0" w:space="0" w:color="auto"/>
                                          </w:divBdr>
                                        </w:div>
                                        <w:div w:id="1267039240">
                                          <w:marLeft w:val="0"/>
                                          <w:marRight w:val="0"/>
                                          <w:marTop w:val="240"/>
                                          <w:marBottom w:val="0"/>
                                          <w:divBdr>
                                            <w:top w:val="none" w:sz="0" w:space="0" w:color="auto"/>
                                            <w:left w:val="none" w:sz="0" w:space="0" w:color="auto"/>
                                            <w:bottom w:val="none" w:sz="0" w:space="0" w:color="auto"/>
                                            <w:right w:val="none" w:sz="0" w:space="0" w:color="auto"/>
                                          </w:divBdr>
                                        </w:div>
                                        <w:div w:id="2006392151">
                                          <w:marLeft w:val="480"/>
                                          <w:marRight w:val="0"/>
                                          <w:marTop w:val="240"/>
                                          <w:marBottom w:val="0"/>
                                          <w:divBdr>
                                            <w:top w:val="none" w:sz="0" w:space="0" w:color="auto"/>
                                            <w:left w:val="none" w:sz="0" w:space="0" w:color="auto"/>
                                            <w:bottom w:val="none" w:sz="0" w:space="0" w:color="auto"/>
                                            <w:right w:val="none" w:sz="0" w:space="0" w:color="auto"/>
                                          </w:divBdr>
                                          <w:divsChild>
                                            <w:div w:id="1716466010">
                                              <w:marLeft w:val="0"/>
                                              <w:marRight w:val="0"/>
                                              <w:marTop w:val="240"/>
                                              <w:marBottom w:val="0"/>
                                              <w:divBdr>
                                                <w:top w:val="none" w:sz="0" w:space="0" w:color="auto"/>
                                                <w:left w:val="none" w:sz="0" w:space="0" w:color="auto"/>
                                                <w:bottom w:val="none" w:sz="0" w:space="0" w:color="auto"/>
                                                <w:right w:val="none" w:sz="0" w:space="0" w:color="auto"/>
                                              </w:divBdr>
                                            </w:div>
                                            <w:div w:id="1470786007">
                                              <w:marLeft w:val="0"/>
                                              <w:marRight w:val="0"/>
                                              <w:marTop w:val="240"/>
                                              <w:marBottom w:val="0"/>
                                              <w:divBdr>
                                                <w:top w:val="none" w:sz="0" w:space="0" w:color="auto"/>
                                                <w:left w:val="none" w:sz="0" w:space="0" w:color="auto"/>
                                                <w:bottom w:val="none" w:sz="0" w:space="0" w:color="auto"/>
                                                <w:right w:val="none" w:sz="0" w:space="0" w:color="auto"/>
                                              </w:divBdr>
                                            </w:div>
                                          </w:divsChild>
                                        </w:div>
                                        <w:div w:id="462236737">
                                          <w:marLeft w:val="0"/>
                                          <w:marRight w:val="0"/>
                                          <w:marTop w:val="240"/>
                                          <w:marBottom w:val="0"/>
                                          <w:divBdr>
                                            <w:top w:val="none" w:sz="0" w:space="0" w:color="auto"/>
                                            <w:left w:val="none" w:sz="0" w:space="0" w:color="auto"/>
                                            <w:bottom w:val="none" w:sz="0" w:space="0" w:color="auto"/>
                                            <w:right w:val="none" w:sz="0" w:space="0" w:color="auto"/>
                                          </w:divBdr>
                                        </w:div>
                                        <w:div w:id="222641006">
                                          <w:marLeft w:val="480"/>
                                          <w:marRight w:val="0"/>
                                          <w:marTop w:val="240"/>
                                          <w:marBottom w:val="0"/>
                                          <w:divBdr>
                                            <w:top w:val="none" w:sz="0" w:space="0" w:color="auto"/>
                                            <w:left w:val="none" w:sz="0" w:space="0" w:color="auto"/>
                                            <w:bottom w:val="none" w:sz="0" w:space="0" w:color="auto"/>
                                            <w:right w:val="none" w:sz="0" w:space="0" w:color="auto"/>
                                          </w:divBdr>
                                          <w:divsChild>
                                            <w:div w:id="1495878870">
                                              <w:marLeft w:val="0"/>
                                              <w:marRight w:val="0"/>
                                              <w:marTop w:val="240"/>
                                              <w:marBottom w:val="0"/>
                                              <w:divBdr>
                                                <w:top w:val="none" w:sz="0" w:space="0" w:color="auto"/>
                                                <w:left w:val="none" w:sz="0" w:space="0" w:color="auto"/>
                                                <w:bottom w:val="none" w:sz="0" w:space="0" w:color="auto"/>
                                                <w:right w:val="none" w:sz="0" w:space="0" w:color="auto"/>
                                              </w:divBdr>
                                            </w:div>
                                            <w:div w:id="1367754026">
                                              <w:marLeft w:val="0"/>
                                              <w:marRight w:val="0"/>
                                              <w:marTop w:val="240"/>
                                              <w:marBottom w:val="0"/>
                                              <w:divBdr>
                                                <w:top w:val="none" w:sz="0" w:space="0" w:color="auto"/>
                                                <w:left w:val="none" w:sz="0" w:space="0" w:color="auto"/>
                                                <w:bottom w:val="none" w:sz="0" w:space="0" w:color="auto"/>
                                                <w:right w:val="none" w:sz="0" w:space="0" w:color="auto"/>
                                              </w:divBdr>
                                            </w:div>
                                            <w:div w:id="1804810890">
                                              <w:marLeft w:val="0"/>
                                              <w:marRight w:val="0"/>
                                              <w:marTop w:val="240"/>
                                              <w:marBottom w:val="0"/>
                                              <w:divBdr>
                                                <w:top w:val="none" w:sz="0" w:space="0" w:color="auto"/>
                                                <w:left w:val="none" w:sz="0" w:space="0" w:color="auto"/>
                                                <w:bottom w:val="none" w:sz="0" w:space="0" w:color="auto"/>
                                                <w:right w:val="none" w:sz="0" w:space="0" w:color="auto"/>
                                              </w:divBdr>
                                            </w:div>
                                            <w:div w:id="1648438070">
                                              <w:marLeft w:val="0"/>
                                              <w:marRight w:val="0"/>
                                              <w:marTop w:val="240"/>
                                              <w:marBottom w:val="0"/>
                                              <w:divBdr>
                                                <w:top w:val="none" w:sz="0" w:space="0" w:color="auto"/>
                                                <w:left w:val="none" w:sz="0" w:space="0" w:color="auto"/>
                                                <w:bottom w:val="none" w:sz="0" w:space="0" w:color="auto"/>
                                                <w:right w:val="none" w:sz="0" w:space="0" w:color="auto"/>
                                              </w:divBdr>
                                            </w:div>
                                            <w:div w:id="1381242475">
                                              <w:marLeft w:val="0"/>
                                              <w:marRight w:val="0"/>
                                              <w:marTop w:val="240"/>
                                              <w:marBottom w:val="0"/>
                                              <w:divBdr>
                                                <w:top w:val="none" w:sz="0" w:space="0" w:color="auto"/>
                                                <w:left w:val="none" w:sz="0" w:space="0" w:color="auto"/>
                                                <w:bottom w:val="none" w:sz="0" w:space="0" w:color="auto"/>
                                                <w:right w:val="none" w:sz="0" w:space="0" w:color="auto"/>
                                              </w:divBdr>
                                            </w:div>
                                          </w:divsChild>
                                        </w:div>
                                        <w:div w:id="20656393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826091350">
                                  <w:marLeft w:val="0"/>
                                  <w:marRight w:val="0"/>
                                  <w:marTop w:val="240"/>
                                  <w:marBottom w:val="0"/>
                                  <w:divBdr>
                                    <w:top w:val="none" w:sz="0" w:space="0" w:color="auto"/>
                                    <w:left w:val="none" w:sz="0" w:space="0" w:color="auto"/>
                                    <w:bottom w:val="none" w:sz="0" w:space="0" w:color="auto"/>
                                    <w:right w:val="none" w:sz="0" w:space="0" w:color="auto"/>
                                  </w:divBdr>
                                  <w:divsChild>
                                    <w:div w:id="1346715720">
                                      <w:marLeft w:val="0"/>
                                      <w:marRight w:val="0"/>
                                      <w:marTop w:val="0"/>
                                      <w:marBottom w:val="0"/>
                                      <w:divBdr>
                                        <w:top w:val="none" w:sz="0" w:space="0" w:color="auto"/>
                                        <w:left w:val="none" w:sz="0" w:space="0" w:color="auto"/>
                                        <w:bottom w:val="none" w:sz="0" w:space="0" w:color="auto"/>
                                        <w:right w:val="none" w:sz="0" w:space="0" w:color="auto"/>
                                      </w:divBdr>
                                      <w:divsChild>
                                        <w:div w:id="99190465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78226942">
                                  <w:marLeft w:val="0"/>
                                  <w:marRight w:val="0"/>
                                  <w:marTop w:val="240"/>
                                  <w:marBottom w:val="0"/>
                                  <w:divBdr>
                                    <w:top w:val="none" w:sz="0" w:space="0" w:color="auto"/>
                                    <w:left w:val="none" w:sz="0" w:space="0" w:color="auto"/>
                                    <w:bottom w:val="none" w:sz="0" w:space="0" w:color="auto"/>
                                    <w:right w:val="none" w:sz="0" w:space="0" w:color="auto"/>
                                  </w:divBdr>
                                  <w:divsChild>
                                    <w:div w:id="1974675252">
                                      <w:marLeft w:val="0"/>
                                      <w:marRight w:val="0"/>
                                      <w:marTop w:val="0"/>
                                      <w:marBottom w:val="0"/>
                                      <w:divBdr>
                                        <w:top w:val="none" w:sz="0" w:space="0" w:color="auto"/>
                                        <w:left w:val="none" w:sz="0" w:space="0" w:color="auto"/>
                                        <w:bottom w:val="none" w:sz="0" w:space="0" w:color="auto"/>
                                        <w:right w:val="none" w:sz="0" w:space="0" w:color="auto"/>
                                      </w:divBdr>
                                      <w:divsChild>
                                        <w:div w:id="42049347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73967944">
                                  <w:marLeft w:val="480"/>
                                  <w:marRight w:val="0"/>
                                  <w:marTop w:val="240"/>
                                  <w:marBottom w:val="0"/>
                                  <w:divBdr>
                                    <w:top w:val="none" w:sz="0" w:space="0" w:color="auto"/>
                                    <w:left w:val="none" w:sz="0" w:space="0" w:color="auto"/>
                                    <w:bottom w:val="none" w:sz="0" w:space="0" w:color="auto"/>
                                    <w:right w:val="none" w:sz="0" w:space="0" w:color="auto"/>
                                  </w:divBdr>
                                  <w:divsChild>
                                    <w:div w:id="1602226529">
                                      <w:marLeft w:val="480"/>
                                      <w:marRight w:val="0"/>
                                      <w:marTop w:val="240"/>
                                      <w:marBottom w:val="0"/>
                                      <w:divBdr>
                                        <w:top w:val="none" w:sz="0" w:space="0" w:color="auto"/>
                                        <w:left w:val="none" w:sz="0" w:space="0" w:color="auto"/>
                                        <w:bottom w:val="none" w:sz="0" w:space="0" w:color="auto"/>
                                        <w:right w:val="none" w:sz="0" w:space="0" w:color="auto"/>
                                      </w:divBdr>
                                      <w:divsChild>
                                        <w:div w:id="2121021644">
                                          <w:marLeft w:val="0"/>
                                          <w:marRight w:val="0"/>
                                          <w:marTop w:val="240"/>
                                          <w:marBottom w:val="0"/>
                                          <w:divBdr>
                                            <w:top w:val="none" w:sz="0" w:space="0" w:color="auto"/>
                                            <w:left w:val="none" w:sz="0" w:space="0" w:color="auto"/>
                                            <w:bottom w:val="none" w:sz="0" w:space="0" w:color="auto"/>
                                            <w:right w:val="none" w:sz="0" w:space="0" w:color="auto"/>
                                          </w:divBdr>
                                        </w:div>
                                        <w:div w:id="264656212">
                                          <w:marLeft w:val="0"/>
                                          <w:marRight w:val="0"/>
                                          <w:marTop w:val="240"/>
                                          <w:marBottom w:val="0"/>
                                          <w:divBdr>
                                            <w:top w:val="none" w:sz="0" w:space="0" w:color="auto"/>
                                            <w:left w:val="none" w:sz="0" w:space="0" w:color="auto"/>
                                            <w:bottom w:val="none" w:sz="0" w:space="0" w:color="auto"/>
                                            <w:right w:val="none" w:sz="0" w:space="0" w:color="auto"/>
                                          </w:divBdr>
                                        </w:div>
                                        <w:div w:id="21701593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18624332">
                                  <w:marLeft w:val="0"/>
                                  <w:marRight w:val="0"/>
                                  <w:marTop w:val="240"/>
                                  <w:marBottom w:val="0"/>
                                  <w:divBdr>
                                    <w:top w:val="none" w:sz="0" w:space="0" w:color="auto"/>
                                    <w:left w:val="none" w:sz="0" w:space="0" w:color="auto"/>
                                    <w:bottom w:val="none" w:sz="0" w:space="0" w:color="auto"/>
                                    <w:right w:val="none" w:sz="0" w:space="0" w:color="auto"/>
                                  </w:divBdr>
                                  <w:divsChild>
                                    <w:div w:id="808784645">
                                      <w:marLeft w:val="0"/>
                                      <w:marRight w:val="0"/>
                                      <w:marTop w:val="0"/>
                                      <w:marBottom w:val="0"/>
                                      <w:divBdr>
                                        <w:top w:val="none" w:sz="0" w:space="0" w:color="auto"/>
                                        <w:left w:val="none" w:sz="0" w:space="0" w:color="auto"/>
                                        <w:bottom w:val="none" w:sz="0" w:space="0" w:color="auto"/>
                                        <w:right w:val="none" w:sz="0" w:space="0" w:color="auto"/>
                                      </w:divBdr>
                                      <w:divsChild>
                                        <w:div w:id="173041611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221281424">
                              <w:marLeft w:val="0"/>
                              <w:marRight w:val="0"/>
                              <w:marTop w:val="240"/>
                              <w:marBottom w:val="0"/>
                              <w:divBdr>
                                <w:top w:val="none" w:sz="0" w:space="0" w:color="auto"/>
                                <w:left w:val="none" w:sz="0" w:space="0" w:color="auto"/>
                                <w:bottom w:val="none" w:sz="0" w:space="0" w:color="auto"/>
                                <w:right w:val="none" w:sz="0" w:space="0" w:color="auto"/>
                              </w:divBdr>
                              <w:divsChild>
                                <w:div w:id="1089543801">
                                  <w:marLeft w:val="0"/>
                                  <w:marRight w:val="0"/>
                                  <w:marTop w:val="0"/>
                                  <w:marBottom w:val="0"/>
                                  <w:divBdr>
                                    <w:top w:val="none" w:sz="0" w:space="0" w:color="auto"/>
                                    <w:left w:val="none" w:sz="0" w:space="0" w:color="auto"/>
                                    <w:bottom w:val="none" w:sz="0" w:space="0" w:color="auto"/>
                                    <w:right w:val="none" w:sz="0" w:space="0" w:color="auto"/>
                                  </w:divBdr>
                                </w:div>
                                <w:div w:id="1524442320">
                                  <w:marLeft w:val="0"/>
                                  <w:marRight w:val="0"/>
                                  <w:marTop w:val="240"/>
                                  <w:marBottom w:val="0"/>
                                  <w:divBdr>
                                    <w:top w:val="none" w:sz="0" w:space="0" w:color="auto"/>
                                    <w:left w:val="none" w:sz="0" w:space="0" w:color="auto"/>
                                    <w:bottom w:val="none" w:sz="0" w:space="0" w:color="auto"/>
                                    <w:right w:val="none" w:sz="0" w:space="0" w:color="auto"/>
                                  </w:divBdr>
                                  <w:divsChild>
                                    <w:div w:id="1337994621">
                                      <w:marLeft w:val="0"/>
                                      <w:marRight w:val="0"/>
                                      <w:marTop w:val="0"/>
                                      <w:marBottom w:val="0"/>
                                      <w:divBdr>
                                        <w:top w:val="none" w:sz="0" w:space="0" w:color="auto"/>
                                        <w:left w:val="none" w:sz="0" w:space="0" w:color="auto"/>
                                        <w:bottom w:val="none" w:sz="0" w:space="0" w:color="auto"/>
                                        <w:right w:val="none" w:sz="0" w:space="0" w:color="auto"/>
                                      </w:divBdr>
                                      <w:divsChild>
                                        <w:div w:id="814685188">
                                          <w:marLeft w:val="0"/>
                                          <w:marRight w:val="0"/>
                                          <w:marTop w:val="0"/>
                                          <w:marBottom w:val="0"/>
                                          <w:divBdr>
                                            <w:top w:val="none" w:sz="0" w:space="0" w:color="auto"/>
                                            <w:left w:val="none" w:sz="0" w:space="0" w:color="auto"/>
                                            <w:bottom w:val="none" w:sz="0" w:space="0" w:color="auto"/>
                                            <w:right w:val="none" w:sz="0" w:space="0" w:color="auto"/>
                                          </w:divBdr>
                                          <w:divsChild>
                                            <w:div w:id="4895657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26443518">
                                      <w:marLeft w:val="0"/>
                                      <w:marRight w:val="0"/>
                                      <w:marTop w:val="240"/>
                                      <w:marBottom w:val="0"/>
                                      <w:divBdr>
                                        <w:top w:val="none" w:sz="0" w:space="0" w:color="auto"/>
                                        <w:left w:val="none" w:sz="0" w:space="0" w:color="auto"/>
                                        <w:bottom w:val="none" w:sz="0" w:space="0" w:color="auto"/>
                                        <w:right w:val="none" w:sz="0" w:space="0" w:color="auto"/>
                                      </w:divBdr>
                                      <w:divsChild>
                                        <w:div w:id="338000326">
                                          <w:marLeft w:val="0"/>
                                          <w:marRight w:val="0"/>
                                          <w:marTop w:val="0"/>
                                          <w:marBottom w:val="0"/>
                                          <w:divBdr>
                                            <w:top w:val="none" w:sz="0" w:space="0" w:color="auto"/>
                                            <w:left w:val="none" w:sz="0" w:space="0" w:color="auto"/>
                                            <w:bottom w:val="none" w:sz="0" w:space="0" w:color="auto"/>
                                            <w:right w:val="none" w:sz="0" w:space="0" w:color="auto"/>
                                          </w:divBdr>
                                          <w:divsChild>
                                            <w:div w:id="47515213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7931431">
                                      <w:marLeft w:val="0"/>
                                      <w:marRight w:val="0"/>
                                      <w:marTop w:val="240"/>
                                      <w:marBottom w:val="0"/>
                                      <w:divBdr>
                                        <w:top w:val="none" w:sz="0" w:space="0" w:color="auto"/>
                                        <w:left w:val="none" w:sz="0" w:space="0" w:color="auto"/>
                                        <w:bottom w:val="none" w:sz="0" w:space="0" w:color="auto"/>
                                        <w:right w:val="none" w:sz="0" w:space="0" w:color="auto"/>
                                      </w:divBdr>
                                      <w:divsChild>
                                        <w:div w:id="436297428">
                                          <w:marLeft w:val="0"/>
                                          <w:marRight w:val="0"/>
                                          <w:marTop w:val="0"/>
                                          <w:marBottom w:val="0"/>
                                          <w:divBdr>
                                            <w:top w:val="none" w:sz="0" w:space="0" w:color="auto"/>
                                            <w:left w:val="none" w:sz="0" w:space="0" w:color="auto"/>
                                            <w:bottom w:val="none" w:sz="0" w:space="0" w:color="auto"/>
                                            <w:right w:val="none" w:sz="0" w:space="0" w:color="auto"/>
                                          </w:divBdr>
                                          <w:divsChild>
                                            <w:div w:id="125797810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14369078">
                                      <w:marLeft w:val="480"/>
                                      <w:marRight w:val="0"/>
                                      <w:marTop w:val="240"/>
                                      <w:marBottom w:val="0"/>
                                      <w:divBdr>
                                        <w:top w:val="none" w:sz="0" w:space="0" w:color="auto"/>
                                        <w:left w:val="none" w:sz="0" w:space="0" w:color="auto"/>
                                        <w:bottom w:val="none" w:sz="0" w:space="0" w:color="auto"/>
                                        <w:right w:val="none" w:sz="0" w:space="0" w:color="auto"/>
                                      </w:divBdr>
                                      <w:divsChild>
                                        <w:div w:id="1319070327">
                                          <w:marLeft w:val="480"/>
                                          <w:marRight w:val="0"/>
                                          <w:marTop w:val="240"/>
                                          <w:marBottom w:val="0"/>
                                          <w:divBdr>
                                            <w:top w:val="none" w:sz="0" w:space="0" w:color="auto"/>
                                            <w:left w:val="none" w:sz="0" w:space="0" w:color="auto"/>
                                            <w:bottom w:val="none" w:sz="0" w:space="0" w:color="auto"/>
                                            <w:right w:val="none" w:sz="0" w:space="0" w:color="auto"/>
                                          </w:divBdr>
                                          <w:divsChild>
                                            <w:div w:id="1507207727">
                                              <w:marLeft w:val="0"/>
                                              <w:marRight w:val="0"/>
                                              <w:marTop w:val="240"/>
                                              <w:marBottom w:val="0"/>
                                              <w:divBdr>
                                                <w:top w:val="none" w:sz="0" w:space="0" w:color="auto"/>
                                                <w:left w:val="none" w:sz="0" w:space="0" w:color="auto"/>
                                                <w:bottom w:val="none" w:sz="0" w:space="0" w:color="auto"/>
                                                <w:right w:val="none" w:sz="0" w:space="0" w:color="auto"/>
                                              </w:divBdr>
                                            </w:div>
                                            <w:div w:id="1644964711">
                                              <w:marLeft w:val="0"/>
                                              <w:marRight w:val="0"/>
                                              <w:marTop w:val="240"/>
                                              <w:marBottom w:val="0"/>
                                              <w:divBdr>
                                                <w:top w:val="none" w:sz="0" w:space="0" w:color="auto"/>
                                                <w:left w:val="none" w:sz="0" w:space="0" w:color="auto"/>
                                                <w:bottom w:val="none" w:sz="0" w:space="0" w:color="auto"/>
                                                <w:right w:val="none" w:sz="0" w:space="0" w:color="auto"/>
                                              </w:divBdr>
                                            </w:div>
                                            <w:div w:id="69396558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90453439">
                                      <w:marLeft w:val="0"/>
                                      <w:marRight w:val="0"/>
                                      <w:marTop w:val="240"/>
                                      <w:marBottom w:val="0"/>
                                      <w:divBdr>
                                        <w:top w:val="none" w:sz="0" w:space="0" w:color="auto"/>
                                        <w:left w:val="none" w:sz="0" w:space="0" w:color="auto"/>
                                        <w:bottom w:val="none" w:sz="0" w:space="0" w:color="auto"/>
                                        <w:right w:val="none" w:sz="0" w:space="0" w:color="auto"/>
                                      </w:divBdr>
                                      <w:divsChild>
                                        <w:div w:id="886725689">
                                          <w:marLeft w:val="0"/>
                                          <w:marRight w:val="0"/>
                                          <w:marTop w:val="0"/>
                                          <w:marBottom w:val="0"/>
                                          <w:divBdr>
                                            <w:top w:val="none" w:sz="0" w:space="0" w:color="auto"/>
                                            <w:left w:val="none" w:sz="0" w:space="0" w:color="auto"/>
                                            <w:bottom w:val="none" w:sz="0" w:space="0" w:color="auto"/>
                                            <w:right w:val="none" w:sz="0" w:space="0" w:color="auto"/>
                                          </w:divBdr>
                                          <w:divsChild>
                                            <w:div w:id="32423862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86974132">
                                      <w:marLeft w:val="480"/>
                                      <w:marRight w:val="0"/>
                                      <w:marTop w:val="240"/>
                                      <w:marBottom w:val="0"/>
                                      <w:divBdr>
                                        <w:top w:val="none" w:sz="0" w:space="0" w:color="auto"/>
                                        <w:left w:val="none" w:sz="0" w:space="0" w:color="auto"/>
                                        <w:bottom w:val="none" w:sz="0" w:space="0" w:color="auto"/>
                                        <w:right w:val="none" w:sz="0" w:space="0" w:color="auto"/>
                                      </w:divBdr>
                                      <w:divsChild>
                                        <w:div w:id="2028558034">
                                          <w:marLeft w:val="0"/>
                                          <w:marRight w:val="0"/>
                                          <w:marTop w:val="240"/>
                                          <w:marBottom w:val="0"/>
                                          <w:divBdr>
                                            <w:top w:val="none" w:sz="0" w:space="0" w:color="auto"/>
                                            <w:left w:val="none" w:sz="0" w:space="0" w:color="auto"/>
                                            <w:bottom w:val="none" w:sz="0" w:space="0" w:color="auto"/>
                                            <w:right w:val="none" w:sz="0" w:space="0" w:color="auto"/>
                                          </w:divBdr>
                                        </w:div>
                                      </w:divsChild>
                                    </w:div>
                                    <w:div w:id="478962767">
                                      <w:marLeft w:val="0"/>
                                      <w:marRight w:val="0"/>
                                      <w:marTop w:val="240"/>
                                      <w:marBottom w:val="0"/>
                                      <w:divBdr>
                                        <w:top w:val="none" w:sz="0" w:space="0" w:color="auto"/>
                                        <w:left w:val="none" w:sz="0" w:space="0" w:color="auto"/>
                                        <w:bottom w:val="none" w:sz="0" w:space="0" w:color="auto"/>
                                        <w:right w:val="none" w:sz="0" w:space="0" w:color="auto"/>
                                      </w:divBdr>
                                      <w:divsChild>
                                        <w:div w:id="2030134246">
                                          <w:marLeft w:val="0"/>
                                          <w:marRight w:val="0"/>
                                          <w:marTop w:val="0"/>
                                          <w:marBottom w:val="0"/>
                                          <w:divBdr>
                                            <w:top w:val="none" w:sz="0" w:space="0" w:color="auto"/>
                                            <w:left w:val="none" w:sz="0" w:space="0" w:color="auto"/>
                                            <w:bottom w:val="none" w:sz="0" w:space="0" w:color="auto"/>
                                            <w:right w:val="none" w:sz="0" w:space="0" w:color="auto"/>
                                          </w:divBdr>
                                          <w:divsChild>
                                            <w:div w:id="144121588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51010442">
                                      <w:marLeft w:val="480"/>
                                      <w:marRight w:val="0"/>
                                      <w:marTop w:val="240"/>
                                      <w:marBottom w:val="0"/>
                                      <w:divBdr>
                                        <w:top w:val="none" w:sz="0" w:space="0" w:color="auto"/>
                                        <w:left w:val="none" w:sz="0" w:space="0" w:color="auto"/>
                                        <w:bottom w:val="none" w:sz="0" w:space="0" w:color="auto"/>
                                        <w:right w:val="none" w:sz="0" w:space="0" w:color="auto"/>
                                      </w:divBdr>
                                      <w:divsChild>
                                        <w:div w:id="1307858123">
                                          <w:marLeft w:val="0"/>
                                          <w:marRight w:val="0"/>
                                          <w:marTop w:val="240"/>
                                          <w:marBottom w:val="0"/>
                                          <w:divBdr>
                                            <w:top w:val="none" w:sz="0" w:space="0" w:color="auto"/>
                                            <w:left w:val="none" w:sz="0" w:space="0" w:color="auto"/>
                                            <w:bottom w:val="none" w:sz="0" w:space="0" w:color="auto"/>
                                            <w:right w:val="none" w:sz="0" w:space="0" w:color="auto"/>
                                          </w:divBdr>
                                        </w:div>
                                      </w:divsChild>
                                    </w:div>
                                    <w:div w:id="862398238">
                                      <w:marLeft w:val="0"/>
                                      <w:marRight w:val="0"/>
                                      <w:marTop w:val="240"/>
                                      <w:marBottom w:val="0"/>
                                      <w:divBdr>
                                        <w:top w:val="none" w:sz="0" w:space="0" w:color="auto"/>
                                        <w:left w:val="none" w:sz="0" w:space="0" w:color="auto"/>
                                        <w:bottom w:val="none" w:sz="0" w:space="0" w:color="auto"/>
                                        <w:right w:val="none" w:sz="0" w:space="0" w:color="auto"/>
                                      </w:divBdr>
                                      <w:divsChild>
                                        <w:div w:id="147402359">
                                          <w:marLeft w:val="0"/>
                                          <w:marRight w:val="0"/>
                                          <w:marTop w:val="0"/>
                                          <w:marBottom w:val="0"/>
                                          <w:divBdr>
                                            <w:top w:val="none" w:sz="0" w:space="0" w:color="auto"/>
                                            <w:left w:val="none" w:sz="0" w:space="0" w:color="auto"/>
                                            <w:bottom w:val="none" w:sz="0" w:space="0" w:color="auto"/>
                                            <w:right w:val="none" w:sz="0" w:space="0" w:color="auto"/>
                                          </w:divBdr>
                                          <w:divsChild>
                                            <w:div w:id="139265235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7454355">
                                      <w:marLeft w:val="0"/>
                                      <w:marRight w:val="0"/>
                                      <w:marTop w:val="240"/>
                                      <w:marBottom w:val="0"/>
                                      <w:divBdr>
                                        <w:top w:val="none" w:sz="0" w:space="0" w:color="auto"/>
                                        <w:left w:val="none" w:sz="0" w:space="0" w:color="auto"/>
                                        <w:bottom w:val="none" w:sz="0" w:space="0" w:color="auto"/>
                                        <w:right w:val="none" w:sz="0" w:space="0" w:color="auto"/>
                                      </w:divBdr>
                                      <w:divsChild>
                                        <w:div w:id="791707494">
                                          <w:marLeft w:val="0"/>
                                          <w:marRight w:val="0"/>
                                          <w:marTop w:val="0"/>
                                          <w:marBottom w:val="0"/>
                                          <w:divBdr>
                                            <w:top w:val="none" w:sz="0" w:space="0" w:color="auto"/>
                                            <w:left w:val="none" w:sz="0" w:space="0" w:color="auto"/>
                                            <w:bottom w:val="none" w:sz="0" w:space="0" w:color="auto"/>
                                            <w:right w:val="none" w:sz="0" w:space="0" w:color="auto"/>
                                          </w:divBdr>
                                          <w:divsChild>
                                            <w:div w:id="13308707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64822208">
                                      <w:marLeft w:val="480"/>
                                      <w:marRight w:val="0"/>
                                      <w:marTop w:val="240"/>
                                      <w:marBottom w:val="0"/>
                                      <w:divBdr>
                                        <w:top w:val="none" w:sz="0" w:space="0" w:color="auto"/>
                                        <w:left w:val="none" w:sz="0" w:space="0" w:color="auto"/>
                                        <w:bottom w:val="none" w:sz="0" w:space="0" w:color="auto"/>
                                        <w:right w:val="none" w:sz="0" w:space="0" w:color="auto"/>
                                      </w:divBdr>
                                      <w:divsChild>
                                        <w:div w:id="2076665095">
                                          <w:marLeft w:val="0"/>
                                          <w:marRight w:val="0"/>
                                          <w:marTop w:val="240"/>
                                          <w:marBottom w:val="0"/>
                                          <w:divBdr>
                                            <w:top w:val="none" w:sz="0" w:space="0" w:color="auto"/>
                                            <w:left w:val="none" w:sz="0" w:space="0" w:color="auto"/>
                                            <w:bottom w:val="none" w:sz="0" w:space="0" w:color="auto"/>
                                            <w:right w:val="none" w:sz="0" w:space="0" w:color="auto"/>
                                          </w:divBdr>
                                        </w:div>
                                        <w:div w:id="1684088776">
                                          <w:marLeft w:val="0"/>
                                          <w:marRight w:val="0"/>
                                          <w:marTop w:val="240"/>
                                          <w:marBottom w:val="0"/>
                                          <w:divBdr>
                                            <w:top w:val="none" w:sz="0" w:space="0" w:color="auto"/>
                                            <w:left w:val="none" w:sz="0" w:space="0" w:color="auto"/>
                                            <w:bottom w:val="none" w:sz="0" w:space="0" w:color="auto"/>
                                            <w:right w:val="none" w:sz="0" w:space="0" w:color="auto"/>
                                          </w:divBdr>
                                        </w:div>
                                      </w:divsChild>
                                    </w:div>
                                    <w:div w:id="221060561">
                                      <w:marLeft w:val="0"/>
                                      <w:marRight w:val="0"/>
                                      <w:marTop w:val="240"/>
                                      <w:marBottom w:val="0"/>
                                      <w:divBdr>
                                        <w:top w:val="none" w:sz="0" w:space="0" w:color="auto"/>
                                        <w:left w:val="none" w:sz="0" w:space="0" w:color="auto"/>
                                        <w:bottom w:val="none" w:sz="0" w:space="0" w:color="auto"/>
                                        <w:right w:val="none" w:sz="0" w:space="0" w:color="auto"/>
                                      </w:divBdr>
                                      <w:divsChild>
                                        <w:div w:id="352418091">
                                          <w:marLeft w:val="0"/>
                                          <w:marRight w:val="0"/>
                                          <w:marTop w:val="0"/>
                                          <w:marBottom w:val="0"/>
                                          <w:divBdr>
                                            <w:top w:val="none" w:sz="0" w:space="0" w:color="auto"/>
                                            <w:left w:val="none" w:sz="0" w:space="0" w:color="auto"/>
                                            <w:bottom w:val="none" w:sz="0" w:space="0" w:color="auto"/>
                                            <w:right w:val="none" w:sz="0" w:space="0" w:color="auto"/>
                                          </w:divBdr>
                                          <w:divsChild>
                                            <w:div w:id="505554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31412947">
                              <w:marLeft w:val="0"/>
                              <w:marRight w:val="0"/>
                              <w:marTop w:val="240"/>
                              <w:marBottom w:val="0"/>
                              <w:divBdr>
                                <w:top w:val="none" w:sz="0" w:space="0" w:color="auto"/>
                                <w:left w:val="none" w:sz="0" w:space="0" w:color="auto"/>
                                <w:bottom w:val="none" w:sz="0" w:space="0" w:color="auto"/>
                                <w:right w:val="none" w:sz="0" w:space="0" w:color="auto"/>
                              </w:divBdr>
                              <w:divsChild>
                                <w:div w:id="273365837">
                                  <w:marLeft w:val="0"/>
                                  <w:marRight w:val="0"/>
                                  <w:marTop w:val="0"/>
                                  <w:marBottom w:val="0"/>
                                  <w:divBdr>
                                    <w:top w:val="none" w:sz="0" w:space="0" w:color="auto"/>
                                    <w:left w:val="none" w:sz="0" w:space="0" w:color="auto"/>
                                    <w:bottom w:val="none" w:sz="0" w:space="0" w:color="auto"/>
                                    <w:right w:val="none" w:sz="0" w:space="0" w:color="auto"/>
                                  </w:divBdr>
                                </w:div>
                                <w:div w:id="1462188046">
                                  <w:marLeft w:val="0"/>
                                  <w:marRight w:val="0"/>
                                  <w:marTop w:val="240"/>
                                  <w:marBottom w:val="0"/>
                                  <w:divBdr>
                                    <w:top w:val="none" w:sz="0" w:space="0" w:color="auto"/>
                                    <w:left w:val="none" w:sz="0" w:space="0" w:color="auto"/>
                                    <w:bottom w:val="none" w:sz="0" w:space="0" w:color="auto"/>
                                    <w:right w:val="none" w:sz="0" w:space="0" w:color="auto"/>
                                  </w:divBdr>
                                  <w:divsChild>
                                    <w:div w:id="694575433">
                                      <w:marLeft w:val="0"/>
                                      <w:marRight w:val="0"/>
                                      <w:marTop w:val="0"/>
                                      <w:marBottom w:val="0"/>
                                      <w:divBdr>
                                        <w:top w:val="none" w:sz="0" w:space="0" w:color="auto"/>
                                        <w:left w:val="none" w:sz="0" w:space="0" w:color="auto"/>
                                        <w:bottom w:val="none" w:sz="0" w:space="0" w:color="auto"/>
                                        <w:right w:val="none" w:sz="0" w:space="0" w:color="auto"/>
                                      </w:divBdr>
                                      <w:divsChild>
                                        <w:div w:id="1250844786">
                                          <w:marLeft w:val="0"/>
                                          <w:marRight w:val="0"/>
                                          <w:marTop w:val="0"/>
                                          <w:marBottom w:val="0"/>
                                          <w:divBdr>
                                            <w:top w:val="none" w:sz="0" w:space="0" w:color="auto"/>
                                            <w:left w:val="none" w:sz="0" w:space="0" w:color="auto"/>
                                            <w:bottom w:val="none" w:sz="0" w:space="0" w:color="auto"/>
                                            <w:right w:val="none" w:sz="0" w:space="0" w:color="auto"/>
                                          </w:divBdr>
                                          <w:divsChild>
                                            <w:div w:id="21570707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53799503">
                                      <w:marLeft w:val="0"/>
                                      <w:marRight w:val="0"/>
                                      <w:marTop w:val="240"/>
                                      <w:marBottom w:val="0"/>
                                      <w:divBdr>
                                        <w:top w:val="none" w:sz="0" w:space="0" w:color="auto"/>
                                        <w:left w:val="none" w:sz="0" w:space="0" w:color="auto"/>
                                        <w:bottom w:val="none" w:sz="0" w:space="0" w:color="auto"/>
                                        <w:right w:val="none" w:sz="0" w:space="0" w:color="auto"/>
                                      </w:divBdr>
                                      <w:divsChild>
                                        <w:div w:id="1812088628">
                                          <w:marLeft w:val="0"/>
                                          <w:marRight w:val="0"/>
                                          <w:marTop w:val="0"/>
                                          <w:marBottom w:val="0"/>
                                          <w:divBdr>
                                            <w:top w:val="none" w:sz="0" w:space="0" w:color="auto"/>
                                            <w:left w:val="none" w:sz="0" w:space="0" w:color="auto"/>
                                            <w:bottom w:val="none" w:sz="0" w:space="0" w:color="auto"/>
                                            <w:right w:val="none" w:sz="0" w:space="0" w:color="auto"/>
                                          </w:divBdr>
                                          <w:divsChild>
                                            <w:div w:id="161771007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4649014">
                                      <w:marLeft w:val="480"/>
                                      <w:marRight w:val="0"/>
                                      <w:marTop w:val="240"/>
                                      <w:marBottom w:val="0"/>
                                      <w:divBdr>
                                        <w:top w:val="none" w:sz="0" w:space="0" w:color="auto"/>
                                        <w:left w:val="none" w:sz="0" w:space="0" w:color="auto"/>
                                        <w:bottom w:val="none" w:sz="0" w:space="0" w:color="auto"/>
                                        <w:right w:val="none" w:sz="0" w:space="0" w:color="auto"/>
                                      </w:divBdr>
                                      <w:divsChild>
                                        <w:div w:id="1650744976">
                                          <w:marLeft w:val="0"/>
                                          <w:marRight w:val="0"/>
                                          <w:marTop w:val="240"/>
                                          <w:marBottom w:val="0"/>
                                          <w:divBdr>
                                            <w:top w:val="none" w:sz="0" w:space="0" w:color="auto"/>
                                            <w:left w:val="none" w:sz="0" w:space="0" w:color="auto"/>
                                            <w:bottom w:val="none" w:sz="0" w:space="0" w:color="auto"/>
                                            <w:right w:val="none" w:sz="0" w:space="0" w:color="auto"/>
                                          </w:divBdr>
                                        </w:div>
                                      </w:divsChild>
                                    </w:div>
                                    <w:div w:id="2080328105">
                                      <w:marLeft w:val="0"/>
                                      <w:marRight w:val="0"/>
                                      <w:marTop w:val="240"/>
                                      <w:marBottom w:val="0"/>
                                      <w:divBdr>
                                        <w:top w:val="none" w:sz="0" w:space="0" w:color="auto"/>
                                        <w:left w:val="none" w:sz="0" w:space="0" w:color="auto"/>
                                        <w:bottom w:val="none" w:sz="0" w:space="0" w:color="auto"/>
                                        <w:right w:val="none" w:sz="0" w:space="0" w:color="auto"/>
                                      </w:divBdr>
                                      <w:divsChild>
                                        <w:div w:id="449786076">
                                          <w:marLeft w:val="0"/>
                                          <w:marRight w:val="0"/>
                                          <w:marTop w:val="0"/>
                                          <w:marBottom w:val="0"/>
                                          <w:divBdr>
                                            <w:top w:val="none" w:sz="0" w:space="0" w:color="auto"/>
                                            <w:left w:val="none" w:sz="0" w:space="0" w:color="auto"/>
                                            <w:bottom w:val="none" w:sz="0" w:space="0" w:color="auto"/>
                                            <w:right w:val="none" w:sz="0" w:space="0" w:color="auto"/>
                                          </w:divBdr>
                                          <w:divsChild>
                                            <w:div w:id="13834945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41059550">
                                      <w:marLeft w:val="0"/>
                                      <w:marRight w:val="0"/>
                                      <w:marTop w:val="240"/>
                                      <w:marBottom w:val="0"/>
                                      <w:divBdr>
                                        <w:top w:val="none" w:sz="0" w:space="0" w:color="auto"/>
                                        <w:left w:val="none" w:sz="0" w:space="0" w:color="auto"/>
                                        <w:bottom w:val="none" w:sz="0" w:space="0" w:color="auto"/>
                                        <w:right w:val="none" w:sz="0" w:space="0" w:color="auto"/>
                                      </w:divBdr>
                                      <w:divsChild>
                                        <w:div w:id="572354681">
                                          <w:marLeft w:val="0"/>
                                          <w:marRight w:val="0"/>
                                          <w:marTop w:val="0"/>
                                          <w:marBottom w:val="0"/>
                                          <w:divBdr>
                                            <w:top w:val="none" w:sz="0" w:space="0" w:color="auto"/>
                                            <w:left w:val="none" w:sz="0" w:space="0" w:color="auto"/>
                                            <w:bottom w:val="none" w:sz="0" w:space="0" w:color="auto"/>
                                            <w:right w:val="none" w:sz="0" w:space="0" w:color="auto"/>
                                          </w:divBdr>
                                          <w:divsChild>
                                            <w:div w:id="190941270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653215833">
                                      <w:marLeft w:val="0"/>
                                      <w:marRight w:val="0"/>
                                      <w:marTop w:val="240"/>
                                      <w:marBottom w:val="0"/>
                                      <w:divBdr>
                                        <w:top w:val="none" w:sz="0" w:space="0" w:color="auto"/>
                                        <w:left w:val="none" w:sz="0" w:space="0" w:color="auto"/>
                                        <w:bottom w:val="none" w:sz="0" w:space="0" w:color="auto"/>
                                        <w:right w:val="none" w:sz="0" w:space="0" w:color="auto"/>
                                      </w:divBdr>
                                      <w:divsChild>
                                        <w:div w:id="813985939">
                                          <w:marLeft w:val="0"/>
                                          <w:marRight w:val="0"/>
                                          <w:marTop w:val="0"/>
                                          <w:marBottom w:val="0"/>
                                          <w:divBdr>
                                            <w:top w:val="none" w:sz="0" w:space="0" w:color="auto"/>
                                            <w:left w:val="none" w:sz="0" w:space="0" w:color="auto"/>
                                            <w:bottom w:val="none" w:sz="0" w:space="0" w:color="auto"/>
                                            <w:right w:val="none" w:sz="0" w:space="0" w:color="auto"/>
                                          </w:divBdr>
                                          <w:divsChild>
                                            <w:div w:id="126919669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04423397">
                                      <w:marLeft w:val="480"/>
                                      <w:marRight w:val="0"/>
                                      <w:marTop w:val="240"/>
                                      <w:marBottom w:val="0"/>
                                      <w:divBdr>
                                        <w:top w:val="none" w:sz="0" w:space="0" w:color="auto"/>
                                        <w:left w:val="none" w:sz="0" w:space="0" w:color="auto"/>
                                        <w:bottom w:val="none" w:sz="0" w:space="0" w:color="auto"/>
                                        <w:right w:val="none" w:sz="0" w:space="0" w:color="auto"/>
                                      </w:divBdr>
                                      <w:divsChild>
                                        <w:div w:id="2129469457">
                                          <w:marLeft w:val="0"/>
                                          <w:marRight w:val="0"/>
                                          <w:marTop w:val="240"/>
                                          <w:marBottom w:val="0"/>
                                          <w:divBdr>
                                            <w:top w:val="none" w:sz="0" w:space="0" w:color="auto"/>
                                            <w:left w:val="none" w:sz="0" w:space="0" w:color="auto"/>
                                            <w:bottom w:val="none" w:sz="0" w:space="0" w:color="auto"/>
                                            <w:right w:val="none" w:sz="0" w:space="0" w:color="auto"/>
                                          </w:divBdr>
                                        </w:div>
                                      </w:divsChild>
                                    </w:div>
                                    <w:div w:id="480390843">
                                      <w:marLeft w:val="0"/>
                                      <w:marRight w:val="0"/>
                                      <w:marTop w:val="240"/>
                                      <w:marBottom w:val="0"/>
                                      <w:divBdr>
                                        <w:top w:val="none" w:sz="0" w:space="0" w:color="auto"/>
                                        <w:left w:val="none" w:sz="0" w:space="0" w:color="auto"/>
                                        <w:bottom w:val="none" w:sz="0" w:space="0" w:color="auto"/>
                                        <w:right w:val="none" w:sz="0" w:space="0" w:color="auto"/>
                                      </w:divBdr>
                                      <w:divsChild>
                                        <w:div w:id="1249147860">
                                          <w:marLeft w:val="0"/>
                                          <w:marRight w:val="0"/>
                                          <w:marTop w:val="0"/>
                                          <w:marBottom w:val="0"/>
                                          <w:divBdr>
                                            <w:top w:val="none" w:sz="0" w:space="0" w:color="auto"/>
                                            <w:left w:val="none" w:sz="0" w:space="0" w:color="auto"/>
                                            <w:bottom w:val="none" w:sz="0" w:space="0" w:color="auto"/>
                                            <w:right w:val="none" w:sz="0" w:space="0" w:color="auto"/>
                                          </w:divBdr>
                                          <w:divsChild>
                                            <w:div w:id="131251638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424500862">
                              <w:marLeft w:val="0"/>
                              <w:marRight w:val="0"/>
                              <w:marTop w:val="240"/>
                              <w:marBottom w:val="0"/>
                              <w:divBdr>
                                <w:top w:val="none" w:sz="0" w:space="0" w:color="auto"/>
                                <w:left w:val="none" w:sz="0" w:space="0" w:color="auto"/>
                                <w:bottom w:val="none" w:sz="0" w:space="0" w:color="auto"/>
                                <w:right w:val="none" w:sz="0" w:space="0" w:color="auto"/>
                              </w:divBdr>
                              <w:divsChild>
                                <w:div w:id="1238171998">
                                  <w:marLeft w:val="0"/>
                                  <w:marRight w:val="0"/>
                                  <w:marTop w:val="0"/>
                                  <w:marBottom w:val="0"/>
                                  <w:divBdr>
                                    <w:top w:val="none" w:sz="0" w:space="0" w:color="auto"/>
                                    <w:left w:val="none" w:sz="0" w:space="0" w:color="auto"/>
                                    <w:bottom w:val="none" w:sz="0" w:space="0" w:color="auto"/>
                                    <w:right w:val="none" w:sz="0" w:space="0" w:color="auto"/>
                                  </w:divBdr>
                                </w:div>
                                <w:div w:id="1066223875">
                                  <w:marLeft w:val="0"/>
                                  <w:marRight w:val="0"/>
                                  <w:marTop w:val="240"/>
                                  <w:marBottom w:val="0"/>
                                  <w:divBdr>
                                    <w:top w:val="none" w:sz="0" w:space="0" w:color="auto"/>
                                    <w:left w:val="none" w:sz="0" w:space="0" w:color="auto"/>
                                    <w:bottom w:val="none" w:sz="0" w:space="0" w:color="auto"/>
                                    <w:right w:val="none" w:sz="0" w:space="0" w:color="auto"/>
                                  </w:divBdr>
                                  <w:divsChild>
                                    <w:div w:id="1234505841">
                                      <w:marLeft w:val="0"/>
                                      <w:marRight w:val="0"/>
                                      <w:marTop w:val="0"/>
                                      <w:marBottom w:val="0"/>
                                      <w:divBdr>
                                        <w:top w:val="none" w:sz="0" w:space="0" w:color="auto"/>
                                        <w:left w:val="none" w:sz="0" w:space="0" w:color="auto"/>
                                        <w:bottom w:val="none" w:sz="0" w:space="0" w:color="auto"/>
                                        <w:right w:val="none" w:sz="0" w:space="0" w:color="auto"/>
                                      </w:divBdr>
                                      <w:divsChild>
                                        <w:div w:id="1613046908">
                                          <w:marLeft w:val="0"/>
                                          <w:marRight w:val="0"/>
                                          <w:marTop w:val="0"/>
                                          <w:marBottom w:val="0"/>
                                          <w:divBdr>
                                            <w:top w:val="none" w:sz="0" w:space="0" w:color="auto"/>
                                            <w:left w:val="none" w:sz="0" w:space="0" w:color="auto"/>
                                            <w:bottom w:val="none" w:sz="0" w:space="0" w:color="auto"/>
                                            <w:right w:val="none" w:sz="0" w:space="0" w:color="auto"/>
                                          </w:divBdr>
                                          <w:divsChild>
                                            <w:div w:id="11410778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25560797">
                                      <w:marLeft w:val="0"/>
                                      <w:marRight w:val="0"/>
                                      <w:marTop w:val="240"/>
                                      <w:marBottom w:val="0"/>
                                      <w:divBdr>
                                        <w:top w:val="none" w:sz="0" w:space="0" w:color="auto"/>
                                        <w:left w:val="none" w:sz="0" w:space="0" w:color="auto"/>
                                        <w:bottom w:val="none" w:sz="0" w:space="0" w:color="auto"/>
                                        <w:right w:val="none" w:sz="0" w:space="0" w:color="auto"/>
                                      </w:divBdr>
                                      <w:divsChild>
                                        <w:div w:id="681784598">
                                          <w:marLeft w:val="0"/>
                                          <w:marRight w:val="0"/>
                                          <w:marTop w:val="0"/>
                                          <w:marBottom w:val="0"/>
                                          <w:divBdr>
                                            <w:top w:val="none" w:sz="0" w:space="0" w:color="auto"/>
                                            <w:left w:val="none" w:sz="0" w:space="0" w:color="auto"/>
                                            <w:bottom w:val="none" w:sz="0" w:space="0" w:color="auto"/>
                                            <w:right w:val="none" w:sz="0" w:space="0" w:color="auto"/>
                                          </w:divBdr>
                                          <w:divsChild>
                                            <w:div w:id="113771783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05723965">
                                      <w:marLeft w:val="0"/>
                                      <w:marRight w:val="0"/>
                                      <w:marTop w:val="240"/>
                                      <w:marBottom w:val="0"/>
                                      <w:divBdr>
                                        <w:top w:val="none" w:sz="0" w:space="0" w:color="auto"/>
                                        <w:left w:val="none" w:sz="0" w:space="0" w:color="auto"/>
                                        <w:bottom w:val="none" w:sz="0" w:space="0" w:color="auto"/>
                                        <w:right w:val="none" w:sz="0" w:space="0" w:color="auto"/>
                                      </w:divBdr>
                                      <w:divsChild>
                                        <w:div w:id="2027097724">
                                          <w:marLeft w:val="0"/>
                                          <w:marRight w:val="0"/>
                                          <w:marTop w:val="0"/>
                                          <w:marBottom w:val="0"/>
                                          <w:divBdr>
                                            <w:top w:val="none" w:sz="0" w:space="0" w:color="auto"/>
                                            <w:left w:val="none" w:sz="0" w:space="0" w:color="auto"/>
                                            <w:bottom w:val="none" w:sz="0" w:space="0" w:color="auto"/>
                                            <w:right w:val="none" w:sz="0" w:space="0" w:color="auto"/>
                                          </w:divBdr>
                                          <w:divsChild>
                                            <w:div w:id="61744429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599286343">
                                      <w:marLeft w:val="0"/>
                                      <w:marRight w:val="0"/>
                                      <w:marTop w:val="240"/>
                                      <w:marBottom w:val="0"/>
                                      <w:divBdr>
                                        <w:top w:val="none" w:sz="0" w:space="0" w:color="auto"/>
                                        <w:left w:val="none" w:sz="0" w:space="0" w:color="auto"/>
                                        <w:bottom w:val="none" w:sz="0" w:space="0" w:color="auto"/>
                                        <w:right w:val="none" w:sz="0" w:space="0" w:color="auto"/>
                                      </w:divBdr>
                                      <w:divsChild>
                                        <w:div w:id="1902403710">
                                          <w:marLeft w:val="0"/>
                                          <w:marRight w:val="0"/>
                                          <w:marTop w:val="0"/>
                                          <w:marBottom w:val="0"/>
                                          <w:divBdr>
                                            <w:top w:val="none" w:sz="0" w:space="0" w:color="auto"/>
                                            <w:left w:val="none" w:sz="0" w:space="0" w:color="auto"/>
                                            <w:bottom w:val="none" w:sz="0" w:space="0" w:color="auto"/>
                                            <w:right w:val="none" w:sz="0" w:space="0" w:color="auto"/>
                                          </w:divBdr>
                                          <w:divsChild>
                                            <w:div w:id="22807887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61213">
                          <w:marLeft w:val="0"/>
                          <w:marRight w:val="0"/>
                          <w:marTop w:val="240"/>
                          <w:marBottom w:val="0"/>
                          <w:divBdr>
                            <w:top w:val="none" w:sz="0" w:space="0" w:color="auto"/>
                            <w:left w:val="none" w:sz="0" w:space="0" w:color="auto"/>
                            <w:bottom w:val="none" w:sz="0" w:space="0" w:color="auto"/>
                            <w:right w:val="none" w:sz="0" w:space="0" w:color="auto"/>
                          </w:divBdr>
                          <w:divsChild>
                            <w:div w:id="1834057460">
                              <w:marLeft w:val="0"/>
                              <w:marRight w:val="0"/>
                              <w:marTop w:val="0"/>
                              <w:marBottom w:val="0"/>
                              <w:divBdr>
                                <w:top w:val="none" w:sz="0" w:space="0" w:color="auto"/>
                                <w:left w:val="none" w:sz="0" w:space="0" w:color="auto"/>
                                <w:bottom w:val="none" w:sz="0" w:space="0" w:color="auto"/>
                                <w:right w:val="none" w:sz="0" w:space="0" w:color="auto"/>
                              </w:divBdr>
                            </w:div>
                            <w:div w:id="946037507">
                              <w:marLeft w:val="0"/>
                              <w:marRight w:val="0"/>
                              <w:marTop w:val="240"/>
                              <w:marBottom w:val="0"/>
                              <w:divBdr>
                                <w:top w:val="none" w:sz="0" w:space="0" w:color="auto"/>
                                <w:left w:val="none" w:sz="0" w:space="0" w:color="auto"/>
                                <w:bottom w:val="none" w:sz="0" w:space="0" w:color="auto"/>
                                <w:right w:val="none" w:sz="0" w:space="0" w:color="auto"/>
                              </w:divBdr>
                              <w:divsChild>
                                <w:div w:id="341275294">
                                  <w:marLeft w:val="0"/>
                                  <w:marRight w:val="0"/>
                                  <w:marTop w:val="0"/>
                                  <w:marBottom w:val="0"/>
                                  <w:divBdr>
                                    <w:top w:val="none" w:sz="0" w:space="0" w:color="auto"/>
                                    <w:left w:val="none" w:sz="0" w:space="0" w:color="auto"/>
                                    <w:bottom w:val="none" w:sz="0" w:space="0" w:color="auto"/>
                                    <w:right w:val="none" w:sz="0" w:space="0" w:color="auto"/>
                                  </w:divBdr>
                                  <w:divsChild>
                                    <w:div w:id="1771662708">
                                      <w:marLeft w:val="0"/>
                                      <w:marRight w:val="0"/>
                                      <w:marTop w:val="0"/>
                                      <w:marBottom w:val="0"/>
                                      <w:divBdr>
                                        <w:top w:val="none" w:sz="0" w:space="0" w:color="auto"/>
                                        <w:left w:val="none" w:sz="0" w:space="0" w:color="auto"/>
                                        <w:bottom w:val="none" w:sz="0" w:space="0" w:color="auto"/>
                                        <w:right w:val="none" w:sz="0" w:space="0" w:color="auto"/>
                                      </w:divBdr>
                                      <w:divsChild>
                                        <w:div w:id="3697133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66027434">
                                  <w:marLeft w:val="480"/>
                                  <w:marRight w:val="0"/>
                                  <w:marTop w:val="240"/>
                                  <w:marBottom w:val="0"/>
                                  <w:divBdr>
                                    <w:top w:val="none" w:sz="0" w:space="0" w:color="auto"/>
                                    <w:left w:val="none" w:sz="0" w:space="0" w:color="auto"/>
                                    <w:bottom w:val="none" w:sz="0" w:space="0" w:color="auto"/>
                                    <w:right w:val="none" w:sz="0" w:space="0" w:color="auto"/>
                                  </w:divBdr>
                                  <w:divsChild>
                                    <w:div w:id="1030884476">
                                      <w:marLeft w:val="0"/>
                                      <w:marRight w:val="0"/>
                                      <w:marTop w:val="240"/>
                                      <w:marBottom w:val="0"/>
                                      <w:divBdr>
                                        <w:top w:val="none" w:sz="0" w:space="0" w:color="auto"/>
                                        <w:left w:val="none" w:sz="0" w:space="0" w:color="auto"/>
                                        <w:bottom w:val="none" w:sz="0" w:space="0" w:color="auto"/>
                                        <w:right w:val="none" w:sz="0" w:space="0" w:color="auto"/>
                                      </w:divBdr>
                                    </w:div>
                                    <w:div w:id="52511335">
                                      <w:marLeft w:val="0"/>
                                      <w:marRight w:val="0"/>
                                      <w:marTop w:val="240"/>
                                      <w:marBottom w:val="0"/>
                                      <w:divBdr>
                                        <w:top w:val="none" w:sz="0" w:space="0" w:color="auto"/>
                                        <w:left w:val="none" w:sz="0" w:space="0" w:color="auto"/>
                                        <w:bottom w:val="none" w:sz="0" w:space="0" w:color="auto"/>
                                        <w:right w:val="none" w:sz="0" w:space="0" w:color="auto"/>
                                      </w:divBdr>
                                    </w:div>
                                  </w:divsChild>
                                </w:div>
                                <w:div w:id="394861203">
                                  <w:marLeft w:val="0"/>
                                  <w:marRight w:val="0"/>
                                  <w:marTop w:val="240"/>
                                  <w:marBottom w:val="0"/>
                                  <w:divBdr>
                                    <w:top w:val="none" w:sz="0" w:space="0" w:color="auto"/>
                                    <w:left w:val="none" w:sz="0" w:space="0" w:color="auto"/>
                                    <w:bottom w:val="none" w:sz="0" w:space="0" w:color="auto"/>
                                    <w:right w:val="none" w:sz="0" w:space="0" w:color="auto"/>
                                  </w:divBdr>
                                  <w:divsChild>
                                    <w:div w:id="2102600427">
                                      <w:marLeft w:val="0"/>
                                      <w:marRight w:val="0"/>
                                      <w:marTop w:val="0"/>
                                      <w:marBottom w:val="0"/>
                                      <w:divBdr>
                                        <w:top w:val="none" w:sz="0" w:space="0" w:color="auto"/>
                                        <w:left w:val="none" w:sz="0" w:space="0" w:color="auto"/>
                                        <w:bottom w:val="none" w:sz="0" w:space="0" w:color="auto"/>
                                        <w:right w:val="none" w:sz="0" w:space="0" w:color="auto"/>
                                      </w:divBdr>
                                      <w:divsChild>
                                        <w:div w:id="15825214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25041040">
                                  <w:marLeft w:val="0"/>
                                  <w:marRight w:val="0"/>
                                  <w:marTop w:val="240"/>
                                  <w:marBottom w:val="0"/>
                                  <w:divBdr>
                                    <w:top w:val="none" w:sz="0" w:space="0" w:color="auto"/>
                                    <w:left w:val="none" w:sz="0" w:space="0" w:color="auto"/>
                                    <w:bottom w:val="none" w:sz="0" w:space="0" w:color="auto"/>
                                    <w:right w:val="none" w:sz="0" w:space="0" w:color="auto"/>
                                  </w:divBdr>
                                  <w:divsChild>
                                    <w:div w:id="697239527">
                                      <w:marLeft w:val="0"/>
                                      <w:marRight w:val="0"/>
                                      <w:marTop w:val="0"/>
                                      <w:marBottom w:val="0"/>
                                      <w:divBdr>
                                        <w:top w:val="none" w:sz="0" w:space="0" w:color="auto"/>
                                        <w:left w:val="none" w:sz="0" w:space="0" w:color="auto"/>
                                        <w:bottom w:val="none" w:sz="0" w:space="0" w:color="auto"/>
                                        <w:right w:val="none" w:sz="0" w:space="0" w:color="auto"/>
                                      </w:divBdr>
                                      <w:divsChild>
                                        <w:div w:id="1605062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29047748">
                                  <w:marLeft w:val="0"/>
                                  <w:marRight w:val="0"/>
                                  <w:marTop w:val="240"/>
                                  <w:marBottom w:val="0"/>
                                  <w:divBdr>
                                    <w:top w:val="none" w:sz="0" w:space="0" w:color="auto"/>
                                    <w:left w:val="none" w:sz="0" w:space="0" w:color="auto"/>
                                    <w:bottom w:val="none" w:sz="0" w:space="0" w:color="auto"/>
                                    <w:right w:val="none" w:sz="0" w:space="0" w:color="auto"/>
                                  </w:divBdr>
                                  <w:divsChild>
                                    <w:div w:id="1576741395">
                                      <w:marLeft w:val="0"/>
                                      <w:marRight w:val="0"/>
                                      <w:marTop w:val="0"/>
                                      <w:marBottom w:val="0"/>
                                      <w:divBdr>
                                        <w:top w:val="none" w:sz="0" w:space="0" w:color="auto"/>
                                        <w:left w:val="none" w:sz="0" w:space="0" w:color="auto"/>
                                        <w:bottom w:val="none" w:sz="0" w:space="0" w:color="auto"/>
                                        <w:right w:val="none" w:sz="0" w:space="0" w:color="auto"/>
                                      </w:divBdr>
                                      <w:divsChild>
                                        <w:div w:id="138309371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38729562">
                                  <w:marLeft w:val="480"/>
                                  <w:marRight w:val="0"/>
                                  <w:marTop w:val="240"/>
                                  <w:marBottom w:val="0"/>
                                  <w:divBdr>
                                    <w:top w:val="none" w:sz="0" w:space="0" w:color="auto"/>
                                    <w:left w:val="none" w:sz="0" w:space="0" w:color="auto"/>
                                    <w:bottom w:val="none" w:sz="0" w:space="0" w:color="auto"/>
                                    <w:right w:val="none" w:sz="0" w:space="0" w:color="auto"/>
                                  </w:divBdr>
                                  <w:divsChild>
                                    <w:div w:id="1986427475">
                                      <w:marLeft w:val="0"/>
                                      <w:marRight w:val="0"/>
                                      <w:marTop w:val="240"/>
                                      <w:marBottom w:val="0"/>
                                      <w:divBdr>
                                        <w:top w:val="none" w:sz="0" w:space="0" w:color="auto"/>
                                        <w:left w:val="none" w:sz="0" w:space="0" w:color="auto"/>
                                        <w:bottom w:val="none" w:sz="0" w:space="0" w:color="auto"/>
                                        <w:right w:val="none" w:sz="0" w:space="0" w:color="auto"/>
                                      </w:divBdr>
                                    </w:div>
                                    <w:div w:id="1876966832">
                                      <w:marLeft w:val="0"/>
                                      <w:marRight w:val="0"/>
                                      <w:marTop w:val="240"/>
                                      <w:marBottom w:val="0"/>
                                      <w:divBdr>
                                        <w:top w:val="none" w:sz="0" w:space="0" w:color="auto"/>
                                        <w:left w:val="none" w:sz="0" w:space="0" w:color="auto"/>
                                        <w:bottom w:val="none" w:sz="0" w:space="0" w:color="auto"/>
                                        <w:right w:val="none" w:sz="0" w:space="0" w:color="auto"/>
                                      </w:divBdr>
                                    </w:div>
                                  </w:divsChild>
                                </w:div>
                                <w:div w:id="1392264196">
                                  <w:marLeft w:val="0"/>
                                  <w:marRight w:val="0"/>
                                  <w:marTop w:val="240"/>
                                  <w:marBottom w:val="0"/>
                                  <w:divBdr>
                                    <w:top w:val="none" w:sz="0" w:space="0" w:color="auto"/>
                                    <w:left w:val="none" w:sz="0" w:space="0" w:color="auto"/>
                                    <w:bottom w:val="none" w:sz="0" w:space="0" w:color="auto"/>
                                    <w:right w:val="none" w:sz="0" w:space="0" w:color="auto"/>
                                  </w:divBdr>
                                  <w:divsChild>
                                    <w:div w:id="810101501">
                                      <w:marLeft w:val="0"/>
                                      <w:marRight w:val="0"/>
                                      <w:marTop w:val="0"/>
                                      <w:marBottom w:val="0"/>
                                      <w:divBdr>
                                        <w:top w:val="none" w:sz="0" w:space="0" w:color="auto"/>
                                        <w:left w:val="none" w:sz="0" w:space="0" w:color="auto"/>
                                        <w:bottom w:val="none" w:sz="0" w:space="0" w:color="auto"/>
                                        <w:right w:val="none" w:sz="0" w:space="0" w:color="auto"/>
                                      </w:divBdr>
                                      <w:divsChild>
                                        <w:div w:id="85356872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0718227">
                                  <w:marLeft w:val="0"/>
                                  <w:marRight w:val="0"/>
                                  <w:marTop w:val="240"/>
                                  <w:marBottom w:val="0"/>
                                  <w:divBdr>
                                    <w:top w:val="none" w:sz="0" w:space="0" w:color="auto"/>
                                    <w:left w:val="none" w:sz="0" w:space="0" w:color="auto"/>
                                    <w:bottom w:val="none" w:sz="0" w:space="0" w:color="auto"/>
                                    <w:right w:val="none" w:sz="0" w:space="0" w:color="auto"/>
                                  </w:divBdr>
                                  <w:divsChild>
                                    <w:div w:id="1820658629">
                                      <w:marLeft w:val="0"/>
                                      <w:marRight w:val="0"/>
                                      <w:marTop w:val="0"/>
                                      <w:marBottom w:val="0"/>
                                      <w:divBdr>
                                        <w:top w:val="none" w:sz="0" w:space="0" w:color="auto"/>
                                        <w:left w:val="none" w:sz="0" w:space="0" w:color="auto"/>
                                        <w:bottom w:val="none" w:sz="0" w:space="0" w:color="auto"/>
                                        <w:right w:val="none" w:sz="0" w:space="0" w:color="auto"/>
                                      </w:divBdr>
                                      <w:divsChild>
                                        <w:div w:id="168292947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08202589">
                                  <w:marLeft w:val="0"/>
                                  <w:marRight w:val="0"/>
                                  <w:marTop w:val="240"/>
                                  <w:marBottom w:val="0"/>
                                  <w:divBdr>
                                    <w:top w:val="none" w:sz="0" w:space="0" w:color="auto"/>
                                    <w:left w:val="none" w:sz="0" w:space="0" w:color="auto"/>
                                    <w:bottom w:val="none" w:sz="0" w:space="0" w:color="auto"/>
                                    <w:right w:val="none" w:sz="0" w:space="0" w:color="auto"/>
                                  </w:divBdr>
                                  <w:divsChild>
                                    <w:div w:id="1544248988">
                                      <w:marLeft w:val="0"/>
                                      <w:marRight w:val="0"/>
                                      <w:marTop w:val="0"/>
                                      <w:marBottom w:val="0"/>
                                      <w:divBdr>
                                        <w:top w:val="none" w:sz="0" w:space="0" w:color="auto"/>
                                        <w:left w:val="none" w:sz="0" w:space="0" w:color="auto"/>
                                        <w:bottom w:val="none" w:sz="0" w:space="0" w:color="auto"/>
                                        <w:right w:val="none" w:sz="0" w:space="0" w:color="auto"/>
                                      </w:divBdr>
                                      <w:divsChild>
                                        <w:div w:id="9318162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33547739">
                                  <w:marLeft w:val="0"/>
                                  <w:marRight w:val="0"/>
                                  <w:marTop w:val="240"/>
                                  <w:marBottom w:val="0"/>
                                  <w:divBdr>
                                    <w:top w:val="none" w:sz="0" w:space="0" w:color="auto"/>
                                    <w:left w:val="none" w:sz="0" w:space="0" w:color="auto"/>
                                    <w:bottom w:val="none" w:sz="0" w:space="0" w:color="auto"/>
                                    <w:right w:val="none" w:sz="0" w:space="0" w:color="auto"/>
                                  </w:divBdr>
                                  <w:divsChild>
                                    <w:div w:id="1984045044">
                                      <w:marLeft w:val="0"/>
                                      <w:marRight w:val="0"/>
                                      <w:marTop w:val="0"/>
                                      <w:marBottom w:val="0"/>
                                      <w:divBdr>
                                        <w:top w:val="none" w:sz="0" w:space="0" w:color="auto"/>
                                        <w:left w:val="none" w:sz="0" w:space="0" w:color="auto"/>
                                        <w:bottom w:val="none" w:sz="0" w:space="0" w:color="auto"/>
                                        <w:right w:val="none" w:sz="0" w:space="0" w:color="auto"/>
                                      </w:divBdr>
                                      <w:divsChild>
                                        <w:div w:id="20063220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82537102">
                                  <w:marLeft w:val="0"/>
                                  <w:marRight w:val="0"/>
                                  <w:marTop w:val="240"/>
                                  <w:marBottom w:val="0"/>
                                  <w:divBdr>
                                    <w:top w:val="none" w:sz="0" w:space="0" w:color="auto"/>
                                    <w:left w:val="none" w:sz="0" w:space="0" w:color="auto"/>
                                    <w:bottom w:val="none" w:sz="0" w:space="0" w:color="auto"/>
                                    <w:right w:val="none" w:sz="0" w:space="0" w:color="auto"/>
                                  </w:divBdr>
                                  <w:divsChild>
                                    <w:div w:id="960263409">
                                      <w:marLeft w:val="0"/>
                                      <w:marRight w:val="0"/>
                                      <w:marTop w:val="0"/>
                                      <w:marBottom w:val="0"/>
                                      <w:divBdr>
                                        <w:top w:val="none" w:sz="0" w:space="0" w:color="auto"/>
                                        <w:left w:val="none" w:sz="0" w:space="0" w:color="auto"/>
                                        <w:bottom w:val="none" w:sz="0" w:space="0" w:color="auto"/>
                                        <w:right w:val="none" w:sz="0" w:space="0" w:color="auto"/>
                                      </w:divBdr>
                                      <w:divsChild>
                                        <w:div w:id="172930606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57564087">
                                  <w:marLeft w:val="0"/>
                                  <w:marRight w:val="0"/>
                                  <w:marTop w:val="240"/>
                                  <w:marBottom w:val="0"/>
                                  <w:divBdr>
                                    <w:top w:val="none" w:sz="0" w:space="0" w:color="auto"/>
                                    <w:left w:val="none" w:sz="0" w:space="0" w:color="auto"/>
                                    <w:bottom w:val="none" w:sz="0" w:space="0" w:color="auto"/>
                                    <w:right w:val="none" w:sz="0" w:space="0" w:color="auto"/>
                                  </w:divBdr>
                                  <w:divsChild>
                                    <w:div w:id="2026010439">
                                      <w:marLeft w:val="0"/>
                                      <w:marRight w:val="0"/>
                                      <w:marTop w:val="0"/>
                                      <w:marBottom w:val="0"/>
                                      <w:divBdr>
                                        <w:top w:val="none" w:sz="0" w:space="0" w:color="auto"/>
                                        <w:left w:val="none" w:sz="0" w:space="0" w:color="auto"/>
                                        <w:bottom w:val="none" w:sz="0" w:space="0" w:color="auto"/>
                                        <w:right w:val="none" w:sz="0" w:space="0" w:color="auto"/>
                                      </w:divBdr>
                                      <w:divsChild>
                                        <w:div w:id="144194950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33155872">
                                  <w:marLeft w:val="0"/>
                                  <w:marRight w:val="0"/>
                                  <w:marTop w:val="240"/>
                                  <w:marBottom w:val="0"/>
                                  <w:divBdr>
                                    <w:top w:val="none" w:sz="0" w:space="0" w:color="auto"/>
                                    <w:left w:val="none" w:sz="0" w:space="0" w:color="auto"/>
                                    <w:bottom w:val="none" w:sz="0" w:space="0" w:color="auto"/>
                                    <w:right w:val="none" w:sz="0" w:space="0" w:color="auto"/>
                                  </w:divBdr>
                                  <w:divsChild>
                                    <w:div w:id="96562813">
                                      <w:marLeft w:val="0"/>
                                      <w:marRight w:val="0"/>
                                      <w:marTop w:val="0"/>
                                      <w:marBottom w:val="0"/>
                                      <w:divBdr>
                                        <w:top w:val="none" w:sz="0" w:space="0" w:color="auto"/>
                                        <w:left w:val="none" w:sz="0" w:space="0" w:color="auto"/>
                                        <w:bottom w:val="none" w:sz="0" w:space="0" w:color="auto"/>
                                        <w:right w:val="none" w:sz="0" w:space="0" w:color="auto"/>
                                      </w:divBdr>
                                      <w:divsChild>
                                        <w:div w:id="205766011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166630505">
                          <w:marLeft w:val="0"/>
                          <w:marRight w:val="0"/>
                          <w:marTop w:val="240"/>
                          <w:marBottom w:val="0"/>
                          <w:divBdr>
                            <w:top w:val="none" w:sz="0" w:space="0" w:color="auto"/>
                            <w:left w:val="none" w:sz="0" w:space="0" w:color="auto"/>
                            <w:bottom w:val="none" w:sz="0" w:space="0" w:color="auto"/>
                            <w:right w:val="none" w:sz="0" w:space="0" w:color="auto"/>
                          </w:divBdr>
                          <w:divsChild>
                            <w:div w:id="772822691">
                              <w:marLeft w:val="0"/>
                              <w:marRight w:val="0"/>
                              <w:marTop w:val="0"/>
                              <w:marBottom w:val="0"/>
                              <w:divBdr>
                                <w:top w:val="none" w:sz="0" w:space="0" w:color="auto"/>
                                <w:left w:val="none" w:sz="0" w:space="0" w:color="auto"/>
                                <w:bottom w:val="none" w:sz="0" w:space="0" w:color="auto"/>
                                <w:right w:val="none" w:sz="0" w:space="0" w:color="auto"/>
                              </w:divBdr>
                            </w:div>
                            <w:div w:id="251671804">
                              <w:marLeft w:val="0"/>
                              <w:marRight w:val="0"/>
                              <w:marTop w:val="240"/>
                              <w:marBottom w:val="0"/>
                              <w:divBdr>
                                <w:top w:val="none" w:sz="0" w:space="0" w:color="auto"/>
                                <w:left w:val="none" w:sz="0" w:space="0" w:color="auto"/>
                                <w:bottom w:val="none" w:sz="0" w:space="0" w:color="auto"/>
                                <w:right w:val="none" w:sz="0" w:space="0" w:color="auto"/>
                              </w:divBdr>
                              <w:divsChild>
                                <w:div w:id="1564295635">
                                  <w:marLeft w:val="0"/>
                                  <w:marRight w:val="0"/>
                                  <w:marTop w:val="0"/>
                                  <w:marBottom w:val="0"/>
                                  <w:divBdr>
                                    <w:top w:val="none" w:sz="0" w:space="0" w:color="auto"/>
                                    <w:left w:val="none" w:sz="0" w:space="0" w:color="auto"/>
                                    <w:bottom w:val="none" w:sz="0" w:space="0" w:color="auto"/>
                                    <w:right w:val="none" w:sz="0" w:space="0" w:color="auto"/>
                                  </w:divBdr>
                                  <w:divsChild>
                                    <w:div w:id="1439177302">
                                      <w:marLeft w:val="0"/>
                                      <w:marRight w:val="0"/>
                                      <w:marTop w:val="0"/>
                                      <w:marBottom w:val="0"/>
                                      <w:divBdr>
                                        <w:top w:val="none" w:sz="0" w:space="0" w:color="auto"/>
                                        <w:left w:val="none" w:sz="0" w:space="0" w:color="auto"/>
                                        <w:bottom w:val="none" w:sz="0" w:space="0" w:color="auto"/>
                                        <w:right w:val="none" w:sz="0" w:space="0" w:color="auto"/>
                                      </w:divBdr>
                                      <w:divsChild>
                                        <w:div w:id="11500260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82826735">
                                  <w:marLeft w:val="480"/>
                                  <w:marRight w:val="0"/>
                                  <w:marTop w:val="240"/>
                                  <w:marBottom w:val="0"/>
                                  <w:divBdr>
                                    <w:top w:val="none" w:sz="0" w:space="0" w:color="auto"/>
                                    <w:left w:val="none" w:sz="0" w:space="0" w:color="auto"/>
                                    <w:bottom w:val="none" w:sz="0" w:space="0" w:color="auto"/>
                                    <w:right w:val="none" w:sz="0" w:space="0" w:color="auto"/>
                                  </w:divBdr>
                                  <w:divsChild>
                                    <w:div w:id="1459951636">
                                      <w:marLeft w:val="480"/>
                                      <w:marRight w:val="0"/>
                                      <w:marTop w:val="240"/>
                                      <w:marBottom w:val="0"/>
                                      <w:divBdr>
                                        <w:top w:val="none" w:sz="0" w:space="0" w:color="auto"/>
                                        <w:left w:val="none" w:sz="0" w:space="0" w:color="auto"/>
                                        <w:bottom w:val="none" w:sz="0" w:space="0" w:color="auto"/>
                                        <w:right w:val="none" w:sz="0" w:space="0" w:color="auto"/>
                                      </w:divBdr>
                                      <w:divsChild>
                                        <w:div w:id="1728652363">
                                          <w:marLeft w:val="0"/>
                                          <w:marRight w:val="0"/>
                                          <w:marTop w:val="240"/>
                                          <w:marBottom w:val="0"/>
                                          <w:divBdr>
                                            <w:top w:val="none" w:sz="0" w:space="0" w:color="auto"/>
                                            <w:left w:val="none" w:sz="0" w:space="0" w:color="auto"/>
                                            <w:bottom w:val="none" w:sz="0" w:space="0" w:color="auto"/>
                                            <w:right w:val="none" w:sz="0" w:space="0" w:color="auto"/>
                                          </w:divBdr>
                                        </w:div>
                                        <w:div w:id="173535091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87989106">
                                  <w:marLeft w:val="0"/>
                                  <w:marRight w:val="0"/>
                                  <w:marTop w:val="240"/>
                                  <w:marBottom w:val="0"/>
                                  <w:divBdr>
                                    <w:top w:val="none" w:sz="0" w:space="0" w:color="auto"/>
                                    <w:left w:val="none" w:sz="0" w:space="0" w:color="auto"/>
                                    <w:bottom w:val="none" w:sz="0" w:space="0" w:color="auto"/>
                                    <w:right w:val="none" w:sz="0" w:space="0" w:color="auto"/>
                                  </w:divBdr>
                                  <w:divsChild>
                                    <w:div w:id="1658147234">
                                      <w:marLeft w:val="0"/>
                                      <w:marRight w:val="0"/>
                                      <w:marTop w:val="0"/>
                                      <w:marBottom w:val="0"/>
                                      <w:divBdr>
                                        <w:top w:val="none" w:sz="0" w:space="0" w:color="auto"/>
                                        <w:left w:val="none" w:sz="0" w:space="0" w:color="auto"/>
                                        <w:bottom w:val="none" w:sz="0" w:space="0" w:color="auto"/>
                                        <w:right w:val="none" w:sz="0" w:space="0" w:color="auto"/>
                                      </w:divBdr>
                                      <w:divsChild>
                                        <w:div w:id="165263910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nextcanada.westlaw.com/Link/Document/FullText?findType=Y&amp;serNum=1982169784&amp;pubNum=0005492&amp;originatingDoc=I10b717ce82cd63f0e0440003ba0d6c6d&amp;refType=IR&amp;originationContext=document&amp;transitionType=DocumentItem&amp;contextData=(sc.Search)" TargetMode="External"/><Relationship Id="rId27" Type="http://schemas.openxmlformats.org/officeDocument/2006/relationships/hyperlink" Target="https://nextcanada.westlaw.com/Link/Document/FullText?findType=Y&amp;serNum=1979092292&amp;pubNum=0005492&amp;originatingDoc=I10b717ce82cd63f0e0440003ba0d6c6d&amp;refType=IR&amp;originationContext=document&amp;transitionType=DocumentItem&amp;contextData=(sc.Search)" TargetMode="External"/><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4461</TotalTime>
  <Pages>138</Pages>
  <Words>116195</Words>
  <Characters>556445</Characters>
  <Application>Microsoft Macintosh Word</Application>
  <DocSecurity>0</DocSecurity>
  <Lines>7577</Lines>
  <Paragraphs>4393</Paragraphs>
  <ScaleCrop>false</ScaleCrop>
  <Company>University of Calgary</Company>
  <LinksUpToDate>false</LinksUpToDate>
  <CharactersWithSpaces>669373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 Cho</dc:creator>
  <cp:keywords/>
  <dc:description/>
  <cp:lastModifiedBy>Marcia Cho</cp:lastModifiedBy>
  <cp:revision>413</cp:revision>
  <dcterms:created xsi:type="dcterms:W3CDTF">2018-01-24T00:05:00Z</dcterms:created>
  <dcterms:modified xsi:type="dcterms:W3CDTF">2018-03-21T06:37:00Z</dcterms:modified>
</cp:coreProperties>
</file>